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2A" w:rsidRPr="00081CB8" w:rsidRDefault="0073182A" w:rsidP="0073182A">
      <w:pPr>
        <w:rPr>
          <w:rFonts w:ascii="Times New Roman" w:hAnsi="Times New Roman" w:cs="Times New Roman"/>
        </w:rPr>
      </w:pPr>
      <w:r w:rsidRPr="00081CB8">
        <w:rPr>
          <w:rFonts w:ascii="Times New Roman" w:hAnsi="Times New Roman" w:cs="Times New Roman"/>
          <w:b/>
          <w:bCs/>
        </w:rPr>
        <w:t>Supplement Table S1.</w:t>
      </w:r>
      <w:r w:rsidRPr="00081CB8">
        <w:rPr>
          <w:rFonts w:ascii="Times New Roman" w:hAnsi="Times New Roman" w:cs="Times New Roman"/>
        </w:rPr>
        <w:t xml:space="preserve"> Scoring system for total CSVD burden.</w:t>
      </w:r>
    </w:p>
    <w:tbl>
      <w:tblPr>
        <w:tblW w:w="13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059"/>
        <w:gridCol w:w="6657"/>
        <w:gridCol w:w="2426"/>
        <w:gridCol w:w="695"/>
      </w:tblGrid>
      <w:tr w:rsidR="0073182A" w:rsidRPr="00081CB8" w:rsidTr="001F4BE2">
        <w:trPr>
          <w:trHeight w:val="915"/>
        </w:trPr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MRI markers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Visual assessment reference</w:t>
            </w:r>
          </w:p>
        </w:tc>
        <w:tc>
          <w:tcPr>
            <w:tcW w:w="67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Definition and description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Score</w:t>
            </w:r>
          </w:p>
        </w:tc>
      </w:tr>
      <w:tr w:rsidR="0073182A" w:rsidRPr="00081CB8" w:rsidTr="001F4BE2">
        <w:trPr>
          <w:trHeight w:val="2283"/>
        </w:trPr>
        <w:tc>
          <w:tcPr>
            <w:tcW w:w="13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 WMH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Fazekas scale</w:t>
            </w:r>
          </w:p>
        </w:tc>
        <w:tc>
          <w:tcPr>
            <w:tcW w:w="67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WMHs were defined as hyperintensity both on T2-weighted and FLAIR sequences and without diffusion limitation or leukomalacia.</w:t>
            </w:r>
          </w:p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 xml:space="preserve">Periventricular WMHs were graded as: 0 = absent, 1 = caps or pencil-thin lining, 2 = smooth halo, or 3 = irregular peri-ventricular WMHs extending into the deep white matter. Deep WMHs were graded as: 0 = absent, 1 = punctate foci, 2 = beginning confluent foci, or 3 = large confluent areas. 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Fazekas score ≥ 2 in the deep WM or =3 in the periventricular WM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1</w:t>
            </w:r>
          </w:p>
        </w:tc>
      </w:tr>
      <w:tr w:rsidR="0073182A" w:rsidRPr="00081CB8" w:rsidTr="001F4BE2">
        <w:trPr>
          <w:trHeight w:val="137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PVS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Semi-quantitative scale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PVSs in the basal ganglia were round or ovoid, with a diameter generally ≤ 3 mm and had signal intensity similar to cerebrospinal fluid on all sequences.</w:t>
            </w:r>
          </w:p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PVSs visible unilaterally in the basal ganglia were counted, and the more severe side was taken into account when bilateral asymmetry was present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 xml:space="preserve">Number ≥ 11 or category ≥ 2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1</w:t>
            </w:r>
          </w:p>
        </w:tc>
      </w:tr>
      <w:tr w:rsidR="0073182A" w:rsidRPr="00081CB8" w:rsidTr="001F4BE2">
        <w:trPr>
          <w:trHeight w:val="91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Lacune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Consensus definition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Lacune was defined as a round or ovoid, subcortical, fluid-filled cavity of between 3 -15 mm with a characteristic rim-like hyperintensity on FLAIR sequences.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≥ 1 lesion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1</w:t>
            </w:r>
          </w:p>
        </w:tc>
      </w:tr>
      <w:tr w:rsidR="0073182A" w:rsidRPr="00081CB8" w:rsidTr="001F4BE2">
        <w:trPr>
          <w:trHeight w:val="915"/>
        </w:trPr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 CMB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Consensus definition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 xml:space="preserve">CMB was defined as a small (generally 2–5 mm in diameter) area of hypointensity seen on T2*/susceptibility weighted MRI. Number of deep CMBs were counted.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≥ 1 lesion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182A" w:rsidRPr="00081CB8" w:rsidRDefault="0073182A" w:rsidP="001F4BE2">
            <w:pPr>
              <w:rPr>
                <w:rFonts w:ascii="Times New Roman" w:hAnsi="Times New Roman" w:cs="Times New Roman"/>
              </w:rPr>
            </w:pPr>
            <w:r w:rsidRPr="00081CB8">
              <w:rPr>
                <w:rFonts w:ascii="Times New Roman" w:hAnsi="Times New Roman" w:cs="Times New Roman"/>
              </w:rPr>
              <w:t>1</w:t>
            </w:r>
          </w:p>
        </w:tc>
      </w:tr>
    </w:tbl>
    <w:p w:rsidR="0073182A" w:rsidRPr="00081CB8" w:rsidRDefault="0073182A" w:rsidP="0073182A">
      <w:pPr>
        <w:rPr>
          <w:rFonts w:ascii="Times New Roman" w:hAnsi="Times New Roman" w:cs="Times New Roman"/>
        </w:rPr>
        <w:sectPr w:rsidR="0073182A" w:rsidRPr="00081CB8" w:rsidSect="008E1AB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081CB8">
        <w:rPr>
          <w:rFonts w:ascii="Times New Roman" w:hAnsi="Times New Roman" w:cs="Times New Roman"/>
        </w:rPr>
        <w:t>CSVD, cerebral small vessel disease; WMHs, white matter hyperintensities; FLAIR, fluid-attenuated inversion recovery ; PVS, perivascular space ; CMB, cerebral microbleed.</w:t>
      </w:r>
    </w:p>
    <w:p w:rsidR="0073182A" w:rsidRPr="00081CB8" w:rsidRDefault="0073182A" w:rsidP="0073182A">
      <w:pPr>
        <w:rPr>
          <w:rFonts w:ascii="Times New Roman" w:hAnsi="Times New Roman" w:cs="Times New Roman"/>
        </w:rPr>
      </w:pPr>
      <w:r w:rsidRPr="00081CB8">
        <w:rPr>
          <w:rFonts w:ascii="Times New Roman" w:hAnsi="Times New Roman" w:cs="Times New Roman"/>
          <w:b/>
          <w:bCs/>
        </w:rPr>
        <w:lastRenderedPageBreak/>
        <w:t>Table S2.</w:t>
      </w:r>
      <w:r w:rsidRPr="00081CB8">
        <w:rPr>
          <w:rFonts w:ascii="Times New Roman" w:hAnsi="Times New Roman" w:cs="Times New Roman"/>
        </w:rPr>
        <w:t xml:space="preserve"> Rating scale of Subjective Cognitive Decline-Questionaire 9 (SCD-Q9).</w:t>
      </w:r>
    </w:p>
    <w:tbl>
      <w:tblPr>
        <w:tblW w:w="9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4"/>
        <w:gridCol w:w="5273"/>
        <w:gridCol w:w="3055"/>
      </w:tblGrid>
      <w:tr w:rsidR="0073182A" w:rsidRPr="00081CB8" w:rsidTr="001F4BE2">
        <w:trPr>
          <w:trHeight w:val="261"/>
        </w:trPr>
        <w:tc>
          <w:tcPr>
            <w:tcW w:w="8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36"/>
              </w:rPr>
              <w:t>Item</w:t>
            </w:r>
          </w:p>
        </w:tc>
        <w:tc>
          <w:tcPr>
            <w:tcW w:w="5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36"/>
              </w:rPr>
              <w:t>Question</w:t>
            </w:r>
          </w:p>
        </w:tc>
        <w:tc>
          <w:tcPr>
            <w:tcW w:w="3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36"/>
              </w:rPr>
              <w:t>Option answer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1</w:t>
            </w:r>
          </w:p>
        </w:tc>
        <w:tc>
          <w:tcPr>
            <w:tcW w:w="52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Do you think you have problems with your memory?</w:t>
            </w:r>
          </w:p>
        </w:tc>
        <w:tc>
          <w:tcPr>
            <w:tcW w:w="30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Do you have difficulty remembering a conversation from a few days ago?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Do you have complaints about your memory in the last 2 years?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How often is the following a problem for you: Personal dates(e.g. birthdays) 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Always//Never</w:t>
            </w:r>
          </w:p>
        </w:tc>
      </w:tr>
      <w:tr w:rsidR="0073182A" w:rsidRPr="00081CB8" w:rsidTr="001F4BE2">
        <w:trPr>
          <w:trHeight w:val="653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How often is the following a problem for you : Phone or ID card numbers you use frequently?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Always/Sometimes/Never</w:t>
            </w:r>
          </w:p>
        </w:tc>
      </w:tr>
      <w:tr w:rsidR="0073182A" w:rsidRPr="00081CB8" w:rsidTr="001F4BE2">
        <w:trPr>
          <w:trHeight w:val="653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 xml:space="preserve">On a whole, do you think that you have problems remembering things that you want to do or say ? 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  <w:tr w:rsidR="0073182A" w:rsidRPr="00081CB8" w:rsidTr="001F4BE2">
        <w:trPr>
          <w:trHeight w:val="653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How often is the following a problem for you : Going to the store and forgetting what you wanted to buy?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Always/Sometimes/Never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Do you think that your memory is worse than 5 years ago ?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  <w:tr w:rsidR="0073182A" w:rsidRPr="00081CB8" w:rsidTr="001F4BE2">
        <w:trPr>
          <w:trHeight w:val="457"/>
        </w:trPr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Do you feel you are forgetting where things were placed ?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182A" w:rsidRPr="00081CB8" w:rsidRDefault="0073182A" w:rsidP="001F4B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36"/>
              </w:rPr>
            </w:pPr>
            <w:r w:rsidRPr="00081CB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36"/>
              </w:rPr>
              <w:t>Yes/No</w:t>
            </w:r>
          </w:p>
        </w:tc>
      </w:tr>
    </w:tbl>
    <w:p w:rsidR="0073182A" w:rsidRPr="00081CB8" w:rsidRDefault="0073182A" w:rsidP="0073182A">
      <w:pPr>
        <w:rPr>
          <w:rFonts w:ascii="Times New Roman" w:hAnsi="Times New Roman" w:cs="Times New Roman"/>
        </w:rPr>
      </w:pPr>
      <w:r w:rsidRPr="00081CB8">
        <w:rPr>
          <w:rFonts w:ascii="Times New Roman" w:hAnsi="Times New Roman" w:cs="Times New Roman"/>
        </w:rPr>
        <w:t>Note: Reference scale: for the two-category option, Yes: 1 point, No: 0 point; for the three-category option, Always: 1 point, Sometimes: 0.5 points, Never: 0 points. The final total score is the total of 9 item score(s) added together.</w:t>
      </w:r>
    </w:p>
    <w:p w:rsidR="0073182A" w:rsidRPr="00081CB8" w:rsidRDefault="0073182A" w:rsidP="0073182A">
      <w:pPr>
        <w:rPr>
          <w:rFonts w:ascii="Times New Roman" w:hAnsi="Times New Roman" w:cs="Times New Roman"/>
        </w:rPr>
      </w:pPr>
    </w:p>
    <w:p w:rsidR="00D821CB" w:rsidRPr="0073182A" w:rsidRDefault="00BD4958">
      <w:bookmarkStart w:id="0" w:name="_GoBack"/>
      <w:bookmarkEnd w:id="0"/>
    </w:p>
    <w:sectPr w:rsidR="00D821CB" w:rsidRPr="0073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58" w:rsidRDefault="00BD4958" w:rsidP="0073182A">
      <w:r>
        <w:separator/>
      </w:r>
    </w:p>
  </w:endnote>
  <w:endnote w:type="continuationSeparator" w:id="0">
    <w:p w:rsidR="00BD4958" w:rsidRDefault="00BD4958" w:rsidP="007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58" w:rsidRDefault="00BD4958" w:rsidP="0073182A">
      <w:r>
        <w:separator/>
      </w:r>
    </w:p>
  </w:footnote>
  <w:footnote w:type="continuationSeparator" w:id="0">
    <w:p w:rsidR="00BD4958" w:rsidRDefault="00BD4958" w:rsidP="0073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04"/>
    <w:rsid w:val="00223CD8"/>
    <w:rsid w:val="0073182A"/>
    <w:rsid w:val="00837604"/>
    <w:rsid w:val="00BD4958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F16BB-831F-4F3E-A7DF-C9398963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ZXQ</dc:creator>
  <cp:keywords/>
  <dc:description/>
  <cp:lastModifiedBy>ZXQ</cp:lastModifiedBy>
  <cp:revision>2</cp:revision>
  <dcterms:created xsi:type="dcterms:W3CDTF">2025-03-30T03:08:00Z</dcterms:created>
  <dcterms:modified xsi:type="dcterms:W3CDTF">2025-03-30T03:08:00Z</dcterms:modified>
</cp:coreProperties>
</file>