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1A8" w:rsidRPr="00E94279" w:rsidRDefault="00E94279">
      <w:pPr>
        <w:rPr>
          <w:rFonts w:asciiTheme="majorBidi" w:hAnsiTheme="majorBidi" w:cstheme="majorBidi"/>
          <w:b/>
          <w:bCs/>
          <w:sz w:val="32"/>
          <w:szCs w:val="32"/>
        </w:rPr>
      </w:pPr>
      <w:r w:rsidRPr="00E94279">
        <w:rPr>
          <w:rFonts w:asciiTheme="majorBidi" w:hAnsiTheme="majorBidi" w:cstheme="majorBidi"/>
          <w:b/>
          <w:bCs/>
          <w:sz w:val="32"/>
          <w:szCs w:val="32"/>
        </w:rPr>
        <w:t>Highlight</w:t>
      </w:r>
    </w:p>
    <w:p w:rsidR="00F531A7" w:rsidRPr="002446C6" w:rsidRDefault="00F531A7" w:rsidP="002446C6">
      <w:pPr>
        <w:rPr>
          <w:rFonts w:asciiTheme="majorBidi" w:hAnsiTheme="majorBidi" w:cstheme="majorBidi"/>
          <w:sz w:val="24"/>
          <w:szCs w:val="24"/>
        </w:rPr>
      </w:pPr>
    </w:p>
    <w:p w:rsidR="00F531A7" w:rsidRPr="002446C6" w:rsidRDefault="00F531A7" w:rsidP="002446C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2446C6">
        <w:rPr>
          <w:rFonts w:asciiTheme="majorBidi" w:hAnsiTheme="majorBidi" w:cstheme="majorBidi"/>
          <w:sz w:val="24"/>
          <w:szCs w:val="24"/>
        </w:rPr>
        <w:t>Biodegradable</w:t>
      </w:r>
      <w:r w:rsidRPr="002446C6">
        <w:rPr>
          <w:rFonts w:asciiTheme="majorBidi" w:hAnsiTheme="majorBidi" w:cstheme="majorBidi"/>
          <w:sz w:val="24"/>
          <w:szCs w:val="24"/>
        </w:rPr>
        <w:t xml:space="preserve"> food </w:t>
      </w:r>
      <w:r w:rsidRPr="002446C6">
        <w:rPr>
          <w:rFonts w:asciiTheme="majorBidi" w:hAnsiTheme="majorBidi" w:cstheme="majorBidi"/>
          <w:sz w:val="24"/>
          <w:szCs w:val="24"/>
        </w:rPr>
        <w:t>coatings</w:t>
      </w:r>
      <w:r w:rsidRPr="002446C6">
        <w:rPr>
          <w:rFonts w:asciiTheme="majorBidi" w:hAnsiTheme="majorBidi" w:cstheme="majorBidi"/>
          <w:sz w:val="24"/>
          <w:szCs w:val="24"/>
        </w:rPr>
        <w:t xml:space="preserve"> have arisen as an environmenta</w:t>
      </w:r>
      <w:r w:rsidRPr="002446C6">
        <w:rPr>
          <w:rFonts w:asciiTheme="majorBidi" w:hAnsiTheme="majorBidi" w:cstheme="majorBidi"/>
          <w:sz w:val="24"/>
          <w:szCs w:val="24"/>
        </w:rPr>
        <w:t xml:space="preserve">lly friendly solution </w:t>
      </w:r>
      <w:r w:rsidR="002446C6">
        <w:rPr>
          <w:rFonts w:asciiTheme="majorBidi" w:hAnsiTheme="majorBidi" w:cstheme="majorBidi"/>
          <w:sz w:val="24"/>
          <w:szCs w:val="24"/>
        </w:rPr>
        <w:t xml:space="preserve">for </w:t>
      </w:r>
      <w:r w:rsidR="002446C6" w:rsidRPr="004C3D74">
        <w:rPr>
          <w:rFonts w:asciiTheme="majorBidi" w:hAnsiTheme="majorBidi" w:cstheme="majorBidi"/>
          <w:sz w:val="24"/>
          <w:szCs w:val="24"/>
        </w:rPr>
        <w:t>perish</w:t>
      </w:r>
      <w:bookmarkStart w:id="0" w:name="_GoBack"/>
      <w:bookmarkEnd w:id="0"/>
      <w:r w:rsidR="002446C6" w:rsidRPr="004C3D74">
        <w:rPr>
          <w:rFonts w:asciiTheme="majorBidi" w:hAnsiTheme="majorBidi" w:cstheme="majorBidi"/>
          <w:sz w:val="24"/>
          <w:szCs w:val="24"/>
        </w:rPr>
        <w:t>able</w:t>
      </w:r>
      <w:r w:rsidR="002446C6">
        <w:rPr>
          <w:rFonts w:asciiTheme="majorBidi" w:hAnsiTheme="majorBidi" w:cstheme="majorBidi"/>
          <w:sz w:val="24"/>
          <w:szCs w:val="24"/>
        </w:rPr>
        <w:t xml:space="preserve"> fruit</w:t>
      </w:r>
    </w:p>
    <w:p w:rsidR="00F531A7" w:rsidRPr="002446C6" w:rsidRDefault="00F531A7" w:rsidP="002446C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2446C6">
        <w:rPr>
          <w:rFonts w:asciiTheme="majorBidi" w:hAnsiTheme="majorBidi" w:cstheme="majorBidi"/>
          <w:sz w:val="24"/>
          <w:szCs w:val="24"/>
        </w:rPr>
        <w:t>Integrating nanotechnology into food coatings enhances the stability of active compounds</w:t>
      </w:r>
    </w:p>
    <w:p w:rsidR="00F531A7" w:rsidRPr="002446C6" w:rsidRDefault="00F531A7" w:rsidP="002446C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2446C6">
        <w:rPr>
          <w:rFonts w:asciiTheme="majorBidi" w:hAnsiTheme="majorBidi" w:cstheme="majorBidi"/>
          <w:sz w:val="24"/>
          <w:szCs w:val="24"/>
        </w:rPr>
        <w:t xml:space="preserve">Pickering emulsions </w:t>
      </w:r>
      <w:r w:rsidRPr="002446C6">
        <w:rPr>
          <w:rFonts w:asciiTheme="majorBidi" w:hAnsiTheme="majorBidi" w:cstheme="majorBidi"/>
          <w:sz w:val="24"/>
          <w:szCs w:val="24"/>
        </w:rPr>
        <w:t xml:space="preserve">offer a solution to maximize the potential utilization of hydrophobic and oxidation-prone </w:t>
      </w:r>
      <w:r w:rsidRPr="002446C6">
        <w:rPr>
          <w:rFonts w:asciiTheme="majorBidi" w:hAnsiTheme="majorBidi" w:cstheme="majorBidi"/>
          <w:sz w:val="24"/>
          <w:szCs w:val="24"/>
        </w:rPr>
        <w:t>compounds</w:t>
      </w:r>
    </w:p>
    <w:p w:rsidR="00F531A7" w:rsidRPr="002446C6" w:rsidRDefault="002446C6" w:rsidP="002446C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2446C6">
        <w:rPr>
          <w:rFonts w:asciiTheme="majorBidi" w:hAnsiTheme="majorBidi" w:cstheme="majorBidi"/>
          <w:sz w:val="24"/>
          <w:szCs w:val="24"/>
        </w:rPr>
        <w:t>Pickering emulsions enhance their preserving properties for bioactive properties.</w:t>
      </w:r>
    </w:p>
    <w:p w:rsidR="00F531A7" w:rsidRPr="00F531A7" w:rsidRDefault="00F531A7" w:rsidP="00F531A7">
      <w:pPr>
        <w:rPr>
          <w:rFonts w:asciiTheme="majorBidi" w:hAnsiTheme="majorBidi" w:cstheme="majorBidi"/>
          <w:sz w:val="24"/>
          <w:szCs w:val="24"/>
        </w:rPr>
      </w:pPr>
    </w:p>
    <w:sectPr w:rsidR="00F531A7" w:rsidRPr="00F531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640AC6"/>
    <w:multiLevelType w:val="hybridMultilevel"/>
    <w:tmpl w:val="948EB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821C5"/>
    <w:multiLevelType w:val="hybridMultilevel"/>
    <w:tmpl w:val="42A06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79"/>
    <w:rsid w:val="002446C6"/>
    <w:rsid w:val="002B4A1F"/>
    <w:rsid w:val="006800C1"/>
    <w:rsid w:val="00C634F6"/>
    <w:rsid w:val="00DB77C4"/>
    <w:rsid w:val="00E503E5"/>
    <w:rsid w:val="00E94279"/>
    <w:rsid w:val="00F5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0EE74435-306B-4486-AE6B-DC0E463E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Windows User</cp:lastModifiedBy>
  <cp:revision>5</cp:revision>
  <dcterms:created xsi:type="dcterms:W3CDTF">2023-08-06T06:41:00Z</dcterms:created>
  <dcterms:modified xsi:type="dcterms:W3CDTF">2024-08-03T09:15:00Z</dcterms:modified>
</cp:coreProperties>
</file>