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82D2CF" w14:textId="77777777" w:rsidR="006B22E5" w:rsidRPr="00B51939" w:rsidRDefault="006B22E5" w:rsidP="006B22E5">
      <w:pPr>
        <w:pBdr>
          <w:top w:val="nil"/>
          <w:left w:val="nil"/>
          <w:bottom w:val="nil"/>
          <w:right w:val="nil"/>
          <w:between w:val="nil"/>
        </w:pBdr>
        <w:spacing w:before="240" w:after="120" w:line="360" w:lineRule="auto"/>
        <w:jc w:val="center"/>
        <w:rPr>
          <w:rFonts w:asciiTheme="majorBidi" w:eastAsia="Times New Roman" w:hAnsiTheme="majorBidi" w:cstheme="majorBidi"/>
          <w:b/>
          <w:bCs/>
          <w:spacing w:val="15"/>
          <w:sz w:val="20"/>
          <w:szCs w:val="20"/>
        </w:rPr>
      </w:pPr>
      <w:r w:rsidRPr="00DD6B6F">
        <w:rPr>
          <w:rFonts w:asciiTheme="majorBidi" w:eastAsia="Times New Roman" w:hAnsiTheme="majorBidi" w:cstheme="majorBidi"/>
          <w:b/>
          <w:noProof/>
          <w:sz w:val="24"/>
          <w:szCs w:val="24"/>
        </w:rPr>
        <mc:AlternateContent>
          <mc:Choice Requires="wps">
            <w:drawing>
              <wp:anchor distT="0" distB="0" distL="114300" distR="114300" simplePos="0" relativeHeight="251659264" behindDoc="0" locked="0" layoutInCell="1" allowOverlap="1" wp14:anchorId="163AAFC3" wp14:editId="64758B14">
                <wp:simplePos x="0" y="0"/>
                <wp:positionH relativeFrom="margin">
                  <wp:align>right</wp:align>
                </wp:positionH>
                <wp:positionV relativeFrom="paragraph">
                  <wp:posOffset>328295</wp:posOffset>
                </wp:positionV>
                <wp:extent cx="6042660" cy="1379220"/>
                <wp:effectExtent l="0" t="0" r="0" b="0"/>
                <wp:wrapNone/>
                <wp:docPr id="7" name="مربع نص 7"/>
                <wp:cNvGraphicFramePr/>
                <a:graphic xmlns:a="http://schemas.openxmlformats.org/drawingml/2006/main">
                  <a:graphicData uri="http://schemas.microsoft.com/office/word/2010/wordprocessingShape">
                    <wps:wsp>
                      <wps:cNvSpPr txBox="1"/>
                      <wps:spPr>
                        <a:xfrm>
                          <a:off x="0" y="0"/>
                          <a:ext cx="6042660" cy="137922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W w:w="8491" w:type="dxa"/>
                              <w:tblInd w:w="142" w:type="dxa"/>
                              <w:tblBorders>
                                <w:top w:val="single" w:sz="8" w:space="0" w:color="auto"/>
                                <w:bottom w:val="single" w:sz="8" w:space="0" w:color="auto"/>
                              </w:tblBorders>
                              <w:tblLayout w:type="fixed"/>
                              <w:tblCellMar>
                                <w:left w:w="0" w:type="dxa"/>
                                <w:right w:w="0" w:type="dxa"/>
                              </w:tblCellMar>
                              <w:tblLook w:val="04A0" w:firstRow="1" w:lastRow="0" w:firstColumn="1" w:lastColumn="0" w:noHBand="0" w:noVBand="1"/>
                            </w:tblPr>
                            <w:tblGrid>
                              <w:gridCol w:w="1457"/>
                              <w:gridCol w:w="3079"/>
                              <w:gridCol w:w="3294"/>
                              <w:gridCol w:w="661"/>
                            </w:tblGrid>
                            <w:tr w:rsidR="006B22E5" w:rsidRPr="00014481" w14:paraId="438EFE05" w14:textId="77777777" w:rsidTr="00914F10">
                              <w:trPr>
                                <w:trHeight w:val="521"/>
                              </w:trPr>
                              <w:tc>
                                <w:tcPr>
                                  <w:tcW w:w="1457" w:type="dxa"/>
                                  <w:tcBorders>
                                    <w:bottom w:val="single" w:sz="4" w:space="0" w:color="auto"/>
                                  </w:tcBorders>
                                  <w:shd w:val="clear" w:color="auto" w:fill="auto"/>
                                  <w:vAlign w:val="center"/>
                                </w:tcPr>
                                <w:p w14:paraId="36BA0942" w14:textId="77777777" w:rsidR="006B22E5" w:rsidRPr="00014481" w:rsidRDefault="006B22E5" w:rsidP="00DA20FC">
                                  <w:pPr>
                                    <w:adjustRightInd w:val="0"/>
                                    <w:snapToGrid w:val="0"/>
                                    <w:spacing w:after="0" w:line="240" w:lineRule="auto"/>
                                    <w:jc w:val="center"/>
                                    <w:rPr>
                                      <w:rFonts w:asciiTheme="majorBidi" w:eastAsia="Times New Roman" w:hAnsiTheme="majorBidi" w:cstheme="majorBidi"/>
                                      <w:b/>
                                      <w:sz w:val="20"/>
                                      <w:szCs w:val="20"/>
                                      <w:lang w:eastAsia="de-DE" w:bidi="en-US"/>
                                    </w:rPr>
                                  </w:pPr>
                                  <w:r w:rsidRPr="00014481">
                                    <w:rPr>
                                      <w:rFonts w:asciiTheme="majorBidi" w:eastAsia="Times New Roman" w:hAnsiTheme="majorBidi" w:cstheme="majorBidi"/>
                                      <w:b/>
                                      <w:sz w:val="20"/>
                                      <w:szCs w:val="20"/>
                                      <w:lang w:eastAsia="de-DE" w:bidi="en-US"/>
                                    </w:rPr>
                                    <w:t>Primer Name</w:t>
                                  </w:r>
                                </w:p>
                              </w:tc>
                              <w:tc>
                                <w:tcPr>
                                  <w:tcW w:w="3079" w:type="dxa"/>
                                  <w:tcBorders>
                                    <w:bottom w:val="single" w:sz="4" w:space="0" w:color="auto"/>
                                  </w:tcBorders>
                                  <w:shd w:val="clear" w:color="auto" w:fill="auto"/>
                                  <w:vAlign w:val="center"/>
                                </w:tcPr>
                                <w:p w14:paraId="1A0200CC" w14:textId="77777777" w:rsidR="006B22E5" w:rsidRPr="00014481" w:rsidRDefault="006B22E5" w:rsidP="00DA20FC">
                                  <w:pPr>
                                    <w:adjustRightInd w:val="0"/>
                                    <w:snapToGrid w:val="0"/>
                                    <w:spacing w:after="0" w:line="240" w:lineRule="auto"/>
                                    <w:jc w:val="center"/>
                                    <w:rPr>
                                      <w:rFonts w:asciiTheme="majorBidi" w:eastAsia="Times New Roman" w:hAnsiTheme="majorBidi" w:cstheme="majorBidi"/>
                                      <w:b/>
                                      <w:sz w:val="20"/>
                                      <w:szCs w:val="20"/>
                                      <w:lang w:eastAsia="de-DE" w:bidi="en-US"/>
                                    </w:rPr>
                                  </w:pPr>
                                  <w:r w:rsidRPr="00014481">
                                    <w:rPr>
                                      <w:rFonts w:asciiTheme="majorBidi" w:eastAsia="Times New Roman" w:hAnsiTheme="majorBidi" w:cstheme="majorBidi"/>
                                      <w:b/>
                                      <w:sz w:val="20"/>
                                      <w:szCs w:val="20"/>
                                      <w:lang w:eastAsia="de-DE" w:bidi="en-US"/>
                                    </w:rPr>
                                    <w:t>Primer Sequence</w:t>
                                  </w:r>
                                </w:p>
                                <w:p w14:paraId="59E54117" w14:textId="77777777" w:rsidR="006B22E5" w:rsidRPr="00014481" w:rsidRDefault="006B22E5" w:rsidP="00DA20FC">
                                  <w:pPr>
                                    <w:adjustRightInd w:val="0"/>
                                    <w:snapToGrid w:val="0"/>
                                    <w:spacing w:after="0" w:line="240" w:lineRule="auto"/>
                                    <w:jc w:val="center"/>
                                    <w:rPr>
                                      <w:rFonts w:asciiTheme="majorBidi" w:eastAsia="Times New Roman" w:hAnsiTheme="majorBidi" w:cstheme="majorBidi"/>
                                      <w:b/>
                                      <w:sz w:val="20"/>
                                      <w:szCs w:val="20"/>
                                      <w:lang w:eastAsia="de-DE" w:bidi="en-US"/>
                                    </w:rPr>
                                  </w:pPr>
                                  <w:r w:rsidRPr="00014481">
                                    <w:rPr>
                                      <w:rFonts w:asciiTheme="majorBidi" w:eastAsia="Times New Roman" w:hAnsiTheme="majorBidi" w:cstheme="majorBidi"/>
                                      <w:b/>
                                      <w:sz w:val="20"/>
                                      <w:szCs w:val="20"/>
                                      <w:lang w:eastAsia="de-DE" w:bidi="en-US"/>
                                    </w:rPr>
                                    <w:t xml:space="preserve">Oligo sequence F (5' </w:t>
                                  </w:r>
                                  <w:r w:rsidRPr="00014481">
                                    <w:rPr>
                                      <w:rFonts w:asciiTheme="majorBidi" w:eastAsia="Times New Roman" w:hAnsiTheme="majorBidi" w:cstheme="majorBidi"/>
                                      <w:b/>
                                      <w:sz w:val="20"/>
                                      <w:szCs w:val="20"/>
                                      <w:lang w:eastAsia="de-DE" w:bidi="en-US"/>
                                    </w:rPr>
                                    <w:sym w:font="Wingdings" w:char="F0E0"/>
                                  </w:r>
                                  <w:r w:rsidRPr="00014481">
                                    <w:rPr>
                                      <w:rFonts w:asciiTheme="majorBidi" w:eastAsia="Times New Roman" w:hAnsiTheme="majorBidi" w:cstheme="majorBidi"/>
                                      <w:b/>
                                      <w:sz w:val="20"/>
                                      <w:szCs w:val="20"/>
                                      <w:lang w:eastAsia="de-DE" w:bidi="en-US"/>
                                    </w:rPr>
                                    <w:t xml:space="preserve"> 3')</w:t>
                                  </w:r>
                                </w:p>
                              </w:tc>
                              <w:tc>
                                <w:tcPr>
                                  <w:tcW w:w="3294" w:type="dxa"/>
                                  <w:tcBorders>
                                    <w:bottom w:val="single" w:sz="4" w:space="0" w:color="auto"/>
                                  </w:tcBorders>
                                  <w:shd w:val="clear" w:color="auto" w:fill="auto"/>
                                  <w:vAlign w:val="center"/>
                                </w:tcPr>
                                <w:p w14:paraId="4AFEE4EC" w14:textId="77777777" w:rsidR="006B22E5" w:rsidRPr="00014481" w:rsidRDefault="006B22E5" w:rsidP="00DA20FC">
                                  <w:pPr>
                                    <w:adjustRightInd w:val="0"/>
                                    <w:snapToGrid w:val="0"/>
                                    <w:spacing w:after="0" w:line="240" w:lineRule="auto"/>
                                    <w:jc w:val="center"/>
                                    <w:rPr>
                                      <w:rFonts w:asciiTheme="majorBidi" w:eastAsia="Times New Roman" w:hAnsiTheme="majorBidi" w:cstheme="majorBidi"/>
                                      <w:b/>
                                      <w:sz w:val="20"/>
                                      <w:szCs w:val="20"/>
                                      <w:lang w:eastAsia="de-DE" w:bidi="en-US"/>
                                    </w:rPr>
                                  </w:pPr>
                                  <w:r w:rsidRPr="00014481">
                                    <w:rPr>
                                      <w:rFonts w:asciiTheme="majorBidi" w:eastAsia="Times New Roman" w:hAnsiTheme="majorBidi" w:cstheme="majorBidi"/>
                                      <w:b/>
                                      <w:sz w:val="20"/>
                                      <w:szCs w:val="20"/>
                                      <w:lang w:eastAsia="de-DE" w:bidi="en-US"/>
                                    </w:rPr>
                                    <w:t>Primer Sequence</w:t>
                                  </w:r>
                                </w:p>
                                <w:p w14:paraId="2FA11C35" w14:textId="77777777" w:rsidR="006B22E5" w:rsidRPr="00014481" w:rsidRDefault="006B22E5" w:rsidP="00DA20FC">
                                  <w:pPr>
                                    <w:adjustRightInd w:val="0"/>
                                    <w:snapToGrid w:val="0"/>
                                    <w:spacing w:after="0" w:line="240" w:lineRule="auto"/>
                                    <w:jc w:val="center"/>
                                    <w:rPr>
                                      <w:rFonts w:asciiTheme="majorBidi" w:eastAsia="Times New Roman" w:hAnsiTheme="majorBidi" w:cstheme="majorBidi"/>
                                      <w:b/>
                                      <w:sz w:val="20"/>
                                      <w:szCs w:val="20"/>
                                      <w:lang w:eastAsia="de-DE" w:bidi="en-US"/>
                                    </w:rPr>
                                  </w:pPr>
                                  <w:r w:rsidRPr="00014481">
                                    <w:rPr>
                                      <w:rFonts w:asciiTheme="majorBidi" w:eastAsia="Times New Roman" w:hAnsiTheme="majorBidi" w:cstheme="majorBidi"/>
                                      <w:b/>
                                      <w:sz w:val="20"/>
                                      <w:szCs w:val="20"/>
                                      <w:lang w:eastAsia="de-DE" w:bidi="en-US"/>
                                    </w:rPr>
                                    <w:t xml:space="preserve">Oligo sequence R (5' </w:t>
                                  </w:r>
                                  <w:r w:rsidRPr="00014481">
                                    <w:rPr>
                                      <w:rFonts w:asciiTheme="majorBidi" w:eastAsia="Times New Roman" w:hAnsiTheme="majorBidi" w:cstheme="majorBidi"/>
                                      <w:b/>
                                      <w:sz w:val="20"/>
                                      <w:szCs w:val="20"/>
                                      <w:lang w:eastAsia="de-DE" w:bidi="en-US"/>
                                    </w:rPr>
                                    <w:sym w:font="Wingdings" w:char="F0E0"/>
                                  </w:r>
                                  <w:r w:rsidRPr="00014481">
                                    <w:rPr>
                                      <w:rFonts w:asciiTheme="majorBidi" w:eastAsia="Times New Roman" w:hAnsiTheme="majorBidi" w:cstheme="majorBidi"/>
                                      <w:b/>
                                      <w:sz w:val="20"/>
                                      <w:szCs w:val="20"/>
                                      <w:lang w:eastAsia="de-DE" w:bidi="en-US"/>
                                    </w:rPr>
                                    <w:t xml:space="preserve"> 3')</w:t>
                                  </w:r>
                                </w:p>
                              </w:tc>
                              <w:tc>
                                <w:tcPr>
                                  <w:tcW w:w="661" w:type="dxa"/>
                                  <w:tcBorders>
                                    <w:bottom w:val="single" w:sz="4" w:space="0" w:color="auto"/>
                                  </w:tcBorders>
                                </w:tcPr>
                                <w:p w14:paraId="52C3FB5D" w14:textId="77777777" w:rsidR="006B22E5" w:rsidRPr="00014481" w:rsidRDefault="006B22E5" w:rsidP="00DA20FC">
                                  <w:pPr>
                                    <w:adjustRightInd w:val="0"/>
                                    <w:snapToGrid w:val="0"/>
                                    <w:spacing w:after="0" w:line="240" w:lineRule="auto"/>
                                    <w:jc w:val="center"/>
                                    <w:rPr>
                                      <w:rFonts w:asciiTheme="majorBidi" w:eastAsia="Times New Roman" w:hAnsiTheme="majorBidi" w:cstheme="majorBidi"/>
                                      <w:b/>
                                      <w:sz w:val="20"/>
                                      <w:szCs w:val="20"/>
                                      <w:lang w:eastAsia="de-DE" w:bidi="en-US"/>
                                    </w:rPr>
                                  </w:pPr>
                                  <w:r w:rsidRPr="00014481">
                                    <w:rPr>
                                      <w:rFonts w:asciiTheme="majorBidi" w:eastAsia="Times New Roman" w:hAnsiTheme="majorBidi" w:cstheme="majorBidi"/>
                                      <w:b/>
                                      <w:sz w:val="20"/>
                                      <w:szCs w:val="20"/>
                                      <w:lang w:eastAsia="de-DE" w:bidi="en-US"/>
                                    </w:rPr>
                                    <w:t>Ref.</w:t>
                                  </w:r>
                                </w:p>
                              </w:tc>
                            </w:tr>
                            <w:tr w:rsidR="006B22E5" w:rsidRPr="00474926" w14:paraId="60D07264" w14:textId="77777777" w:rsidTr="00914F10">
                              <w:trPr>
                                <w:trHeight w:val="288"/>
                              </w:trPr>
                              <w:tc>
                                <w:tcPr>
                                  <w:tcW w:w="1457" w:type="dxa"/>
                                  <w:shd w:val="clear" w:color="auto" w:fill="B7D4EF" w:themeFill="text2" w:themeFillTint="33"/>
                                </w:tcPr>
                                <w:p w14:paraId="5FB3DA7C" w14:textId="77777777" w:rsidR="006B22E5" w:rsidRPr="00014481" w:rsidRDefault="006B22E5" w:rsidP="00DA20FC">
                                  <w:pPr>
                                    <w:adjustRightInd w:val="0"/>
                                    <w:snapToGrid w:val="0"/>
                                    <w:spacing w:after="0" w:line="240" w:lineRule="auto"/>
                                    <w:jc w:val="center"/>
                                    <w:rPr>
                                      <w:rFonts w:asciiTheme="majorBidi" w:eastAsia="Times New Roman" w:hAnsiTheme="majorBidi" w:cstheme="majorBidi"/>
                                      <w:b/>
                                      <w:bCs/>
                                      <w:snapToGrid w:val="0"/>
                                      <w:sz w:val="20"/>
                                      <w:szCs w:val="20"/>
                                      <w:lang w:eastAsia="de-DE" w:bidi="en-US"/>
                                    </w:rPr>
                                  </w:pPr>
                                  <w:r w:rsidRPr="00014481">
                                    <w:rPr>
                                      <w:rFonts w:asciiTheme="majorBidi" w:eastAsia="Times New Roman" w:hAnsiTheme="majorBidi" w:cstheme="majorBidi"/>
                                      <w:b/>
                                      <w:bCs/>
                                      <w:snapToGrid w:val="0"/>
                                      <w:sz w:val="20"/>
                                      <w:szCs w:val="20"/>
                                      <w:lang w:eastAsia="de-DE" w:bidi="en-US"/>
                                    </w:rPr>
                                    <w:t>β-actin</w:t>
                                  </w:r>
                                </w:p>
                              </w:tc>
                              <w:tc>
                                <w:tcPr>
                                  <w:tcW w:w="3079" w:type="dxa"/>
                                  <w:shd w:val="clear" w:color="auto" w:fill="B7D4EF" w:themeFill="text2" w:themeFillTint="33"/>
                                </w:tcPr>
                                <w:p w14:paraId="11D1AAA1" w14:textId="77777777" w:rsidR="006B22E5" w:rsidRPr="00014481" w:rsidRDefault="006B22E5" w:rsidP="00F36A29">
                                  <w:pPr>
                                    <w:adjustRightInd w:val="0"/>
                                    <w:snapToGrid w:val="0"/>
                                    <w:spacing w:after="0" w:line="240" w:lineRule="auto"/>
                                    <w:rPr>
                                      <w:rFonts w:asciiTheme="majorBidi" w:eastAsia="Times New Roman" w:hAnsiTheme="majorBidi" w:cstheme="majorBidi"/>
                                      <w:snapToGrid w:val="0"/>
                                      <w:sz w:val="20"/>
                                      <w:szCs w:val="20"/>
                                      <w:lang w:eastAsia="de-DE" w:bidi="en-US"/>
                                    </w:rPr>
                                  </w:pPr>
                                  <w:r w:rsidRPr="00014481">
                                    <w:rPr>
                                      <w:rFonts w:asciiTheme="majorBidi" w:eastAsia="Times New Roman" w:hAnsiTheme="majorBidi" w:cstheme="majorBidi"/>
                                      <w:snapToGrid w:val="0"/>
                                      <w:sz w:val="20"/>
                                      <w:szCs w:val="20"/>
                                      <w:lang w:eastAsia="de-DE" w:bidi="en-US"/>
                                    </w:rPr>
                                    <w:t>CTGGCACCCAGCACAATG</w:t>
                                  </w:r>
                                </w:p>
                              </w:tc>
                              <w:tc>
                                <w:tcPr>
                                  <w:tcW w:w="3294" w:type="dxa"/>
                                  <w:shd w:val="clear" w:color="auto" w:fill="B7D4EF" w:themeFill="text2" w:themeFillTint="33"/>
                                </w:tcPr>
                                <w:p w14:paraId="338BA553" w14:textId="77777777" w:rsidR="006B22E5" w:rsidRPr="00014481" w:rsidRDefault="006B22E5" w:rsidP="00914F10">
                                  <w:pPr>
                                    <w:adjustRightInd w:val="0"/>
                                    <w:snapToGrid w:val="0"/>
                                    <w:spacing w:after="0" w:line="240" w:lineRule="auto"/>
                                    <w:jc w:val="center"/>
                                    <w:rPr>
                                      <w:rFonts w:asciiTheme="majorBidi" w:eastAsia="Times New Roman" w:hAnsiTheme="majorBidi" w:cstheme="majorBidi"/>
                                      <w:snapToGrid w:val="0"/>
                                      <w:sz w:val="20"/>
                                      <w:szCs w:val="20"/>
                                      <w:lang w:eastAsia="de-DE" w:bidi="en-US"/>
                                    </w:rPr>
                                  </w:pPr>
                                  <w:r w:rsidRPr="00014481">
                                    <w:rPr>
                                      <w:rFonts w:asciiTheme="majorBidi" w:eastAsia="Times New Roman" w:hAnsiTheme="majorBidi" w:cstheme="majorBidi"/>
                                      <w:snapToGrid w:val="0"/>
                                      <w:sz w:val="20"/>
                                      <w:szCs w:val="20"/>
                                      <w:lang w:eastAsia="de-DE" w:bidi="en-US"/>
                                    </w:rPr>
                                    <w:t>GCCGATCCACACGGAGTACT</w:t>
                                  </w:r>
                                </w:p>
                              </w:tc>
                              <w:tc>
                                <w:tcPr>
                                  <w:tcW w:w="661" w:type="dxa"/>
                                  <w:shd w:val="clear" w:color="auto" w:fill="B7D4EF" w:themeFill="text2" w:themeFillTint="33"/>
                                </w:tcPr>
                                <w:p w14:paraId="0F523BE5" w14:textId="77777777" w:rsidR="006B22E5" w:rsidRPr="00474926" w:rsidRDefault="006B22E5" w:rsidP="00474926">
                                  <w:pPr>
                                    <w:adjustRightInd w:val="0"/>
                                    <w:snapToGrid w:val="0"/>
                                    <w:spacing w:after="0" w:line="240" w:lineRule="auto"/>
                                    <w:rPr>
                                      <w:rFonts w:asciiTheme="majorBidi" w:eastAsia="Times New Roman" w:hAnsiTheme="majorBidi" w:cstheme="majorBidi"/>
                                      <w:snapToGrid w:val="0"/>
                                      <w:lang w:eastAsia="de-DE" w:bidi="en-US"/>
                                    </w:rPr>
                                  </w:pPr>
                                  <w:r w:rsidRPr="00474926">
                                    <w:rPr>
                                      <w:rFonts w:asciiTheme="majorBidi" w:eastAsia="Times New Roman" w:hAnsiTheme="majorBidi" w:cstheme="majorBidi"/>
                                    </w:rPr>
                                    <w:fldChar w:fldCharType="begin" w:fldLock="1"/>
                                  </w:r>
                                  <w:r>
                                    <w:rPr>
                                      <w:rFonts w:asciiTheme="majorBidi" w:eastAsia="Times New Roman" w:hAnsiTheme="majorBidi" w:cstheme="majorBidi"/>
                                    </w:rPr>
                                    <w:instrText>ADDIN CSL_CITATION {"citationItems":[{"id":"ITEM-1","itemData":{"DOI":"10.3390/molecules25204721","ISSN":"14203049","PMID":"33076247","abstract":"In the current study, the surface of superparamagnetic iron oxide (SPION) was coated with dextran (DEX), and conjugated with folic acid (FA), to enhance the targeted delivery and uptake of vinblastine (VBL) in PANC-1 pancreatic cancer cells. Numerous analyses were performed to validate the prepared FA-DEX-VBL-SPION, such as field emission scanning transmission electron microscopy, high-resolution transmission electron microscopy, dynamic light scattering (DLS), Zeta Potential, Fourier transform infrared spectroscopy, and vibrating sample magnetometry (VSM). The delivery system capacity was evaluated by loading and release experiments. Moreover, in vitro biological studies, including a cytotoxicity study, cellular uptake assessment, apoptosis analysis, and real-time PCR, were carried out. The results revealed that the obtained nanocarrier was spherical with a suitable dispersion and without visible aggregation. Its average size, polydispersity, and zeta were 74 ± 13 nm, 0.080, and −45 mV, respectively. This dual functional nanocarrier also exhibited low cytotoxicity and a high apoptosis induction potential for successful VBL co-delivery. Real-time quantitative PCR analysis demonstrated the activation of caspase-3, NF-1, PDL-1, and H-ras inhibition, in PANC-1 cells treated with the FA-VBL-DEX-SPION nanostructure. Close inspection of the obtained data proved that the FA-VBL-DEX-SPION nanostructure possesses a noteworthy chemo-preventive effect on pancreatic cancer cells through the inhibition of cell proliferation and induction of apoptosis.","author":[{"dropping-particle":"","family":"Albukhaty","given":"Salim","non-dropping-particle":"","parse-names":false,"suffix":""},{"dropping-particle":"","family":"Al-Musawi","given":"Sharafaldin","non-dropping-particle":"","parse-names":false,"suffix":""},{"dropping-particle":"","family":"Mahdi","given":"Salih Abdul","non-dropping-particle":"","parse-names":false,"suffix":""},{"dropping-particle":"","family":"Sulaiman","given":"Ghassan M.","non-dropping-particle":"","parse-names":false,"suffix":""},{"dropping-particle":"","family":"Alwahibi","given":"Mona S.","non-dropping-particle":"","parse-names":false,"suffix":""},{"dropping-particle":"","family":"Dewir","given":"Yaser Hassan","non-dropping-particle":"","parse-names":false,"suffix":""},{"dropping-particle":"","family":"Soliman","given":"Dina A.","non-dropping-particle":"","parse-names":false,"suffix":""},{"dropping-particle":"","family":"Rizwana","given":"Humaira","non-dropping-particle":"","parse-names":false,"suffix":""}],"container-title":"Molecules","id":"ITEM-1","issue":"20","issued":{"date-parts":[["2020"]]},"title":"Investigation of dextran-coated superparamagnetic nanoparticles for targeted vinblastine controlled release, delivery, apoptosis induction, and gene expression in pancreatic cancer cells","type":"article-journal","volume":"25"},"uris":["http://www.mendeley.com/documents/?uuid=f4f4b5f4-0f2d-4ac1-884f-5a7616bf48ec"]}],"mendeley":{"formattedCitation":"[41]","plainTextFormattedCitation":"[41]","previouslyFormattedCitation":"[41]"},"properties":{"noteIndex":0},"schema":"https://github.com/citation-style-language/schema/raw/master/csl-citation.json"}</w:instrText>
                                  </w:r>
                                  <w:r w:rsidRPr="00474926">
                                    <w:rPr>
                                      <w:rFonts w:asciiTheme="majorBidi" w:eastAsia="Times New Roman" w:hAnsiTheme="majorBidi" w:cstheme="majorBidi"/>
                                    </w:rPr>
                                    <w:fldChar w:fldCharType="separate"/>
                                  </w:r>
                                  <w:r w:rsidRPr="00F300BE">
                                    <w:rPr>
                                      <w:rFonts w:asciiTheme="majorBidi" w:eastAsia="Times New Roman" w:hAnsiTheme="majorBidi" w:cstheme="majorBidi"/>
                                      <w:noProof/>
                                    </w:rPr>
                                    <w:t>[41]</w:t>
                                  </w:r>
                                  <w:r w:rsidRPr="00474926">
                                    <w:rPr>
                                      <w:rFonts w:asciiTheme="majorBidi" w:eastAsia="Times New Roman" w:hAnsiTheme="majorBidi" w:cstheme="majorBidi"/>
                                    </w:rPr>
                                    <w:fldChar w:fldCharType="end"/>
                                  </w:r>
                                </w:p>
                              </w:tc>
                            </w:tr>
                            <w:tr w:rsidR="006B22E5" w:rsidRPr="00474926" w14:paraId="4DB82CE7" w14:textId="77777777" w:rsidTr="00914F10">
                              <w:trPr>
                                <w:trHeight w:val="288"/>
                              </w:trPr>
                              <w:tc>
                                <w:tcPr>
                                  <w:tcW w:w="1457" w:type="dxa"/>
                                  <w:shd w:val="clear" w:color="auto" w:fill="auto"/>
                                </w:tcPr>
                                <w:p w14:paraId="37C15AFE" w14:textId="77777777" w:rsidR="006B22E5" w:rsidRPr="00014481" w:rsidRDefault="006B22E5" w:rsidP="00DA20FC">
                                  <w:pPr>
                                    <w:adjustRightInd w:val="0"/>
                                    <w:snapToGrid w:val="0"/>
                                    <w:spacing w:after="0" w:line="240" w:lineRule="auto"/>
                                    <w:jc w:val="center"/>
                                    <w:rPr>
                                      <w:rFonts w:asciiTheme="majorBidi" w:eastAsia="Times New Roman" w:hAnsiTheme="majorBidi" w:cstheme="majorBidi"/>
                                      <w:b/>
                                      <w:bCs/>
                                      <w:snapToGrid w:val="0"/>
                                      <w:sz w:val="20"/>
                                      <w:szCs w:val="20"/>
                                      <w:lang w:eastAsia="de-DE" w:bidi="en-US"/>
                                    </w:rPr>
                                  </w:pPr>
                                  <w:r w:rsidRPr="00014481">
                                    <w:rPr>
                                      <w:rFonts w:asciiTheme="majorBidi" w:eastAsia="Times New Roman" w:hAnsiTheme="majorBidi" w:cstheme="majorBidi"/>
                                      <w:b/>
                                      <w:bCs/>
                                      <w:snapToGrid w:val="0"/>
                                      <w:sz w:val="20"/>
                                      <w:szCs w:val="20"/>
                                      <w:lang w:eastAsia="de-DE" w:bidi="en-US"/>
                                    </w:rPr>
                                    <w:t>Capase3</w:t>
                                  </w:r>
                                </w:p>
                              </w:tc>
                              <w:tc>
                                <w:tcPr>
                                  <w:tcW w:w="3079" w:type="dxa"/>
                                  <w:shd w:val="clear" w:color="auto" w:fill="auto"/>
                                </w:tcPr>
                                <w:p w14:paraId="0FCC94FF" w14:textId="77777777" w:rsidR="006B22E5" w:rsidRPr="00014481" w:rsidRDefault="006B22E5" w:rsidP="00DA20FC">
                                  <w:pPr>
                                    <w:adjustRightInd w:val="0"/>
                                    <w:snapToGrid w:val="0"/>
                                    <w:spacing w:after="0" w:line="240" w:lineRule="auto"/>
                                    <w:jc w:val="center"/>
                                    <w:rPr>
                                      <w:rFonts w:asciiTheme="majorBidi" w:eastAsia="Times New Roman" w:hAnsiTheme="majorBidi" w:cstheme="majorBidi"/>
                                      <w:snapToGrid w:val="0"/>
                                      <w:sz w:val="20"/>
                                      <w:szCs w:val="20"/>
                                      <w:lang w:eastAsia="de-DE" w:bidi="en-US"/>
                                    </w:rPr>
                                  </w:pPr>
                                  <w:r w:rsidRPr="00014481">
                                    <w:rPr>
                                      <w:rFonts w:asciiTheme="majorBidi" w:eastAsia="Times New Roman" w:hAnsiTheme="majorBidi" w:cstheme="majorBidi"/>
                                      <w:snapToGrid w:val="0"/>
                                      <w:sz w:val="20"/>
                                      <w:szCs w:val="20"/>
                                      <w:lang w:eastAsia="de-DE" w:bidi="en-US"/>
                                    </w:rPr>
                                    <w:t xml:space="preserve">  CATACTCCACAGCACCTGGTTA</w:t>
                                  </w:r>
                                </w:p>
                              </w:tc>
                              <w:tc>
                                <w:tcPr>
                                  <w:tcW w:w="3294" w:type="dxa"/>
                                  <w:shd w:val="clear" w:color="auto" w:fill="auto"/>
                                </w:tcPr>
                                <w:p w14:paraId="367CC27E" w14:textId="77777777" w:rsidR="006B22E5" w:rsidRPr="00014481" w:rsidRDefault="006B22E5" w:rsidP="00DA20FC">
                                  <w:pPr>
                                    <w:adjustRightInd w:val="0"/>
                                    <w:snapToGrid w:val="0"/>
                                    <w:spacing w:after="0" w:line="240" w:lineRule="auto"/>
                                    <w:jc w:val="center"/>
                                    <w:rPr>
                                      <w:rFonts w:asciiTheme="majorBidi" w:eastAsia="Times New Roman" w:hAnsiTheme="majorBidi" w:cstheme="majorBidi"/>
                                      <w:snapToGrid w:val="0"/>
                                      <w:sz w:val="20"/>
                                      <w:szCs w:val="20"/>
                                      <w:lang w:eastAsia="de-DE" w:bidi="en-US"/>
                                    </w:rPr>
                                  </w:pPr>
                                  <w:r w:rsidRPr="00014481">
                                    <w:rPr>
                                      <w:rFonts w:asciiTheme="majorBidi" w:eastAsia="Times New Roman" w:hAnsiTheme="majorBidi" w:cstheme="majorBidi"/>
                                      <w:snapToGrid w:val="0"/>
                                      <w:sz w:val="20"/>
                                      <w:szCs w:val="20"/>
                                      <w:lang w:eastAsia="de-DE" w:bidi="en-US"/>
                                    </w:rPr>
                                    <w:t>CGCAAAGTGACTGGATGAACC</w:t>
                                  </w:r>
                                </w:p>
                              </w:tc>
                              <w:tc>
                                <w:tcPr>
                                  <w:tcW w:w="661" w:type="dxa"/>
                                </w:tcPr>
                                <w:p w14:paraId="6B3E3D07" w14:textId="77777777" w:rsidR="006B22E5" w:rsidRPr="00474926" w:rsidRDefault="006B22E5" w:rsidP="00534B69">
                                  <w:pPr>
                                    <w:adjustRightInd w:val="0"/>
                                    <w:snapToGrid w:val="0"/>
                                    <w:spacing w:after="0" w:line="240" w:lineRule="auto"/>
                                    <w:rPr>
                                      <w:rFonts w:asciiTheme="majorBidi" w:eastAsia="Times New Roman" w:hAnsiTheme="majorBidi" w:cstheme="majorBidi"/>
                                      <w:snapToGrid w:val="0"/>
                                      <w:lang w:eastAsia="de-DE" w:bidi="en-US"/>
                                    </w:rPr>
                                  </w:pPr>
                                  <w:r w:rsidRPr="00474926">
                                    <w:rPr>
                                      <w:rFonts w:asciiTheme="majorBidi" w:eastAsia="Times New Roman" w:hAnsiTheme="majorBidi" w:cstheme="majorBidi"/>
                                      <w:b/>
                                      <w:bCs/>
                                      <w:spacing w:val="15"/>
                                    </w:rPr>
                                    <w:fldChar w:fldCharType="begin" w:fldLock="1"/>
                                  </w:r>
                                  <w:r>
                                    <w:rPr>
                                      <w:rFonts w:asciiTheme="majorBidi" w:eastAsia="Times New Roman" w:hAnsiTheme="majorBidi" w:cstheme="majorBidi"/>
                                      <w:b/>
                                      <w:bCs/>
                                      <w:spacing w:val="15"/>
                                    </w:rPr>
                                    <w:instrText>ADDIN CSL_CITATION {"citationItems":[{"id":"ITEM-1","itemData":{"DOI":"10.3390/life11010071","ISSN":"20751729","abstract":"Background: Advanced nanobiotechnology provides safe and efficient drug delivery sys-tems to deliver chemotherapy that targets cancer cells efficiently. Methods: A polymeric-magnetic nanocarrier was composed of a dextran (DEX) shell, a superparamagnetic iron oxide (SPION) core and was conjugated with folate (FA) to carry the anticancer drug vincristine (VNC) in Tera-1 testic-ular tumor cells. The molecular mechanisms by which apoptosis was induced were analyzed using flow cytometry and qPCR, which exhibited anticancer activity of nanoparticles (NPs). Results: This nanocarrier revealed a controlled release of VNC in citrate and phosphate buffer solutions that were maintained at pH 5.5 and pH 7.4, respectively. The Inhibitory concentration (IC50) values were greater than 5 mg/mL and displayed ten times higher cytotoxicity than the comparable free drug concentration. The Caspase-9 and P53 expressions were increased, whereas P21 and AKt1 decreased noticeably in the treated cells. The results point to the possible activation of apoptosis following treatment with NPs loaded with vincristine.","author":[{"dropping-particle":"","family":"Al-Musawi","given":"Sharafaldin","non-dropping-particle":"","parse-names":false,"suffix":""},{"dropping-particle":"","family":"Ibraheem","given":"Sumayah","non-dropping-particle":"","parse-names":false,"suffix":""},{"dropping-particle":"","family":"Mahdi","given":"Salih Abdul","non-dropping-particle":"","parse-names":false,"suffix":""},{"dropping-particle":"","family":"Albukhaty","given":"Salim","non-dropping-particle":"","parse-names":false,"suffix":""},{"dropping-particle":"","family":"Haider","given":"Adawiya J.","non-dropping-particle":"","parse-names":false,"suffix":""},{"dropping-particle":"","family":"Kadhim","given":"Afraa Ali","non-dropping-particle":"","parse-names":false,"suffix":""},{"dropping-particle":"","family":"Kadhim","given":"Kadhim Ali","non-dropping-particle":"","parse-names":false,"suffix":""},{"dropping-particle":"","family":"Kadhim","given":"Haitham Ali","non-dropping-particle":"","parse-names":false,"suffix":""},{"dropping-particle":"","family":"Al-Karagoly","given":"Hassan","non-dropping-particle":"","parse-names":false,"suffix":""}],"container-title":"Life","id":"ITEM-1","issue":"1","issued":{"date-parts":[["2021"]]},"page":"1-12","title":"Smart nanoformulation based on polymeric magnetic nanoparticles and vincristine drug: A novel therapy for apoptotic gene expression in tumors","type":"article-journal","volume":"11"},"uris":["http://www.mendeley.com/documents/?uuid=cecfa344-fb85-4550-941f-72120689c45d"]}],"mendeley":{"formattedCitation":"[48]","plainTextFormattedCitation":"[48]","previouslyFormattedCitation":"[48]"},"properties":{"noteIndex":0},"schema":"https://github.com/citation-style-language/schema/raw/master/csl-citation.json"}</w:instrText>
                                  </w:r>
                                  <w:r w:rsidRPr="00474926">
                                    <w:rPr>
                                      <w:rFonts w:asciiTheme="majorBidi" w:eastAsia="Times New Roman" w:hAnsiTheme="majorBidi" w:cstheme="majorBidi"/>
                                      <w:b/>
                                      <w:bCs/>
                                      <w:spacing w:val="15"/>
                                    </w:rPr>
                                    <w:fldChar w:fldCharType="separate"/>
                                  </w:r>
                                  <w:r w:rsidRPr="00F300BE">
                                    <w:rPr>
                                      <w:rFonts w:asciiTheme="majorBidi" w:eastAsia="Times New Roman" w:hAnsiTheme="majorBidi" w:cstheme="majorBidi"/>
                                      <w:bCs/>
                                      <w:noProof/>
                                      <w:spacing w:val="15"/>
                                    </w:rPr>
                                    <w:t>[48]</w:t>
                                  </w:r>
                                  <w:r w:rsidRPr="00474926">
                                    <w:rPr>
                                      <w:rFonts w:asciiTheme="majorBidi" w:eastAsia="Times New Roman" w:hAnsiTheme="majorBidi" w:cstheme="majorBidi"/>
                                      <w:b/>
                                      <w:bCs/>
                                      <w:spacing w:val="15"/>
                                    </w:rPr>
                                    <w:fldChar w:fldCharType="end"/>
                                  </w:r>
                                </w:p>
                              </w:tc>
                            </w:tr>
                            <w:tr w:rsidR="006B22E5" w:rsidRPr="00474926" w14:paraId="46ADFB63" w14:textId="77777777" w:rsidTr="00914F10">
                              <w:trPr>
                                <w:trHeight w:val="315"/>
                              </w:trPr>
                              <w:tc>
                                <w:tcPr>
                                  <w:tcW w:w="1457" w:type="dxa"/>
                                  <w:shd w:val="clear" w:color="auto" w:fill="B7D4EF" w:themeFill="text2" w:themeFillTint="33"/>
                                </w:tcPr>
                                <w:p w14:paraId="2D9F8165" w14:textId="77777777" w:rsidR="006B22E5" w:rsidRPr="00014481" w:rsidRDefault="006B22E5" w:rsidP="00DA20FC">
                                  <w:pPr>
                                    <w:adjustRightInd w:val="0"/>
                                    <w:snapToGrid w:val="0"/>
                                    <w:spacing w:after="0" w:line="240" w:lineRule="auto"/>
                                    <w:jc w:val="center"/>
                                    <w:rPr>
                                      <w:rFonts w:asciiTheme="majorBidi" w:eastAsia="Times New Roman" w:hAnsiTheme="majorBidi" w:cstheme="majorBidi"/>
                                      <w:b/>
                                      <w:bCs/>
                                      <w:snapToGrid w:val="0"/>
                                      <w:sz w:val="20"/>
                                      <w:szCs w:val="20"/>
                                      <w:lang w:eastAsia="de-DE" w:bidi="en-US"/>
                                    </w:rPr>
                                  </w:pPr>
                                  <w:r w:rsidRPr="00014481">
                                    <w:rPr>
                                      <w:rFonts w:asciiTheme="majorBidi" w:eastAsia="Times New Roman" w:hAnsiTheme="majorBidi" w:cstheme="majorBidi"/>
                                      <w:b/>
                                      <w:bCs/>
                                      <w:snapToGrid w:val="0"/>
                                      <w:sz w:val="20"/>
                                      <w:szCs w:val="20"/>
                                      <w:lang w:eastAsia="de-DE" w:bidi="en-US"/>
                                    </w:rPr>
                                    <w:t>NF1</w:t>
                                  </w:r>
                                </w:p>
                              </w:tc>
                              <w:tc>
                                <w:tcPr>
                                  <w:tcW w:w="3079" w:type="dxa"/>
                                  <w:shd w:val="clear" w:color="auto" w:fill="B7D4EF" w:themeFill="text2" w:themeFillTint="33"/>
                                </w:tcPr>
                                <w:p w14:paraId="5B33D39C" w14:textId="77777777" w:rsidR="006B22E5" w:rsidRPr="00014481" w:rsidRDefault="006B22E5" w:rsidP="00DA20FC">
                                  <w:pPr>
                                    <w:adjustRightInd w:val="0"/>
                                    <w:snapToGrid w:val="0"/>
                                    <w:spacing w:after="0" w:line="240" w:lineRule="auto"/>
                                    <w:jc w:val="center"/>
                                    <w:rPr>
                                      <w:rFonts w:asciiTheme="majorBidi" w:eastAsia="Times New Roman" w:hAnsiTheme="majorBidi" w:cstheme="majorBidi"/>
                                      <w:snapToGrid w:val="0"/>
                                      <w:sz w:val="20"/>
                                      <w:szCs w:val="20"/>
                                      <w:lang w:eastAsia="de-DE" w:bidi="en-US"/>
                                    </w:rPr>
                                  </w:pPr>
                                  <w:r w:rsidRPr="00014481">
                                    <w:rPr>
                                      <w:rFonts w:asciiTheme="majorBidi" w:eastAsia="Times New Roman" w:hAnsiTheme="majorBidi" w:cstheme="majorBidi"/>
                                      <w:snapToGrid w:val="0"/>
                                      <w:sz w:val="20"/>
                                      <w:szCs w:val="20"/>
                                      <w:lang w:eastAsia="de-DE" w:bidi="en-US"/>
                                    </w:rPr>
                                    <w:t xml:space="preserve">CGCAGCAGCACCCACATTTAC </w:t>
                                  </w:r>
                                </w:p>
                              </w:tc>
                              <w:tc>
                                <w:tcPr>
                                  <w:tcW w:w="3294" w:type="dxa"/>
                                  <w:shd w:val="clear" w:color="auto" w:fill="B7D4EF" w:themeFill="text2" w:themeFillTint="33"/>
                                </w:tcPr>
                                <w:p w14:paraId="6E49F24B" w14:textId="77777777" w:rsidR="006B22E5" w:rsidRPr="00014481" w:rsidRDefault="006B22E5" w:rsidP="00DA20FC">
                                  <w:pPr>
                                    <w:adjustRightInd w:val="0"/>
                                    <w:snapToGrid w:val="0"/>
                                    <w:spacing w:after="0" w:line="240" w:lineRule="auto"/>
                                    <w:jc w:val="center"/>
                                    <w:rPr>
                                      <w:rFonts w:asciiTheme="majorBidi" w:eastAsia="Times New Roman" w:hAnsiTheme="majorBidi" w:cstheme="majorBidi"/>
                                      <w:snapToGrid w:val="0"/>
                                      <w:sz w:val="20"/>
                                      <w:szCs w:val="20"/>
                                      <w:lang w:eastAsia="de-DE" w:bidi="en-US"/>
                                    </w:rPr>
                                  </w:pPr>
                                  <w:r w:rsidRPr="00014481">
                                    <w:rPr>
                                      <w:rFonts w:asciiTheme="majorBidi" w:eastAsia="Times New Roman" w:hAnsiTheme="majorBidi" w:cstheme="majorBidi"/>
                                      <w:snapToGrid w:val="0"/>
                                      <w:sz w:val="20"/>
                                      <w:szCs w:val="20"/>
                                      <w:lang w:eastAsia="de-DE" w:bidi="en-US"/>
                                    </w:rPr>
                                    <w:t>ACTGTGGCGGGGACTCCTCA</w:t>
                                  </w:r>
                                </w:p>
                              </w:tc>
                              <w:tc>
                                <w:tcPr>
                                  <w:tcW w:w="661" w:type="dxa"/>
                                  <w:shd w:val="clear" w:color="auto" w:fill="B7D4EF" w:themeFill="text2" w:themeFillTint="33"/>
                                </w:tcPr>
                                <w:p w14:paraId="25E1134B" w14:textId="77777777" w:rsidR="006B22E5" w:rsidRPr="00474926" w:rsidRDefault="006B22E5" w:rsidP="00474926">
                                  <w:pPr>
                                    <w:adjustRightInd w:val="0"/>
                                    <w:snapToGrid w:val="0"/>
                                    <w:spacing w:after="0" w:line="240" w:lineRule="auto"/>
                                    <w:rPr>
                                      <w:rFonts w:asciiTheme="majorBidi" w:eastAsia="Times New Roman" w:hAnsiTheme="majorBidi" w:cstheme="majorBidi"/>
                                      <w:snapToGrid w:val="0"/>
                                      <w:lang w:eastAsia="de-DE" w:bidi="en-US"/>
                                    </w:rPr>
                                  </w:pPr>
                                  <w:r>
                                    <w:rPr>
                                      <w:rFonts w:asciiTheme="majorBidi" w:eastAsia="Times New Roman" w:hAnsiTheme="majorBidi" w:cstheme="majorBidi"/>
                                      <w:sz w:val="24"/>
                                      <w:szCs w:val="24"/>
                                    </w:rPr>
                                    <w:fldChar w:fldCharType="begin" w:fldLock="1"/>
                                  </w:r>
                                  <w:r>
                                    <w:rPr>
                                      <w:rFonts w:asciiTheme="majorBidi" w:eastAsia="Times New Roman" w:hAnsiTheme="majorBidi" w:cstheme="majorBidi"/>
                                      <w:sz w:val="24"/>
                                      <w:szCs w:val="24"/>
                                    </w:rPr>
                                    <w:instrText>ADDIN CSL_CITATION {"citationItems":[{"id":"ITEM-1","itemData":{"DOI":"10.1016/j.ejbt.2021.04.001","ISSN":"07173458","abstract":"Background: Super-paramagnetic iron oxide nanoparticles (SPION) contain a chemotherapeutic drug and are regarded as a promising technique for improving targeted delivery into cancer cells. Results: In this study, the fabrication of 5-fluorouracil (5-FU) was investigated with loaded Dextran (DEX-SPION) using the co-precipitation technique and conjugated by folate (FA). These nanoparticles (NPs) were employed as carriers and anticancer compounds against liver cancer cells in vitro. Structural, magnetic, morphological characterization, size, and drug loading activities of the obtained FA-DEX-5-FU-SPION NPs were checked using FTIR, VSM, FESEM, TEM, DLS, and zeta potential techniques. The cellular toxicity effect of FA-DEX-5-FU-SPION NPs was evaluated using the MTT test on liver cancer (SNU-423) and healthy cells (LO2). Furthermore, the apoptosis measurement and the expression levels of NF-1, Her-2/neu, c-Raf-1, and Wnt-1 genes were evaluated post-treatment using flow cytometry and RT-PCR, respectively. The obtained NPs were spherical with a suitable dispersity without noticeable aggregation. The size of the NPs, polydispersity, and zeta were 74 ± 13 nm, 0.080 and −45 mV, respectively. The results of the encapsulation efficiency of the nano-compound showed highly colloidal stability and proper drug maintenance. The results indicated that FA-DEX-5-FU-SPION demonstrated a sustained release profile of 5-FU in both phosphate and citrate buffer solutions separately, with higher cytotoxicity against SNU-423 cells than against other cells types. These findings suggest that FA-DEX-SPION NPs exert synergistic effects for targeting intracellular delivery of 5-FU, apoptosis induction, and gene expression stimulation. Conclusions: The findings proved that FA-DEX-5-FU-SPION presented remarkable antitumor properties; no adverse subsequences were revealed against normal cells. How to cite: Mahdia SA, Kadhimb AA, Albukhaty S, et al. Gene expression and apoptosis response in hepatocellular carcinoma cells induced by biocompatible polymer/magnetic nanoparticles containing 5-fluorouracil. Electron J Biotechnol 2021;52. https://doi.org/10.1016/j.ejbt.2021.04.001","author":[{"dropping-particle":"","family":"Abdul Mahdi","given":"Salih","non-dropping-particle":"","parse-names":false,"suffix":""},{"dropping-particle":"","family":"Ali Kadhim","given":"Afraa","non-dropping-particle":"","parse-names":false,"suffix":""},{"dropping-particle":"","family":"Albukhaty","given":"Salim","non-dropping-particle":"","parse-names":false,"suffix":""},{"dropping-particle":"","family":"Nikzad","given":"Safoora","non-dropping-particle":"","parse-names":false,"suffix":""},{"dropping-particle":"","family":"Haider","given":"Adawiya J.","non-dropping-particle":"","parse-names":false,"suffix":""},{"dropping-particle":"","family":"Ibraheem","given":"Sumayah","non-dropping-particle":"","parse-names":false,"suffix":""},{"dropping-particle":"","family":"Ali Kadhim","given":"Haitham","non-dropping-particle":"","parse-names":false,"suffix":""},{"dropping-particle":"","family":"Al-Musawi","given":"Sharafaldin","non-dropping-particle":"","parse-names":false,"suffix":""}],"container-title":"Electronic Journal of Biotechnology","id":"ITEM-1","issued":{"date-parts":[["2021"]]},"page":"21-29","publisher":"Pontificia Universidad Católica de Valparaíso","title":"Gene expression and apoptosis response in hepatocellular carcinoma cells induced by biocompatible polymer/magnetic nanoparticles containing 5-fluorouracil","type":"article-journal","volume":"52"},"uris":["http://www.mendeley.com/documents/?uuid=2e230d6f-19ed-4169-88ce-69a9ffd61708"]}],"mendeley":{"formattedCitation":"[49]","plainTextFormattedCitation":"[49]","previouslyFormattedCitation":"[49]"},"properties":{"noteIndex":0},"schema":"https://github.com/citation-style-language/schema/raw/master/csl-citation.json"}</w:instrText>
                                  </w:r>
                                  <w:r>
                                    <w:rPr>
                                      <w:rFonts w:asciiTheme="majorBidi" w:eastAsia="Times New Roman" w:hAnsiTheme="majorBidi" w:cstheme="majorBidi"/>
                                      <w:sz w:val="24"/>
                                      <w:szCs w:val="24"/>
                                    </w:rPr>
                                    <w:fldChar w:fldCharType="separate"/>
                                  </w:r>
                                  <w:r w:rsidRPr="00F300BE">
                                    <w:rPr>
                                      <w:rFonts w:asciiTheme="majorBidi" w:eastAsia="Times New Roman" w:hAnsiTheme="majorBidi" w:cstheme="majorBidi"/>
                                      <w:noProof/>
                                      <w:sz w:val="24"/>
                                      <w:szCs w:val="24"/>
                                    </w:rPr>
                                    <w:t>[49]</w:t>
                                  </w:r>
                                  <w:r>
                                    <w:rPr>
                                      <w:rFonts w:asciiTheme="majorBidi" w:eastAsia="Times New Roman" w:hAnsiTheme="majorBidi" w:cstheme="majorBidi"/>
                                      <w:sz w:val="24"/>
                                      <w:szCs w:val="24"/>
                                    </w:rPr>
                                    <w:fldChar w:fldCharType="end"/>
                                  </w:r>
                                </w:p>
                              </w:tc>
                            </w:tr>
                            <w:tr w:rsidR="006B22E5" w:rsidRPr="00474926" w14:paraId="2D9AEEBE" w14:textId="77777777" w:rsidTr="00914F10">
                              <w:trPr>
                                <w:trHeight w:val="315"/>
                              </w:trPr>
                              <w:tc>
                                <w:tcPr>
                                  <w:tcW w:w="1457" w:type="dxa"/>
                                  <w:shd w:val="clear" w:color="auto" w:fill="auto"/>
                                </w:tcPr>
                                <w:p w14:paraId="1B91E853" w14:textId="77777777" w:rsidR="006B22E5" w:rsidRPr="00014481" w:rsidRDefault="006B22E5" w:rsidP="00DA20FC">
                                  <w:pPr>
                                    <w:adjustRightInd w:val="0"/>
                                    <w:snapToGrid w:val="0"/>
                                    <w:spacing w:after="0" w:line="240" w:lineRule="auto"/>
                                    <w:jc w:val="center"/>
                                    <w:rPr>
                                      <w:rFonts w:asciiTheme="majorBidi" w:eastAsia="Times New Roman" w:hAnsiTheme="majorBidi" w:cstheme="majorBidi"/>
                                      <w:b/>
                                      <w:bCs/>
                                      <w:snapToGrid w:val="0"/>
                                      <w:sz w:val="20"/>
                                      <w:szCs w:val="20"/>
                                      <w:lang w:eastAsia="de-DE" w:bidi="en-US"/>
                                    </w:rPr>
                                  </w:pPr>
                                  <w:r w:rsidRPr="00014481">
                                    <w:rPr>
                                      <w:rFonts w:asciiTheme="majorBidi" w:eastAsia="Times New Roman" w:hAnsiTheme="majorBidi" w:cstheme="majorBidi"/>
                                      <w:b/>
                                      <w:bCs/>
                                      <w:snapToGrid w:val="0"/>
                                      <w:sz w:val="20"/>
                                      <w:szCs w:val="20"/>
                                      <w:lang w:eastAsia="de-DE" w:bidi="en-US"/>
                                    </w:rPr>
                                    <w:t>p21</w:t>
                                  </w:r>
                                </w:p>
                              </w:tc>
                              <w:tc>
                                <w:tcPr>
                                  <w:tcW w:w="3079" w:type="dxa"/>
                                  <w:shd w:val="clear" w:color="auto" w:fill="auto"/>
                                </w:tcPr>
                                <w:p w14:paraId="478A6615" w14:textId="77777777" w:rsidR="006B22E5" w:rsidRPr="00014481" w:rsidRDefault="006B22E5" w:rsidP="00DA20FC">
                                  <w:pPr>
                                    <w:adjustRightInd w:val="0"/>
                                    <w:snapToGrid w:val="0"/>
                                    <w:spacing w:after="0" w:line="240" w:lineRule="auto"/>
                                    <w:jc w:val="center"/>
                                    <w:rPr>
                                      <w:rFonts w:asciiTheme="majorBidi" w:eastAsia="Times New Roman" w:hAnsiTheme="majorBidi" w:cstheme="majorBidi"/>
                                      <w:snapToGrid w:val="0"/>
                                      <w:sz w:val="20"/>
                                      <w:szCs w:val="20"/>
                                      <w:lang w:eastAsia="de-DE" w:bidi="en-US"/>
                                    </w:rPr>
                                  </w:pPr>
                                  <w:r w:rsidRPr="00014481">
                                    <w:rPr>
                                      <w:rFonts w:asciiTheme="majorBidi" w:eastAsia="Times New Roman" w:hAnsiTheme="majorBidi" w:cstheme="majorBidi"/>
                                      <w:snapToGrid w:val="0"/>
                                      <w:sz w:val="20"/>
                                      <w:szCs w:val="20"/>
                                      <w:lang w:eastAsia="de-DE" w:bidi="en-US"/>
                                    </w:rPr>
                                    <w:t xml:space="preserve">AGGTGACACTATAGAATA </w:t>
                                  </w:r>
                                </w:p>
                              </w:tc>
                              <w:tc>
                                <w:tcPr>
                                  <w:tcW w:w="3294" w:type="dxa"/>
                                  <w:shd w:val="clear" w:color="auto" w:fill="auto"/>
                                </w:tcPr>
                                <w:p w14:paraId="237B1ABB" w14:textId="77777777" w:rsidR="006B22E5" w:rsidRPr="00014481" w:rsidRDefault="006B22E5" w:rsidP="00DA20FC">
                                  <w:pPr>
                                    <w:adjustRightInd w:val="0"/>
                                    <w:snapToGrid w:val="0"/>
                                    <w:spacing w:after="0" w:line="240" w:lineRule="auto"/>
                                    <w:jc w:val="center"/>
                                    <w:rPr>
                                      <w:rFonts w:asciiTheme="majorBidi" w:eastAsia="Times New Roman" w:hAnsiTheme="majorBidi" w:cstheme="majorBidi"/>
                                      <w:snapToGrid w:val="0"/>
                                      <w:sz w:val="20"/>
                                      <w:szCs w:val="20"/>
                                      <w:lang w:eastAsia="de-DE" w:bidi="en-US"/>
                                    </w:rPr>
                                  </w:pPr>
                                  <w:r w:rsidRPr="00014481">
                                    <w:rPr>
                                      <w:rFonts w:asciiTheme="majorBidi" w:eastAsia="Times New Roman" w:hAnsiTheme="majorBidi" w:cstheme="majorBidi"/>
                                      <w:snapToGrid w:val="0"/>
                                      <w:sz w:val="20"/>
                                      <w:szCs w:val="20"/>
                                      <w:lang w:eastAsia="de-DE" w:bidi="en-US"/>
                                    </w:rPr>
                                    <w:t>GGGATATCACTCAGCATG</w:t>
                                  </w:r>
                                </w:p>
                              </w:tc>
                              <w:tc>
                                <w:tcPr>
                                  <w:tcW w:w="661" w:type="dxa"/>
                                </w:tcPr>
                                <w:p w14:paraId="44BD4F60" w14:textId="77777777" w:rsidR="006B22E5" w:rsidRPr="00474926" w:rsidRDefault="006B22E5" w:rsidP="00474926">
                                  <w:pPr>
                                    <w:adjustRightInd w:val="0"/>
                                    <w:snapToGrid w:val="0"/>
                                    <w:spacing w:after="0" w:line="240" w:lineRule="auto"/>
                                    <w:rPr>
                                      <w:rFonts w:asciiTheme="majorBidi" w:eastAsia="Times New Roman" w:hAnsiTheme="majorBidi" w:cstheme="majorBidi"/>
                                      <w:snapToGrid w:val="0"/>
                                      <w:lang w:eastAsia="de-DE" w:bidi="en-US"/>
                                    </w:rPr>
                                  </w:pPr>
                                  <w:r>
                                    <w:rPr>
                                      <w:rFonts w:asciiTheme="majorBidi" w:eastAsia="Times New Roman" w:hAnsiTheme="majorBidi" w:cstheme="majorBidi"/>
                                      <w:sz w:val="24"/>
                                      <w:szCs w:val="24"/>
                                    </w:rPr>
                                    <w:fldChar w:fldCharType="begin" w:fldLock="1"/>
                                  </w:r>
                                  <w:r>
                                    <w:rPr>
                                      <w:rFonts w:asciiTheme="majorBidi" w:eastAsia="Times New Roman" w:hAnsiTheme="majorBidi" w:cstheme="majorBidi"/>
                                      <w:sz w:val="24"/>
                                      <w:szCs w:val="24"/>
                                    </w:rPr>
                                    <w:instrText>ADDIN CSL_CITATION {"citationItems":[{"id":"ITEM-1","itemData":{"DOI":"10.53293/jasn.2021.11023","abstract":"Drug delivery using nanocarriers is recommended to decrease the drug amount. To improve the different therapeutic characteristics of curcumin (CU) such as solubility, bioavailability, …","author":[{"dropping-particle":"","family":"Al-Kinani","given":"Maha","non-dropping-particle":"","parse-names":false,"suffix":""},{"dropping-particle":"","family":"Haider","given":"Adawiya","non-dropping-particle":"","parse-names":false,"suffix":""},{"dropping-particle":"","family":"Al-Musawi","given":"Sharafaldin","non-dropping-particle":"","parse-names":false,"suffix":""}],"container-title":"Journal of Applied Sciences and Nanotechnology","id":"ITEM-1","issue":"1","issued":{"date-parts":[["2021"]]},"page":"43-50","title":"Study the Effect of Laser Wavelength on Polymeric Metallic Nanocarrier Synthesis for Curcumin Delivery in Prostate Cancer Therapy: In Vitro Study","type":"article-journal","volume":"1"},"uris":["http://www.mendeley.com/documents/?uuid=ef27f584-b222-4245-a851-ac3a11918d8d"]}],"mendeley":{"formattedCitation":"[50]","plainTextFormattedCitation":"[50]","previouslyFormattedCitation":"[50]"},"properties":{"noteIndex":0},"schema":"https://github.com/citation-style-language/schema/raw/master/csl-citation.json"}</w:instrText>
                                  </w:r>
                                  <w:r>
                                    <w:rPr>
                                      <w:rFonts w:asciiTheme="majorBidi" w:eastAsia="Times New Roman" w:hAnsiTheme="majorBidi" w:cstheme="majorBidi"/>
                                      <w:sz w:val="24"/>
                                      <w:szCs w:val="24"/>
                                    </w:rPr>
                                    <w:fldChar w:fldCharType="separate"/>
                                  </w:r>
                                  <w:r w:rsidRPr="00F300BE">
                                    <w:rPr>
                                      <w:rFonts w:asciiTheme="majorBidi" w:eastAsia="Times New Roman" w:hAnsiTheme="majorBidi" w:cstheme="majorBidi"/>
                                      <w:noProof/>
                                      <w:sz w:val="24"/>
                                      <w:szCs w:val="24"/>
                                    </w:rPr>
                                    <w:t>[50]</w:t>
                                  </w:r>
                                  <w:r>
                                    <w:rPr>
                                      <w:rFonts w:asciiTheme="majorBidi" w:eastAsia="Times New Roman" w:hAnsiTheme="majorBidi" w:cstheme="majorBidi"/>
                                      <w:sz w:val="24"/>
                                      <w:szCs w:val="24"/>
                                    </w:rPr>
                                    <w:fldChar w:fldCharType="end"/>
                                  </w:r>
                                </w:p>
                              </w:tc>
                            </w:tr>
                            <w:tr w:rsidR="006B22E5" w:rsidRPr="00474926" w14:paraId="1606DFA4" w14:textId="77777777" w:rsidTr="00914F10">
                              <w:trPr>
                                <w:trHeight w:val="315"/>
                              </w:trPr>
                              <w:tc>
                                <w:tcPr>
                                  <w:tcW w:w="1457" w:type="dxa"/>
                                  <w:shd w:val="clear" w:color="auto" w:fill="B7D4EF" w:themeFill="text2" w:themeFillTint="33"/>
                                </w:tcPr>
                                <w:p w14:paraId="2BC5B2D6" w14:textId="77777777" w:rsidR="006B22E5" w:rsidRPr="00014481" w:rsidRDefault="006B22E5" w:rsidP="00DA20FC">
                                  <w:pPr>
                                    <w:adjustRightInd w:val="0"/>
                                    <w:snapToGrid w:val="0"/>
                                    <w:spacing w:after="0" w:line="240" w:lineRule="auto"/>
                                    <w:jc w:val="center"/>
                                    <w:rPr>
                                      <w:rFonts w:asciiTheme="majorBidi" w:eastAsia="Times New Roman" w:hAnsiTheme="majorBidi" w:cstheme="majorBidi"/>
                                      <w:b/>
                                      <w:bCs/>
                                      <w:snapToGrid w:val="0"/>
                                      <w:sz w:val="20"/>
                                      <w:szCs w:val="20"/>
                                      <w:lang w:eastAsia="de-DE" w:bidi="en-US"/>
                                    </w:rPr>
                                  </w:pPr>
                                  <w:r w:rsidRPr="00014481">
                                    <w:rPr>
                                      <w:rFonts w:asciiTheme="majorBidi" w:eastAsia="Times New Roman" w:hAnsiTheme="majorBidi" w:cstheme="majorBidi"/>
                                      <w:b/>
                                      <w:bCs/>
                                      <w:snapToGrid w:val="0"/>
                                      <w:sz w:val="20"/>
                                      <w:szCs w:val="20"/>
                                      <w:lang w:eastAsia="de-DE" w:bidi="en-US"/>
                                    </w:rPr>
                                    <w:t>Akt1</w:t>
                                  </w:r>
                                </w:p>
                              </w:tc>
                              <w:tc>
                                <w:tcPr>
                                  <w:tcW w:w="3079" w:type="dxa"/>
                                  <w:shd w:val="clear" w:color="auto" w:fill="B7D4EF" w:themeFill="text2" w:themeFillTint="33"/>
                                </w:tcPr>
                                <w:p w14:paraId="5A6A7DFA" w14:textId="77777777" w:rsidR="006B22E5" w:rsidRPr="00014481" w:rsidRDefault="006B22E5" w:rsidP="00DA20FC">
                                  <w:pPr>
                                    <w:adjustRightInd w:val="0"/>
                                    <w:snapToGrid w:val="0"/>
                                    <w:spacing w:after="0" w:line="240" w:lineRule="auto"/>
                                    <w:jc w:val="center"/>
                                    <w:rPr>
                                      <w:rFonts w:asciiTheme="majorBidi" w:eastAsia="Times New Roman" w:hAnsiTheme="majorBidi" w:cstheme="majorBidi"/>
                                      <w:snapToGrid w:val="0"/>
                                      <w:sz w:val="20"/>
                                      <w:szCs w:val="20"/>
                                      <w:lang w:eastAsia="de-DE" w:bidi="en-US"/>
                                    </w:rPr>
                                  </w:pPr>
                                  <w:r w:rsidRPr="00014481">
                                    <w:rPr>
                                      <w:rFonts w:asciiTheme="majorBidi" w:eastAsia="Times New Roman" w:hAnsiTheme="majorBidi" w:cstheme="majorBidi"/>
                                      <w:snapToGrid w:val="0"/>
                                      <w:sz w:val="20"/>
                                      <w:szCs w:val="20"/>
                                      <w:lang w:eastAsia="de-DE" w:bidi="en-US"/>
                                    </w:rPr>
                                    <w:t xml:space="preserve">AGGTGACACTATAGAATA </w:t>
                                  </w:r>
                                </w:p>
                              </w:tc>
                              <w:tc>
                                <w:tcPr>
                                  <w:tcW w:w="3294" w:type="dxa"/>
                                  <w:shd w:val="clear" w:color="auto" w:fill="B7D4EF" w:themeFill="text2" w:themeFillTint="33"/>
                                </w:tcPr>
                                <w:p w14:paraId="426FCF8A" w14:textId="77777777" w:rsidR="006B22E5" w:rsidRPr="00014481" w:rsidRDefault="006B22E5" w:rsidP="00DA20FC">
                                  <w:pPr>
                                    <w:adjustRightInd w:val="0"/>
                                    <w:snapToGrid w:val="0"/>
                                    <w:spacing w:after="0" w:line="240" w:lineRule="auto"/>
                                    <w:jc w:val="center"/>
                                    <w:rPr>
                                      <w:rFonts w:asciiTheme="majorBidi" w:eastAsia="Times New Roman" w:hAnsiTheme="majorBidi" w:cstheme="majorBidi"/>
                                      <w:snapToGrid w:val="0"/>
                                      <w:sz w:val="20"/>
                                      <w:szCs w:val="20"/>
                                      <w:lang w:eastAsia="de-DE" w:bidi="en-US"/>
                                    </w:rPr>
                                  </w:pPr>
                                  <w:r w:rsidRPr="00014481">
                                    <w:rPr>
                                      <w:rFonts w:asciiTheme="majorBidi" w:eastAsia="Times New Roman" w:hAnsiTheme="majorBidi" w:cstheme="majorBidi"/>
                                      <w:snapToGrid w:val="0"/>
                                      <w:sz w:val="20"/>
                                      <w:szCs w:val="20"/>
                                      <w:lang w:eastAsia="de-DE" w:bidi="en-US"/>
                                    </w:rPr>
                                    <w:t>GTACGACTCACTATAGGG</w:t>
                                  </w:r>
                                </w:p>
                              </w:tc>
                              <w:tc>
                                <w:tcPr>
                                  <w:tcW w:w="661" w:type="dxa"/>
                                  <w:shd w:val="clear" w:color="auto" w:fill="B7D4EF" w:themeFill="text2" w:themeFillTint="33"/>
                                </w:tcPr>
                                <w:p w14:paraId="5679B44D" w14:textId="77777777" w:rsidR="006B22E5" w:rsidRPr="00474926" w:rsidRDefault="006B22E5" w:rsidP="00474926">
                                  <w:pPr>
                                    <w:adjustRightInd w:val="0"/>
                                    <w:snapToGrid w:val="0"/>
                                    <w:spacing w:after="0" w:line="240" w:lineRule="auto"/>
                                    <w:rPr>
                                      <w:rFonts w:asciiTheme="majorBidi" w:eastAsia="Times New Roman" w:hAnsiTheme="majorBidi" w:cstheme="majorBidi"/>
                                      <w:snapToGrid w:val="0"/>
                                      <w:lang w:eastAsia="de-DE" w:bidi="en-US"/>
                                    </w:rPr>
                                  </w:pPr>
                                  <w:r>
                                    <w:rPr>
                                      <w:rFonts w:asciiTheme="majorBidi" w:eastAsia="Times New Roman" w:hAnsiTheme="majorBidi" w:cstheme="majorBidi"/>
                                      <w:sz w:val="24"/>
                                      <w:szCs w:val="24"/>
                                    </w:rPr>
                                    <w:fldChar w:fldCharType="begin" w:fldLock="1"/>
                                  </w:r>
                                  <w:r>
                                    <w:rPr>
                                      <w:rFonts w:asciiTheme="majorBidi" w:eastAsia="Times New Roman" w:hAnsiTheme="majorBidi" w:cstheme="majorBidi"/>
                                      <w:sz w:val="24"/>
                                      <w:szCs w:val="24"/>
                                    </w:rPr>
                                    <w:instrText>ADDIN CSL_CITATION {"citationItems":[{"id":"ITEM-1","itemData":{"DOI":"10.3390/life11010071","ISSN":"20751729","abstract":"Background: Advanced nanobiotechnology provides safe and efficient drug delivery sys-tems to deliver chemotherapy that targets cancer cells efficiently. Methods: A polymeric-magnetic nanocarrier was composed of a dextran (DEX) shell, a superparamagnetic iron oxide (SPION) core and was conjugated with folate (FA) to carry the anticancer drug vincristine (VNC) in Tera-1 testic-ular tumor cells. The molecular mechanisms by which apoptosis was induced were analyzed using flow cytometry and qPCR, which exhibited anticancer activity of nanoparticles (NPs). Results: This nanocarrier revealed a controlled release of VNC in citrate and phosphate buffer solutions that were maintained at pH 5.5 and pH 7.4, respectively. The Inhibitory concentration (IC50) values were greater than 5 mg/mL and displayed ten times higher cytotoxicity than the comparable free drug concentration. The Caspase-9 and P53 expressions were increased, whereas P21 and AKt1 decreased noticeably in the treated cells. The results point to the possible activation of apoptosis following treatment with NPs loaded with vincristine.","author":[{"dropping-particle":"","family":"Al-Musawi","given":"Sharafaldin","non-dropping-particle":"","parse-names":false,"suffix":""},{"dropping-particle":"","family":"Ibraheem","given":"Sumayah","non-dropping-particle":"","parse-names":false,"suffix":""},{"dropping-particle":"","family":"Mahdi","given":"Salih Abdul","non-dropping-particle":"","parse-names":false,"suffix":""},{"dropping-particle":"","family":"Albukhaty","given":"Salim","non-dropping-particle":"","parse-names":false,"suffix":""},{"dropping-particle":"","family":"Haider","given":"Adawiya J.","non-dropping-particle":"","parse-names":false,"suffix":""},{"dropping-particle":"","family":"Kadhim","given":"Afraa Ali","non-dropping-particle":"","parse-names":false,"suffix":""},{"dropping-particle":"","family":"Kadhim","given":"Kadhim Ali","non-dropping-particle":"","parse-names":false,"suffix":""},{"dropping-particle":"","family":"Kadhim","given":"Haitham Ali","non-dropping-particle":"","parse-names":false,"suffix":""},{"dropping-particle":"","family":"Al-Karagoly","given":"Hassan","non-dropping-particle":"","parse-names":false,"suffix":""}],"container-title":"Life","id":"ITEM-1","issue":"1","issued":{"date-parts":[["2021"]]},"page":"1-12","title":"Smart nanoformulation based on polymeric magnetic nanoparticles and vincristine drug: A novel therapy for apoptotic gene expression in tumors","type":"article-journal","volume":"11"},"uris":["http://www.mendeley.com/documents/?uuid=cecfa344-fb85-4550-941f-72120689c45d"]}],"mendeley":{"formattedCitation":"[48]","plainTextFormattedCitation":"[48]","previouslyFormattedCitation":"[48]"},"properties":{"noteIndex":0},"schema":"https://github.com/citation-style-language/schema/raw/master/csl-citation.json"}</w:instrText>
                                  </w:r>
                                  <w:r>
                                    <w:rPr>
                                      <w:rFonts w:asciiTheme="majorBidi" w:eastAsia="Times New Roman" w:hAnsiTheme="majorBidi" w:cstheme="majorBidi"/>
                                      <w:sz w:val="24"/>
                                      <w:szCs w:val="24"/>
                                    </w:rPr>
                                    <w:fldChar w:fldCharType="separate"/>
                                  </w:r>
                                  <w:r w:rsidRPr="00F300BE">
                                    <w:rPr>
                                      <w:rFonts w:asciiTheme="majorBidi" w:eastAsia="Times New Roman" w:hAnsiTheme="majorBidi" w:cstheme="majorBidi"/>
                                      <w:noProof/>
                                      <w:sz w:val="24"/>
                                      <w:szCs w:val="24"/>
                                    </w:rPr>
                                    <w:t>[48]</w:t>
                                  </w:r>
                                  <w:r>
                                    <w:rPr>
                                      <w:rFonts w:asciiTheme="majorBidi" w:eastAsia="Times New Roman" w:hAnsiTheme="majorBidi" w:cstheme="majorBidi"/>
                                      <w:sz w:val="24"/>
                                      <w:szCs w:val="24"/>
                                    </w:rPr>
                                    <w:fldChar w:fldCharType="end"/>
                                  </w:r>
                                </w:p>
                              </w:tc>
                            </w:tr>
                          </w:tbl>
                          <w:p w14:paraId="20BE5F1C" w14:textId="77777777" w:rsidR="006B22E5" w:rsidRDefault="006B22E5" w:rsidP="006B22E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63AAFC3" id="_x0000_t202" coordsize="21600,21600" o:spt="202" path="m,l,21600r21600,l21600,xe">
                <v:stroke joinstyle="miter"/>
                <v:path gradientshapeok="t" o:connecttype="rect"/>
              </v:shapetype>
              <v:shape id="مربع نص 7" o:spid="_x0000_s1026" type="#_x0000_t202" style="position:absolute;left:0;text-align:left;margin-left:424.6pt;margin-top:25.85pt;width:475.8pt;height:108.6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" fillcolor="white [3201]" stroked="f" strokeweight=".5pt">
                <v:textbox>
                  <w:txbxContent>
                    <w:tbl>
                      <w:tblPr>
                        <w:tblW w:w="8491" w:type="dxa"/>
                        <w:tblInd w:w="142" w:type="dxa"/>
                        <w:tblBorders>
                          <w:top w:val="single" w:sz="8" w:space="0" w:color="auto"/>
                          <w:bottom w:val="single" w:sz="8" w:space="0" w:color="auto"/>
                        </w:tblBorders>
                        <w:tblLayout w:type="fixed"/>
                        <w:tblCellMar>
                          <w:left w:w="0" w:type="dxa"/>
                          <w:right w:w="0" w:type="dxa"/>
                        </w:tblCellMar>
                        <w:tblLook w:val="04A0" w:firstRow="1" w:lastRow="0" w:firstColumn="1" w:lastColumn="0" w:noHBand="0" w:noVBand="1"/>
                      </w:tblPr>
                      <w:tblGrid>
                        <w:gridCol w:w="1457"/>
                        <w:gridCol w:w="3079"/>
                        <w:gridCol w:w="3294"/>
                        <w:gridCol w:w="661"/>
                      </w:tblGrid>
                      <w:tr w:rsidR="006B22E5" w:rsidRPr="00014481" w14:paraId="438EFE05" w14:textId="77777777" w:rsidTr="00914F10">
                        <w:trPr>
                          <w:trHeight w:val="521"/>
                        </w:trPr>
                        <w:tc>
                          <w:tcPr>
                            <w:tcW w:w="1457" w:type="dxa"/>
                            <w:tcBorders>
                              <w:bottom w:val="single" w:sz="4" w:space="0" w:color="auto"/>
                            </w:tcBorders>
                            <w:shd w:val="clear" w:color="auto" w:fill="auto"/>
                            <w:vAlign w:val="center"/>
                          </w:tcPr>
                          <w:p w14:paraId="36BA0942" w14:textId="77777777" w:rsidR="006B22E5" w:rsidRPr="00014481" w:rsidRDefault="006B22E5" w:rsidP="00DA20FC">
                            <w:pPr>
                              <w:adjustRightInd w:val="0"/>
                              <w:snapToGrid w:val="0"/>
                              <w:spacing w:after="0" w:line="240" w:lineRule="auto"/>
                              <w:jc w:val="center"/>
                              <w:rPr>
                                <w:rFonts w:asciiTheme="majorBidi" w:eastAsia="Times New Roman" w:hAnsiTheme="majorBidi" w:cstheme="majorBidi"/>
                                <w:b/>
                                <w:sz w:val="20"/>
                                <w:szCs w:val="20"/>
                                <w:lang w:eastAsia="de-DE" w:bidi="en-US"/>
                              </w:rPr>
                            </w:pPr>
                            <w:r w:rsidRPr="00014481">
                              <w:rPr>
                                <w:rFonts w:asciiTheme="majorBidi" w:eastAsia="Times New Roman" w:hAnsiTheme="majorBidi" w:cstheme="majorBidi"/>
                                <w:b/>
                                <w:sz w:val="20"/>
                                <w:szCs w:val="20"/>
                                <w:lang w:eastAsia="de-DE" w:bidi="en-US"/>
                              </w:rPr>
                              <w:t>Primer Name</w:t>
                            </w:r>
                          </w:p>
                        </w:tc>
                        <w:tc>
                          <w:tcPr>
                            <w:tcW w:w="3079" w:type="dxa"/>
                            <w:tcBorders>
                              <w:bottom w:val="single" w:sz="4" w:space="0" w:color="auto"/>
                            </w:tcBorders>
                            <w:shd w:val="clear" w:color="auto" w:fill="auto"/>
                            <w:vAlign w:val="center"/>
                          </w:tcPr>
                          <w:p w14:paraId="1A0200CC" w14:textId="77777777" w:rsidR="006B22E5" w:rsidRPr="00014481" w:rsidRDefault="006B22E5" w:rsidP="00DA20FC">
                            <w:pPr>
                              <w:adjustRightInd w:val="0"/>
                              <w:snapToGrid w:val="0"/>
                              <w:spacing w:after="0" w:line="240" w:lineRule="auto"/>
                              <w:jc w:val="center"/>
                              <w:rPr>
                                <w:rFonts w:asciiTheme="majorBidi" w:eastAsia="Times New Roman" w:hAnsiTheme="majorBidi" w:cstheme="majorBidi"/>
                                <w:b/>
                                <w:sz w:val="20"/>
                                <w:szCs w:val="20"/>
                                <w:lang w:eastAsia="de-DE" w:bidi="en-US"/>
                              </w:rPr>
                            </w:pPr>
                            <w:r w:rsidRPr="00014481">
                              <w:rPr>
                                <w:rFonts w:asciiTheme="majorBidi" w:eastAsia="Times New Roman" w:hAnsiTheme="majorBidi" w:cstheme="majorBidi"/>
                                <w:b/>
                                <w:sz w:val="20"/>
                                <w:szCs w:val="20"/>
                                <w:lang w:eastAsia="de-DE" w:bidi="en-US"/>
                              </w:rPr>
                              <w:t>Primer Sequence</w:t>
                            </w:r>
                          </w:p>
                          <w:p w14:paraId="59E54117" w14:textId="77777777" w:rsidR="006B22E5" w:rsidRPr="00014481" w:rsidRDefault="006B22E5" w:rsidP="00DA20FC">
                            <w:pPr>
                              <w:adjustRightInd w:val="0"/>
                              <w:snapToGrid w:val="0"/>
                              <w:spacing w:after="0" w:line="240" w:lineRule="auto"/>
                              <w:jc w:val="center"/>
                              <w:rPr>
                                <w:rFonts w:asciiTheme="majorBidi" w:eastAsia="Times New Roman" w:hAnsiTheme="majorBidi" w:cstheme="majorBidi"/>
                                <w:b/>
                                <w:sz w:val="20"/>
                                <w:szCs w:val="20"/>
                                <w:lang w:eastAsia="de-DE" w:bidi="en-US"/>
                              </w:rPr>
                            </w:pPr>
                            <w:r w:rsidRPr="00014481">
                              <w:rPr>
                                <w:rFonts w:asciiTheme="majorBidi" w:eastAsia="Times New Roman" w:hAnsiTheme="majorBidi" w:cstheme="majorBidi"/>
                                <w:b/>
                                <w:sz w:val="20"/>
                                <w:szCs w:val="20"/>
                                <w:lang w:eastAsia="de-DE" w:bidi="en-US"/>
                              </w:rPr>
                              <w:t xml:space="preserve">Oligo sequence F (5' </w:t>
                            </w:r>
                            <w:r w:rsidRPr="00014481">
                              <w:rPr>
                                <w:rFonts w:asciiTheme="majorBidi" w:eastAsia="Times New Roman" w:hAnsiTheme="majorBidi" w:cstheme="majorBidi"/>
                                <w:b/>
                                <w:sz w:val="20"/>
                                <w:szCs w:val="20"/>
                                <w:lang w:eastAsia="de-DE" w:bidi="en-US"/>
                              </w:rPr>
                              <w:sym w:font="Wingdings" w:char="F0E0"/>
                            </w:r>
                            <w:r w:rsidRPr="00014481">
                              <w:rPr>
                                <w:rFonts w:asciiTheme="majorBidi" w:eastAsia="Times New Roman" w:hAnsiTheme="majorBidi" w:cstheme="majorBidi"/>
                                <w:b/>
                                <w:sz w:val="20"/>
                                <w:szCs w:val="20"/>
                                <w:lang w:eastAsia="de-DE" w:bidi="en-US"/>
                              </w:rPr>
                              <w:t xml:space="preserve"> 3')</w:t>
                            </w:r>
                          </w:p>
                        </w:tc>
                        <w:tc>
                          <w:tcPr>
                            <w:tcW w:w="3294" w:type="dxa"/>
                            <w:tcBorders>
                              <w:bottom w:val="single" w:sz="4" w:space="0" w:color="auto"/>
                            </w:tcBorders>
                            <w:shd w:val="clear" w:color="auto" w:fill="auto"/>
                            <w:vAlign w:val="center"/>
                          </w:tcPr>
                          <w:p w14:paraId="4AFEE4EC" w14:textId="77777777" w:rsidR="006B22E5" w:rsidRPr="00014481" w:rsidRDefault="006B22E5" w:rsidP="00DA20FC">
                            <w:pPr>
                              <w:adjustRightInd w:val="0"/>
                              <w:snapToGrid w:val="0"/>
                              <w:spacing w:after="0" w:line="240" w:lineRule="auto"/>
                              <w:jc w:val="center"/>
                              <w:rPr>
                                <w:rFonts w:asciiTheme="majorBidi" w:eastAsia="Times New Roman" w:hAnsiTheme="majorBidi" w:cstheme="majorBidi"/>
                                <w:b/>
                                <w:sz w:val="20"/>
                                <w:szCs w:val="20"/>
                                <w:lang w:eastAsia="de-DE" w:bidi="en-US"/>
                              </w:rPr>
                            </w:pPr>
                            <w:r w:rsidRPr="00014481">
                              <w:rPr>
                                <w:rFonts w:asciiTheme="majorBidi" w:eastAsia="Times New Roman" w:hAnsiTheme="majorBidi" w:cstheme="majorBidi"/>
                                <w:b/>
                                <w:sz w:val="20"/>
                                <w:szCs w:val="20"/>
                                <w:lang w:eastAsia="de-DE" w:bidi="en-US"/>
                              </w:rPr>
                              <w:t>Primer Sequence</w:t>
                            </w:r>
                          </w:p>
                          <w:p w14:paraId="2FA11C35" w14:textId="77777777" w:rsidR="006B22E5" w:rsidRPr="00014481" w:rsidRDefault="006B22E5" w:rsidP="00DA20FC">
                            <w:pPr>
                              <w:adjustRightInd w:val="0"/>
                              <w:snapToGrid w:val="0"/>
                              <w:spacing w:after="0" w:line="240" w:lineRule="auto"/>
                              <w:jc w:val="center"/>
                              <w:rPr>
                                <w:rFonts w:asciiTheme="majorBidi" w:eastAsia="Times New Roman" w:hAnsiTheme="majorBidi" w:cstheme="majorBidi"/>
                                <w:b/>
                                <w:sz w:val="20"/>
                                <w:szCs w:val="20"/>
                                <w:lang w:eastAsia="de-DE" w:bidi="en-US"/>
                              </w:rPr>
                            </w:pPr>
                            <w:r w:rsidRPr="00014481">
                              <w:rPr>
                                <w:rFonts w:asciiTheme="majorBidi" w:eastAsia="Times New Roman" w:hAnsiTheme="majorBidi" w:cstheme="majorBidi"/>
                                <w:b/>
                                <w:sz w:val="20"/>
                                <w:szCs w:val="20"/>
                                <w:lang w:eastAsia="de-DE" w:bidi="en-US"/>
                              </w:rPr>
                              <w:t xml:space="preserve">Oligo sequence R (5' </w:t>
                            </w:r>
                            <w:r w:rsidRPr="00014481">
                              <w:rPr>
                                <w:rFonts w:asciiTheme="majorBidi" w:eastAsia="Times New Roman" w:hAnsiTheme="majorBidi" w:cstheme="majorBidi"/>
                                <w:b/>
                                <w:sz w:val="20"/>
                                <w:szCs w:val="20"/>
                                <w:lang w:eastAsia="de-DE" w:bidi="en-US"/>
                              </w:rPr>
                              <w:sym w:font="Wingdings" w:char="F0E0"/>
                            </w:r>
                            <w:r w:rsidRPr="00014481">
                              <w:rPr>
                                <w:rFonts w:asciiTheme="majorBidi" w:eastAsia="Times New Roman" w:hAnsiTheme="majorBidi" w:cstheme="majorBidi"/>
                                <w:b/>
                                <w:sz w:val="20"/>
                                <w:szCs w:val="20"/>
                                <w:lang w:eastAsia="de-DE" w:bidi="en-US"/>
                              </w:rPr>
                              <w:t xml:space="preserve"> 3')</w:t>
                            </w:r>
                          </w:p>
                        </w:tc>
                        <w:tc>
                          <w:tcPr>
                            <w:tcW w:w="661" w:type="dxa"/>
                            <w:tcBorders>
                              <w:bottom w:val="single" w:sz="4" w:space="0" w:color="auto"/>
                            </w:tcBorders>
                          </w:tcPr>
                          <w:p w14:paraId="52C3FB5D" w14:textId="77777777" w:rsidR="006B22E5" w:rsidRPr="00014481" w:rsidRDefault="006B22E5" w:rsidP="00DA20FC">
                            <w:pPr>
                              <w:adjustRightInd w:val="0"/>
                              <w:snapToGrid w:val="0"/>
                              <w:spacing w:after="0" w:line="240" w:lineRule="auto"/>
                              <w:jc w:val="center"/>
                              <w:rPr>
                                <w:rFonts w:asciiTheme="majorBidi" w:eastAsia="Times New Roman" w:hAnsiTheme="majorBidi" w:cstheme="majorBidi"/>
                                <w:b/>
                                <w:sz w:val="20"/>
                                <w:szCs w:val="20"/>
                                <w:lang w:eastAsia="de-DE" w:bidi="en-US"/>
                              </w:rPr>
                            </w:pPr>
                            <w:r w:rsidRPr="00014481">
                              <w:rPr>
                                <w:rFonts w:asciiTheme="majorBidi" w:eastAsia="Times New Roman" w:hAnsiTheme="majorBidi" w:cstheme="majorBidi"/>
                                <w:b/>
                                <w:sz w:val="20"/>
                                <w:szCs w:val="20"/>
                                <w:lang w:eastAsia="de-DE" w:bidi="en-US"/>
                              </w:rPr>
                              <w:t>Ref.</w:t>
                            </w:r>
                          </w:p>
                        </w:tc>
                      </w:tr>
                      <w:tr w:rsidR="006B22E5" w:rsidRPr="00474926" w14:paraId="60D07264" w14:textId="77777777" w:rsidTr="00914F10">
                        <w:trPr>
                          <w:trHeight w:val="288"/>
                        </w:trPr>
                        <w:tc>
                          <w:tcPr>
                            <w:tcW w:w="1457" w:type="dxa"/>
                            <w:shd w:val="clear" w:color="auto" w:fill="B7D4EF" w:themeFill="text2" w:themeFillTint="33"/>
                          </w:tcPr>
                          <w:p w14:paraId="5FB3DA7C" w14:textId="77777777" w:rsidR="006B22E5" w:rsidRPr="00014481" w:rsidRDefault="006B22E5" w:rsidP="00DA20FC">
                            <w:pPr>
                              <w:adjustRightInd w:val="0"/>
                              <w:snapToGrid w:val="0"/>
                              <w:spacing w:after="0" w:line="240" w:lineRule="auto"/>
                              <w:jc w:val="center"/>
                              <w:rPr>
                                <w:rFonts w:asciiTheme="majorBidi" w:eastAsia="Times New Roman" w:hAnsiTheme="majorBidi" w:cstheme="majorBidi"/>
                                <w:b/>
                                <w:bCs/>
                                <w:snapToGrid w:val="0"/>
                                <w:sz w:val="20"/>
                                <w:szCs w:val="20"/>
                                <w:lang w:eastAsia="de-DE" w:bidi="en-US"/>
                              </w:rPr>
                            </w:pPr>
                            <w:r w:rsidRPr="00014481">
                              <w:rPr>
                                <w:rFonts w:asciiTheme="majorBidi" w:eastAsia="Times New Roman" w:hAnsiTheme="majorBidi" w:cstheme="majorBidi"/>
                                <w:b/>
                                <w:bCs/>
                                <w:snapToGrid w:val="0"/>
                                <w:sz w:val="20"/>
                                <w:szCs w:val="20"/>
                                <w:lang w:eastAsia="de-DE" w:bidi="en-US"/>
                              </w:rPr>
                              <w:t>β-actin</w:t>
                            </w:r>
                          </w:p>
                        </w:tc>
                        <w:tc>
                          <w:tcPr>
                            <w:tcW w:w="3079" w:type="dxa"/>
                            <w:shd w:val="clear" w:color="auto" w:fill="B7D4EF" w:themeFill="text2" w:themeFillTint="33"/>
                          </w:tcPr>
                          <w:p w14:paraId="11D1AAA1" w14:textId="77777777" w:rsidR="006B22E5" w:rsidRPr="00014481" w:rsidRDefault="006B22E5" w:rsidP="00F36A29">
                            <w:pPr>
                              <w:adjustRightInd w:val="0"/>
                              <w:snapToGrid w:val="0"/>
                              <w:spacing w:after="0" w:line="240" w:lineRule="auto"/>
                              <w:rPr>
                                <w:rFonts w:asciiTheme="majorBidi" w:eastAsia="Times New Roman" w:hAnsiTheme="majorBidi" w:cstheme="majorBidi"/>
                                <w:snapToGrid w:val="0"/>
                                <w:sz w:val="20"/>
                                <w:szCs w:val="20"/>
                                <w:lang w:eastAsia="de-DE" w:bidi="en-US"/>
                              </w:rPr>
                            </w:pPr>
                            <w:r w:rsidRPr="00014481">
                              <w:rPr>
                                <w:rFonts w:asciiTheme="majorBidi" w:eastAsia="Times New Roman" w:hAnsiTheme="majorBidi" w:cstheme="majorBidi"/>
                                <w:snapToGrid w:val="0"/>
                                <w:sz w:val="20"/>
                                <w:szCs w:val="20"/>
                                <w:lang w:eastAsia="de-DE" w:bidi="en-US"/>
                              </w:rPr>
                              <w:t>CTGGCACCCAGCACAATG</w:t>
                            </w:r>
                          </w:p>
                        </w:tc>
                        <w:tc>
                          <w:tcPr>
                            <w:tcW w:w="3294" w:type="dxa"/>
                            <w:shd w:val="clear" w:color="auto" w:fill="B7D4EF" w:themeFill="text2" w:themeFillTint="33"/>
                          </w:tcPr>
                          <w:p w14:paraId="338BA553" w14:textId="77777777" w:rsidR="006B22E5" w:rsidRPr="00014481" w:rsidRDefault="006B22E5" w:rsidP="00914F10">
                            <w:pPr>
                              <w:adjustRightInd w:val="0"/>
                              <w:snapToGrid w:val="0"/>
                              <w:spacing w:after="0" w:line="240" w:lineRule="auto"/>
                              <w:jc w:val="center"/>
                              <w:rPr>
                                <w:rFonts w:asciiTheme="majorBidi" w:eastAsia="Times New Roman" w:hAnsiTheme="majorBidi" w:cstheme="majorBidi"/>
                                <w:snapToGrid w:val="0"/>
                                <w:sz w:val="20"/>
                                <w:szCs w:val="20"/>
                                <w:lang w:eastAsia="de-DE" w:bidi="en-US"/>
                              </w:rPr>
                            </w:pPr>
                            <w:r w:rsidRPr="00014481">
                              <w:rPr>
                                <w:rFonts w:asciiTheme="majorBidi" w:eastAsia="Times New Roman" w:hAnsiTheme="majorBidi" w:cstheme="majorBidi"/>
                                <w:snapToGrid w:val="0"/>
                                <w:sz w:val="20"/>
                                <w:szCs w:val="20"/>
                                <w:lang w:eastAsia="de-DE" w:bidi="en-US"/>
                              </w:rPr>
                              <w:t>GCCGATCCACACGGAGTACT</w:t>
                            </w:r>
                          </w:p>
                        </w:tc>
                        <w:tc>
                          <w:tcPr>
                            <w:tcW w:w="661" w:type="dxa"/>
                            <w:shd w:val="clear" w:color="auto" w:fill="B7D4EF" w:themeFill="text2" w:themeFillTint="33"/>
                          </w:tcPr>
                          <w:p w14:paraId="0F523BE5" w14:textId="77777777" w:rsidR="006B22E5" w:rsidRPr="00474926" w:rsidRDefault="006B22E5" w:rsidP="00474926">
                            <w:pPr>
                              <w:adjustRightInd w:val="0"/>
                              <w:snapToGrid w:val="0"/>
                              <w:spacing w:after="0" w:line="240" w:lineRule="auto"/>
                              <w:rPr>
                                <w:rFonts w:asciiTheme="majorBidi" w:eastAsia="Times New Roman" w:hAnsiTheme="majorBidi" w:cstheme="majorBidi"/>
                                <w:snapToGrid w:val="0"/>
                                <w:lang w:eastAsia="de-DE" w:bidi="en-US"/>
                              </w:rPr>
                            </w:pPr>
                            <w:r w:rsidRPr="00474926">
                              <w:rPr>
                                <w:rFonts w:asciiTheme="majorBidi" w:eastAsia="Times New Roman" w:hAnsiTheme="majorBidi" w:cstheme="majorBidi"/>
                              </w:rPr>
                              <w:fldChar w:fldCharType="begin" w:fldLock="1"/>
                            </w:r>
                            <w:r>
                              <w:rPr>
                                <w:rFonts w:asciiTheme="majorBidi" w:eastAsia="Times New Roman" w:hAnsiTheme="majorBidi" w:cstheme="majorBidi"/>
                              </w:rPr>
                              <w:instrText>ADDIN CSL_CITATION {"citationItems":[{"id":"ITEM-1","itemData":{"DOI":"10.3390/molecules25204721","ISSN":"14203049","PMID":"33076247","abstract":"In the current study, the surface of superparamagnetic iron oxide (SPION) was coated with dextran (DEX), and conjugated with folic acid (FA), to enhance the targeted delivery and uptake of vinblastine (VBL) in PANC-1 pancreatic cancer cells. Numerous analyses were performed to validate the prepared FA-DEX-VBL-SPION, such as field emission scanning transmission electron microscopy, high-resolution transmission electron microscopy, dynamic light scattering (DLS), Zeta Potential, Fourier transform infrared spectroscopy, and vibrating sample magnetometry (VSM). The delivery system capacity was evaluated by loading and release experiments. Moreover, in vitro biological studies, including a cytotoxicity study, cellular uptake assessment, apoptosis analysis, and real-time PCR, were carried out. The results revealed that the obtained nanocarrier was spherical with a suitable dispersion and without visible aggregation. Its average size, polydispersity, and zeta were 74 ± 13 nm, 0.080, and −45 mV, respectively. This dual functional nanocarrier also exhibited low cytotoxicity and a high apoptosis induction potential for successful VBL co-delivery. Real-time quantitative PCR analysis demonstrated the activation of caspase-3, NF-1, PDL-1, and H-ras inhibition, in PANC-1 cells treated with the FA-VBL-DEX-SPION nanostructure. Close inspection of the obtained data proved that the FA-VBL-DEX-SPION nanostructure possesses a noteworthy chemo-preventive effect on pancreatic cancer cells through the inhibition of cell proliferation and induction of apoptosis.","author":[{"dropping-particle":"","family":"Albukhaty","given":"Salim","non-dropping-particle":"","parse-names":false,"suffix":""},{"dropping-particle":"","family":"Al-Musawi","given":"Sharafaldin","non-dropping-particle":"","parse-names":false,"suffix":""},{"dropping-particle":"","family":"Mahdi","given":"Salih Abdul","non-dropping-particle":"","parse-names":false,"suffix":""},{"dropping-particle":"","family":"Sulaiman","given":"Ghassan M.","non-dropping-particle":"","parse-names":false,"suffix":""},{"dropping-particle":"","family":"Alwahibi","given":"Mona S.","non-dropping-particle":"","parse-names":false,"suffix":""},{"dropping-particle":"","family":"Dewir","given":"Yaser Hassan","non-dropping-particle":"","parse-names":false,"suffix":""},{"dropping-particle":"","family":"Soliman","given":"Dina A.","non-dropping-particle":"","parse-names":false,"suffix":""},{"dropping-particle":"","family":"Rizwana","given":"Humaira","non-dropping-particle":"","parse-names":false,"suffix":""}],"container-title":"Molecules","id":"ITEM-1","issue":"20","issued":{"date-parts":[["2020"]]},"title":"Investigation of dextran-coated superparamagnetic nanoparticles for targeted vinblastine controlled release, delivery, apoptosis induction, and gene expression in pancreatic cancer cells","type":"article-journal","volume":"25"},"uris":["http://www.mendeley.com/documents/?uuid=f4f4b5f4-0f2d-4ac1-884f-5a7616bf48ec"]}],"mendeley":{"formattedCitation":"[41]","plainTextFormattedCitation":"[41]","previouslyFormattedCitation":"[41]"},"properties":{"noteIndex":0},"schema":"https://github.com/citation-style-language/schema/raw/master/csl-citation.json"}</w:instrText>
                            </w:r>
                            <w:r w:rsidRPr="00474926">
                              <w:rPr>
                                <w:rFonts w:asciiTheme="majorBidi" w:eastAsia="Times New Roman" w:hAnsiTheme="majorBidi" w:cstheme="majorBidi"/>
                              </w:rPr>
                              <w:fldChar w:fldCharType="separate"/>
                            </w:r>
                            <w:r w:rsidRPr="00F300BE">
                              <w:rPr>
                                <w:rFonts w:asciiTheme="majorBidi" w:eastAsia="Times New Roman" w:hAnsiTheme="majorBidi" w:cstheme="majorBidi"/>
                                <w:noProof/>
                              </w:rPr>
                              <w:t>[41]</w:t>
                            </w:r>
                            <w:r w:rsidRPr="00474926">
                              <w:rPr>
                                <w:rFonts w:asciiTheme="majorBidi" w:eastAsia="Times New Roman" w:hAnsiTheme="majorBidi" w:cstheme="majorBidi"/>
                              </w:rPr>
                              <w:fldChar w:fldCharType="end"/>
                            </w:r>
                          </w:p>
                        </w:tc>
                      </w:tr>
                      <w:tr w:rsidR="006B22E5" w:rsidRPr="00474926" w14:paraId="4DB82CE7" w14:textId="77777777" w:rsidTr="00914F10">
                        <w:trPr>
                          <w:trHeight w:val="288"/>
                        </w:trPr>
                        <w:tc>
                          <w:tcPr>
                            <w:tcW w:w="1457" w:type="dxa"/>
                            <w:shd w:val="clear" w:color="auto" w:fill="auto"/>
                          </w:tcPr>
                          <w:p w14:paraId="37C15AFE" w14:textId="77777777" w:rsidR="006B22E5" w:rsidRPr="00014481" w:rsidRDefault="006B22E5" w:rsidP="00DA20FC">
                            <w:pPr>
                              <w:adjustRightInd w:val="0"/>
                              <w:snapToGrid w:val="0"/>
                              <w:spacing w:after="0" w:line="240" w:lineRule="auto"/>
                              <w:jc w:val="center"/>
                              <w:rPr>
                                <w:rFonts w:asciiTheme="majorBidi" w:eastAsia="Times New Roman" w:hAnsiTheme="majorBidi" w:cstheme="majorBidi"/>
                                <w:b/>
                                <w:bCs/>
                                <w:snapToGrid w:val="0"/>
                                <w:sz w:val="20"/>
                                <w:szCs w:val="20"/>
                                <w:lang w:eastAsia="de-DE" w:bidi="en-US"/>
                              </w:rPr>
                            </w:pPr>
                            <w:r w:rsidRPr="00014481">
                              <w:rPr>
                                <w:rFonts w:asciiTheme="majorBidi" w:eastAsia="Times New Roman" w:hAnsiTheme="majorBidi" w:cstheme="majorBidi"/>
                                <w:b/>
                                <w:bCs/>
                                <w:snapToGrid w:val="0"/>
                                <w:sz w:val="20"/>
                                <w:szCs w:val="20"/>
                                <w:lang w:eastAsia="de-DE" w:bidi="en-US"/>
                              </w:rPr>
                              <w:t>Capase3</w:t>
                            </w:r>
                          </w:p>
                        </w:tc>
                        <w:tc>
                          <w:tcPr>
                            <w:tcW w:w="3079" w:type="dxa"/>
                            <w:shd w:val="clear" w:color="auto" w:fill="auto"/>
                          </w:tcPr>
                          <w:p w14:paraId="0FCC94FF" w14:textId="77777777" w:rsidR="006B22E5" w:rsidRPr="00014481" w:rsidRDefault="006B22E5" w:rsidP="00DA20FC">
                            <w:pPr>
                              <w:adjustRightInd w:val="0"/>
                              <w:snapToGrid w:val="0"/>
                              <w:spacing w:after="0" w:line="240" w:lineRule="auto"/>
                              <w:jc w:val="center"/>
                              <w:rPr>
                                <w:rFonts w:asciiTheme="majorBidi" w:eastAsia="Times New Roman" w:hAnsiTheme="majorBidi" w:cstheme="majorBidi"/>
                                <w:snapToGrid w:val="0"/>
                                <w:sz w:val="20"/>
                                <w:szCs w:val="20"/>
                                <w:lang w:eastAsia="de-DE" w:bidi="en-US"/>
                              </w:rPr>
                            </w:pPr>
                            <w:r w:rsidRPr="00014481">
                              <w:rPr>
                                <w:rFonts w:asciiTheme="majorBidi" w:eastAsia="Times New Roman" w:hAnsiTheme="majorBidi" w:cstheme="majorBidi"/>
                                <w:snapToGrid w:val="0"/>
                                <w:sz w:val="20"/>
                                <w:szCs w:val="20"/>
                                <w:lang w:eastAsia="de-DE" w:bidi="en-US"/>
                              </w:rPr>
                              <w:t xml:space="preserve">  CATACTCCACAGCACCTGGTTA</w:t>
                            </w:r>
                          </w:p>
                        </w:tc>
                        <w:tc>
                          <w:tcPr>
                            <w:tcW w:w="3294" w:type="dxa"/>
                            <w:shd w:val="clear" w:color="auto" w:fill="auto"/>
                          </w:tcPr>
                          <w:p w14:paraId="367CC27E" w14:textId="77777777" w:rsidR="006B22E5" w:rsidRPr="00014481" w:rsidRDefault="006B22E5" w:rsidP="00DA20FC">
                            <w:pPr>
                              <w:adjustRightInd w:val="0"/>
                              <w:snapToGrid w:val="0"/>
                              <w:spacing w:after="0" w:line="240" w:lineRule="auto"/>
                              <w:jc w:val="center"/>
                              <w:rPr>
                                <w:rFonts w:asciiTheme="majorBidi" w:eastAsia="Times New Roman" w:hAnsiTheme="majorBidi" w:cstheme="majorBidi"/>
                                <w:snapToGrid w:val="0"/>
                                <w:sz w:val="20"/>
                                <w:szCs w:val="20"/>
                                <w:lang w:eastAsia="de-DE" w:bidi="en-US"/>
                              </w:rPr>
                            </w:pPr>
                            <w:r w:rsidRPr="00014481">
                              <w:rPr>
                                <w:rFonts w:asciiTheme="majorBidi" w:eastAsia="Times New Roman" w:hAnsiTheme="majorBidi" w:cstheme="majorBidi"/>
                                <w:snapToGrid w:val="0"/>
                                <w:sz w:val="20"/>
                                <w:szCs w:val="20"/>
                                <w:lang w:eastAsia="de-DE" w:bidi="en-US"/>
                              </w:rPr>
                              <w:t>CGCAAAGTGACTGGATGAACC</w:t>
                            </w:r>
                          </w:p>
                        </w:tc>
                        <w:tc>
                          <w:tcPr>
                            <w:tcW w:w="661" w:type="dxa"/>
                          </w:tcPr>
                          <w:p w14:paraId="6B3E3D07" w14:textId="77777777" w:rsidR="006B22E5" w:rsidRPr="00474926" w:rsidRDefault="006B22E5" w:rsidP="00534B69">
                            <w:pPr>
                              <w:adjustRightInd w:val="0"/>
                              <w:snapToGrid w:val="0"/>
                              <w:spacing w:after="0" w:line="240" w:lineRule="auto"/>
                              <w:rPr>
                                <w:rFonts w:asciiTheme="majorBidi" w:eastAsia="Times New Roman" w:hAnsiTheme="majorBidi" w:cstheme="majorBidi"/>
                                <w:snapToGrid w:val="0"/>
                                <w:lang w:eastAsia="de-DE" w:bidi="en-US"/>
                              </w:rPr>
                            </w:pPr>
                            <w:r w:rsidRPr="00474926">
                              <w:rPr>
                                <w:rFonts w:asciiTheme="majorBidi" w:eastAsia="Times New Roman" w:hAnsiTheme="majorBidi" w:cstheme="majorBidi"/>
                                <w:b/>
                                <w:bCs/>
                                <w:spacing w:val="15"/>
                              </w:rPr>
                              <w:fldChar w:fldCharType="begin" w:fldLock="1"/>
                            </w:r>
                            <w:r>
                              <w:rPr>
                                <w:rFonts w:asciiTheme="majorBidi" w:eastAsia="Times New Roman" w:hAnsiTheme="majorBidi" w:cstheme="majorBidi"/>
                                <w:b/>
                                <w:bCs/>
                                <w:spacing w:val="15"/>
                              </w:rPr>
                              <w:instrText>ADDIN CSL_CITATION {"citationItems":[{"id":"ITEM-1","itemData":{"DOI":"10.3390/life11010071","ISSN":"20751729","abstract":"Background: Advanced nanobiotechnology provides safe and efficient drug delivery sys-tems to deliver chemotherapy that targets cancer cells efficiently. Methods: A polymeric-magnetic nanocarrier was composed of a dextran (DEX) shell, a superparamagnetic iron oxide (SPION) core and was conjugated with folate (FA) to carry the anticancer drug vincristine (VNC) in Tera-1 testic-ular tumor cells. The molecular mechanisms by which apoptosis was induced were analyzed using flow cytometry and qPCR, which exhibited anticancer activity of nanoparticles (NPs). Results: This nanocarrier revealed a controlled release of VNC in citrate and phosphate buffer solutions that were maintained at pH 5.5 and pH 7.4, respectively. The Inhibitory concentration (IC50) values were greater than 5 mg/mL and displayed ten times higher cytotoxicity than the comparable free drug concentration. The Caspase-9 and P53 expressions were increased, whereas P21 and AKt1 decreased noticeably in the treated cells. The results point to the possible activation of apoptosis following treatment with NPs loaded with vincristine.","author":[{"dropping-particle":"","family":"Al-Musawi","given":"Sharafaldin","non-dropping-particle":"","parse-names":false,"suffix":""},{"dropping-particle":"","family":"Ibraheem","given":"Sumayah","non-dropping-particle":"","parse-names":false,"suffix":""},{"dropping-particle":"","family":"Mahdi","given":"Salih Abdul","non-dropping-particle":"","parse-names":false,"suffix":""},{"dropping-particle":"","family":"Albukhaty","given":"Salim","non-dropping-particle":"","parse-names":false,"suffix":""},{"dropping-particle":"","family":"Haider","given":"Adawiya J.","non-dropping-particle":"","parse-names":false,"suffix":""},{"dropping-particle":"","family":"Kadhim","given":"Afraa Ali","non-dropping-particle":"","parse-names":false,"suffix":""},{"dropping-particle":"","family":"Kadhim","given":"Kadhim Ali","non-dropping-particle":"","parse-names":false,"suffix":""},{"dropping-particle":"","family":"Kadhim","given":"Haitham Ali","non-dropping-particle":"","parse-names":false,"suffix":""},{"dropping-particle":"","family":"Al-Karagoly","given":"Hassan","non-dropping-particle":"","parse-names":false,"suffix":""}],"container-title":"Life","id":"ITEM-1","issue":"1","issued":{"date-parts":[["2021"]]},"page":"1-12","title":"Smart nanoformulation based on polymeric magnetic nanoparticles and vincristine drug: A novel therapy for apoptotic gene expression in tumors","type":"article-journal","volume":"11"},"uris":["http://www.mendeley.com/documents/?uuid=cecfa344-fb85-4550-941f-72120689c45d"]}],"mendeley":{"formattedCitation":"[48]","plainTextFormattedCitation":"[48]","previouslyFormattedCitation":"[48]"},"properties":{"noteIndex":0},"schema":"https://github.com/citation-style-language/schema/raw/master/csl-citation.json"}</w:instrText>
                            </w:r>
                            <w:r w:rsidRPr="00474926">
                              <w:rPr>
                                <w:rFonts w:asciiTheme="majorBidi" w:eastAsia="Times New Roman" w:hAnsiTheme="majorBidi" w:cstheme="majorBidi"/>
                                <w:b/>
                                <w:bCs/>
                                <w:spacing w:val="15"/>
                              </w:rPr>
                              <w:fldChar w:fldCharType="separate"/>
                            </w:r>
                            <w:r w:rsidRPr="00F300BE">
                              <w:rPr>
                                <w:rFonts w:asciiTheme="majorBidi" w:eastAsia="Times New Roman" w:hAnsiTheme="majorBidi" w:cstheme="majorBidi"/>
                                <w:bCs/>
                                <w:noProof/>
                                <w:spacing w:val="15"/>
                              </w:rPr>
                              <w:t>[48]</w:t>
                            </w:r>
                            <w:r w:rsidRPr="00474926">
                              <w:rPr>
                                <w:rFonts w:asciiTheme="majorBidi" w:eastAsia="Times New Roman" w:hAnsiTheme="majorBidi" w:cstheme="majorBidi"/>
                                <w:b/>
                                <w:bCs/>
                                <w:spacing w:val="15"/>
                              </w:rPr>
                              <w:fldChar w:fldCharType="end"/>
                            </w:r>
                          </w:p>
                        </w:tc>
                      </w:tr>
                      <w:tr w:rsidR="006B22E5" w:rsidRPr="00474926" w14:paraId="46ADFB63" w14:textId="77777777" w:rsidTr="00914F10">
                        <w:trPr>
                          <w:trHeight w:val="315"/>
                        </w:trPr>
                        <w:tc>
                          <w:tcPr>
                            <w:tcW w:w="1457" w:type="dxa"/>
                            <w:shd w:val="clear" w:color="auto" w:fill="B7D4EF" w:themeFill="text2" w:themeFillTint="33"/>
                          </w:tcPr>
                          <w:p w14:paraId="2D9F8165" w14:textId="77777777" w:rsidR="006B22E5" w:rsidRPr="00014481" w:rsidRDefault="006B22E5" w:rsidP="00DA20FC">
                            <w:pPr>
                              <w:adjustRightInd w:val="0"/>
                              <w:snapToGrid w:val="0"/>
                              <w:spacing w:after="0" w:line="240" w:lineRule="auto"/>
                              <w:jc w:val="center"/>
                              <w:rPr>
                                <w:rFonts w:asciiTheme="majorBidi" w:eastAsia="Times New Roman" w:hAnsiTheme="majorBidi" w:cstheme="majorBidi"/>
                                <w:b/>
                                <w:bCs/>
                                <w:snapToGrid w:val="0"/>
                                <w:sz w:val="20"/>
                                <w:szCs w:val="20"/>
                                <w:lang w:eastAsia="de-DE" w:bidi="en-US"/>
                              </w:rPr>
                            </w:pPr>
                            <w:r w:rsidRPr="00014481">
                              <w:rPr>
                                <w:rFonts w:asciiTheme="majorBidi" w:eastAsia="Times New Roman" w:hAnsiTheme="majorBidi" w:cstheme="majorBidi"/>
                                <w:b/>
                                <w:bCs/>
                                <w:snapToGrid w:val="0"/>
                                <w:sz w:val="20"/>
                                <w:szCs w:val="20"/>
                                <w:lang w:eastAsia="de-DE" w:bidi="en-US"/>
                              </w:rPr>
                              <w:t>NF1</w:t>
                            </w:r>
                          </w:p>
                        </w:tc>
                        <w:tc>
                          <w:tcPr>
                            <w:tcW w:w="3079" w:type="dxa"/>
                            <w:shd w:val="clear" w:color="auto" w:fill="B7D4EF" w:themeFill="text2" w:themeFillTint="33"/>
                          </w:tcPr>
                          <w:p w14:paraId="5B33D39C" w14:textId="77777777" w:rsidR="006B22E5" w:rsidRPr="00014481" w:rsidRDefault="006B22E5" w:rsidP="00DA20FC">
                            <w:pPr>
                              <w:adjustRightInd w:val="0"/>
                              <w:snapToGrid w:val="0"/>
                              <w:spacing w:after="0" w:line="240" w:lineRule="auto"/>
                              <w:jc w:val="center"/>
                              <w:rPr>
                                <w:rFonts w:asciiTheme="majorBidi" w:eastAsia="Times New Roman" w:hAnsiTheme="majorBidi" w:cstheme="majorBidi"/>
                                <w:snapToGrid w:val="0"/>
                                <w:sz w:val="20"/>
                                <w:szCs w:val="20"/>
                                <w:lang w:eastAsia="de-DE" w:bidi="en-US"/>
                              </w:rPr>
                            </w:pPr>
                            <w:r w:rsidRPr="00014481">
                              <w:rPr>
                                <w:rFonts w:asciiTheme="majorBidi" w:eastAsia="Times New Roman" w:hAnsiTheme="majorBidi" w:cstheme="majorBidi"/>
                                <w:snapToGrid w:val="0"/>
                                <w:sz w:val="20"/>
                                <w:szCs w:val="20"/>
                                <w:lang w:eastAsia="de-DE" w:bidi="en-US"/>
                              </w:rPr>
                              <w:t xml:space="preserve">CGCAGCAGCACCCACATTTAC </w:t>
                            </w:r>
                          </w:p>
                        </w:tc>
                        <w:tc>
                          <w:tcPr>
                            <w:tcW w:w="3294" w:type="dxa"/>
                            <w:shd w:val="clear" w:color="auto" w:fill="B7D4EF" w:themeFill="text2" w:themeFillTint="33"/>
                          </w:tcPr>
                          <w:p w14:paraId="6E49F24B" w14:textId="77777777" w:rsidR="006B22E5" w:rsidRPr="00014481" w:rsidRDefault="006B22E5" w:rsidP="00DA20FC">
                            <w:pPr>
                              <w:adjustRightInd w:val="0"/>
                              <w:snapToGrid w:val="0"/>
                              <w:spacing w:after="0" w:line="240" w:lineRule="auto"/>
                              <w:jc w:val="center"/>
                              <w:rPr>
                                <w:rFonts w:asciiTheme="majorBidi" w:eastAsia="Times New Roman" w:hAnsiTheme="majorBidi" w:cstheme="majorBidi"/>
                                <w:snapToGrid w:val="0"/>
                                <w:sz w:val="20"/>
                                <w:szCs w:val="20"/>
                                <w:lang w:eastAsia="de-DE" w:bidi="en-US"/>
                              </w:rPr>
                            </w:pPr>
                            <w:r w:rsidRPr="00014481">
                              <w:rPr>
                                <w:rFonts w:asciiTheme="majorBidi" w:eastAsia="Times New Roman" w:hAnsiTheme="majorBidi" w:cstheme="majorBidi"/>
                                <w:snapToGrid w:val="0"/>
                                <w:sz w:val="20"/>
                                <w:szCs w:val="20"/>
                                <w:lang w:eastAsia="de-DE" w:bidi="en-US"/>
                              </w:rPr>
                              <w:t>ACTGTGGCGGGGACTCCTCA</w:t>
                            </w:r>
                          </w:p>
                        </w:tc>
                        <w:tc>
                          <w:tcPr>
                            <w:tcW w:w="661" w:type="dxa"/>
                            <w:shd w:val="clear" w:color="auto" w:fill="B7D4EF" w:themeFill="text2" w:themeFillTint="33"/>
                          </w:tcPr>
                          <w:p w14:paraId="25E1134B" w14:textId="77777777" w:rsidR="006B22E5" w:rsidRPr="00474926" w:rsidRDefault="006B22E5" w:rsidP="00474926">
                            <w:pPr>
                              <w:adjustRightInd w:val="0"/>
                              <w:snapToGrid w:val="0"/>
                              <w:spacing w:after="0" w:line="240" w:lineRule="auto"/>
                              <w:rPr>
                                <w:rFonts w:asciiTheme="majorBidi" w:eastAsia="Times New Roman" w:hAnsiTheme="majorBidi" w:cstheme="majorBidi"/>
                                <w:snapToGrid w:val="0"/>
                                <w:lang w:eastAsia="de-DE" w:bidi="en-US"/>
                              </w:rPr>
                            </w:pPr>
                            <w:r>
                              <w:rPr>
                                <w:rFonts w:asciiTheme="majorBidi" w:eastAsia="Times New Roman" w:hAnsiTheme="majorBidi" w:cstheme="majorBidi"/>
                                <w:sz w:val="24"/>
                                <w:szCs w:val="24"/>
                              </w:rPr>
                              <w:fldChar w:fldCharType="begin" w:fldLock="1"/>
                            </w:r>
                            <w:r>
                              <w:rPr>
                                <w:rFonts w:asciiTheme="majorBidi" w:eastAsia="Times New Roman" w:hAnsiTheme="majorBidi" w:cstheme="majorBidi"/>
                                <w:sz w:val="24"/>
                                <w:szCs w:val="24"/>
                              </w:rPr>
                              <w:instrText>ADDIN CSL_CITATION {"citationItems":[{"id":"ITEM-1","itemData":{"DOI":"10.1016/j.ejbt.2021.04.001","ISSN":"07173458","abstract":"Background: Super-paramagnetic iron oxide nanoparticles (SPION) contain a chemotherapeutic drug and are regarded as a promising technique for improving targeted delivery into cancer cells. Results: In this study, the fabrication of 5-fluorouracil (5-FU) was investigated with loaded Dextran (DEX-SPION) using the co-precipitation technique and conjugated by folate (FA). These nanoparticles (NPs) were employed as carriers and anticancer compounds against liver cancer cells in vitro. Structural, magnetic, morphological characterization, size, and drug loading activities of the obtained FA-DEX-5-FU-SPION NPs were checked using FTIR, VSM, FESEM, TEM, DLS, and zeta potential techniques. The cellular toxicity effect of FA-DEX-5-FU-SPION NPs was evaluated using the MTT test on liver cancer (SNU-423) and healthy cells (LO2). Furthermore, the apoptosis measurement and the expression levels of NF-1, Her-2/neu, c-Raf-1, and Wnt-1 genes were evaluated post-treatment using flow cytometry and RT-PCR, respectively. The obtained NPs were spherical with a suitable dispersity without noticeable aggregation. The size of the NPs, polydispersity, and zeta were 74 ± 13 nm, 0.080 and −45 mV, respectively. The results of the encapsulation efficiency of the nano-compound showed highly colloidal stability and proper drug maintenance. The results indicated that FA-DEX-5-FU-SPION demonstrated a sustained release profile of 5-FU in both phosphate and citrate buffer solutions separately, with higher cytotoxicity against SNU-423 cells than against other cells types. These findings suggest that FA-DEX-SPION NPs exert synergistic effects for targeting intracellular delivery of 5-FU, apoptosis induction, and gene expression stimulation. Conclusions: The findings proved that FA-DEX-5-FU-SPION presented remarkable antitumor properties; no adverse subsequences were revealed against normal cells. How to cite: Mahdia SA, Kadhimb AA, Albukhaty S, et al. Gene expression and apoptosis response in hepatocellular carcinoma cells induced by biocompatible polymer/magnetic nanoparticles containing 5-fluorouracil. Electron J Biotechnol 2021;52. https://doi.org/10.1016/j.ejbt.2021.04.001","author":[{"dropping-particle":"","family":"Abdul Mahdi","given":"Salih","non-dropping-particle":"","parse-names":false,"suffix":""},{"dropping-particle":"","family":"Ali Kadhim","given":"Afraa","non-dropping-particle":"","parse-names":false,"suffix":""},{"dropping-particle":"","family":"Albukhaty","given":"Salim","non-dropping-particle":"","parse-names":false,"suffix":""},{"dropping-particle":"","family":"Nikzad","given":"Safoora","non-dropping-particle":"","parse-names":false,"suffix":""},{"dropping-particle":"","family":"Haider","given":"Adawiya J.","non-dropping-particle":"","parse-names":false,"suffix":""},{"dropping-particle":"","family":"Ibraheem","given":"Sumayah","non-dropping-particle":"","parse-names":false,"suffix":""},{"dropping-particle":"","family":"Ali Kadhim","given":"Haitham","non-dropping-particle":"","parse-names":false,"suffix":""},{"dropping-particle":"","family":"Al-Musawi","given":"Sharafaldin","non-dropping-particle":"","parse-names":false,"suffix":""}],"container-title":"Electronic Journal of Biotechnology","id":"ITEM-1","issued":{"date-parts":[["2021"]]},"page":"21-29","publisher":"Pontificia Universidad Católica de Valparaíso","title":"Gene expression and apoptosis response in hepatocellular carcinoma cells induced by biocompatible polymer/magnetic nanoparticles containing 5-fluorouracil","type":"article-journal","volume":"52"},"uris":["http://www.mendeley.com/documents/?uuid=2e230d6f-19ed-4169-88ce-69a9ffd61708"]}],"mendeley":{"formattedCitation":"[49]","plainTextFormattedCitation":"[49]","previouslyFormattedCitation":"[49]"},"properties":{"noteIndex":0},"schema":"https://github.com/citation-style-language/schema/raw/master/csl-citation.json"}</w:instrText>
                            </w:r>
                            <w:r>
                              <w:rPr>
                                <w:rFonts w:asciiTheme="majorBidi" w:eastAsia="Times New Roman" w:hAnsiTheme="majorBidi" w:cstheme="majorBidi"/>
                                <w:sz w:val="24"/>
                                <w:szCs w:val="24"/>
                              </w:rPr>
                              <w:fldChar w:fldCharType="separate"/>
                            </w:r>
                            <w:r w:rsidRPr="00F300BE">
                              <w:rPr>
                                <w:rFonts w:asciiTheme="majorBidi" w:eastAsia="Times New Roman" w:hAnsiTheme="majorBidi" w:cstheme="majorBidi"/>
                                <w:noProof/>
                                <w:sz w:val="24"/>
                                <w:szCs w:val="24"/>
                              </w:rPr>
                              <w:t>[49]</w:t>
                            </w:r>
                            <w:r>
                              <w:rPr>
                                <w:rFonts w:asciiTheme="majorBidi" w:eastAsia="Times New Roman" w:hAnsiTheme="majorBidi" w:cstheme="majorBidi"/>
                                <w:sz w:val="24"/>
                                <w:szCs w:val="24"/>
                              </w:rPr>
                              <w:fldChar w:fldCharType="end"/>
                            </w:r>
                          </w:p>
                        </w:tc>
                      </w:tr>
                      <w:tr w:rsidR="006B22E5" w:rsidRPr="00474926" w14:paraId="2D9AEEBE" w14:textId="77777777" w:rsidTr="00914F10">
                        <w:trPr>
                          <w:trHeight w:val="315"/>
                        </w:trPr>
                        <w:tc>
                          <w:tcPr>
                            <w:tcW w:w="1457" w:type="dxa"/>
                            <w:shd w:val="clear" w:color="auto" w:fill="auto"/>
                          </w:tcPr>
                          <w:p w14:paraId="1B91E853" w14:textId="77777777" w:rsidR="006B22E5" w:rsidRPr="00014481" w:rsidRDefault="006B22E5" w:rsidP="00DA20FC">
                            <w:pPr>
                              <w:adjustRightInd w:val="0"/>
                              <w:snapToGrid w:val="0"/>
                              <w:spacing w:after="0" w:line="240" w:lineRule="auto"/>
                              <w:jc w:val="center"/>
                              <w:rPr>
                                <w:rFonts w:asciiTheme="majorBidi" w:eastAsia="Times New Roman" w:hAnsiTheme="majorBidi" w:cstheme="majorBidi"/>
                                <w:b/>
                                <w:bCs/>
                                <w:snapToGrid w:val="0"/>
                                <w:sz w:val="20"/>
                                <w:szCs w:val="20"/>
                                <w:lang w:eastAsia="de-DE" w:bidi="en-US"/>
                              </w:rPr>
                            </w:pPr>
                            <w:r w:rsidRPr="00014481">
                              <w:rPr>
                                <w:rFonts w:asciiTheme="majorBidi" w:eastAsia="Times New Roman" w:hAnsiTheme="majorBidi" w:cstheme="majorBidi"/>
                                <w:b/>
                                <w:bCs/>
                                <w:snapToGrid w:val="0"/>
                                <w:sz w:val="20"/>
                                <w:szCs w:val="20"/>
                                <w:lang w:eastAsia="de-DE" w:bidi="en-US"/>
                              </w:rPr>
                              <w:t>p21</w:t>
                            </w:r>
                          </w:p>
                        </w:tc>
                        <w:tc>
                          <w:tcPr>
                            <w:tcW w:w="3079" w:type="dxa"/>
                            <w:shd w:val="clear" w:color="auto" w:fill="auto"/>
                          </w:tcPr>
                          <w:p w14:paraId="478A6615" w14:textId="77777777" w:rsidR="006B22E5" w:rsidRPr="00014481" w:rsidRDefault="006B22E5" w:rsidP="00DA20FC">
                            <w:pPr>
                              <w:adjustRightInd w:val="0"/>
                              <w:snapToGrid w:val="0"/>
                              <w:spacing w:after="0" w:line="240" w:lineRule="auto"/>
                              <w:jc w:val="center"/>
                              <w:rPr>
                                <w:rFonts w:asciiTheme="majorBidi" w:eastAsia="Times New Roman" w:hAnsiTheme="majorBidi" w:cstheme="majorBidi"/>
                                <w:snapToGrid w:val="0"/>
                                <w:sz w:val="20"/>
                                <w:szCs w:val="20"/>
                                <w:lang w:eastAsia="de-DE" w:bidi="en-US"/>
                              </w:rPr>
                            </w:pPr>
                            <w:r w:rsidRPr="00014481">
                              <w:rPr>
                                <w:rFonts w:asciiTheme="majorBidi" w:eastAsia="Times New Roman" w:hAnsiTheme="majorBidi" w:cstheme="majorBidi"/>
                                <w:snapToGrid w:val="0"/>
                                <w:sz w:val="20"/>
                                <w:szCs w:val="20"/>
                                <w:lang w:eastAsia="de-DE" w:bidi="en-US"/>
                              </w:rPr>
                              <w:t xml:space="preserve">AGGTGACACTATAGAATA </w:t>
                            </w:r>
                          </w:p>
                        </w:tc>
                        <w:tc>
                          <w:tcPr>
                            <w:tcW w:w="3294" w:type="dxa"/>
                            <w:shd w:val="clear" w:color="auto" w:fill="auto"/>
                          </w:tcPr>
                          <w:p w14:paraId="237B1ABB" w14:textId="77777777" w:rsidR="006B22E5" w:rsidRPr="00014481" w:rsidRDefault="006B22E5" w:rsidP="00DA20FC">
                            <w:pPr>
                              <w:adjustRightInd w:val="0"/>
                              <w:snapToGrid w:val="0"/>
                              <w:spacing w:after="0" w:line="240" w:lineRule="auto"/>
                              <w:jc w:val="center"/>
                              <w:rPr>
                                <w:rFonts w:asciiTheme="majorBidi" w:eastAsia="Times New Roman" w:hAnsiTheme="majorBidi" w:cstheme="majorBidi"/>
                                <w:snapToGrid w:val="0"/>
                                <w:sz w:val="20"/>
                                <w:szCs w:val="20"/>
                                <w:lang w:eastAsia="de-DE" w:bidi="en-US"/>
                              </w:rPr>
                            </w:pPr>
                            <w:r w:rsidRPr="00014481">
                              <w:rPr>
                                <w:rFonts w:asciiTheme="majorBidi" w:eastAsia="Times New Roman" w:hAnsiTheme="majorBidi" w:cstheme="majorBidi"/>
                                <w:snapToGrid w:val="0"/>
                                <w:sz w:val="20"/>
                                <w:szCs w:val="20"/>
                                <w:lang w:eastAsia="de-DE" w:bidi="en-US"/>
                              </w:rPr>
                              <w:t>GGGATATCACTCAGCATG</w:t>
                            </w:r>
                          </w:p>
                        </w:tc>
                        <w:tc>
                          <w:tcPr>
                            <w:tcW w:w="661" w:type="dxa"/>
                          </w:tcPr>
                          <w:p w14:paraId="44BD4F60" w14:textId="77777777" w:rsidR="006B22E5" w:rsidRPr="00474926" w:rsidRDefault="006B22E5" w:rsidP="00474926">
                            <w:pPr>
                              <w:adjustRightInd w:val="0"/>
                              <w:snapToGrid w:val="0"/>
                              <w:spacing w:after="0" w:line="240" w:lineRule="auto"/>
                              <w:rPr>
                                <w:rFonts w:asciiTheme="majorBidi" w:eastAsia="Times New Roman" w:hAnsiTheme="majorBidi" w:cstheme="majorBidi"/>
                                <w:snapToGrid w:val="0"/>
                                <w:lang w:eastAsia="de-DE" w:bidi="en-US"/>
                              </w:rPr>
                            </w:pPr>
                            <w:r>
                              <w:rPr>
                                <w:rFonts w:asciiTheme="majorBidi" w:eastAsia="Times New Roman" w:hAnsiTheme="majorBidi" w:cstheme="majorBidi"/>
                                <w:sz w:val="24"/>
                                <w:szCs w:val="24"/>
                              </w:rPr>
                              <w:fldChar w:fldCharType="begin" w:fldLock="1"/>
                            </w:r>
                            <w:r>
                              <w:rPr>
                                <w:rFonts w:asciiTheme="majorBidi" w:eastAsia="Times New Roman" w:hAnsiTheme="majorBidi" w:cstheme="majorBidi"/>
                                <w:sz w:val="24"/>
                                <w:szCs w:val="24"/>
                              </w:rPr>
                              <w:instrText>ADDIN CSL_CITATION {"citationItems":[{"id":"ITEM-1","itemData":{"DOI":"10.53293/jasn.2021.11023","abstract":"Drug delivery using nanocarriers is recommended to decrease the drug amount. To improve the different therapeutic characteristics of curcumin (CU) such as solubility, bioavailability, …","author":[{"dropping-particle":"","family":"Al-Kinani","given":"Maha","non-dropping-particle":"","parse-names":false,"suffix":""},{"dropping-particle":"","family":"Haider","given":"Adawiya","non-dropping-particle":"","parse-names":false,"suffix":""},{"dropping-particle":"","family":"Al-Musawi","given":"Sharafaldin","non-dropping-particle":"","parse-names":false,"suffix":""}],"container-title":"Journal of Applied Sciences and Nanotechnology","id":"ITEM-1","issue":"1","issued":{"date-parts":[["2021"]]},"page":"43-50","title":"Study the Effect of Laser Wavelength on Polymeric Metallic Nanocarrier Synthesis for Curcumin Delivery in Prostate Cancer Therapy: In Vitro Study","type":"article-journal","volume":"1"},"uris":["http://www.mendeley.com/documents/?uuid=ef27f584-b222-4245-a851-ac3a11918d8d"]}],"mendeley":{"formattedCitation":"[50]","plainTextFormattedCitation":"[50]","previouslyFormattedCitation":"[50]"},"properties":{"noteIndex":0},"schema":"https://github.com/citation-style-language/schema/raw/master/csl-citation.json"}</w:instrText>
                            </w:r>
                            <w:r>
                              <w:rPr>
                                <w:rFonts w:asciiTheme="majorBidi" w:eastAsia="Times New Roman" w:hAnsiTheme="majorBidi" w:cstheme="majorBidi"/>
                                <w:sz w:val="24"/>
                                <w:szCs w:val="24"/>
                              </w:rPr>
                              <w:fldChar w:fldCharType="separate"/>
                            </w:r>
                            <w:r w:rsidRPr="00F300BE">
                              <w:rPr>
                                <w:rFonts w:asciiTheme="majorBidi" w:eastAsia="Times New Roman" w:hAnsiTheme="majorBidi" w:cstheme="majorBidi"/>
                                <w:noProof/>
                                <w:sz w:val="24"/>
                                <w:szCs w:val="24"/>
                              </w:rPr>
                              <w:t>[50]</w:t>
                            </w:r>
                            <w:r>
                              <w:rPr>
                                <w:rFonts w:asciiTheme="majorBidi" w:eastAsia="Times New Roman" w:hAnsiTheme="majorBidi" w:cstheme="majorBidi"/>
                                <w:sz w:val="24"/>
                                <w:szCs w:val="24"/>
                              </w:rPr>
                              <w:fldChar w:fldCharType="end"/>
                            </w:r>
                          </w:p>
                        </w:tc>
                      </w:tr>
                      <w:tr w:rsidR="006B22E5" w:rsidRPr="00474926" w14:paraId="1606DFA4" w14:textId="77777777" w:rsidTr="00914F10">
                        <w:trPr>
                          <w:trHeight w:val="315"/>
                        </w:trPr>
                        <w:tc>
                          <w:tcPr>
                            <w:tcW w:w="1457" w:type="dxa"/>
                            <w:shd w:val="clear" w:color="auto" w:fill="B7D4EF" w:themeFill="text2" w:themeFillTint="33"/>
                          </w:tcPr>
                          <w:p w14:paraId="2BC5B2D6" w14:textId="77777777" w:rsidR="006B22E5" w:rsidRPr="00014481" w:rsidRDefault="006B22E5" w:rsidP="00DA20FC">
                            <w:pPr>
                              <w:adjustRightInd w:val="0"/>
                              <w:snapToGrid w:val="0"/>
                              <w:spacing w:after="0" w:line="240" w:lineRule="auto"/>
                              <w:jc w:val="center"/>
                              <w:rPr>
                                <w:rFonts w:asciiTheme="majorBidi" w:eastAsia="Times New Roman" w:hAnsiTheme="majorBidi" w:cstheme="majorBidi"/>
                                <w:b/>
                                <w:bCs/>
                                <w:snapToGrid w:val="0"/>
                                <w:sz w:val="20"/>
                                <w:szCs w:val="20"/>
                                <w:lang w:eastAsia="de-DE" w:bidi="en-US"/>
                              </w:rPr>
                            </w:pPr>
                            <w:r w:rsidRPr="00014481">
                              <w:rPr>
                                <w:rFonts w:asciiTheme="majorBidi" w:eastAsia="Times New Roman" w:hAnsiTheme="majorBidi" w:cstheme="majorBidi"/>
                                <w:b/>
                                <w:bCs/>
                                <w:snapToGrid w:val="0"/>
                                <w:sz w:val="20"/>
                                <w:szCs w:val="20"/>
                                <w:lang w:eastAsia="de-DE" w:bidi="en-US"/>
                              </w:rPr>
                              <w:t>Akt1</w:t>
                            </w:r>
                          </w:p>
                        </w:tc>
                        <w:tc>
                          <w:tcPr>
                            <w:tcW w:w="3079" w:type="dxa"/>
                            <w:shd w:val="clear" w:color="auto" w:fill="B7D4EF" w:themeFill="text2" w:themeFillTint="33"/>
                          </w:tcPr>
                          <w:p w14:paraId="5A6A7DFA" w14:textId="77777777" w:rsidR="006B22E5" w:rsidRPr="00014481" w:rsidRDefault="006B22E5" w:rsidP="00DA20FC">
                            <w:pPr>
                              <w:adjustRightInd w:val="0"/>
                              <w:snapToGrid w:val="0"/>
                              <w:spacing w:after="0" w:line="240" w:lineRule="auto"/>
                              <w:jc w:val="center"/>
                              <w:rPr>
                                <w:rFonts w:asciiTheme="majorBidi" w:eastAsia="Times New Roman" w:hAnsiTheme="majorBidi" w:cstheme="majorBidi"/>
                                <w:snapToGrid w:val="0"/>
                                <w:sz w:val="20"/>
                                <w:szCs w:val="20"/>
                                <w:lang w:eastAsia="de-DE" w:bidi="en-US"/>
                              </w:rPr>
                            </w:pPr>
                            <w:r w:rsidRPr="00014481">
                              <w:rPr>
                                <w:rFonts w:asciiTheme="majorBidi" w:eastAsia="Times New Roman" w:hAnsiTheme="majorBidi" w:cstheme="majorBidi"/>
                                <w:snapToGrid w:val="0"/>
                                <w:sz w:val="20"/>
                                <w:szCs w:val="20"/>
                                <w:lang w:eastAsia="de-DE" w:bidi="en-US"/>
                              </w:rPr>
                              <w:t xml:space="preserve">AGGTGACACTATAGAATA </w:t>
                            </w:r>
                          </w:p>
                        </w:tc>
                        <w:tc>
                          <w:tcPr>
                            <w:tcW w:w="3294" w:type="dxa"/>
                            <w:shd w:val="clear" w:color="auto" w:fill="B7D4EF" w:themeFill="text2" w:themeFillTint="33"/>
                          </w:tcPr>
                          <w:p w14:paraId="426FCF8A" w14:textId="77777777" w:rsidR="006B22E5" w:rsidRPr="00014481" w:rsidRDefault="006B22E5" w:rsidP="00DA20FC">
                            <w:pPr>
                              <w:adjustRightInd w:val="0"/>
                              <w:snapToGrid w:val="0"/>
                              <w:spacing w:after="0" w:line="240" w:lineRule="auto"/>
                              <w:jc w:val="center"/>
                              <w:rPr>
                                <w:rFonts w:asciiTheme="majorBidi" w:eastAsia="Times New Roman" w:hAnsiTheme="majorBidi" w:cstheme="majorBidi"/>
                                <w:snapToGrid w:val="0"/>
                                <w:sz w:val="20"/>
                                <w:szCs w:val="20"/>
                                <w:lang w:eastAsia="de-DE" w:bidi="en-US"/>
                              </w:rPr>
                            </w:pPr>
                            <w:r w:rsidRPr="00014481">
                              <w:rPr>
                                <w:rFonts w:asciiTheme="majorBidi" w:eastAsia="Times New Roman" w:hAnsiTheme="majorBidi" w:cstheme="majorBidi"/>
                                <w:snapToGrid w:val="0"/>
                                <w:sz w:val="20"/>
                                <w:szCs w:val="20"/>
                                <w:lang w:eastAsia="de-DE" w:bidi="en-US"/>
                              </w:rPr>
                              <w:t>GTACGACTCACTATAGGG</w:t>
                            </w:r>
                          </w:p>
                        </w:tc>
                        <w:tc>
                          <w:tcPr>
                            <w:tcW w:w="661" w:type="dxa"/>
                            <w:shd w:val="clear" w:color="auto" w:fill="B7D4EF" w:themeFill="text2" w:themeFillTint="33"/>
                          </w:tcPr>
                          <w:p w14:paraId="5679B44D" w14:textId="77777777" w:rsidR="006B22E5" w:rsidRPr="00474926" w:rsidRDefault="006B22E5" w:rsidP="00474926">
                            <w:pPr>
                              <w:adjustRightInd w:val="0"/>
                              <w:snapToGrid w:val="0"/>
                              <w:spacing w:after="0" w:line="240" w:lineRule="auto"/>
                              <w:rPr>
                                <w:rFonts w:asciiTheme="majorBidi" w:eastAsia="Times New Roman" w:hAnsiTheme="majorBidi" w:cstheme="majorBidi"/>
                                <w:snapToGrid w:val="0"/>
                                <w:lang w:eastAsia="de-DE" w:bidi="en-US"/>
                              </w:rPr>
                            </w:pPr>
                            <w:r>
                              <w:rPr>
                                <w:rFonts w:asciiTheme="majorBidi" w:eastAsia="Times New Roman" w:hAnsiTheme="majorBidi" w:cstheme="majorBidi"/>
                                <w:sz w:val="24"/>
                                <w:szCs w:val="24"/>
                              </w:rPr>
                              <w:fldChar w:fldCharType="begin" w:fldLock="1"/>
                            </w:r>
                            <w:r>
                              <w:rPr>
                                <w:rFonts w:asciiTheme="majorBidi" w:eastAsia="Times New Roman" w:hAnsiTheme="majorBidi" w:cstheme="majorBidi"/>
                                <w:sz w:val="24"/>
                                <w:szCs w:val="24"/>
                              </w:rPr>
                              <w:instrText>ADDIN CSL_CITATION {"citationItems":[{"id":"ITEM-1","itemData":{"DOI":"10.3390/life11010071","ISSN":"20751729","abstract":"Background: Advanced nanobiotechnology provides safe and efficient drug delivery sys-tems to deliver chemotherapy that targets cancer cells efficiently. Methods: A polymeric-magnetic nanocarrier was composed of a dextran (DEX) shell, a superparamagnetic iron oxide (SPION) core and was conjugated with folate (FA) to carry the anticancer drug vincristine (VNC) in Tera-1 testic-ular tumor cells. The molecular mechanisms by which apoptosis was induced were analyzed using flow cytometry and qPCR, which exhibited anticancer activity of nanoparticles (NPs). Results: This nanocarrier revealed a controlled release of VNC in citrate and phosphate buffer solutions that were maintained at pH 5.5 and pH 7.4, respectively. The Inhibitory concentration (IC50) values were greater than 5 mg/mL and displayed ten times higher cytotoxicity than the comparable free drug concentration. The Caspase-9 and P53 expressions were increased, whereas P21 and AKt1 decreased noticeably in the treated cells. The results point to the possible activation of apoptosis following treatment with NPs loaded with vincristine.","author":[{"dropping-particle":"","family":"Al-Musawi","given":"Sharafaldin","non-dropping-particle":"","parse-names":false,"suffix":""},{"dropping-particle":"","family":"Ibraheem","given":"Sumayah","non-dropping-particle":"","parse-names":false,"suffix":""},{"dropping-particle":"","family":"Mahdi","given":"Salih Abdul","non-dropping-particle":"","parse-names":false,"suffix":""},{"dropping-particle":"","family":"Albukhaty","given":"Salim","non-dropping-particle":"","parse-names":false,"suffix":""},{"dropping-particle":"","family":"Haider","given":"Adawiya J.","non-dropping-particle":"","parse-names":false,"suffix":""},{"dropping-particle":"","family":"Kadhim","given":"Afraa Ali","non-dropping-particle":"","parse-names":false,"suffix":""},{"dropping-particle":"","family":"Kadhim","given":"Kadhim Ali","non-dropping-particle":"","parse-names":false,"suffix":""},{"dropping-particle":"","family":"Kadhim","given":"Haitham Ali","non-dropping-particle":"","parse-names":false,"suffix":""},{"dropping-particle":"","family":"Al-Karagoly","given":"Hassan","non-dropping-particle":"","parse-names":false,"suffix":""}],"container-title":"Life","id":"ITEM-1","issue":"1","issued":{"date-parts":[["2021"]]},"page":"1-12","title":"Smart nanoformulation based on polymeric magnetic nanoparticles and vincristine drug: A novel therapy for apoptotic gene expression in tumors","type":"article-journal","volume":"11"},"uris":["http://www.mendeley.com/documents/?uuid=cecfa344-fb85-4550-941f-72120689c45d"]}],"mendeley":{"formattedCitation":"[48]","plainTextFormattedCitation":"[48]","previouslyFormattedCitation":"[48]"},"properties":{"noteIndex":0},"schema":"https://github.com/citation-style-language/schema/raw/master/csl-citation.json"}</w:instrText>
                            </w:r>
                            <w:r>
                              <w:rPr>
                                <w:rFonts w:asciiTheme="majorBidi" w:eastAsia="Times New Roman" w:hAnsiTheme="majorBidi" w:cstheme="majorBidi"/>
                                <w:sz w:val="24"/>
                                <w:szCs w:val="24"/>
                              </w:rPr>
                              <w:fldChar w:fldCharType="separate"/>
                            </w:r>
                            <w:r w:rsidRPr="00F300BE">
                              <w:rPr>
                                <w:rFonts w:asciiTheme="majorBidi" w:eastAsia="Times New Roman" w:hAnsiTheme="majorBidi" w:cstheme="majorBidi"/>
                                <w:noProof/>
                                <w:sz w:val="24"/>
                                <w:szCs w:val="24"/>
                              </w:rPr>
                              <w:t>[48]</w:t>
                            </w:r>
                            <w:r>
                              <w:rPr>
                                <w:rFonts w:asciiTheme="majorBidi" w:eastAsia="Times New Roman" w:hAnsiTheme="majorBidi" w:cstheme="majorBidi"/>
                                <w:sz w:val="24"/>
                                <w:szCs w:val="24"/>
                              </w:rPr>
                              <w:fldChar w:fldCharType="end"/>
                            </w:r>
                          </w:p>
                        </w:tc>
                      </w:tr>
                    </w:tbl>
                    <w:p w14:paraId="20BE5F1C" w14:textId="77777777" w:rsidR="006B22E5" w:rsidRDefault="006B22E5" w:rsidP="006B22E5"/>
                  </w:txbxContent>
                </v:textbox>
                <w10:wrap anchorx="margin"/>
              </v:shape>
            </w:pict>
          </mc:Fallback>
        </mc:AlternateContent>
      </w:r>
      <w:r w:rsidRPr="00B51939">
        <w:rPr>
          <w:rFonts w:asciiTheme="majorBidi" w:eastAsia="Times New Roman" w:hAnsiTheme="majorBidi" w:cstheme="majorBidi"/>
          <w:b/>
          <w:sz w:val="20"/>
          <w:szCs w:val="20"/>
        </w:rPr>
        <w:t>Table 1:</w:t>
      </w:r>
      <w:r w:rsidRPr="00B51939">
        <w:rPr>
          <w:rFonts w:asciiTheme="majorBidi" w:eastAsia="Times New Roman" w:hAnsiTheme="majorBidi" w:cstheme="majorBidi"/>
          <w:sz w:val="20"/>
          <w:szCs w:val="20"/>
        </w:rPr>
        <w:t xml:space="preserve"> The primers used in the study to amplify the studied genes.</w:t>
      </w:r>
    </w:p>
    <w:p w14:paraId="5DDE3ACB" w14:textId="77777777" w:rsidR="006B22E5" w:rsidRPr="00DD6B6F" w:rsidRDefault="006B22E5" w:rsidP="006B22E5">
      <w:pPr>
        <w:pBdr>
          <w:top w:val="nil"/>
          <w:left w:val="nil"/>
          <w:bottom w:val="nil"/>
          <w:right w:val="nil"/>
          <w:between w:val="nil"/>
        </w:pBdr>
        <w:spacing w:after="0" w:line="360" w:lineRule="auto"/>
        <w:ind w:firstLine="709"/>
        <w:jc w:val="both"/>
        <w:rPr>
          <w:rFonts w:asciiTheme="majorBidi" w:eastAsia="Times New Roman" w:hAnsiTheme="majorBidi" w:cstheme="majorBidi"/>
          <w:b/>
          <w:bCs/>
          <w:sz w:val="24"/>
          <w:szCs w:val="24"/>
        </w:rPr>
      </w:pPr>
    </w:p>
    <w:p w14:paraId="318277A8" w14:textId="77777777" w:rsidR="006B22E5" w:rsidRPr="00DD6B6F" w:rsidRDefault="006B22E5" w:rsidP="006B22E5">
      <w:pPr>
        <w:pBdr>
          <w:top w:val="nil"/>
          <w:left w:val="nil"/>
          <w:bottom w:val="nil"/>
          <w:right w:val="nil"/>
          <w:between w:val="nil"/>
        </w:pBdr>
        <w:spacing w:after="0" w:line="360" w:lineRule="auto"/>
        <w:ind w:firstLine="709"/>
        <w:jc w:val="both"/>
        <w:rPr>
          <w:rFonts w:asciiTheme="majorBidi" w:eastAsia="Times New Roman" w:hAnsiTheme="majorBidi" w:cstheme="majorBidi"/>
          <w:b/>
          <w:bCs/>
          <w:sz w:val="24"/>
          <w:szCs w:val="24"/>
        </w:rPr>
      </w:pPr>
    </w:p>
    <w:p w14:paraId="75352FCF" w14:textId="77777777" w:rsidR="006B22E5" w:rsidRPr="00DD6B6F" w:rsidRDefault="006B22E5" w:rsidP="006B22E5">
      <w:pPr>
        <w:pBdr>
          <w:top w:val="nil"/>
          <w:left w:val="nil"/>
          <w:bottom w:val="nil"/>
          <w:right w:val="nil"/>
          <w:between w:val="nil"/>
        </w:pBdr>
        <w:spacing w:after="0" w:line="360" w:lineRule="auto"/>
        <w:ind w:firstLine="709"/>
        <w:jc w:val="both"/>
        <w:rPr>
          <w:rFonts w:asciiTheme="majorBidi" w:eastAsia="Times New Roman" w:hAnsiTheme="majorBidi" w:cstheme="majorBidi"/>
          <w:b/>
          <w:bCs/>
          <w:sz w:val="24"/>
          <w:szCs w:val="24"/>
        </w:rPr>
      </w:pPr>
    </w:p>
    <w:p w14:paraId="147818DB" w14:textId="77777777" w:rsidR="006B22E5" w:rsidRPr="00DD6B6F" w:rsidRDefault="006B22E5" w:rsidP="006B22E5">
      <w:pPr>
        <w:pBdr>
          <w:top w:val="nil"/>
          <w:left w:val="nil"/>
          <w:bottom w:val="nil"/>
          <w:right w:val="nil"/>
          <w:between w:val="nil"/>
        </w:pBdr>
        <w:spacing w:after="0" w:line="360" w:lineRule="auto"/>
        <w:ind w:firstLine="709"/>
        <w:jc w:val="both"/>
        <w:rPr>
          <w:rFonts w:asciiTheme="majorBidi" w:eastAsia="Times New Roman" w:hAnsiTheme="majorBidi" w:cstheme="majorBidi"/>
          <w:b/>
          <w:bCs/>
          <w:sz w:val="24"/>
          <w:szCs w:val="24"/>
        </w:rPr>
      </w:pPr>
    </w:p>
    <w:p w14:paraId="5E5E3863" w14:textId="77777777" w:rsidR="006B22E5" w:rsidRPr="00DD6B6F" w:rsidRDefault="006B22E5" w:rsidP="006B22E5">
      <w:pPr>
        <w:pBdr>
          <w:top w:val="nil"/>
          <w:left w:val="nil"/>
          <w:bottom w:val="nil"/>
          <w:right w:val="nil"/>
          <w:between w:val="nil"/>
        </w:pBdr>
        <w:spacing w:after="0" w:line="360" w:lineRule="auto"/>
        <w:ind w:firstLine="709"/>
        <w:jc w:val="both"/>
        <w:rPr>
          <w:rFonts w:asciiTheme="majorBidi" w:eastAsia="Times New Roman" w:hAnsiTheme="majorBidi" w:cstheme="majorBidi"/>
          <w:b/>
          <w:bCs/>
          <w:sz w:val="24"/>
          <w:szCs w:val="24"/>
        </w:rPr>
      </w:pPr>
    </w:p>
    <w:p w14:paraId="5FA61BF5" w14:textId="77777777" w:rsidR="006B22E5" w:rsidRPr="00DD6B6F" w:rsidRDefault="006B22E5" w:rsidP="006B22E5">
      <w:pPr>
        <w:pBdr>
          <w:top w:val="nil"/>
          <w:left w:val="nil"/>
          <w:bottom w:val="nil"/>
          <w:right w:val="nil"/>
          <w:between w:val="nil"/>
        </w:pBdr>
        <w:spacing w:after="0" w:line="360" w:lineRule="auto"/>
        <w:jc w:val="both"/>
        <w:rPr>
          <w:rFonts w:asciiTheme="majorBidi" w:eastAsia="Times New Roman" w:hAnsiTheme="majorBidi" w:cstheme="majorBidi"/>
          <w:b/>
          <w:bCs/>
          <w:sz w:val="24"/>
          <w:szCs w:val="24"/>
        </w:rPr>
      </w:pPr>
    </w:p>
    <w:p w14:paraId="028B78B9" w14:textId="77777777" w:rsidR="006B22E5" w:rsidRPr="00B51939" w:rsidRDefault="006B22E5" w:rsidP="006B22E5">
      <w:pPr>
        <w:pBdr>
          <w:top w:val="nil"/>
          <w:left w:val="nil"/>
          <w:bottom w:val="nil"/>
          <w:right w:val="nil"/>
          <w:between w:val="nil"/>
        </w:pBdr>
        <w:spacing w:after="0" w:line="360" w:lineRule="auto"/>
        <w:jc w:val="center"/>
        <w:rPr>
          <w:rFonts w:asciiTheme="majorBidi" w:eastAsia="Times New Roman" w:hAnsiTheme="majorBidi" w:cstheme="majorBidi"/>
          <w:sz w:val="20"/>
          <w:szCs w:val="20"/>
        </w:rPr>
      </w:pPr>
      <w:r w:rsidRPr="00B51939">
        <w:rPr>
          <w:rFonts w:asciiTheme="majorBidi" w:eastAsia="Times New Roman" w:hAnsiTheme="majorBidi" w:cstheme="majorBidi"/>
          <w:b/>
          <w:bCs/>
          <w:sz w:val="20"/>
          <w:szCs w:val="20"/>
        </w:rPr>
        <w:t>Table 2:</w:t>
      </w:r>
      <w:r w:rsidRPr="00B51939">
        <w:rPr>
          <w:rFonts w:asciiTheme="majorBidi" w:eastAsia="Times New Roman" w:hAnsiTheme="majorBidi" w:cstheme="majorBidi"/>
          <w:sz w:val="20"/>
          <w:szCs w:val="20"/>
        </w:rPr>
        <w:t xml:space="preserve"> The temperature time and cycle conditions for different steps of RT-PCR</w:t>
      </w:r>
    </w:p>
    <w:p w14:paraId="3BA30834" w14:textId="77777777" w:rsidR="006B22E5" w:rsidRPr="00DD6B6F" w:rsidRDefault="006B22E5" w:rsidP="006B22E5">
      <w:pPr>
        <w:pBdr>
          <w:top w:val="nil"/>
          <w:left w:val="nil"/>
          <w:bottom w:val="nil"/>
          <w:right w:val="nil"/>
          <w:between w:val="nil"/>
        </w:pBdr>
        <w:spacing w:after="0" w:line="360" w:lineRule="auto"/>
        <w:jc w:val="both"/>
        <w:rPr>
          <w:rFonts w:asciiTheme="majorBidi" w:eastAsia="Times New Roman" w:hAnsiTheme="majorBidi" w:cstheme="majorBidi"/>
          <w:sz w:val="24"/>
          <w:szCs w:val="24"/>
        </w:rPr>
      </w:pPr>
      <w:r w:rsidRPr="00DD6B6F">
        <w:rPr>
          <w:rFonts w:asciiTheme="majorBidi" w:eastAsia="Times New Roman" w:hAnsiTheme="majorBidi" w:cstheme="majorBidi"/>
          <w:noProof/>
          <w:sz w:val="24"/>
          <w:szCs w:val="24"/>
        </w:rPr>
        <mc:AlternateContent>
          <mc:Choice Requires="wps">
            <w:drawing>
              <wp:anchor distT="0" distB="0" distL="114300" distR="114300" simplePos="0" relativeHeight="251660288" behindDoc="0" locked="0" layoutInCell="1" allowOverlap="1" wp14:anchorId="0C6563CC" wp14:editId="28B2414F">
                <wp:simplePos x="0" y="0"/>
                <wp:positionH relativeFrom="column">
                  <wp:posOffset>156845</wp:posOffset>
                </wp:positionH>
                <wp:positionV relativeFrom="paragraph">
                  <wp:posOffset>101600</wp:posOffset>
                </wp:positionV>
                <wp:extent cx="5715000" cy="1447800"/>
                <wp:effectExtent l="0" t="0" r="0" b="0"/>
                <wp:wrapNone/>
                <wp:docPr id="10" name="مربع نص 10"/>
                <wp:cNvGraphicFramePr/>
                <a:graphic xmlns:a="http://schemas.openxmlformats.org/drawingml/2006/main">
                  <a:graphicData uri="http://schemas.microsoft.com/office/word/2010/wordprocessingShape">
                    <wps:wsp>
                      <wps:cNvSpPr txBox="1"/>
                      <wps:spPr>
                        <a:xfrm>
                          <a:off x="0" y="0"/>
                          <a:ext cx="5715000" cy="14478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W w:w="8404" w:type="dxa"/>
                              <w:tblBorders>
                                <w:top w:val="single" w:sz="8" w:space="0" w:color="auto"/>
                                <w:bottom w:val="single" w:sz="8" w:space="0" w:color="auto"/>
                              </w:tblBorders>
                              <w:tblLayout w:type="fixed"/>
                              <w:tblCellMar>
                                <w:left w:w="0" w:type="dxa"/>
                                <w:right w:w="0" w:type="dxa"/>
                              </w:tblCellMar>
                              <w:tblLook w:val="04A0" w:firstRow="1" w:lastRow="0" w:firstColumn="1" w:lastColumn="0" w:noHBand="0" w:noVBand="1"/>
                            </w:tblPr>
                            <w:tblGrid>
                              <w:gridCol w:w="2367"/>
                              <w:gridCol w:w="2275"/>
                              <w:gridCol w:w="2124"/>
                              <w:gridCol w:w="1638"/>
                            </w:tblGrid>
                            <w:tr w:rsidR="006B22E5" w:rsidRPr="005910FD" w14:paraId="6B9B61F2" w14:textId="77777777" w:rsidTr="00B51939">
                              <w:trPr>
                                <w:trHeight w:val="597"/>
                              </w:trPr>
                              <w:tc>
                                <w:tcPr>
                                  <w:tcW w:w="2367" w:type="dxa"/>
                                  <w:tcBorders>
                                    <w:bottom w:val="single" w:sz="4" w:space="0" w:color="auto"/>
                                  </w:tcBorders>
                                  <w:shd w:val="clear" w:color="auto" w:fill="auto"/>
                                </w:tcPr>
                                <w:p w14:paraId="19A54325" w14:textId="77777777" w:rsidR="006B22E5" w:rsidRPr="005910FD" w:rsidRDefault="006B22E5" w:rsidP="0073638A">
                                  <w:pPr>
                                    <w:adjustRightInd w:val="0"/>
                                    <w:snapToGrid w:val="0"/>
                                    <w:spacing w:after="0" w:line="240" w:lineRule="auto"/>
                                    <w:jc w:val="center"/>
                                    <w:rPr>
                                      <w:rFonts w:ascii="Times New Roman" w:eastAsia="Times New Roman" w:hAnsi="Times New Roman" w:cs="Times New Roman"/>
                                      <w:b/>
                                      <w:bCs/>
                                      <w:lang w:eastAsia="de-DE" w:bidi="en-US"/>
                                    </w:rPr>
                                  </w:pPr>
                                  <w:r w:rsidRPr="005910FD">
                                    <w:rPr>
                                      <w:rFonts w:ascii="Times New Roman" w:eastAsia="Times New Roman" w:hAnsi="Times New Roman" w:cs="Times New Roman"/>
                                      <w:b/>
                                      <w:bCs/>
                                      <w:snapToGrid w:val="0"/>
                                      <w:lang w:eastAsia="de-DE" w:bidi="en-US"/>
                                    </w:rPr>
                                    <w:t>Step</w:t>
                                  </w:r>
                                </w:p>
                              </w:tc>
                              <w:tc>
                                <w:tcPr>
                                  <w:tcW w:w="2275" w:type="dxa"/>
                                  <w:tcBorders>
                                    <w:bottom w:val="single" w:sz="4" w:space="0" w:color="auto"/>
                                  </w:tcBorders>
                                  <w:shd w:val="clear" w:color="auto" w:fill="auto"/>
                                </w:tcPr>
                                <w:p w14:paraId="740DA6D9" w14:textId="77777777" w:rsidR="006B22E5" w:rsidRPr="005910FD" w:rsidRDefault="006B22E5" w:rsidP="0073638A">
                                  <w:pPr>
                                    <w:adjustRightInd w:val="0"/>
                                    <w:snapToGrid w:val="0"/>
                                    <w:spacing w:after="0" w:line="240" w:lineRule="auto"/>
                                    <w:jc w:val="center"/>
                                    <w:rPr>
                                      <w:rFonts w:ascii="Times New Roman" w:eastAsia="Times New Roman" w:hAnsi="Times New Roman" w:cs="Times New Roman"/>
                                      <w:b/>
                                      <w:bCs/>
                                      <w:lang w:eastAsia="de-DE" w:bidi="en-US"/>
                                    </w:rPr>
                                  </w:pPr>
                                  <w:r w:rsidRPr="005910FD">
                                    <w:rPr>
                                      <w:rFonts w:ascii="Times New Roman" w:eastAsia="Times New Roman" w:hAnsi="Times New Roman" w:cs="Times New Roman"/>
                                      <w:b/>
                                      <w:bCs/>
                                      <w:snapToGrid w:val="0"/>
                                      <w:lang w:eastAsia="de-DE" w:bidi="en-US"/>
                                    </w:rPr>
                                    <w:t>Temperature</w:t>
                                  </w:r>
                                </w:p>
                              </w:tc>
                              <w:tc>
                                <w:tcPr>
                                  <w:tcW w:w="2124" w:type="dxa"/>
                                  <w:tcBorders>
                                    <w:bottom w:val="single" w:sz="4" w:space="0" w:color="auto"/>
                                  </w:tcBorders>
                                  <w:shd w:val="clear" w:color="auto" w:fill="auto"/>
                                </w:tcPr>
                                <w:p w14:paraId="4AC6CCD1" w14:textId="77777777" w:rsidR="006B22E5" w:rsidRPr="005910FD" w:rsidRDefault="006B22E5" w:rsidP="0073638A">
                                  <w:pPr>
                                    <w:adjustRightInd w:val="0"/>
                                    <w:snapToGrid w:val="0"/>
                                    <w:spacing w:after="0" w:line="240" w:lineRule="auto"/>
                                    <w:jc w:val="center"/>
                                    <w:rPr>
                                      <w:rFonts w:ascii="Times New Roman" w:eastAsia="Times New Roman" w:hAnsi="Times New Roman" w:cs="Times New Roman"/>
                                      <w:b/>
                                      <w:bCs/>
                                      <w:lang w:eastAsia="de-DE" w:bidi="en-US"/>
                                    </w:rPr>
                                  </w:pPr>
                                  <w:r w:rsidRPr="005910FD">
                                    <w:rPr>
                                      <w:rFonts w:ascii="Times New Roman" w:eastAsia="Times New Roman" w:hAnsi="Times New Roman" w:cs="Times New Roman"/>
                                      <w:b/>
                                      <w:bCs/>
                                      <w:snapToGrid w:val="0"/>
                                      <w:lang w:eastAsia="de-DE" w:bidi="en-US"/>
                                    </w:rPr>
                                    <w:t>Time</w:t>
                                  </w:r>
                                </w:p>
                              </w:tc>
                              <w:tc>
                                <w:tcPr>
                                  <w:tcW w:w="1638" w:type="dxa"/>
                                  <w:tcBorders>
                                    <w:bottom w:val="single" w:sz="4" w:space="0" w:color="auto"/>
                                  </w:tcBorders>
                                </w:tcPr>
                                <w:p w14:paraId="47AC3CAD" w14:textId="77777777" w:rsidR="006B22E5" w:rsidRDefault="006B22E5" w:rsidP="0073638A">
                                  <w:pPr>
                                    <w:adjustRightInd w:val="0"/>
                                    <w:snapToGrid w:val="0"/>
                                    <w:spacing w:after="0" w:line="240" w:lineRule="auto"/>
                                    <w:jc w:val="center"/>
                                    <w:rPr>
                                      <w:rFonts w:ascii="Times New Roman" w:eastAsia="Times New Roman" w:hAnsi="Times New Roman" w:cs="Times New Roman"/>
                                      <w:b/>
                                      <w:bCs/>
                                      <w:snapToGrid w:val="0"/>
                                      <w:lang w:eastAsia="de-DE" w:bidi="en-US"/>
                                    </w:rPr>
                                  </w:pPr>
                                  <w:r w:rsidRPr="005910FD">
                                    <w:rPr>
                                      <w:rFonts w:ascii="Times New Roman" w:eastAsia="Times New Roman" w:hAnsi="Times New Roman" w:cs="Times New Roman"/>
                                      <w:b/>
                                      <w:bCs/>
                                      <w:snapToGrid w:val="0"/>
                                      <w:lang w:eastAsia="de-DE" w:bidi="en-US"/>
                                    </w:rPr>
                                    <w:t>Cycles</w:t>
                                  </w:r>
                                </w:p>
                                <w:p w14:paraId="35A08F04" w14:textId="77777777" w:rsidR="006B22E5" w:rsidRPr="005910FD" w:rsidRDefault="006B22E5" w:rsidP="0073638A">
                                  <w:pPr>
                                    <w:adjustRightInd w:val="0"/>
                                    <w:snapToGrid w:val="0"/>
                                    <w:spacing w:after="0" w:line="240" w:lineRule="auto"/>
                                    <w:jc w:val="center"/>
                                    <w:rPr>
                                      <w:rFonts w:ascii="Times New Roman" w:eastAsia="Times New Roman" w:hAnsi="Times New Roman" w:cs="Times New Roman"/>
                                      <w:b/>
                                      <w:bCs/>
                                      <w:lang w:eastAsia="de-DE" w:bidi="en-US"/>
                                    </w:rPr>
                                  </w:pPr>
                                </w:p>
                              </w:tc>
                            </w:tr>
                            <w:tr w:rsidR="006B22E5" w:rsidRPr="005910FD" w14:paraId="462793F1" w14:textId="77777777" w:rsidTr="00B51939">
                              <w:trPr>
                                <w:trHeight w:val="298"/>
                              </w:trPr>
                              <w:tc>
                                <w:tcPr>
                                  <w:tcW w:w="2367" w:type="dxa"/>
                                  <w:shd w:val="clear" w:color="auto" w:fill="B7D4EF" w:themeFill="text2" w:themeFillTint="33"/>
                                </w:tcPr>
                                <w:p w14:paraId="4309646B" w14:textId="77777777" w:rsidR="006B22E5" w:rsidRPr="005910FD" w:rsidRDefault="006B22E5" w:rsidP="0073638A">
                                  <w:pPr>
                                    <w:adjustRightInd w:val="0"/>
                                    <w:snapToGrid w:val="0"/>
                                    <w:spacing w:after="0" w:line="240" w:lineRule="auto"/>
                                    <w:jc w:val="center"/>
                                    <w:rPr>
                                      <w:rFonts w:ascii="Times New Roman" w:eastAsia="Times New Roman" w:hAnsi="Times New Roman" w:cs="Times New Roman"/>
                                      <w:b/>
                                      <w:bCs/>
                                      <w:snapToGrid w:val="0"/>
                                      <w:lang w:eastAsia="de-DE" w:bidi="en-US"/>
                                    </w:rPr>
                                  </w:pPr>
                                  <w:r w:rsidRPr="005910FD">
                                    <w:rPr>
                                      <w:rFonts w:ascii="Times New Roman" w:eastAsia="Times New Roman" w:hAnsi="Times New Roman" w:cs="Times New Roman"/>
                                      <w:b/>
                                      <w:bCs/>
                                      <w:snapToGrid w:val="0"/>
                                      <w:lang w:eastAsia="de-DE" w:bidi="en-US"/>
                                    </w:rPr>
                                    <w:t>Initial Denaturation</w:t>
                                  </w:r>
                                </w:p>
                              </w:tc>
                              <w:tc>
                                <w:tcPr>
                                  <w:tcW w:w="2275" w:type="dxa"/>
                                  <w:shd w:val="clear" w:color="auto" w:fill="B7D4EF" w:themeFill="text2" w:themeFillTint="33"/>
                                </w:tcPr>
                                <w:p w14:paraId="5A5E3F1A" w14:textId="77777777" w:rsidR="006B22E5" w:rsidRPr="005910FD" w:rsidRDefault="006B22E5" w:rsidP="0073638A">
                                  <w:pPr>
                                    <w:adjustRightInd w:val="0"/>
                                    <w:snapToGrid w:val="0"/>
                                    <w:spacing w:after="0" w:line="240" w:lineRule="auto"/>
                                    <w:jc w:val="center"/>
                                    <w:rPr>
                                      <w:rFonts w:ascii="Times New Roman" w:eastAsia="Times New Roman" w:hAnsi="Times New Roman" w:cs="Times New Roman"/>
                                      <w:snapToGrid w:val="0"/>
                                      <w:lang w:eastAsia="de-DE" w:bidi="en-US"/>
                                    </w:rPr>
                                  </w:pPr>
                                  <w:r w:rsidRPr="005910FD">
                                    <w:rPr>
                                      <w:rFonts w:ascii="Times New Roman" w:eastAsia="Times New Roman" w:hAnsi="Times New Roman" w:cs="Times New Roman"/>
                                      <w:snapToGrid w:val="0"/>
                                      <w:lang w:eastAsia="de-DE" w:bidi="en-US"/>
                                    </w:rPr>
                                    <w:t>95 °C</w:t>
                                  </w:r>
                                </w:p>
                              </w:tc>
                              <w:tc>
                                <w:tcPr>
                                  <w:tcW w:w="2124" w:type="dxa"/>
                                  <w:shd w:val="clear" w:color="auto" w:fill="B7D4EF" w:themeFill="text2" w:themeFillTint="33"/>
                                </w:tcPr>
                                <w:p w14:paraId="6CA7A74D" w14:textId="77777777" w:rsidR="006B22E5" w:rsidRPr="005910FD" w:rsidRDefault="006B22E5" w:rsidP="0073638A">
                                  <w:pPr>
                                    <w:adjustRightInd w:val="0"/>
                                    <w:snapToGrid w:val="0"/>
                                    <w:spacing w:after="0" w:line="240" w:lineRule="auto"/>
                                    <w:jc w:val="center"/>
                                    <w:rPr>
                                      <w:rFonts w:ascii="Times New Roman" w:eastAsia="Times New Roman" w:hAnsi="Times New Roman" w:cs="Times New Roman"/>
                                      <w:snapToGrid w:val="0"/>
                                      <w:lang w:eastAsia="de-DE" w:bidi="en-US"/>
                                    </w:rPr>
                                  </w:pPr>
                                  <w:r w:rsidRPr="005910FD">
                                    <w:rPr>
                                      <w:rFonts w:ascii="Times New Roman" w:eastAsia="Times New Roman" w:hAnsi="Times New Roman" w:cs="Times New Roman"/>
                                      <w:snapToGrid w:val="0"/>
                                      <w:lang w:eastAsia="de-DE" w:bidi="en-US"/>
                                    </w:rPr>
                                    <w:t>10 min</w:t>
                                  </w:r>
                                </w:p>
                              </w:tc>
                              <w:tc>
                                <w:tcPr>
                                  <w:tcW w:w="1638" w:type="dxa"/>
                                  <w:shd w:val="clear" w:color="auto" w:fill="B7D4EF" w:themeFill="text2" w:themeFillTint="33"/>
                                </w:tcPr>
                                <w:p w14:paraId="76CA3386" w14:textId="77777777" w:rsidR="006B22E5" w:rsidRPr="005910FD" w:rsidRDefault="006B22E5" w:rsidP="0073638A">
                                  <w:pPr>
                                    <w:adjustRightInd w:val="0"/>
                                    <w:snapToGrid w:val="0"/>
                                    <w:spacing w:after="0" w:line="240" w:lineRule="auto"/>
                                    <w:jc w:val="center"/>
                                    <w:rPr>
                                      <w:rFonts w:ascii="Times New Roman" w:eastAsia="Times New Roman" w:hAnsi="Times New Roman" w:cs="Times New Roman"/>
                                      <w:snapToGrid w:val="0"/>
                                      <w:lang w:eastAsia="de-DE" w:bidi="en-US"/>
                                    </w:rPr>
                                  </w:pPr>
                                  <w:r w:rsidRPr="005910FD">
                                    <w:rPr>
                                      <w:rFonts w:ascii="Times New Roman" w:eastAsia="Times New Roman" w:hAnsi="Times New Roman" w:cs="Times New Roman"/>
                                      <w:snapToGrid w:val="0"/>
                                      <w:lang w:eastAsia="de-DE" w:bidi="en-US"/>
                                    </w:rPr>
                                    <w:t>1</w:t>
                                  </w:r>
                                </w:p>
                              </w:tc>
                            </w:tr>
                            <w:tr w:rsidR="006B22E5" w:rsidRPr="005910FD" w14:paraId="48666084" w14:textId="77777777" w:rsidTr="00B51939">
                              <w:trPr>
                                <w:trHeight w:val="298"/>
                              </w:trPr>
                              <w:tc>
                                <w:tcPr>
                                  <w:tcW w:w="2367" w:type="dxa"/>
                                  <w:shd w:val="clear" w:color="auto" w:fill="auto"/>
                                </w:tcPr>
                                <w:p w14:paraId="77634C8E" w14:textId="77777777" w:rsidR="006B22E5" w:rsidRPr="005910FD" w:rsidRDefault="006B22E5" w:rsidP="0073638A">
                                  <w:pPr>
                                    <w:adjustRightInd w:val="0"/>
                                    <w:snapToGrid w:val="0"/>
                                    <w:spacing w:after="0" w:line="240" w:lineRule="auto"/>
                                    <w:jc w:val="center"/>
                                    <w:rPr>
                                      <w:rFonts w:ascii="Times New Roman" w:eastAsia="Times New Roman" w:hAnsi="Times New Roman" w:cs="Times New Roman"/>
                                      <w:b/>
                                      <w:bCs/>
                                      <w:snapToGrid w:val="0"/>
                                      <w:lang w:eastAsia="de-DE" w:bidi="en-US"/>
                                    </w:rPr>
                                  </w:pPr>
                                  <w:r w:rsidRPr="005910FD">
                                    <w:rPr>
                                      <w:rFonts w:ascii="Times New Roman" w:eastAsia="Times New Roman" w:hAnsi="Times New Roman" w:cs="Times New Roman"/>
                                      <w:b/>
                                      <w:bCs/>
                                      <w:snapToGrid w:val="0"/>
                                      <w:lang w:eastAsia="de-DE" w:bidi="en-US"/>
                                    </w:rPr>
                                    <w:t>Denaturation</w:t>
                                  </w:r>
                                </w:p>
                              </w:tc>
                              <w:tc>
                                <w:tcPr>
                                  <w:tcW w:w="2275" w:type="dxa"/>
                                  <w:shd w:val="clear" w:color="auto" w:fill="auto"/>
                                </w:tcPr>
                                <w:p w14:paraId="377CD2C8" w14:textId="77777777" w:rsidR="006B22E5" w:rsidRPr="005910FD" w:rsidRDefault="006B22E5" w:rsidP="0073638A">
                                  <w:pPr>
                                    <w:adjustRightInd w:val="0"/>
                                    <w:snapToGrid w:val="0"/>
                                    <w:spacing w:after="0" w:line="240" w:lineRule="auto"/>
                                    <w:jc w:val="center"/>
                                    <w:rPr>
                                      <w:rFonts w:ascii="Times New Roman" w:eastAsia="Times New Roman" w:hAnsi="Times New Roman" w:cs="Times New Roman"/>
                                      <w:snapToGrid w:val="0"/>
                                      <w:lang w:eastAsia="de-DE" w:bidi="en-US"/>
                                    </w:rPr>
                                  </w:pPr>
                                  <w:r w:rsidRPr="005910FD">
                                    <w:rPr>
                                      <w:rFonts w:ascii="Times New Roman" w:eastAsia="Times New Roman" w:hAnsi="Times New Roman" w:cs="Times New Roman"/>
                                      <w:snapToGrid w:val="0"/>
                                      <w:lang w:eastAsia="de-DE" w:bidi="en-US"/>
                                    </w:rPr>
                                    <w:t>95 °C</w:t>
                                  </w:r>
                                </w:p>
                              </w:tc>
                              <w:tc>
                                <w:tcPr>
                                  <w:tcW w:w="2124" w:type="dxa"/>
                                  <w:shd w:val="clear" w:color="auto" w:fill="auto"/>
                                </w:tcPr>
                                <w:p w14:paraId="4AAF0B69" w14:textId="77777777" w:rsidR="006B22E5" w:rsidRPr="005910FD" w:rsidRDefault="006B22E5" w:rsidP="0073638A">
                                  <w:pPr>
                                    <w:adjustRightInd w:val="0"/>
                                    <w:snapToGrid w:val="0"/>
                                    <w:spacing w:after="0" w:line="240" w:lineRule="auto"/>
                                    <w:jc w:val="center"/>
                                    <w:rPr>
                                      <w:rFonts w:ascii="Times New Roman" w:eastAsia="Times New Roman" w:hAnsi="Times New Roman" w:cs="Times New Roman"/>
                                      <w:snapToGrid w:val="0"/>
                                      <w:lang w:eastAsia="de-DE" w:bidi="en-US"/>
                                    </w:rPr>
                                  </w:pPr>
                                  <w:r w:rsidRPr="005910FD">
                                    <w:rPr>
                                      <w:rFonts w:ascii="Times New Roman" w:eastAsia="Times New Roman" w:hAnsi="Times New Roman" w:cs="Times New Roman"/>
                                      <w:snapToGrid w:val="0"/>
                                      <w:lang w:eastAsia="de-DE" w:bidi="en-US"/>
                                    </w:rPr>
                                    <w:t>15 sec</w:t>
                                  </w:r>
                                </w:p>
                              </w:tc>
                              <w:tc>
                                <w:tcPr>
                                  <w:tcW w:w="1638" w:type="dxa"/>
                                </w:tcPr>
                                <w:p w14:paraId="3855A34C" w14:textId="77777777" w:rsidR="006B22E5" w:rsidRPr="005910FD" w:rsidRDefault="006B22E5" w:rsidP="0073638A">
                                  <w:pPr>
                                    <w:adjustRightInd w:val="0"/>
                                    <w:snapToGrid w:val="0"/>
                                    <w:spacing w:after="0" w:line="240" w:lineRule="auto"/>
                                    <w:jc w:val="center"/>
                                    <w:rPr>
                                      <w:rFonts w:ascii="Times New Roman" w:eastAsia="Times New Roman" w:hAnsi="Times New Roman" w:cs="Times New Roman"/>
                                      <w:snapToGrid w:val="0"/>
                                      <w:lang w:eastAsia="de-DE" w:bidi="en-US"/>
                                    </w:rPr>
                                  </w:pPr>
                                  <w:r w:rsidRPr="005910FD">
                                    <w:rPr>
                                      <w:rFonts w:ascii="Times New Roman" w:eastAsia="Times New Roman" w:hAnsi="Times New Roman" w:cs="Times New Roman"/>
                                      <w:snapToGrid w:val="0"/>
                                      <w:lang w:eastAsia="de-DE" w:bidi="en-US"/>
                                    </w:rPr>
                                    <w:t>45</w:t>
                                  </w:r>
                                </w:p>
                              </w:tc>
                            </w:tr>
                            <w:tr w:rsidR="006B22E5" w:rsidRPr="005910FD" w14:paraId="40A2B25B" w14:textId="77777777" w:rsidTr="00B51939">
                              <w:trPr>
                                <w:trHeight w:val="298"/>
                              </w:trPr>
                              <w:tc>
                                <w:tcPr>
                                  <w:tcW w:w="2367" w:type="dxa"/>
                                  <w:shd w:val="clear" w:color="auto" w:fill="B7D4EF" w:themeFill="text2" w:themeFillTint="33"/>
                                </w:tcPr>
                                <w:p w14:paraId="1A9193DA" w14:textId="77777777" w:rsidR="006B22E5" w:rsidRPr="005910FD" w:rsidRDefault="006B22E5" w:rsidP="0073638A">
                                  <w:pPr>
                                    <w:adjustRightInd w:val="0"/>
                                    <w:snapToGrid w:val="0"/>
                                    <w:spacing w:after="0" w:line="240" w:lineRule="auto"/>
                                    <w:jc w:val="center"/>
                                    <w:rPr>
                                      <w:rFonts w:ascii="Times New Roman" w:eastAsia="Times New Roman" w:hAnsi="Times New Roman" w:cs="Times New Roman"/>
                                      <w:b/>
                                      <w:bCs/>
                                      <w:snapToGrid w:val="0"/>
                                      <w:lang w:eastAsia="de-DE" w:bidi="en-US"/>
                                    </w:rPr>
                                  </w:pPr>
                                  <w:r w:rsidRPr="005910FD">
                                    <w:rPr>
                                      <w:rFonts w:ascii="Times New Roman" w:eastAsia="Times New Roman" w:hAnsi="Times New Roman" w:cs="Times New Roman"/>
                                      <w:b/>
                                      <w:bCs/>
                                      <w:snapToGrid w:val="0"/>
                                      <w:lang w:eastAsia="de-DE" w:bidi="en-US"/>
                                    </w:rPr>
                                    <w:t>Annealing</w:t>
                                  </w:r>
                                </w:p>
                              </w:tc>
                              <w:tc>
                                <w:tcPr>
                                  <w:tcW w:w="2275" w:type="dxa"/>
                                  <w:shd w:val="clear" w:color="auto" w:fill="B7D4EF" w:themeFill="text2" w:themeFillTint="33"/>
                                </w:tcPr>
                                <w:p w14:paraId="5DE1DB40" w14:textId="77777777" w:rsidR="006B22E5" w:rsidRPr="005910FD" w:rsidRDefault="006B22E5" w:rsidP="0073638A">
                                  <w:pPr>
                                    <w:adjustRightInd w:val="0"/>
                                    <w:snapToGrid w:val="0"/>
                                    <w:spacing w:after="0" w:line="240" w:lineRule="auto"/>
                                    <w:jc w:val="center"/>
                                    <w:rPr>
                                      <w:rFonts w:ascii="Times New Roman" w:eastAsia="Times New Roman" w:hAnsi="Times New Roman" w:cs="Times New Roman"/>
                                      <w:snapToGrid w:val="0"/>
                                      <w:lang w:eastAsia="de-DE" w:bidi="en-US"/>
                                    </w:rPr>
                                  </w:pPr>
                                  <w:r w:rsidRPr="005910FD">
                                    <w:rPr>
                                      <w:rFonts w:ascii="Times New Roman" w:eastAsia="Times New Roman" w:hAnsi="Times New Roman" w:cs="Times New Roman"/>
                                      <w:snapToGrid w:val="0"/>
                                      <w:lang w:eastAsia="de-DE" w:bidi="en-US"/>
                                    </w:rPr>
                                    <w:t>60 °C</w:t>
                                  </w:r>
                                </w:p>
                              </w:tc>
                              <w:tc>
                                <w:tcPr>
                                  <w:tcW w:w="2124" w:type="dxa"/>
                                  <w:shd w:val="clear" w:color="auto" w:fill="B7D4EF" w:themeFill="text2" w:themeFillTint="33"/>
                                </w:tcPr>
                                <w:p w14:paraId="3CA503E9" w14:textId="77777777" w:rsidR="006B22E5" w:rsidRPr="005910FD" w:rsidRDefault="006B22E5" w:rsidP="0073638A">
                                  <w:pPr>
                                    <w:adjustRightInd w:val="0"/>
                                    <w:snapToGrid w:val="0"/>
                                    <w:spacing w:after="0" w:line="240" w:lineRule="auto"/>
                                    <w:jc w:val="center"/>
                                    <w:rPr>
                                      <w:rFonts w:ascii="Times New Roman" w:eastAsia="Times New Roman" w:hAnsi="Times New Roman" w:cs="Times New Roman"/>
                                      <w:snapToGrid w:val="0"/>
                                      <w:lang w:eastAsia="de-DE" w:bidi="en-US"/>
                                    </w:rPr>
                                  </w:pPr>
                                  <w:r w:rsidRPr="005910FD">
                                    <w:rPr>
                                      <w:rFonts w:ascii="Times New Roman" w:eastAsia="Times New Roman" w:hAnsi="Times New Roman" w:cs="Times New Roman"/>
                                      <w:snapToGrid w:val="0"/>
                                      <w:lang w:eastAsia="de-DE" w:bidi="en-US"/>
                                    </w:rPr>
                                    <w:t>1 min</w:t>
                                  </w:r>
                                </w:p>
                              </w:tc>
                              <w:tc>
                                <w:tcPr>
                                  <w:tcW w:w="1638" w:type="dxa"/>
                                  <w:shd w:val="clear" w:color="auto" w:fill="B7D4EF" w:themeFill="text2" w:themeFillTint="33"/>
                                </w:tcPr>
                                <w:p w14:paraId="2193DD6F" w14:textId="77777777" w:rsidR="006B22E5" w:rsidRPr="005910FD" w:rsidRDefault="006B22E5" w:rsidP="0073638A">
                                  <w:pPr>
                                    <w:adjustRightInd w:val="0"/>
                                    <w:snapToGrid w:val="0"/>
                                    <w:spacing w:after="0" w:line="240" w:lineRule="auto"/>
                                    <w:jc w:val="center"/>
                                    <w:rPr>
                                      <w:rFonts w:ascii="Times New Roman" w:eastAsia="Times New Roman" w:hAnsi="Times New Roman" w:cs="Times New Roman"/>
                                      <w:snapToGrid w:val="0"/>
                                      <w:lang w:eastAsia="de-DE" w:bidi="en-US"/>
                                    </w:rPr>
                                  </w:pPr>
                                </w:p>
                              </w:tc>
                            </w:tr>
                            <w:tr w:rsidR="006B22E5" w:rsidRPr="005910FD" w14:paraId="6D1FBB5F" w14:textId="77777777" w:rsidTr="00B51939">
                              <w:trPr>
                                <w:trHeight w:val="380"/>
                              </w:trPr>
                              <w:tc>
                                <w:tcPr>
                                  <w:tcW w:w="2367" w:type="dxa"/>
                                  <w:shd w:val="clear" w:color="auto" w:fill="auto"/>
                                </w:tcPr>
                                <w:p w14:paraId="3CA12E64" w14:textId="77777777" w:rsidR="006B22E5" w:rsidRPr="005910FD" w:rsidRDefault="006B22E5" w:rsidP="0073638A">
                                  <w:pPr>
                                    <w:adjustRightInd w:val="0"/>
                                    <w:snapToGrid w:val="0"/>
                                    <w:spacing w:after="0" w:line="240" w:lineRule="auto"/>
                                    <w:jc w:val="center"/>
                                    <w:rPr>
                                      <w:rFonts w:ascii="Times New Roman" w:eastAsia="Times New Roman" w:hAnsi="Times New Roman" w:cs="Times New Roman"/>
                                      <w:b/>
                                      <w:bCs/>
                                      <w:snapToGrid w:val="0"/>
                                      <w:lang w:eastAsia="de-DE" w:bidi="en-US"/>
                                    </w:rPr>
                                  </w:pPr>
                                  <w:r w:rsidRPr="005910FD">
                                    <w:rPr>
                                      <w:rFonts w:ascii="Times New Roman" w:eastAsia="Times New Roman" w:hAnsi="Times New Roman" w:cs="Times New Roman"/>
                                      <w:b/>
                                      <w:bCs/>
                                      <w:snapToGrid w:val="0"/>
                                      <w:lang w:eastAsia="de-DE" w:bidi="en-US"/>
                                    </w:rPr>
                                    <w:t>Melting curve analysis</w:t>
                                  </w:r>
                                </w:p>
                              </w:tc>
                              <w:tc>
                                <w:tcPr>
                                  <w:tcW w:w="2275" w:type="dxa"/>
                                  <w:shd w:val="clear" w:color="auto" w:fill="auto"/>
                                </w:tcPr>
                                <w:p w14:paraId="0E7D8A4C" w14:textId="77777777" w:rsidR="006B22E5" w:rsidRPr="005910FD" w:rsidRDefault="006B22E5" w:rsidP="0073638A">
                                  <w:pPr>
                                    <w:adjustRightInd w:val="0"/>
                                    <w:snapToGrid w:val="0"/>
                                    <w:spacing w:after="0" w:line="240" w:lineRule="auto"/>
                                    <w:jc w:val="center"/>
                                    <w:rPr>
                                      <w:rFonts w:ascii="Times New Roman" w:eastAsia="Times New Roman" w:hAnsi="Times New Roman" w:cs="Times New Roman"/>
                                      <w:snapToGrid w:val="0"/>
                                      <w:lang w:eastAsia="de-DE" w:bidi="en-US"/>
                                    </w:rPr>
                                  </w:pPr>
                                  <w:r w:rsidRPr="005910FD">
                                    <w:rPr>
                                      <w:rFonts w:ascii="Times New Roman" w:eastAsia="Times New Roman" w:hAnsi="Times New Roman" w:cs="Times New Roman"/>
                                      <w:snapToGrid w:val="0"/>
                                      <w:lang w:eastAsia="de-DE" w:bidi="en-US"/>
                                    </w:rPr>
                                    <w:t>95 °C</w:t>
                                  </w:r>
                                </w:p>
                              </w:tc>
                              <w:tc>
                                <w:tcPr>
                                  <w:tcW w:w="2124" w:type="dxa"/>
                                  <w:shd w:val="clear" w:color="auto" w:fill="auto"/>
                                </w:tcPr>
                                <w:p w14:paraId="012F4288" w14:textId="77777777" w:rsidR="006B22E5" w:rsidRPr="005910FD" w:rsidRDefault="006B22E5" w:rsidP="0073638A">
                                  <w:pPr>
                                    <w:adjustRightInd w:val="0"/>
                                    <w:snapToGrid w:val="0"/>
                                    <w:spacing w:after="0" w:line="240" w:lineRule="auto"/>
                                    <w:jc w:val="center"/>
                                    <w:rPr>
                                      <w:rFonts w:ascii="Times New Roman" w:eastAsia="Times New Roman" w:hAnsi="Times New Roman" w:cs="Times New Roman"/>
                                      <w:snapToGrid w:val="0"/>
                                      <w:lang w:eastAsia="de-DE" w:bidi="en-US"/>
                                    </w:rPr>
                                  </w:pPr>
                                  <w:r w:rsidRPr="005910FD">
                                    <w:rPr>
                                      <w:rFonts w:ascii="Times New Roman" w:eastAsia="Times New Roman" w:hAnsi="Times New Roman" w:cs="Times New Roman"/>
                                      <w:snapToGrid w:val="0"/>
                                      <w:lang w:eastAsia="de-DE" w:bidi="en-US"/>
                                    </w:rPr>
                                    <w:t>5 sec / step</w:t>
                                  </w:r>
                                </w:p>
                              </w:tc>
                              <w:tc>
                                <w:tcPr>
                                  <w:tcW w:w="1638" w:type="dxa"/>
                                </w:tcPr>
                                <w:p w14:paraId="0D18025F" w14:textId="77777777" w:rsidR="006B22E5" w:rsidRPr="005910FD" w:rsidRDefault="006B22E5" w:rsidP="0073638A">
                                  <w:pPr>
                                    <w:adjustRightInd w:val="0"/>
                                    <w:snapToGrid w:val="0"/>
                                    <w:spacing w:after="0" w:line="240" w:lineRule="auto"/>
                                    <w:jc w:val="center"/>
                                    <w:rPr>
                                      <w:rFonts w:ascii="Times New Roman" w:eastAsia="Times New Roman" w:hAnsi="Times New Roman" w:cs="Times New Roman"/>
                                      <w:snapToGrid w:val="0"/>
                                      <w:lang w:eastAsia="de-DE" w:bidi="en-US"/>
                                    </w:rPr>
                                  </w:pPr>
                                  <w:r w:rsidRPr="005910FD">
                                    <w:rPr>
                                      <w:rFonts w:ascii="Times New Roman" w:eastAsia="Times New Roman" w:hAnsi="Times New Roman" w:cs="Times New Roman"/>
                                      <w:snapToGrid w:val="0"/>
                                      <w:lang w:eastAsia="de-DE" w:bidi="en-US"/>
                                    </w:rPr>
                                    <w:t>1</w:t>
                                  </w:r>
                                </w:p>
                              </w:tc>
                            </w:tr>
                          </w:tbl>
                          <w:p w14:paraId="75640E14" w14:textId="77777777" w:rsidR="006B22E5" w:rsidRDefault="006B22E5" w:rsidP="006B22E5">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6563CC" id="مربع نص 10" o:spid="_x0000_s1027" type="#_x0000_t202" style="position:absolute;left:0;text-align:left;margin-left:12.35pt;margin-top:8pt;width:450pt;height:11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" fillcolor="white [3201]" stroked="f" strokeweight=".5pt">
                <v:textbox>
                  <w:txbxContent>
                    <w:tbl>
                      <w:tblPr>
                        <w:tblW w:w="8404" w:type="dxa"/>
                        <w:tblBorders>
                          <w:top w:val="single" w:sz="8" w:space="0" w:color="auto"/>
                          <w:bottom w:val="single" w:sz="8" w:space="0" w:color="auto"/>
                        </w:tblBorders>
                        <w:tblLayout w:type="fixed"/>
                        <w:tblCellMar>
                          <w:left w:w="0" w:type="dxa"/>
                          <w:right w:w="0" w:type="dxa"/>
                        </w:tblCellMar>
                        <w:tblLook w:val="04A0" w:firstRow="1" w:lastRow="0" w:firstColumn="1" w:lastColumn="0" w:noHBand="0" w:noVBand="1"/>
                      </w:tblPr>
                      <w:tblGrid>
                        <w:gridCol w:w="2367"/>
                        <w:gridCol w:w="2275"/>
                        <w:gridCol w:w="2124"/>
                        <w:gridCol w:w="1638"/>
                      </w:tblGrid>
                      <w:tr w:rsidR="006B22E5" w:rsidRPr="005910FD" w14:paraId="6B9B61F2" w14:textId="77777777" w:rsidTr="00B51939">
                        <w:trPr>
                          <w:trHeight w:val="597"/>
                        </w:trPr>
                        <w:tc>
                          <w:tcPr>
                            <w:tcW w:w="2367" w:type="dxa"/>
                            <w:tcBorders>
                              <w:bottom w:val="single" w:sz="4" w:space="0" w:color="auto"/>
                            </w:tcBorders>
                            <w:shd w:val="clear" w:color="auto" w:fill="auto"/>
                          </w:tcPr>
                          <w:p w14:paraId="19A54325" w14:textId="77777777" w:rsidR="006B22E5" w:rsidRPr="005910FD" w:rsidRDefault="006B22E5" w:rsidP="0073638A">
                            <w:pPr>
                              <w:adjustRightInd w:val="0"/>
                              <w:snapToGrid w:val="0"/>
                              <w:spacing w:after="0" w:line="240" w:lineRule="auto"/>
                              <w:jc w:val="center"/>
                              <w:rPr>
                                <w:rFonts w:ascii="Times New Roman" w:eastAsia="Times New Roman" w:hAnsi="Times New Roman" w:cs="Times New Roman"/>
                                <w:b/>
                                <w:bCs/>
                                <w:lang w:eastAsia="de-DE" w:bidi="en-US"/>
                              </w:rPr>
                            </w:pPr>
                            <w:r w:rsidRPr="005910FD">
                              <w:rPr>
                                <w:rFonts w:ascii="Times New Roman" w:eastAsia="Times New Roman" w:hAnsi="Times New Roman" w:cs="Times New Roman"/>
                                <w:b/>
                                <w:bCs/>
                                <w:snapToGrid w:val="0"/>
                                <w:lang w:eastAsia="de-DE" w:bidi="en-US"/>
                              </w:rPr>
                              <w:t>Step</w:t>
                            </w:r>
                          </w:p>
                        </w:tc>
                        <w:tc>
                          <w:tcPr>
                            <w:tcW w:w="2275" w:type="dxa"/>
                            <w:tcBorders>
                              <w:bottom w:val="single" w:sz="4" w:space="0" w:color="auto"/>
                            </w:tcBorders>
                            <w:shd w:val="clear" w:color="auto" w:fill="auto"/>
                          </w:tcPr>
                          <w:p w14:paraId="740DA6D9" w14:textId="77777777" w:rsidR="006B22E5" w:rsidRPr="005910FD" w:rsidRDefault="006B22E5" w:rsidP="0073638A">
                            <w:pPr>
                              <w:adjustRightInd w:val="0"/>
                              <w:snapToGrid w:val="0"/>
                              <w:spacing w:after="0" w:line="240" w:lineRule="auto"/>
                              <w:jc w:val="center"/>
                              <w:rPr>
                                <w:rFonts w:ascii="Times New Roman" w:eastAsia="Times New Roman" w:hAnsi="Times New Roman" w:cs="Times New Roman"/>
                                <w:b/>
                                <w:bCs/>
                                <w:lang w:eastAsia="de-DE" w:bidi="en-US"/>
                              </w:rPr>
                            </w:pPr>
                            <w:r w:rsidRPr="005910FD">
                              <w:rPr>
                                <w:rFonts w:ascii="Times New Roman" w:eastAsia="Times New Roman" w:hAnsi="Times New Roman" w:cs="Times New Roman"/>
                                <w:b/>
                                <w:bCs/>
                                <w:snapToGrid w:val="0"/>
                                <w:lang w:eastAsia="de-DE" w:bidi="en-US"/>
                              </w:rPr>
                              <w:t>Temperature</w:t>
                            </w:r>
                          </w:p>
                        </w:tc>
                        <w:tc>
                          <w:tcPr>
                            <w:tcW w:w="2124" w:type="dxa"/>
                            <w:tcBorders>
                              <w:bottom w:val="single" w:sz="4" w:space="0" w:color="auto"/>
                            </w:tcBorders>
                            <w:shd w:val="clear" w:color="auto" w:fill="auto"/>
                          </w:tcPr>
                          <w:p w14:paraId="4AC6CCD1" w14:textId="77777777" w:rsidR="006B22E5" w:rsidRPr="005910FD" w:rsidRDefault="006B22E5" w:rsidP="0073638A">
                            <w:pPr>
                              <w:adjustRightInd w:val="0"/>
                              <w:snapToGrid w:val="0"/>
                              <w:spacing w:after="0" w:line="240" w:lineRule="auto"/>
                              <w:jc w:val="center"/>
                              <w:rPr>
                                <w:rFonts w:ascii="Times New Roman" w:eastAsia="Times New Roman" w:hAnsi="Times New Roman" w:cs="Times New Roman"/>
                                <w:b/>
                                <w:bCs/>
                                <w:lang w:eastAsia="de-DE" w:bidi="en-US"/>
                              </w:rPr>
                            </w:pPr>
                            <w:r w:rsidRPr="005910FD">
                              <w:rPr>
                                <w:rFonts w:ascii="Times New Roman" w:eastAsia="Times New Roman" w:hAnsi="Times New Roman" w:cs="Times New Roman"/>
                                <w:b/>
                                <w:bCs/>
                                <w:snapToGrid w:val="0"/>
                                <w:lang w:eastAsia="de-DE" w:bidi="en-US"/>
                              </w:rPr>
                              <w:t>Time</w:t>
                            </w:r>
                          </w:p>
                        </w:tc>
                        <w:tc>
                          <w:tcPr>
                            <w:tcW w:w="1638" w:type="dxa"/>
                            <w:tcBorders>
                              <w:bottom w:val="single" w:sz="4" w:space="0" w:color="auto"/>
                            </w:tcBorders>
                          </w:tcPr>
                          <w:p w14:paraId="47AC3CAD" w14:textId="77777777" w:rsidR="006B22E5" w:rsidRDefault="006B22E5" w:rsidP="0073638A">
                            <w:pPr>
                              <w:adjustRightInd w:val="0"/>
                              <w:snapToGrid w:val="0"/>
                              <w:spacing w:after="0" w:line="240" w:lineRule="auto"/>
                              <w:jc w:val="center"/>
                              <w:rPr>
                                <w:rFonts w:ascii="Times New Roman" w:eastAsia="Times New Roman" w:hAnsi="Times New Roman" w:cs="Times New Roman"/>
                                <w:b/>
                                <w:bCs/>
                                <w:snapToGrid w:val="0"/>
                                <w:lang w:eastAsia="de-DE" w:bidi="en-US"/>
                              </w:rPr>
                            </w:pPr>
                            <w:r w:rsidRPr="005910FD">
                              <w:rPr>
                                <w:rFonts w:ascii="Times New Roman" w:eastAsia="Times New Roman" w:hAnsi="Times New Roman" w:cs="Times New Roman"/>
                                <w:b/>
                                <w:bCs/>
                                <w:snapToGrid w:val="0"/>
                                <w:lang w:eastAsia="de-DE" w:bidi="en-US"/>
                              </w:rPr>
                              <w:t>Cycles</w:t>
                            </w:r>
                          </w:p>
                          <w:p w14:paraId="35A08F04" w14:textId="77777777" w:rsidR="006B22E5" w:rsidRPr="005910FD" w:rsidRDefault="006B22E5" w:rsidP="0073638A">
                            <w:pPr>
                              <w:adjustRightInd w:val="0"/>
                              <w:snapToGrid w:val="0"/>
                              <w:spacing w:after="0" w:line="240" w:lineRule="auto"/>
                              <w:jc w:val="center"/>
                              <w:rPr>
                                <w:rFonts w:ascii="Times New Roman" w:eastAsia="Times New Roman" w:hAnsi="Times New Roman" w:cs="Times New Roman"/>
                                <w:b/>
                                <w:bCs/>
                                <w:lang w:eastAsia="de-DE" w:bidi="en-US"/>
                              </w:rPr>
                            </w:pPr>
                          </w:p>
                        </w:tc>
                      </w:tr>
                      <w:tr w:rsidR="006B22E5" w:rsidRPr="005910FD" w14:paraId="462793F1" w14:textId="77777777" w:rsidTr="00B51939">
                        <w:trPr>
                          <w:trHeight w:val="298"/>
                        </w:trPr>
                        <w:tc>
                          <w:tcPr>
                            <w:tcW w:w="2367" w:type="dxa"/>
                            <w:shd w:val="clear" w:color="auto" w:fill="B7D4EF" w:themeFill="text2" w:themeFillTint="33"/>
                          </w:tcPr>
                          <w:p w14:paraId="4309646B" w14:textId="77777777" w:rsidR="006B22E5" w:rsidRPr="005910FD" w:rsidRDefault="006B22E5" w:rsidP="0073638A">
                            <w:pPr>
                              <w:adjustRightInd w:val="0"/>
                              <w:snapToGrid w:val="0"/>
                              <w:spacing w:after="0" w:line="240" w:lineRule="auto"/>
                              <w:jc w:val="center"/>
                              <w:rPr>
                                <w:rFonts w:ascii="Times New Roman" w:eastAsia="Times New Roman" w:hAnsi="Times New Roman" w:cs="Times New Roman"/>
                                <w:b/>
                                <w:bCs/>
                                <w:snapToGrid w:val="0"/>
                                <w:lang w:eastAsia="de-DE" w:bidi="en-US"/>
                              </w:rPr>
                            </w:pPr>
                            <w:r w:rsidRPr="005910FD">
                              <w:rPr>
                                <w:rFonts w:ascii="Times New Roman" w:eastAsia="Times New Roman" w:hAnsi="Times New Roman" w:cs="Times New Roman"/>
                                <w:b/>
                                <w:bCs/>
                                <w:snapToGrid w:val="0"/>
                                <w:lang w:eastAsia="de-DE" w:bidi="en-US"/>
                              </w:rPr>
                              <w:t>Initial Denaturation</w:t>
                            </w:r>
                          </w:p>
                        </w:tc>
                        <w:tc>
                          <w:tcPr>
                            <w:tcW w:w="2275" w:type="dxa"/>
                            <w:shd w:val="clear" w:color="auto" w:fill="B7D4EF" w:themeFill="text2" w:themeFillTint="33"/>
                          </w:tcPr>
                          <w:p w14:paraId="5A5E3F1A" w14:textId="77777777" w:rsidR="006B22E5" w:rsidRPr="005910FD" w:rsidRDefault="006B22E5" w:rsidP="0073638A">
                            <w:pPr>
                              <w:adjustRightInd w:val="0"/>
                              <w:snapToGrid w:val="0"/>
                              <w:spacing w:after="0" w:line="240" w:lineRule="auto"/>
                              <w:jc w:val="center"/>
                              <w:rPr>
                                <w:rFonts w:ascii="Times New Roman" w:eastAsia="Times New Roman" w:hAnsi="Times New Roman" w:cs="Times New Roman"/>
                                <w:snapToGrid w:val="0"/>
                                <w:lang w:eastAsia="de-DE" w:bidi="en-US"/>
                              </w:rPr>
                            </w:pPr>
                            <w:r w:rsidRPr="005910FD">
                              <w:rPr>
                                <w:rFonts w:ascii="Times New Roman" w:eastAsia="Times New Roman" w:hAnsi="Times New Roman" w:cs="Times New Roman"/>
                                <w:snapToGrid w:val="0"/>
                                <w:lang w:eastAsia="de-DE" w:bidi="en-US"/>
                              </w:rPr>
                              <w:t>95 °C</w:t>
                            </w:r>
                          </w:p>
                        </w:tc>
                        <w:tc>
                          <w:tcPr>
                            <w:tcW w:w="2124" w:type="dxa"/>
                            <w:shd w:val="clear" w:color="auto" w:fill="B7D4EF" w:themeFill="text2" w:themeFillTint="33"/>
                          </w:tcPr>
                          <w:p w14:paraId="6CA7A74D" w14:textId="77777777" w:rsidR="006B22E5" w:rsidRPr="005910FD" w:rsidRDefault="006B22E5" w:rsidP="0073638A">
                            <w:pPr>
                              <w:adjustRightInd w:val="0"/>
                              <w:snapToGrid w:val="0"/>
                              <w:spacing w:after="0" w:line="240" w:lineRule="auto"/>
                              <w:jc w:val="center"/>
                              <w:rPr>
                                <w:rFonts w:ascii="Times New Roman" w:eastAsia="Times New Roman" w:hAnsi="Times New Roman" w:cs="Times New Roman"/>
                                <w:snapToGrid w:val="0"/>
                                <w:lang w:eastAsia="de-DE" w:bidi="en-US"/>
                              </w:rPr>
                            </w:pPr>
                            <w:r w:rsidRPr="005910FD">
                              <w:rPr>
                                <w:rFonts w:ascii="Times New Roman" w:eastAsia="Times New Roman" w:hAnsi="Times New Roman" w:cs="Times New Roman"/>
                                <w:snapToGrid w:val="0"/>
                                <w:lang w:eastAsia="de-DE" w:bidi="en-US"/>
                              </w:rPr>
                              <w:t>10 min</w:t>
                            </w:r>
                          </w:p>
                        </w:tc>
                        <w:tc>
                          <w:tcPr>
                            <w:tcW w:w="1638" w:type="dxa"/>
                            <w:shd w:val="clear" w:color="auto" w:fill="B7D4EF" w:themeFill="text2" w:themeFillTint="33"/>
                          </w:tcPr>
                          <w:p w14:paraId="76CA3386" w14:textId="77777777" w:rsidR="006B22E5" w:rsidRPr="005910FD" w:rsidRDefault="006B22E5" w:rsidP="0073638A">
                            <w:pPr>
                              <w:adjustRightInd w:val="0"/>
                              <w:snapToGrid w:val="0"/>
                              <w:spacing w:after="0" w:line="240" w:lineRule="auto"/>
                              <w:jc w:val="center"/>
                              <w:rPr>
                                <w:rFonts w:ascii="Times New Roman" w:eastAsia="Times New Roman" w:hAnsi="Times New Roman" w:cs="Times New Roman"/>
                                <w:snapToGrid w:val="0"/>
                                <w:lang w:eastAsia="de-DE" w:bidi="en-US"/>
                              </w:rPr>
                            </w:pPr>
                            <w:r w:rsidRPr="005910FD">
                              <w:rPr>
                                <w:rFonts w:ascii="Times New Roman" w:eastAsia="Times New Roman" w:hAnsi="Times New Roman" w:cs="Times New Roman"/>
                                <w:snapToGrid w:val="0"/>
                                <w:lang w:eastAsia="de-DE" w:bidi="en-US"/>
                              </w:rPr>
                              <w:t>1</w:t>
                            </w:r>
                          </w:p>
                        </w:tc>
                      </w:tr>
                      <w:tr w:rsidR="006B22E5" w:rsidRPr="005910FD" w14:paraId="48666084" w14:textId="77777777" w:rsidTr="00B51939">
                        <w:trPr>
                          <w:trHeight w:val="298"/>
                        </w:trPr>
                        <w:tc>
                          <w:tcPr>
                            <w:tcW w:w="2367" w:type="dxa"/>
                            <w:shd w:val="clear" w:color="auto" w:fill="auto"/>
                          </w:tcPr>
                          <w:p w14:paraId="77634C8E" w14:textId="77777777" w:rsidR="006B22E5" w:rsidRPr="005910FD" w:rsidRDefault="006B22E5" w:rsidP="0073638A">
                            <w:pPr>
                              <w:adjustRightInd w:val="0"/>
                              <w:snapToGrid w:val="0"/>
                              <w:spacing w:after="0" w:line="240" w:lineRule="auto"/>
                              <w:jc w:val="center"/>
                              <w:rPr>
                                <w:rFonts w:ascii="Times New Roman" w:eastAsia="Times New Roman" w:hAnsi="Times New Roman" w:cs="Times New Roman"/>
                                <w:b/>
                                <w:bCs/>
                                <w:snapToGrid w:val="0"/>
                                <w:lang w:eastAsia="de-DE" w:bidi="en-US"/>
                              </w:rPr>
                            </w:pPr>
                            <w:r w:rsidRPr="005910FD">
                              <w:rPr>
                                <w:rFonts w:ascii="Times New Roman" w:eastAsia="Times New Roman" w:hAnsi="Times New Roman" w:cs="Times New Roman"/>
                                <w:b/>
                                <w:bCs/>
                                <w:snapToGrid w:val="0"/>
                                <w:lang w:eastAsia="de-DE" w:bidi="en-US"/>
                              </w:rPr>
                              <w:t>Denaturation</w:t>
                            </w:r>
                          </w:p>
                        </w:tc>
                        <w:tc>
                          <w:tcPr>
                            <w:tcW w:w="2275" w:type="dxa"/>
                            <w:shd w:val="clear" w:color="auto" w:fill="auto"/>
                          </w:tcPr>
                          <w:p w14:paraId="377CD2C8" w14:textId="77777777" w:rsidR="006B22E5" w:rsidRPr="005910FD" w:rsidRDefault="006B22E5" w:rsidP="0073638A">
                            <w:pPr>
                              <w:adjustRightInd w:val="0"/>
                              <w:snapToGrid w:val="0"/>
                              <w:spacing w:after="0" w:line="240" w:lineRule="auto"/>
                              <w:jc w:val="center"/>
                              <w:rPr>
                                <w:rFonts w:ascii="Times New Roman" w:eastAsia="Times New Roman" w:hAnsi="Times New Roman" w:cs="Times New Roman"/>
                                <w:snapToGrid w:val="0"/>
                                <w:lang w:eastAsia="de-DE" w:bidi="en-US"/>
                              </w:rPr>
                            </w:pPr>
                            <w:r w:rsidRPr="005910FD">
                              <w:rPr>
                                <w:rFonts w:ascii="Times New Roman" w:eastAsia="Times New Roman" w:hAnsi="Times New Roman" w:cs="Times New Roman"/>
                                <w:snapToGrid w:val="0"/>
                                <w:lang w:eastAsia="de-DE" w:bidi="en-US"/>
                              </w:rPr>
                              <w:t>95 °C</w:t>
                            </w:r>
                          </w:p>
                        </w:tc>
                        <w:tc>
                          <w:tcPr>
                            <w:tcW w:w="2124" w:type="dxa"/>
                            <w:shd w:val="clear" w:color="auto" w:fill="auto"/>
                          </w:tcPr>
                          <w:p w14:paraId="4AAF0B69" w14:textId="77777777" w:rsidR="006B22E5" w:rsidRPr="005910FD" w:rsidRDefault="006B22E5" w:rsidP="0073638A">
                            <w:pPr>
                              <w:adjustRightInd w:val="0"/>
                              <w:snapToGrid w:val="0"/>
                              <w:spacing w:after="0" w:line="240" w:lineRule="auto"/>
                              <w:jc w:val="center"/>
                              <w:rPr>
                                <w:rFonts w:ascii="Times New Roman" w:eastAsia="Times New Roman" w:hAnsi="Times New Roman" w:cs="Times New Roman"/>
                                <w:snapToGrid w:val="0"/>
                                <w:lang w:eastAsia="de-DE" w:bidi="en-US"/>
                              </w:rPr>
                            </w:pPr>
                            <w:r w:rsidRPr="005910FD">
                              <w:rPr>
                                <w:rFonts w:ascii="Times New Roman" w:eastAsia="Times New Roman" w:hAnsi="Times New Roman" w:cs="Times New Roman"/>
                                <w:snapToGrid w:val="0"/>
                                <w:lang w:eastAsia="de-DE" w:bidi="en-US"/>
                              </w:rPr>
                              <w:t>15 sec</w:t>
                            </w:r>
                          </w:p>
                        </w:tc>
                        <w:tc>
                          <w:tcPr>
                            <w:tcW w:w="1638" w:type="dxa"/>
                          </w:tcPr>
                          <w:p w14:paraId="3855A34C" w14:textId="77777777" w:rsidR="006B22E5" w:rsidRPr="005910FD" w:rsidRDefault="006B22E5" w:rsidP="0073638A">
                            <w:pPr>
                              <w:adjustRightInd w:val="0"/>
                              <w:snapToGrid w:val="0"/>
                              <w:spacing w:after="0" w:line="240" w:lineRule="auto"/>
                              <w:jc w:val="center"/>
                              <w:rPr>
                                <w:rFonts w:ascii="Times New Roman" w:eastAsia="Times New Roman" w:hAnsi="Times New Roman" w:cs="Times New Roman"/>
                                <w:snapToGrid w:val="0"/>
                                <w:lang w:eastAsia="de-DE" w:bidi="en-US"/>
                              </w:rPr>
                            </w:pPr>
                            <w:r w:rsidRPr="005910FD">
                              <w:rPr>
                                <w:rFonts w:ascii="Times New Roman" w:eastAsia="Times New Roman" w:hAnsi="Times New Roman" w:cs="Times New Roman"/>
                                <w:snapToGrid w:val="0"/>
                                <w:lang w:eastAsia="de-DE" w:bidi="en-US"/>
                              </w:rPr>
                              <w:t>45</w:t>
                            </w:r>
                          </w:p>
                        </w:tc>
                      </w:tr>
                      <w:tr w:rsidR="006B22E5" w:rsidRPr="005910FD" w14:paraId="40A2B25B" w14:textId="77777777" w:rsidTr="00B51939">
                        <w:trPr>
                          <w:trHeight w:val="298"/>
                        </w:trPr>
                        <w:tc>
                          <w:tcPr>
                            <w:tcW w:w="2367" w:type="dxa"/>
                            <w:shd w:val="clear" w:color="auto" w:fill="B7D4EF" w:themeFill="text2" w:themeFillTint="33"/>
                          </w:tcPr>
                          <w:p w14:paraId="1A9193DA" w14:textId="77777777" w:rsidR="006B22E5" w:rsidRPr="005910FD" w:rsidRDefault="006B22E5" w:rsidP="0073638A">
                            <w:pPr>
                              <w:adjustRightInd w:val="0"/>
                              <w:snapToGrid w:val="0"/>
                              <w:spacing w:after="0" w:line="240" w:lineRule="auto"/>
                              <w:jc w:val="center"/>
                              <w:rPr>
                                <w:rFonts w:ascii="Times New Roman" w:eastAsia="Times New Roman" w:hAnsi="Times New Roman" w:cs="Times New Roman"/>
                                <w:b/>
                                <w:bCs/>
                                <w:snapToGrid w:val="0"/>
                                <w:lang w:eastAsia="de-DE" w:bidi="en-US"/>
                              </w:rPr>
                            </w:pPr>
                            <w:r w:rsidRPr="005910FD">
                              <w:rPr>
                                <w:rFonts w:ascii="Times New Roman" w:eastAsia="Times New Roman" w:hAnsi="Times New Roman" w:cs="Times New Roman"/>
                                <w:b/>
                                <w:bCs/>
                                <w:snapToGrid w:val="0"/>
                                <w:lang w:eastAsia="de-DE" w:bidi="en-US"/>
                              </w:rPr>
                              <w:t>Annealing</w:t>
                            </w:r>
                          </w:p>
                        </w:tc>
                        <w:tc>
                          <w:tcPr>
                            <w:tcW w:w="2275" w:type="dxa"/>
                            <w:shd w:val="clear" w:color="auto" w:fill="B7D4EF" w:themeFill="text2" w:themeFillTint="33"/>
                          </w:tcPr>
                          <w:p w14:paraId="5DE1DB40" w14:textId="77777777" w:rsidR="006B22E5" w:rsidRPr="005910FD" w:rsidRDefault="006B22E5" w:rsidP="0073638A">
                            <w:pPr>
                              <w:adjustRightInd w:val="0"/>
                              <w:snapToGrid w:val="0"/>
                              <w:spacing w:after="0" w:line="240" w:lineRule="auto"/>
                              <w:jc w:val="center"/>
                              <w:rPr>
                                <w:rFonts w:ascii="Times New Roman" w:eastAsia="Times New Roman" w:hAnsi="Times New Roman" w:cs="Times New Roman"/>
                                <w:snapToGrid w:val="0"/>
                                <w:lang w:eastAsia="de-DE" w:bidi="en-US"/>
                              </w:rPr>
                            </w:pPr>
                            <w:r w:rsidRPr="005910FD">
                              <w:rPr>
                                <w:rFonts w:ascii="Times New Roman" w:eastAsia="Times New Roman" w:hAnsi="Times New Roman" w:cs="Times New Roman"/>
                                <w:snapToGrid w:val="0"/>
                                <w:lang w:eastAsia="de-DE" w:bidi="en-US"/>
                              </w:rPr>
                              <w:t>60 °C</w:t>
                            </w:r>
                          </w:p>
                        </w:tc>
                        <w:tc>
                          <w:tcPr>
                            <w:tcW w:w="2124" w:type="dxa"/>
                            <w:shd w:val="clear" w:color="auto" w:fill="B7D4EF" w:themeFill="text2" w:themeFillTint="33"/>
                          </w:tcPr>
                          <w:p w14:paraId="3CA503E9" w14:textId="77777777" w:rsidR="006B22E5" w:rsidRPr="005910FD" w:rsidRDefault="006B22E5" w:rsidP="0073638A">
                            <w:pPr>
                              <w:adjustRightInd w:val="0"/>
                              <w:snapToGrid w:val="0"/>
                              <w:spacing w:after="0" w:line="240" w:lineRule="auto"/>
                              <w:jc w:val="center"/>
                              <w:rPr>
                                <w:rFonts w:ascii="Times New Roman" w:eastAsia="Times New Roman" w:hAnsi="Times New Roman" w:cs="Times New Roman"/>
                                <w:snapToGrid w:val="0"/>
                                <w:lang w:eastAsia="de-DE" w:bidi="en-US"/>
                              </w:rPr>
                            </w:pPr>
                            <w:r w:rsidRPr="005910FD">
                              <w:rPr>
                                <w:rFonts w:ascii="Times New Roman" w:eastAsia="Times New Roman" w:hAnsi="Times New Roman" w:cs="Times New Roman"/>
                                <w:snapToGrid w:val="0"/>
                                <w:lang w:eastAsia="de-DE" w:bidi="en-US"/>
                              </w:rPr>
                              <w:t>1 min</w:t>
                            </w:r>
                          </w:p>
                        </w:tc>
                        <w:tc>
                          <w:tcPr>
                            <w:tcW w:w="1638" w:type="dxa"/>
                            <w:shd w:val="clear" w:color="auto" w:fill="B7D4EF" w:themeFill="text2" w:themeFillTint="33"/>
                          </w:tcPr>
                          <w:p w14:paraId="2193DD6F" w14:textId="77777777" w:rsidR="006B22E5" w:rsidRPr="005910FD" w:rsidRDefault="006B22E5" w:rsidP="0073638A">
                            <w:pPr>
                              <w:adjustRightInd w:val="0"/>
                              <w:snapToGrid w:val="0"/>
                              <w:spacing w:after="0" w:line="240" w:lineRule="auto"/>
                              <w:jc w:val="center"/>
                              <w:rPr>
                                <w:rFonts w:ascii="Times New Roman" w:eastAsia="Times New Roman" w:hAnsi="Times New Roman" w:cs="Times New Roman"/>
                                <w:snapToGrid w:val="0"/>
                                <w:lang w:eastAsia="de-DE" w:bidi="en-US"/>
                              </w:rPr>
                            </w:pPr>
                          </w:p>
                        </w:tc>
                      </w:tr>
                      <w:tr w:rsidR="006B22E5" w:rsidRPr="005910FD" w14:paraId="6D1FBB5F" w14:textId="77777777" w:rsidTr="00B51939">
                        <w:trPr>
                          <w:trHeight w:val="380"/>
                        </w:trPr>
                        <w:tc>
                          <w:tcPr>
                            <w:tcW w:w="2367" w:type="dxa"/>
                            <w:shd w:val="clear" w:color="auto" w:fill="auto"/>
                          </w:tcPr>
                          <w:p w14:paraId="3CA12E64" w14:textId="77777777" w:rsidR="006B22E5" w:rsidRPr="005910FD" w:rsidRDefault="006B22E5" w:rsidP="0073638A">
                            <w:pPr>
                              <w:adjustRightInd w:val="0"/>
                              <w:snapToGrid w:val="0"/>
                              <w:spacing w:after="0" w:line="240" w:lineRule="auto"/>
                              <w:jc w:val="center"/>
                              <w:rPr>
                                <w:rFonts w:ascii="Times New Roman" w:eastAsia="Times New Roman" w:hAnsi="Times New Roman" w:cs="Times New Roman"/>
                                <w:b/>
                                <w:bCs/>
                                <w:snapToGrid w:val="0"/>
                                <w:lang w:eastAsia="de-DE" w:bidi="en-US"/>
                              </w:rPr>
                            </w:pPr>
                            <w:r w:rsidRPr="005910FD">
                              <w:rPr>
                                <w:rFonts w:ascii="Times New Roman" w:eastAsia="Times New Roman" w:hAnsi="Times New Roman" w:cs="Times New Roman"/>
                                <w:b/>
                                <w:bCs/>
                                <w:snapToGrid w:val="0"/>
                                <w:lang w:eastAsia="de-DE" w:bidi="en-US"/>
                              </w:rPr>
                              <w:t>Melting curve analysis</w:t>
                            </w:r>
                          </w:p>
                        </w:tc>
                        <w:tc>
                          <w:tcPr>
                            <w:tcW w:w="2275" w:type="dxa"/>
                            <w:shd w:val="clear" w:color="auto" w:fill="auto"/>
                          </w:tcPr>
                          <w:p w14:paraId="0E7D8A4C" w14:textId="77777777" w:rsidR="006B22E5" w:rsidRPr="005910FD" w:rsidRDefault="006B22E5" w:rsidP="0073638A">
                            <w:pPr>
                              <w:adjustRightInd w:val="0"/>
                              <w:snapToGrid w:val="0"/>
                              <w:spacing w:after="0" w:line="240" w:lineRule="auto"/>
                              <w:jc w:val="center"/>
                              <w:rPr>
                                <w:rFonts w:ascii="Times New Roman" w:eastAsia="Times New Roman" w:hAnsi="Times New Roman" w:cs="Times New Roman"/>
                                <w:snapToGrid w:val="0"/>
                                <w:lang w:eastAsia="de-DE" w:bidi="en-US"/>
                              </w:rPr>
                            </w:pPr>
                            <w:r w:rsidRPr="005910FD">
                              <w:rPr>
                                <w:rFonts w:ascii="Times New Roman" w:eastAsia="Times New Roman" w:hAnsi="Times New Roman" w:cs="Times New Roman"/>
                                <w:snapToGrid w:val="0"/>
                                <w:lang w:eastAsia="de-DE" w:bidi="en-US"/>
                              </w:rPr>
                              <w:t>95 °C</w:t>
                            </w:r>
                          </w:p>
                        </w:tc>
                        <w:tc>
                          <w:tcPr>
                            <w:tcW w:w="2124" w:type="dxa"/>
                            <w:shd w:val="clear" w:color="auto" w:fill="auto"/>
                          </w:tcPr>
                          <w:p w14:paraId="012F4288" w14:textId="77777777" w:rsidR="006B22E5" w:rsidRPr="005910FD" w:rsidRDefault="006B22E5" w:rsidP="0073638A">
                            <w:pPr>
                              <w:adjustRightInd w:val="0"/>
                              <w:snapToGrid w:val="0"/>
                              <w:spacing w:after="0" w:line="240" w:lineRule="auto"/>
                              <w:jc w:val="center"/>
                              <w:rPr>
                                <w:rFonts w:ascii="Times New Roman" w:eastAsia="Times New Roman" w:hAnsi="Times New Roman" w:cs="Times New Roman"/>
                                <w:snapToGrid w:val="0"/>
                                <w:lang w:eastAsia="de-DE" w:bidi="en-US"/>
                              </w:rPr>
                            </w:pPr>
                            <w:r w:rsidRPr="005910FD">
                              <w:rPr>
                                <w:rFonts w:ascii="Times New Roman" w:eastAsia="Times New Roman" w:hAnsi="Times New Roman" w:cs="Times New Roman"/>
                                <w:snapToGrid w:val="0"/>
                                <w:lang w:eastAsia="de-DE" w:bidi="en-US"/>
                              </w:rPr>
                              <w:t>5 sec / step</w:t>
                            </w:r>
                          </w:p>
                        </w:tc>
                        <w:tc>
                          <w:tcPr>
                            <w:tcW w:w="1638" w:type="dxa"/>
                          </w:tcPr>
                          <w:p w14:paraId="0D18025F" w14:textId="77777777" w:rsidR="006B22E5" w:rsidRPr="005910FD" w:rsidRDefault="006B22E5" w:rsidP="0073638A">
                            <w:pPr>
                              <w:adjustRightInd w:val="0"/>
                              <w:snapToGrid w:val="0"/>
                              <w:spacing w:after="0" w:line="240" w:lineRule="auto"/>
                              <w:jc w:val="center"/>
                              <w:rPr>
                                <w:rFonts w:ascii="Times New Roman" w:eastAsia="Times New Roman" w:hAnsi="Times New Roman" w:cs="Times New Roman"/>
                                <w:snapToGrid w:val="0"/>
                                <w:lang w:eastAsia="de-DE" w:bidi="en-US"/>
                              </w:rPr>
                            </w:pPr>
                            <w:r w:rsidRPr="005910FD">
                              <w:rPr>
                                <w:rFonts w:ascii="Times New Roman" w:eastAsia="Times New Roman" w:hAnsi="Times New Roman" w:cs="Times New Roman"/>
                                <w:snapToGrid w:val="0"/>
                                <w:lang w:eastAsia="de-DE" w:bidi="en-US"/>
                              </w:rPr>
                              <w:t>1</w:t>
                            </w:r>
                          </w:p>
                        </w:tc>
                      </w:tr>
                    </w:tbl>
                    <w:p w14:paraId="75640E14" w14:textId="77777777" w:rsidR="006B22E5" w:rsidRDefault="006B22E5" w:rsidP="006B22E5">
                      <w:pPr>
                        <w:jc w:val="center"/>
                      </w:pPr>
                    </w:p>
                  </w:txbxContent>
                </v:textbox>
              </v:shape>
            </w:pict>
          </mc:Fallback>
        </mc:AlternateContent>
      </w:r>
    </w:p>
    <w:p w14:paraId="787E992B" w14:textId="77777777" w:rsidR="006B22E5" w:rsidRPr="00DD6B6F" w:rsidRDefault="006B22E5" w:rsidP="006B22E5">
      <w:pPr>
        <w:pBdr>
          <w:top w:val="nil"/>
          <w:left w:val="nil"/>
          <w:bottom w:val="nil"/>
          <w:right w:val="nil"/>
          <w:between w:val="nil"/>
        </w:pBdr>
        <w:spacing w:after="0" w:line="360" w:lineRule="auto"/>
        <w:ind w:firstLine="709"/>
        <w:jc w:val="both"/>
        <w:rPr>
          <w:rFonts w:asciiTheme="majorBidi" w:eastAsia="Times New Roman" w:hAnsiTheme="majorBidi" w:cstheme="majorBidi"/>
          <w:sz w:val="24"/>
          <w:szCs w:val="24"/>
        </w:rPr>
      </w:pPr>
    </w:p>
    <w:p w14:paraId="2BC6F524" w14:textId="77777777" w:rsidR="006B22E5" w:rsidRPr="00DD6B6F" w:rsidRDefault="006B22E5" w:rsidP="006B22E5">
      <w:pPr>
        <w:pBdr>
          <w:top w:val="nil"/>
          <w:left w:val="nil"/>
          <w:bottom w:val="nil"/>
          <w:right w:val="nil"/>
          <w:between w:val="nil"/>
        </w:pBdr>
        <w:spacing w:after="0" w:line="360" w:lineRule="auto"/>
        <w:ind w:firstLine="709"/>
        <w:jc w:val="both"/>
        <w:rPr>
          <w:rFonts w:asciiTheme="majorBidi" w:eastAsia="Times New Roman" w:hAnsiTheme="majorBidi" w:cstheme="majorBidi"/>
          <w:sz w:val="24"/>
          <w:szCs w:val="24"/>
        </w:rPr>
      </w:pPr>
    </w:p>
    <w:p w14:paraId="0AB73CEC" w14:textId="77777777" w:rsidR="006B22E5" w:rsidRPr="00DD6B6F" w:rsidRDefault="006B22E5" w:rsidP="006B22E5">
      <w:pPr>
        <w:pBdr>
          <w:top w:val="nil"/>
          <w:left w:val="nil"/>
          <w:bottom w:val="nil"/>
          <w:right w:val="nil"/>
          <w:between w:val="nil"/>
        </w:pBdr>
        <w:spacing w:after="0" w:line="360" w:lineRule="auto"/>
        <w:ind w:firstLine="709"/>
        <w:jc w:val="both"/>
        <w:rPr>
          <w:rFonts w:asciiTheme="majorBidi" w:eastAsia="Times New Roman" w:hAnsiTheme="majorBidi" w:cstheme="majorBidi"/>
          <w:sz w:val="24"/>
          <w:szCs w:val="24"/>
        </w:rPr>
      </w:pPr>
    </w:p>
    <w:p w14:paraId="32A8F138" w14:textId="77777777" w:rsidR="006B22E5" w:rsidRPr="00DD6B6F" w:rsidRDefault="006B22E5" w:rsidP="006B22E5">
      <w:pPr>
        <w:pBdr>
          <w:top w:val="nil"/>
          <w:left w:val="nil"/>
          <w:bottom w:val="nil"/>
          <w:right w:val="nil"/>
          <w:between w:val="nil"/>
        </w:pBdr>
        <w:spacing w:before="240" w:after="120" w:line="360" w:lineRule="auto"/>
        <w:rPr>
          <w:rFonts w:asciiTheme="majorBidi" w:eastAsia="Times New Roman" w:hAnsiTheme="majorBidi" w:cstheme="majorBidi"/>
          <w:b/>
          <w:bCs/>
          <w:sz w:val="24"/>
          <w:szCs w:val="24"/>
          <w:lang w:bidi="ar-IQ"/>
        </w:rPr>
      </w:pPr>
    </w:p>
    <w:p w14:paraId="7F929D7B" w14:textId="77777777" w:rsidR="00865217" w:rsidRDefault="00865217"/>
    <w:sectPr w:rsidR="0086521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Wingdings">
    <w:panose1 w:val="05000000000000000000"/>
    <w:charset w:val="02"/>
    <w:family w:val="auto"/>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22E5"/>
    <w:rsid w:val="0003689D"/>
    <w:rsid w:val="002E281E"/>
    <w:rsid w:val="003201BB"/>
    <w:rsid w:val="006B22E5"/>
    <w:rsid w:val="008652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6F076F"/>
  <w15:chartTrackingRefBased/>
  <w15:docId w15:val="{CDC65255-8BC2-4B5F-8BED-E14C7ED393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22E5"/>
    <w:pPr>
      <w:spacing w:after="200" w:line="276" w:lineRule="auto"/>
    </w:pPr>
    <w:rPr>
      <w:kern w:val="0"/>
      <w:sz w:val="22"/>
      <w:szCs w:val="22"/>
      <w14:ligatures w14:val="none"/>
    </w:rPr>
  </w:style>
  <w:style w:type="paragraph" w:styleId="Heading1">
    <w:name w:val="heading 1"/>
    <w:basedOn w:val="Normal"/>
    <w:next w:val="Normal"/>
    <w:link w:val="Heading1Char"/>
    <w:uiPriority w:val="9"/>
    <w:qFormat/>
    <w:rsid w:val="006B22E5"/>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6B22E5"/>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6B22E5"/>
    <w:pPr>
      <w:keepNext/>
      <w:keepLines/>
      <w:spacing w:before="160" w:after="80" w:line="278" w:lineRule="auto"/>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6B22E5"/>
    <w:pPr>
      <w:keepNext/>
      <w:keepLines/>
      <w:spacing w:before="80" w:after="40" w:line="278" w:lineRule="auto"/>
      <w:outlineLvl w:val="3"/>
    </w:pPr>
    <w:rPr>
      <w:rFonts w:eastAsiaTheme="majorEastAsia"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6B22E5"/>
    <w:pPr>
      <w:keepNext/>
      <w:keepLines/>
      <w:spacing w:before="80" w:after="40" w:line="278" w:lineRule="auto"/>
      <w:outlineLvl w:val="4"/>
    </w:pPr>
    <w:rPr>
      <w:rFonts w:eastAsiaTheme="majorEastAsia"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6B22E5"/>
    <w:pPr>
      <w:keepNext/>
      <w:keepLines/>
      <w:spacing w:before="40" w:after="0" w:line="278" w:lineRule="auto"/>
      <w:outlineLvl w:val="5"/>
    </w:pPr>
    <w:rPr>
      <w:rFonts w:eastAsiaTheme="majorEastAsia"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6B22E5"/>
    <w:pPr>
      <w:keepNext/>
      <w:keepLines/>
      <w:spacing w:before="40" w:after="0" w:line="278" w:lineRule="auto"/>
      <w:outlineLvl w:val="6"/>
    </w:pPr>
    <w:rPr>
      <w:rFonts w:eastAsiaTheme="majorEastAsia"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6B22E5"/>
    <w:pPr>
      <w:keepNext/>
      <w:keepLines/>
      <w:spacing w:after="0" w:line="278" w:lineRule="auto"/>
      <w:outlineLvl w:val="7"/>
    </w:pPr>
    <w:rPr>
      <w:rFonts w:eastAsiaTheme="majorEastAsia"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6B22E5"/>
    <w:pPr>
      <w:keepNext/>
      <w:keepLines/>
      <w:spacing w:after="0" w:line="278" w:lineRule="auto"/>
      <w:outlineLvl w:val="8"/>
    </w:pPr>
    <w:rPr>
      <w:rFonts w:eastAsiaTheme="majorEastAsia"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B22E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B22E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B22E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B22E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B22E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B22E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B22E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B22E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B22E5"/>
    <w:rPr>
      <w:rFonts w:eastAsiaTheme="majorEastAsia" w:cstheme="majorBidi"/>
      <w:color w:val="272727" w:themeColor="text1" w:themeTint="D8"/>
    </w:rPr>
  </w:style>
  <w:style w:type="paragraph" w:styleId="Title">
    <w:name w:val="Title"/>
    <w:basedOn w:val="Normal"/>
    <w:next w:val="Normal"/>
    <w:link w:val="TitleChar"/>
    <w:uiPriority w:val="10"/>
    <w:qFormat/>
    <w:rsid w:val="006B22E5"/>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6B22E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B22E5"/>
    <w:pPr>
      <w:numPr>
        <w:ilvl w:val="1"/>
      </w:numPr>
      <w:spacing w:after="160"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6B22E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B22E5"/>
    <w:pPr>
      <w:spacing w:before="160" w:after="160" w:line="278" w:lineRule="auto"/>
      <w:jc w:val="center"/>
    </w:pPr>
    <w:rPr>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6B22E5"/>
    <w:rPr>
      <w:i/>
      <w:iCs/>
      <w:color w:val="404040" w:themeColor="text1" w:themeTint="BF"/>
    </w:rPr>
  </w:style>
  <w:style w:type="paragraph" w:styleId="ListParagraph">
    <w:name w:val="List Paragraph"/>
    <w:basedOn w:val="Normal"/>
    <w:uiPriority w:val="34"/>
    <w:qFormat/>
    <w:rsid w:val="006B22E5"/>
    <w:pPr>
      <w:spacing w:after="160" w:line="278" w:lineRule="auto"/>
      <w:ind w:left="720"/>
      <w:contextualSpacing/>
    </w:pPr>
    <w:rPr>
      <w:kern w:val="2"/>
      <w:sz w:val="24"/>
      <w:szCs w:val="24"/>
      <w14:ligatures w14:val="standardContextual"/>
    </w:rPr>
  </w:style>
  <w:style w:type="character" w:styleId="IntenseEmphasis">
    <w:name w:val="Intense Emphasis"/>
    <w:basedOn w:val="DefaultParagraphFont"/>
    <w:uiPriority w:val="21"/>
    <w:qFormat/>
    <w:rsid w:val="006B22E5"/>
    <w:rPr>
      <w:i/>
      <w:iCs/>
      <w:color w:val="0F4761" w:themeColor="accent1" w:themeShade="BF"/>
    </w:rPr>
  </w:style>
  <w:style w:type="paragraph" w:styleId="IntenseQuote">
    <w:name w:val="Intense Quote"/>
    <w:basedOn w:val="Normal"/>
    <w:next w:val="Normal"/>
    <w:link w:val="IntenseQuoteChar"/>
    <w:uiPriority w:val="30"/>
    <w:qFormat/>
    <w:rsid w:val="006B22E5"/>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6B22E5"/>
    <w:rPr>
      <w:i/>
      <w:iCs/>
      <w:color w:val="0F4761" w:themeColor="accent1" w:themeShade="BF"/>
    </w:rPr>
  </w:style>
  <w:style w:type="character" w:styleId="IntenseReference">
    <w:name w:val="Intense Reference"/>
    <w:basedOn w:val="DefaultParagraphFont"/>
    <w:uiPriority w:val="32"/>
    <w:qFormat/>
    <w:rsid w:val="006B22E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24</Words>
  <Characters>140</Characters>
  <Application>Microsoft Office Word</Application>
  <DocSecurity>0</DocSecurity>
  <Lines>1</Lines>
  <Paragraphs>1</Paragraphs>
  <ScaleCrop>false</ScaleCrop>
  <Company>Springer Nature</Company>
  <LinksUpToDate>false</LinksUpToDate>
  <CharactersWithSpaces>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2025-05-28T18:01:00Z</dcterms:created>
  <dcterms:modified xsi:type="dcterms:W3CDTF">2025-05-28T18:01:00Z</dcterms:modified>
</cp:coreProperties>
</file>