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1288" w14:textId="77777777" w:rsidR="00B43AB3" w:rsidRPr="007E6499" w:rsidRDefault="00B43AB3" w:rsidP="00B43AB3">
      <w:pPr>
        <w:jc w:val="center"/>
        <w:rPr>
          <w:rStyle w:val="fontstyle01"/>
          <w:rFonts w:asciiTheme="majorBidi" w:hAnsiTheme="majorBidi" w:cstheme="majorBidi"/>
          <w:sz w:val="24"/>
          <w:szCs w:val="24"/>
        </w:rPr>
      </w:pPr>
      <w:bookmarkStart w:id="0" w:name="_Hlk191130530"/>
      <w:bookmarkEnd w:id="0"/>
      <w:r w:rsidRPr="007E6499">
        <w:rPr>
          <w:rStyle w:val="fontstyle01"/>
          <w:rFonts w:asciiTheme="majorBidi" w:hAnsiTheme="majorBidi" w:cstheme="majorBidi"/>
          <w:sz w:val="24"/>
          <w:szCs w:val="24"/>
        </w:rPr>
        <w:t>Electronic Supplementary Information for</w:t>
      </w:r>
    </w:p>
    <w:p w14:paraId="3EDF348E" w14:textId="77777777" w:rsidR="006B47FE" w:rsidRPr="0080264D" w:rsidRDefault="006B47FE" w:rsidP="006B47FE">
      <w:pPr>
        <w:ind w:left="360"/>
        <w:jc w:val="both"/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vertAlign w:val="superscript"/>
        </w:rPr>
      </w:pPr>
      <w:r w:rsidRPr="005F267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 </w:t>
      </w:r>
      <w:r w:rsidRPr="0080264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 xml:space="preserve">selective </w:t>
      </w:r>
      <w:proofErr w:type="spellStart"/>
      <w:r w:rsidRPr="0080264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>pyridinedicarbohydrazide</w:t>
      </w:r>
      <w:proofErr w:type="spellEnd"/>
      <w:r w:rsidRPr="0080264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>-based “naked-eye” fluorescent probe for detecting Cu</w:t>
      </w:r>
      <w:r w:rsidRPr="0080264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vertAlign w:val="superscript"/>
        </w:rPr>
        <w:t>2</w:t>
      </w:r>
      <w:proofErr w:type="gramStart"/>
      <w:r w:rsidRPr="0080264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  <w:vertAlign w:val="superscript"/>
        </w:rPr>
        <w:t xml:space="preserve">+  </w:t>
      </w:r>
      <w:r w:rsidRPr="0080264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>ions</w:t>
      </w:r>
      <w:proofErr w:type="gramEnd"/>
      <w:r w:rsidRPr="0080264D">
        <w:rPr>
          <w:rFonts w:asciiTheme="majorBidi" w:eastAsia="Times New Roman" w:hAnsiTheme="majorBidi" w:cstheme="majorBidi"/>
          <w:b/>
          <w:bCs/>
          <w:color w:val="212121"/>
          <w:sz w:val="24"/>
          <w:szCs w:val="24"/>
        </w:rPr>
        <w:t xml:space="preserve"> in aqueous solutions</w:t>
      </w:r>
    </w:p>
    <w:p w14:paraId="193C719C" w14:textId="77777777" w:rsidR="006B47FE" w:rsidRPr="00034FE0" w:rsidRDefault="006B47FE" w:rsidP="00034FE0">
      <w:pPr>
        <w:ind w:left="36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vertAlign w:val="superscript"/>
        </w:rPr>
      </w:pPr>
    </w:p>
    <w:p w14:paraId="12020776" w14:textId="0C2C4068" w:rsidR="00E0156C" w:rsidRPr="007E6499" w:rsidRDefault="00E0156C" w:rsidP="00E0156C">
      <w:pPr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t>Ali Zamani, Mahmood Tajbakhsh*, Yaghoub Sarrafi</w:t>
      </w:r>
    </w:p>
    <w:p w14:paraId="72E4FB20" w14:textId="77777777" w:rsidR="00E0156C" w:rsidRPr="007E6499" w:rsidRDefault="00E0156C" w:rsidP="00E0156C">
      <w:pPr>
        <w:rPr>
          <w:rFonts w:asciiTheme="majorBidi" w:hAnsiTheme="majorBidi" w:cstheme="majorBidi"/>
        </w:rPr>
      </w:pPr>
      <w:r w:rsidRPr="007E6499">
        <w:rPr>
          <w:rFonts w:asciiTheme="majorBidi" w:hAnsiTheme="majorBidi" w:cstheme="majorBidi"/>
        </w:rPr>
        <w:t xml:space="preserve">Department of Organic Chemistry, Faculty of Chemistry, University of Mazandaran, </w:t>
      </w:r>
      <w:proofErr w:type="spellStart"/>
      <w:r w:rsidRPr="007E6499">
        <w:rPr>
          <w:rFonts w:asciiTheme="majorBidi" w:hAnsiTheme="majorBidi" w:cstheme="majorBidi"/>
        </w:rPr>
        <w:t>Babolsar</w:t>
      </w:r>
      <w:proofErr w:type="spellEnd"/>
      <w:r w:rsidRPr="007E6499">
        <w:rPr>
          <w:rFonts w:asciiTheme="majorBidi" w:hAnsiTheme="majorBidi" w:cstheme="majorBidi"/>
        </w:rPr>
        <w:t>, Iran</w:t>
      </w:r>
    </w:p>
    <w:p w14:paraId="558302D8" w14:textId="2F785F3D" w:rsidR="00B43AB3" w:rsidRDefault="00E0156C" w:rsidP="00C93C02">
      <w:pPr>
        <w:rPr>
          <w:rStyle w:val="Hyperlink"/>
          <w:rFonts w:asciiTheme="majorBidi" w:hAnsiTheme="majorBidi" w:cstheme="majorBidi"/>
        </w:rPr>
      </w:pPr>
      <w:r w:rsidRPr="007E6499">
        <w:rPr>
          <w:rFonts w:asciiTheme="majorBidi" w:hAnsiTheme="majorBidi" w:cstheme="majorBidi"/>
        </w:rPr>
        <w:t xml:space="preserve">*E-mail: </w:t>
      </w:r>
      <w:hyperlink r:id="rId7" w:history="1">
        <w:r w:rsidR="00EB7692" w:rsidRPr="00CD46EA">
          <w:rPr>
            <w:rStyle w:val="Hyperlink"/>
            <w:rFonts w:asciiTheme="majorBidi" w:hAnsiTheme="majorBidi" w:cstheme="majorBidi"/>
          </w:rPr>
          <w:t>tajbaksh@umz.ac.ir</w:t>
        </w:r>
      </w:hyperlink>
      <w:r w:rsidR="00601EF1">
        <w:t xml:space="preserve">, </w:t>
      </w:r>
      <w:hyperlink r:id="rId8" w:tgtFrame="_self" w:history="1">
        <w:r w:rsidR="00601EF1" w:rsidRPr="008B4A78">
          <w:rPr>
            <w:rStyle w:val="Hyperlink"/>
            <w:rFonts w:ascii="Times New Roman" w:hAnsi="Times New Roman" w:cs="Times New Roman"/>
          </w:rPr>
          <w:t>ysarrafi@umz.ac.ir</w:t>
        </w:r>
      </w:hyperlink>
    </w:p>
    <w:p w14:paraId="2AD0B59D" w14:textId="376B35E5" w:rsidR="00A91B68" w:rsidRPr="009B52D3" w:rsidRDefault="00702719" w:rsidP="009B52D3">
      <w:pPr>
        <w:rPr>
          <w:rFonts w:asciiTheme="majorBidi" w:eastAsia="Calibri" w:hAnsiTheme="majorBidi" w:cstheme="majorBidi"/>
          <w:sz w:val="24"/>
          <w:szCs w:val="24"/>
        </w:rPr>
      </w:pPr>
      <w:r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Fig. S1 </w:t>
      </w:r>
      <w:r w:rsidRPr="00C93C02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1</w:t>
      </w:r>
      <w:r w:rsidRPr="00C93C02">
        <w:rPr>
          <w:rFonts w:asciiTheme="majorBidi" w:hAnsiTheme="majorBidi" w:cstheme="majorBidi"/>
          <w:color w:val="000000"/>
          <w:sz w:val="24"/>
          <w:szCs w:val="24"/>
        </w:rPr>
        <w:t>H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NMR Spectrum of </w:t>
      </w:r>
      <w:r>
        <w:rPr>
          <w:rFonts w:asciiTheme="majorBidi" w:hAnsiTheme="majorBidi" w:cstheme="majorBidi"/>
          <w:color w:val="000000"/>
          <w:sz w:val="24"/>
          <w:szCs w:val="24"/>
        </w:rPr>
        <w:t>L1</w:t>
      </w:r>
      <w:r w:rsidR="009B52D3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</w:r>
      <w:r w:rsidR="00EB7692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t>Fig. S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</w:t>
      </w:r>
      <w:r w:rsidR="00EB7692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EB7692" w:rsidRPr="00C93C02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13</w:t>
      </w:r>
      <w:r w:rsidR="00EB7692" w:rsidRPr="00C93C02">
        <w:rPr>
          <w:rFonts w:asciiTheme="majorBidi" w:hAnsiTheme="majorBidi" w:cstheme="majorBidi"/>
          <w:color w:val="000000"/>
          <w:sz w:val="24"/>
          <w:szCs w:val="24"/>
        </w:rPr>
        <w:t>C</w:t>
      </w:r>
      <w:r w:rsidR="00EB7692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 NMR</w:t>
      </w:r>
      <w:r w:rsidR="00EB7692">
        <w:rPr>
          <w:rFonts w:asciiTheme="majorBidi" w:hAnsiTheme="majorBidi" w:cstheme="majorBidi"/>
          <w:color w:val="000000"/>
          <w:sz w:val="24"/>
          <w:szCs w:val="24"/>
        </w:rPr>
        <w:t xml:space="preserve"> Spectrum of L</w:t>
      </w:r>
      <w:r w:rsidR="00EB7692" w:rsidRPr="007E6499">
        <w:rPr>
          <w:rFonts w:asciiTheme="majorBidi" w:hAnsiTheme="majorBidi" w:cstheme="majorBidi"/>
          <w:color w:val="000000"/>
          <w:sz w:val="24"/>
          <w:szCs w:val="24"/>
        </w:rPr>
        <w:t>1</w:t>
      </w:r>
      <w:r w:rsidR="00B43AB3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  <w:t xml:space="preserve">Fig. S3 </w:t>
      </w:r>
      <w:r w:rsidR="00B43AB3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FT-IR Spectrum of </w:t>
      </w:r>
      <w:r w:rsidR="00EB7692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850FE6" w:rsidRPr="007E6499">
        <w:rPr>
          <w:rFonts w:asciiTheme="majorBidi" w:hAnsiTheme="majorBidi" w:cstheme="majorBidi"/>
          <w:color w:val="000000"/>
          <w:sz w:val="24"/>
          <w:szCs w:val="24"/>
        </w:rPr>
        <w:t>1</w:t>
      </w:r>
      <w:r w:rsidR="00B43AB3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  <w:t xml:space="preserve">Fig. S4 </w:t>
      </w:r>
      <w:r w:rsidR="00C93C02" w:rsidRPr="00C93C02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1</w:t>
      </w:r>
      <w:r w:rsidR="00C93C02" w:rsidRPr="00C93C02">
        <w:rPr>
          <w:rFonts w:asciiTheme="majorBidi" w:hAnsiTheme="majorBidi" w:cstheme="majorBidi"/>
          <w:color w:val="000000"/>
          <w:sz w:val="24"/>
          <w:szCs w:val="24"/>
        </w:rPr>
        <w:t>H</w:t>
      </w:r>
      <w:r w:rsidR="00C93C0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C17B9D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NMR </w:t>
      </w:r>
      <w:r w:rsidR="00850FE6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Spectrum of </w:t>
      </w:r>
      <w:r w:rsidR="00EB7692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850FE6" w:rsidRPr="007E6499">
        <w:rPr>
          <w:rFonts w:asciiTheme="majorBidi" w:hAnsiTheme="majorBidi" w:cstheme="majorBidi"/>
          <w:color w:val="000000"/>
          <w:sz w:val="24"/>
          <w:szCs w:val="24"/>
        </w:rPr>
        <w:t>2</w:t>
      </w:r>
      <w:r w:rsidR="00B43AB3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</w:r>
      <w:bookmarkStart w:id="1" w:name="_Hlk185945191"/>
      <w:r w:rsidR="00B43AB3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Fig. S5 </w:t>
      </w:r>
      <w:r w:rsidR="00C93C02" w:rsidRPr="00C93C02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13</w:t>
      </w:r>
      <w:r w:rsidR="00C93C02" w:rsidRPr="00C93C02">
        <w:rPr>
          <w:rFonts w:asciiTheme="majorBidi" w:hAnsiTheme="majorBidi" w:cstheme="majorBidi"/>
          <w:color w:val="000000"/>
          <w:sz w:val="24"/>
          <w:szCs w:val="24"/>
        </w:rPr>
        <w:t>C</w:t>
      </w:r>
      <w:r w:rsidR="00C93C0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850FE6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NMR Spectrum of </w:t>
      </w:r>
      <w:r w:rsidR="00EB7692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850FE6" w:rsidRPr="007E6499">
        <w:rPr>
          <w:rFonts w:asciiTheme="majorBidi" w:hAnsiTheme="majorBidi" w:cstheme="majorBidi"/>
          <w:color w:val="000000"/>
          <w:sz w:val="24"/>
          <w:szCs w:val="24"/>
        </w:rPr>
        <w:t>2</w:t>
      </w:r>
      <w:r w:rsidR="00B43AB3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  <w:t xml:space="preserve">Fig. S6 </w:t>
      </w:r>
      <w:r w:rsidR="00850FE6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FT-IR Spectrum of </w:t>
      </w:r>
      <w:r w:rsidR="00EB7692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850FE6" w:rsidRPr="007E6499">
        <w:rPr>
          <w:rFonts w:asciiTheme="majorBidi" w:hAnsiTheme="majorBidi" w:cstheme="majorBidi"/>
          <w:color w:val="000000"/>
          <w:sz w:val="24"/>
          <w:szCs w:val="24"/>
        </w:rPr>
        <w:t>2</w:t>
      </w:r>
      <w:bookmarkEnd w:id="1"/>
      <w:r w:rsidR="00B43AB3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  <w:t xml:space="preserve">Fig. S7 </w:t>
      </w:r>
      <w:r w:rsidR="00C93C02" w:rsidRPr="00C93C02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1</w:t>
      </w:r>
      <w:r w:rsidR="00C93C02" w:rsidRPr="00C93C02">
        <w:rPr>
          <w:rFonts w:asciiTheme="majorBidi" w:hAnsiTheme="majorBidi" w:cstheme="majorBidi"/>
          <w:color w:val="000000"/>
          <w:sz w:val="24"/>
          <w:szCs w:val="24"/>
        </w:rPr>
        <w:t>H</w:t>
      </w:r>
      <w:r w:rsidR="00C93C0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C17B9D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NMR </w:t>
      </w:r>
      <w:r w:rsidR="0063135E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Spectrum of </w:t>
      </w:r>
      <w:r w:rsidR="00EB7692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63135E" w:rsidRPr="007E6499">
        <w:rPr>
          <w:rFonts w:asciiTheme="majorBidi" w:hAnsiTheme="majorBidi" w:cstheme="majorBidi"/>
          <w:color w:val="000000"/>
          <w:sz w:val="24"/>
          <w:szCs w:val="24"/>
        </w:rPr>
        <w:t>3</w:t>
      </w:r>
      <w:r w:rsidR="00B43AB3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  <w:t xml:space="preserve">Fig. S8 </w:t>
      </w:r>
      <w:r w:rsidR="00C93C02" w:rsidRPr="00C93C02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1</w:t>
      </w:r>
      <w:r w:rsidR="00C93C02" w:rsidRPr="00C93C02">
        <w:rPr>
          <w:rFonts w:asciiTheme="majorBidi" w:hAnsiTheme="majorBidi" w:cstheme="majorBidi"/>
          <w:color w:val="000000"/>
          <w:sz w:val="24"/>
          <w:szCs w:val="24"/>
        </w:rPr>
        <w:t>H</w:t>
      </w:r>
      <w:r w:rsidR="00C93C0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C17B9D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NMR </w:t>
      </w:r>
      <w:r w:rsidR="0063135E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Spectrum of </w:t>
      </w:r>
      <w:r w:rsidR="00EB7692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63135E" w:rsidRPr="007E6499">
        <w:rPr>
          <w:rFonts w:asciiTheme="majorBidi" w:hAnsiTheme="majorBidi" w:cstheme="majorBidi"/>
          <w:color w:val="000000"/>
          <w:sz w:val="24"/>
          <w:szCs w:val="24"/>
        </w:rPr>
        <w:t>3</w:t>
      </w:r>
      <w:r w:rsidR="00B43AB3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  <w:t>Fig. S9</w:t>
      </w:r>
      <w:r w:rsidR="00B43AB3" w:rsidRPr="00C93C02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C93C02" w:rsidRPr="00C93C02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13</w:t>
      </w:r>
      <w:r w:rsidR="00C93C02" w:rsidRPr="00C93C02">
        <w:rPr>
          <w:rFonts w:asciiTheme="majorBidi" w:hAnsiTheme="majorBidi" w:cstheme="majorBidi"/>
          <w:color w:val="000000"/>
          <w:sz w:val="24"/>
          <w:szCs w:val="24"/>
        </w:rPr>
        <w:t>C</w:t>
      </w:r>
      <w:r w:rsidR="00C93C02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C17B9D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NMR </w:t>
      </w:r>
      <w:r w:rsidR="0063135E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Spectrum of </w:t>
      </w:r>
      <w:r w:rsidR="00EB7692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63135E" w:rsidRPr="007E6499">
        <w:rPr>
          <w:rFonts w:asciiTheme="majorBidi" w:hAnsiTheme="majorBidi" w:cstheme="majorBidi"/>
          <w:color w:val="000000"/>
          <w:sz w:val="24"/>
          <w:szCs w:val="24"/>
        </w:rPr>
        <w:t>3</w:t>
      </w:r>
      <w:r w:rsidR="00B43AB3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</w:r>
      <w:r w:rsidR="004F42ED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t>Fig. S10</w:t>
      </w:r>
      <w:r w:rsidR="0063135E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63135E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FT-IR Spectrum of </w:t>
      </w:r>
      <w:r w:rsidR="00EB7692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63135E" w:rsidRPr="007E6499">
        <w:rPr>
          <w:rFonts w:asciiTheme="majorBidi" w:hAnsiTheme="majorBidi" w:cstheme="majorBidi"/>
          <w:color w:val="000000"/>
          <w:sz w:val="24"/>
          <w:szCs w:val="24"/>
        </w:rPr>
        <w:t>3</w:t>
      </w:r>
      <w:r w:rsidR="00B43AB3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</w:r>
      <w:r w:rsidR="00D95997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Fig. S11 </w:t>
      </w:r>
      <w:r w:rsidR="00D95997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Mass Spectrum of </w:t>
      </w:r>
      <w:r w:rsidR="00EB7692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D95997" w:rsidRPr="007E6499">
        <w:rPr>
          <w:rFonts w:asciiTheme="majorBidi" w:hAnsiTheme="majorBidi" w:cstheme="majorBidi"/>
          <w:color w:val="000000"/>
          <w:sz w:val="24"/>
          <w:szCs w:val="24"/>
        </w:rPr>
        <w:t>3</w:t>
      </w:r>
      <w:r w:rsidR="00D95997" w:rsidRPr="00D9599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D95997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</w:r>
      <w:r w:rsidR="008A577D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Fig. S12 </w:t>
      </w:r>
      <w:proofErr w:type="spellStart"/>
      <w:r w:rsidR="00EF1B06" w:rsidRPr="001D292D">
        <w:rPr>
          <w:rFonts w:asciiTheme="majorBidi" w:hAnsiTheme="majorBidi" w:cstheme="majorBidi"/>
        </w:rPr>
        <w:t>Benesi</w:t>
      </w:r>
      <w:proofErr w:type="spellEnd"/>
      <w:r w:rsidR="00EF1B06" w:rsidRPr="001D292D">
        <w:rPr>
          <w:rFonts w:asciiTheme="majorBidi" w:hAnsiTheme="majorBidi" w:cstheme="majorBidi"/>
        </w:rPr>
        <w:t>–Hildebrand plot</w:t>
      </w:r>
      <w:r w:rsidR="00D95997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</w:r>
      <w:r w:rsidR="008A577D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t>Fig. S13</w:t>
      </w:r>
      <w:r w:rsidR="00405FD4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8A577D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Mass Spectrum of </w:t>
      </w:r>
      <w:r w:rsidR="00EB7692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8A577D" w:rsidRPr="007E6499">
        <w:rPr>
          <w:rFonts w:asciiTheme="majorBidi" w:hAnsiTheme="majorBidi" w:cstheme="majorBidi"/>
          <w:color w:val="000000"/>
          <w:sz w:val="24"/>
          <w:szCs w:val="24"/>
        </w:rPr>
        <w:t>3-</w:t>
      </w:r>
      <w:r w:rsidR="008A577D" w:rsidRPr="007E6499">
        <w:rPr>
          <w:rFonts w:asciiTheme="majorBidi" w:hAnsiTheme="majorBidi" w:cstheme="majorBidi"/>
          <w:sz w:val="24"/>
          <w:szCs w:val="24"/>
          <w:lang w:val="en"/>
        </w:rPr>
        <w:t>Cu</w:t>
      </w:r>
      <w:r w:rsidR="008A577D" w:rsidRPr="007E6499">
        <w:rPr>
          <w:rFonts w:asciiTheme="majorBidi" w:hAnsiTheme="majorBidi" w:cstheme="majorBidi"/>
          <w:sz w:val="24"/>
          <w:szCs w:val="24"/>
          <w:vertAlign w:val="superscript"/>
          <w:lang w:val="en"/>
        </w:rPr>
        <w:t>2+</w:t>
      </w:r>
      <w:r w:rsidR="00B75031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</w:r>
      <w:r w:rsidR="00EF1B06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t>Fig. S1</w:t>
      </w:r>
      <w:r w:rsidR="00EF1B06">
        <w:rPr>
          <w:rFonts w:asciiTheme="majorBidi" w:hAnsiTheme="majorBidi" w:cstheme="majorBidi"/>
          <w:b/>
          <w:bCs/>
          <w:color w:val="000000"/>
          <w:sz w:val="24"/>
          <w:szCs w:val="24"/>
        </w:rPr>
        <w:t>4</w:t>
      </w:r>
      <w:r w:rsidR="00EF1B06" w:rsidRPr="001D292D">
        <w:rPr>
          <w:rFonts w:asciiTheme="majorBidi" w:hAnsiTheme="majorBidi" w:cstheme="majorBidi"/>
          <w:lang w:bidi="fa-IR"/>
        </w:rPr>
        <w:t xml:space="preserve"> </w:t>
      </w:r>
      <w:r w:rsidR="00EF1B06" w:rsidRPr="00AB2729">
        <w:rPr>
          <w:rFonts w:asciiTheme="majorBidi" w:hAnsiTheme="majorBidi" w:cstheme="majorBidi"/>
          <w:lang w:bidi="fa-IR"/>
        </w:rPr>
        <w:t>Job plot analysis</w:t>
      </w:r>
      <w:r w:rsidR="00EF1B06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</w:r>
      <w:bookmarkStart w:id="2" w:name="_Hlk195910204"/>
      <w:r w:rsidR="00EF1B06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t>Fig. S1</w:t>
      </w:r>
      <w:r w:rsidR="00EF1B06">
        <w:rPr>
          <w:rFonts w:asciiTheme="majorBidi" w:hAnsiTheme="majorBidi" w:cstheme="majorBidi"/>
          <w:b/>
          <w:bCs/>
          <w:color w:val="000000"/>
          <w:sz w:val="24"/>
          <w:szCs w:val="24"/>
        </w:rPr>
        <w:t>5</w:t>
      </w:r>
      <w:r w:rsidR="00EF1B06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bookmarkEnd w:id="2"/>
      <w:r w:rsidR="00EF1B06" w:rsidRPr="00AB2729">
        <w:rPr>
          <w:rFonts w:asciiTheme="majorBidi" w:hAnsiTheme="majorBidi" w:cstheme="majorBidi"/>
        </w:rPr>
        <w:t xml:space="preserve">IR spectral changes </w:t>
      </w:r>
      <w:r w:rsidR="00EF1B06">
        <w:rPr>
          <w:rFonts w:asciiTheme="majorBidi" w:hAnsiTheme="majorBidi" w:cstheme="majorBidi"/>
        </w:rPr>
        <w:t>L</w:t>
      </w:r>
      <w:r w:rsidR="00EF1B06" w:rsidRPr="00AB2729">
        <w:rPr>
          <w:rFonts w:asciiTheme="majorBidi" w:hAnsiTheme="majorBidi" w:cstheme="majorBidi"/>
        </w:rPr>
        <w:t xml:space="preserve">3 </w:t>
      </w:r>
      <w:r w:rsidR="00EF1B06">
        <w:rPr>
          <w:rFonts w:asciiTheme="majorBidi" w:hAnsiTheme="majorBidi" w:cstheme="majorBidi"/>
        </w:rPr>
        <w:t>and</w:t>
      </w:r>
      <w:r w:rsidR="00EF1B06" w:rsidRPr="00AB2729">
        <w:rPr>
          <w:rFonts w:asciiTheme="majorBidi" w:hAnsiTheme="majorBidi" w:cstheme="majorBidi"/>
        </w:rPr>
        <w:t xml:space="preserve"> </w:t>
      </w:r>
      <w:r w:rsidR="00EF1B06" w:rsidRPr="00AB2729">
        <w:rPr>
          <w:rFonts w:asciiTheme="majorBidi" w:hAnsiTheme="majorBidi" w:cstheme="majorBidi"/>
          <w:lang w:val="en"/>
        </w:rPr>
        <w:t>Cu</w:t>
      </w:r>
      <w:r w:rsidR="00EF1B06" w:rsidRPr="00AB2729">
        <w:rPr>
          <w:rFonts w:asciiTheme="majorBidi" w:hAnsiTheme="majorBidi" w:cstheme="majorBidi"/>
          <w:vertAlign w:val="superscript"/>
          <w:lang w:val="en"/>
        </w:rPr>
        <w:t>2+</w:t>
      </w:r>
      <w:r w:rsidR="00EF1B06" w:rsidRPr="00AB2729">
        <w:rPr>
          <w:rFonts w:asciiTheme="majorBidi" w:hAnsiTheme="majorBidi" w:cstheme="majorBidi"/>
        </w:rPr>
        <w:t xml:space="preserve"> complexation</w:t>
      </w:r>
      <w:r w:rsidR="009B52D3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</w:r>
      <w:r w:rsidR="00D265D7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t>Fig. S1</w:t>
      </w:r>
      <w:r w:rsidR="00D265D7">
        <w:rPr>
          <w:rFonts w:asciiTheme="majorBidi" w:hAnsiTheme="majorBidi" w:cstheme="majorBidi"/>
          <w:b/>
          <w:bCs/>
          <w:color w:val="000000"/>
          <w:sz w:val="24"/>
          <w:szCs w:val="24"/>
        </w:rPr>
        <w:t>6</w:t>
      </w:r>
      <w:r w:rsidR="00D265D7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="00D265D7">
        <w:rPr>
          <w:rFonts w:asciiTheme="majorBidi" w:hAnsiTheme="majorBidi" w:cstheme="majorBidi"/>
          <w:color w:val="000000"/>
          <w:sz w:val="24"/>
          <w:szCs w:val="24"/>
        </w:rPr>
        <w:t xml:space="preserve">Reversibility </w:t>
      </w:r>
      <w:r w:rsidR="00BA6914">
        <w:rPr>
          <w:rFonts w:asciiTheme="majorBidi" w:hAnsiTheme="majorBidi" w:cstheme="majorBidi"/>
          <w:color w:val="000000"/>
          <w:sz w:val="24"/>
          <w:szCs w:val="24"/>
        </w:rPr>
        <w:t>cycle</w:t>
      </w:r>
    </w:p>
    <w:p w14:paraId="138106AB" w14:textId="77777777" w:rsidR="00B75031" w:rsidRDefault="00B75031" w:rsidP="004B0AF6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7E980FF" w14:textId="77777777" w:rsidR="00EB7692" w:rsidRDefault="00EB7692" w:rsidP="004B0AF6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4069D4A" w14:textId="77777777" w:rsidR="00EB7692" w:rsidRPr="007E6499" w:rsidRDefault="00EB7692" w:rsidP="004B0AF6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7CCCF3E0" w14:textId="77777777" w:rsidR="00EB7692" w:rsidRDefault="00EB7692" w:rsidP="00B01FD6">
      <w:pPr>
        <w:rPr>
          <w:rFonts w:asciiTheme="majorBidi" w:hAnsiTheme="majorBidi" w:cstheme="majorBidi"/>
          <w:noProof/>
          <w:sz w:val="24"/>
          <w:szCs w:val="24"/>
        </w:rPr>
      </w:pPr>
    </w:p>
    <w:p w14:paraId="5DB4C9F7" w14:textId="77777777" w:rsidR="00EB7692" w:rsidRDefault="00EB7692" w:rsidP="00B01FD6">
      <w:pPr>
        <w:rPr>
          <w:rFonts w:asciiTheme="majorBidi" w:hAnsiTheme="majorBidi" w:cstheme="majorBidi"/>
          <w:noProof/>
          <w:sz w:val="24"/>
          <w:szCs w:val="24"/>
        </w:rPr>
      </w:pPr>
    </w:p>
    <w:p w14:paraId="7BB4F0A7" w14:textId="77777777" w:rsidR="00EB7692" w:rsidRDefault="00EB7692" w:rsidP="00B01FD6">
      <w:pPr>
        <w:rPr>
          <w:rFonts w:asciiTheme="majorBidi" w:hAnsiTheme="majorBidi" w:cstheme="majorBidi"/>
          <w:noProof/>
          <w:sz w:val="24"/>
          <w:szCs w:val="24"/>
        </w:rPr>
      </w:pPr>
    </w:p>
    <w:p w14:paraId="67813465" w14:textId="77777777" w:rsidR="00EB7692" w:rsidRDefault="00EB7692" w:rsidP="00B01FD6">
      <w:pPr>
        <w:rPr>
          <w:rFonts w:asciiTheme="majorBidi" w:hAnsiTheme="majorBidi" w:cstheme="majorBidi"/>
          <w:noProof/>
          <w:sz w:val="24"/>
          <w:szCs w:val="24"/>
        </w:rPr>
      </w:pPr>
    </w:p>
    <w:p w14:paraId="62C3FF19" w14:textId="77777777" w:rsidR="00EB7692" w:rsidRDefault="00EB7692" w:rsidP="00B01FD6">
      <w:pPr>
        <w:rPr>
          <w:rFonts w:asciiTheme="majorBidi" w:hAnsiTheme="majorBidi" w:cstheme="majorBidi"/>
          <w:noProof/>
          <w:sz w:val="24"/>
          <w:szCs w:val="24"/>
        </w:rPr>
      </w:pPr>
    </w:p>
    <w:p w14:paraId="044B0801" w14:textId="77777777" w:rsidR="00702719" w:rsidRDefault="00702719" w:rsidP="00B01FD6">
      <w:pPr>
        <w:rPr>
          <w:rFonts w:asciiTheme="majorBidi" w:hAnsiTheme="majorBidi" w:cstheme="majorBidi"/>
          <w:noProof/>
          <w:sz w:val="24"/>
          <w:szCs w:val="24"/>
        </w:rPr>
      </w:pPr>
    </w:p>
    <w:p w14:paraId="0F391901" w14:textId="77777777" w:rsidR="00702719" w:rsidRPr="007E6499" w:rsidRDefault="00702719" w:rsidP="00702719">
      <w:pPr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937E134" wp14:editId="0FC741E3">
            <wp:extent cx="5943600" cy="4203065"/>
            <wp:effectExtent l="0" t="0" r="0" b="6985"/>
            <wp:docPr id="1205167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0EE04" w14:textId="26FF6B22" w:rsidR="00702719" w:rsidRDefault="00702719" w:rsidP="00702719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  <w:r w:rsidRPr="007E6499">
        <w:rPr>
          <w:rFonts w:asciiTheme="majorBidi" w:hAnsiTheme="majorBidi" w:cstheme="majorBidi"/>
          <w:b/>
          <w:bCs/>
          <w:sz w:val="24"/>
          <w:szCs w:val="24"/>
        </w:rPr>
        <w:t>Fig</w:t>
      </w:r>
      <w:r w:rsidR="0085744F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7E6499">
        <w:rPr>
          <w:rFonts w:asciiTheme="majorBidi" w:hAnsiTheme="majorBidi" w:cstheme="majorBidi"/>
          <w:b/>
          <w:bCs/>
          <w:sz w:val="24"/>
          <w:szCs w:val="24"/>
        </w:rPr>
        <w:t xml:space="preserve"> S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7E649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93C02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1</w:t>
      </w:r>
      <w:r w:rsidRPr="00C93C02">
        <w:rPr>
          <w:rFonts w:asciiTheme="majorBidi" w:hAnsiTheme="majorBidi" w:cstheme="majorBidi"/>
          <w:color w:val="000000"/>
          <w:sz w:val="24"/>
          <w:szCs w:val="24"/>
        </w:rPr>
        <w:t>H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NMR </w:t>
      </w:r>
      <w:r w:rsidRPr="007E6499">
        <w:rPr>
          <w:rFonts w:asciiTheme="majorBidi" w:hAnsiTheme="majorBidi" w:cstheme="majorBidi"/>
          <w:sz w:val="24"/>
          <w:szCs w:val="24"/>
        </w:rPr>
        <w:t xml:space="preserve">(400MHz in CDCl3) </w:t>
      </w:r>
      <w:r w:rsidRPr="0057759C">
        <w:rPr>
          <w:rFonts w:asciiTheme="majorBidi" w:hAnsiTheme="majorBidi" w:cstheme="majorBidi"/>
          <w:sz w:val="24"/>
          <w:szCs w:val="24"/>
        </w:rPr>
        <w:t>of L1</w:t>
      </w:r>
    </w:p>
    <w:p w14:paraId="10558402" w14:textId="77777777" w:rsidR="00702719" w:rsidRDefault="00702719" w:rsidP="00B01FD6">
      <w:pPr>
        <w:rPr>
          <w:rFonts w:asciiTheme="majorBidi" w:hAnsiTheme="majorBidi" w:cstheme="majorBidi"/>
          <w:noProof/>
          <w:sz w:val="24"/>
          <w:szCs w:val="24"/>
        </w:rPr>
      </w:pPr>
    </w:p>
    <w:p w14:paraId="4FED2EF9" w14:textId="77777777" w:rsidR="00702719" w:rsidRDefault="00702719" w:rsidP="00B01FD6">
      <w:pPr>
        <w:rPr>
          <w:rFonts w:asciiTheme="majorBidi" w:hAnsiTheme="majorBidi" w:cstheme="majorBidi"/>
          <w:noProof/>
          <w:sz w:val="24"/>
          <w:szCs w:val="24"/>
        </w:rPr>
      </w:pPr>
    </w:p>
    <w:p w14:paraId="1EEA3C32" w14:textId="77777777" w:rsidR="00702719" w:rsidRDefault="00702719" w:rsidP="00B01FD6">
      <w:pPr>
        <w:rPr>
          <w:rFonts w:asciiTheme="majorBidi" w:hAnsiTheme="majorBidi" w:cstheme="majorBidi"/>
          <w:noProof/>
          <w:sz w:val="24"/>
          <w:szCs w:val="24"/>
        </w:rPr>
      </w:pPr>
    </w:p>
    <w:p w14:paraId="141E5E51" w14:textId="2C500AD0" w:rsidR="00EB7692" w:rsidRDefault="00736087" w:rsidP="00B01FD6">
      <w:pPr>
        <w:rPr>
          <w:rFonts w:asciiTheme="majorBidi" w:hAnsiTheme="majorBidi" w:cstheme="majorBidi"/>
          <w:noProof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B9ACBB3" wp14:editId="4C7DFC06">
            <wp:extent cx="5943600" cy="4203065"/>
            <wp:effectExtent l="0" t="0" r="0" b="6985"/>
            <wp:docPr id="2827793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5030B" w14:textId="2FBDC222" w:rsidR="00EB7692" w:rsidRDefault="00EB7692" w:rsidP="00EB7692">
      <w:pPr>
        <w:tabs>
          <w:tab w:val="left" w:pos="3668"/>
        </w:tabs>
        <w:jc w:val="center"/>
        <w:rPr>
          <w:rFonts w:asciiTheme="majorBidi" w:hAnsiTheme="majorBidi" w:cstheme="majorBidi"/>
          <w:sz w:val="24"/>
          <w:szCs w:val="24"/>
        </w:rPr>
      </w:pPr>
      <w:r w:rsidRPr="007E6499">
        <w:rPr>
          <w:rFonts w:asciiTheme="majorBidi" w:hAnsiTheme="majorBidi" w:cstheme="majorBidi"/>
          <w:b/>
          <w:bCs/>
          <w:sz w:val="24"/>
          <w:szCs w:val="24"/>
        </w:rPr>
        <w:t>Fig</w:t>
      </w:r>
      <w:r w:rsidR="0085744F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7E6499">
        <w:rPr>
          <w:rFonts w:asciiTheme="majorBidi" w:hAnsiTheme="majorBidi" w:cstheme="majorBidi"/>
          <w:b/>
          <w:bCs/>
          <w:sz w:val="24"/>
          <w:szCs w:val="24"/>
        </w:rPr>
        <w:t xml:space="preserve"> S</w:t>
      </w:r>
      <w:r w:rsidR="00702719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7E649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93C02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13</w:t>
      </w:r>
      <w:r w:rsidRPr="00C93C02">
        <w:rPr>
          <w:rFonts w:asciiTheme="majorBidi" w:hAnsiTheme="majorBidi" w:cstheme="majorBidi"/>
          <w:color w:val="000000"/>
          <w:sz w:val="24"/>
          <w:szCs w:val="24"/>
        </w:rPr>
        <w:t>C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E6499">
        <w:rPr>
          <w:rFonts w:asciiTheme="majorBidi" w:hAnsiTheme="majorBidi" w:cstheme="majorBidi"/>
          <w:color w:val="000000"/>
          <w:sz w:val="24"/>
          <w:szCs w:val="24"/>
        </w:rPr>
        <w:t>NMR</w:t>
      </w:r>
      <w:r w:rsidRPr="007E6499">
        <w:rPr>
          <w:rFonts w:asciiTheme="majorBidi" w:hAnsiTheme="majorBidi" w:cstheme="majorBidi"/>
          <w:sz w:val="24"/>
          <w:szCs w:val="24"/>
        </w:rPr>
        <w:t xml:space="preserve"> (100 MHz in CDCl3) of </w:t>
      </w:r>
      <w:r>
        <w:rPr>
          <w:rFonts w:asciiTheme="majorBidi" w:hAnsiTheme="majorBidi" w:cstheme="majorBidi"/>
          <w:sz w:val="24"/>
          <w:szCs w:val="24"/>
        </w:rPr>
        <w:t>L</w:t>
      </w:r>
      <w:r w:rsidRPr="0057759C">
        <w:rPr>
          <w:rFonts w:asciiTheme="majorBidi" w:hAnsiTheme="majorBidi" w:cstheme="majorBidi"/>
          <w:sz w:val="24"/>
          <w:szCs w:val="24"/>
        </w:rPr>
        <w:t>1</w:t>
      </w:r>
    </w:p>
    <w:p w14:paraId="3AAA1FA3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4A14A732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7B225697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708B4917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084391FA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7F8FCEC8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608CF499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3663C722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70CD3DB9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1AB77412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2F5DAE4A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2C3C3BDB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76D2508C" w14:textId="5D7D49EB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  <w:r w:rsidRPr="007E6499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2A899756" wp14:editId="7B7F8559">
            <wp:extent cx="5537318" cy="3399415"/>
            <wp:effectExtent l="0" t="0" r="6350" b="0"/>
            <wp:docPr id="4" name="Picture 4" descr="E:\آنالیز ارشد\ir\PYEST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آنالیز ارشد\ir\PYESTER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435" cy="340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F1FE4" w14:textId="1DCD5078" w:rsidR="00354DEC" w:rsidRPr="007E6499" w:rsidRDefault="00354DEC" w:rsidP="00354DEC">
      <w:pPr>
        <w:tabs>
          <w:tab w:val="left" w:pos="3668"/>
        </w:tabs>
        <w:jc w:val="center"/>
        <w:rPr>
          <w:rFonts w:asciiTheme="majorBidi" w:hAnsiTheme="majorBidi" w:cstheme="majorBidi"/>
          <w:sz w:val="24"/>
          <w:szCs w:val="24"/>
        </w:rPr>
      </w:pPr>
      <w:r w:rsidRPr="007E6499">
        <w:rPr>
          <w:rFonts w:asciiTheme="majorBidi" w:hAnsiTheme="majorBidi" w:cstheme="majorBidi"/>
          <w:b/>
          <w:bCs/>
          <w:sz w:val="24"/>
          <w:szCs w:val="24"/>
        </w:rPr>
        <w:t>Fig</w:t>
      </w:r>
      <w:r w:rsidR="0085744F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7E6499">
        <w:rPr>
          <w:rFonts w:asciiTheme="majorBidi" w:hAnsiTheme="majorBidi" w:cstheme="majorBidi"/>
          <w:b/>
          <w:bCs/>
          <w:sz w:val="24"/>
          <w:szCs w:val="24"/>
        </w:rPr>
        <w:t xml:space="preserve"> S3 </w:t>
      </w:r>
      <w:r w:rsidRPr="007E6499">
        <w:rPr>
          <w:rFonts w:asciiTheme="majorBidi" w:hAnsiTheme="majorBidi" w:cstheme="majorBidi"/>
          <w:color w:val="000000"/>
          <w:sz w:val="24"/>
          <w:szCs w:val="24"/>
        </w:rPr>
        <w:t>FT-IR spectrum of</w:t>
      </w:r>
      <w:r w:rsidRPr="0057759C">
        <w:rPr>
          <w:rFonts w:asciiTheme="majorBidi" w:hAnsiTheme="majorBidi" w:cstheme="majorBidi"/>
          <w:sz w:val="24"/>
          <w:szCs w:val="24"/>
        </w:rPr>
        <w:t xml:space="preserve"> L1</w:t>
      </w:r>
    </w:p>
    <w:p w14:paraId="737F4BAE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4061A76D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2FCF66B8" w14:textId="72A06330" w:rsidR="00702719" w:rsidRPr="007E6499" w:rsidRDefault="00180906" w:rsidP="00702719">
      <w:pPr>
        <w:tabs>
          <w:tab w:val="left" w:pos="3668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86A163F" wp14:editId="12DA7FD4">
            <wp:extent cx="5943600" cy="4202430"/>
            <wp:effectExtent l="0" t="0" r="0" b="7620"/>
            <wp:docPr id="9165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475F6" w14:textId="6894D552" w:rsidR="00702719" w:rsidRPr="007E6499" w:rsidRDefault="00702719" w:rsidP="00702719">
      <w:pPr>
        <w:tabs>
          <w:tab w:val="left" w:pos="3668"/>
        </w:tabs>
        <w:jc w:val="center"/>
        <w:rPr>
          <w:rFonts w:asciiTheme="majorBidi" w:hAnsiTheme="majorBidi" w:cstheme="majorBidi"/>
          <w:sz w:val="24"/>
          <w:szCs w:val="24"/>
        </w:rPr>
      </w:pPr>
      <w:r w:rsidRPr="007E6499">
        <w:rPr>
          <w:rFonts w:asciiTheme="majorBidi" w:hAnsiTheme="majorBidi" w:cstheme="majorBidi"/>
          <w:b/>
          <w:bCs/>
          <w:sz w:val="24"/>
          <w:szCs w:val="24"/>
        </w:rPr>
        <w:t>Fig</w:t>
      </w:r>
      <w:r w:rsidR="0085744F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7E6499">
        <w:rPr>
          <w:rFonts w:asciiTheme="majorBidi" w:hAnsiTheme="majorBidi" w:cstheme="majorBidi"/>
          <w:b/>
          <w:bCs/>
          <w:sz w:val="24"/>
          <w:szCs w:val="24"/>
        </w:rPr>
        <w:t xml:space="preserve"> S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7E649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93C02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1</w:t>
      </w:r>
      <w:r w:rsidRPr="00C93C02">
        <w:rPr>
          <w:rFonts w:asciiTheme="majorBidi" w:hAnsiTheme="majorBidi" w:cstheme="majorBidi"/>
          <w:color w:val="000000"/>
          <w:sz w:val="24"/>
          <w:szCs w:val="24"/>
        </w:rPr>
        <w:t>H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E6499">
        <w:rPr>
          <w:rFonts w:asciiTheme="majorBidi" w:hAnsiTheme="majorBidi" w:cstheme="majorBidi"/>
          <w:color w:val="000000"/>
          <w:sz w:val="24"/>
          <w:szCs w:val="24"/>
        </w:rPr>
        <w:t>NMR</w:t>
      </w:r>
      <w:r w:rsidRPr="007E6499">
        <w:rPr>
          <w:rFonts w:asciiTheme="majorBidi" w:hAnsiTheme="majorBidi" w:cstheme="majorBidi"/>
          <w:sz w:val="24"/>
          <w:szCs w:val="24"/>
        </w:rPr>
        <w:t xml:space="preserve"> (400 MHz in DMSO-d6) of </w:t>
      </w:r>
      <w:r w:rsidRPr="0057759C">
        <w:rPr>
          <w:rFonts w:asciiTheme="majorBidi" w:hAnsiTheme="majorBidi" w:cstheme="majorBidi"/>
          <w:sz w:val="24"/>
          <w:szCs w:val="24"/>
        </w:rPr>
        <w:t>L2</w:t>
      </w:r>
    </w:p>
    <w:p w14:paraId="0804C83A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2798C605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0BF16C1B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210CCBF3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2084666D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26538FA5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04DFD7AF" w14:textId="77777777" w:rsidR="00354DEC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40768E64" w14:textId="77777777" w:rsidR="00354DEC" w:rsidRPr="007E6499" w:rsidRDefault="00354DEC" w:rsidP="00EB7692">
      <w:pPr>
        <w:tabs>
          <w:tab w:val="left" w:pos="7136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320CDE15" w14:textId="77777777" w:rsidR="00702719" w:rsidRPr="007E6499" w:rsidRDefault="00702719" w:rsidP="005248F2">
      <w:pPr>
        <w:tabs>
          <w:tab w:val="left" w:pos="3668"/>
        </w:tabs>
        <w:rPr>
          <w:rFonts w:asciiTheme="majorBidi" w:hAnsiTheme="majorBidi" w:cstheme="majorBidi"/>
          <w:sz w:val="24"/>
          <w:szCs w:val="24"/>
        </w:rPr>
      </w:pPr>
    </w:p>
    <w:p w14:paraId="35DA706C" w14:textId="28E19312" w:rsidR="00A8235D" w:rsidRPr="007E6499" w:rsidRDefault="00DA1B15" w:rsidP="00A8235D">
      <w:pPr>
        <w:tabs>
          <w:tab w:val="left" w:pos="3668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F4C34FB" wp14:editId="4BF57094">
            <wp:extent cx="5943600" cy="4203065"/>
            <wp:effectExtent l="0" t="0" r="0" b="6985"/>
            <wp:docPr id="10224105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11CF0" w14:textId="30C8A0CD" w:rsidR="00F62426" w:rsidRDefault="00F62426" w:rsidP="00F62426">
      <w:pPr>
        <w:tabs>
          <w:tab w:val="left" w:pos="4048"/>
        </w:tabs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t>Fig. S</w:t>
      </w:r>
      <w:r w:rsidR="005248F2">
        <w:rPr>
          <w:rFonts w:asciiTheme="majorBidi" w:hAnsiTheme="majorBidi" w:cstheme="majorBidi"/>
          <w:b/>
          <w:bCs/>
          <w:color w:val="000000"/>
          <w:sz w:val="24"/>
          <w:szCs w:val="24"/>
        </w:rPr>
        <w:t>5</w:t>
      </w:r>
      <w:r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C93C02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13</w:t>
      </w:r>
      <w:r w:rsidRPr="00C93C02">
        <w:rPr>
          <w:rFonts w:asciiTheme="majorBidi" w:hAnsiTheme="majorBidi" w:cstheme="majorBidi"/>
          <w:color w:val="000000"/>
          <w:sz w:val="24"/>
          <w:szCs w:val="24"/>
        </w:rPr>
        <w:t>C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NMR Spectrum of </w:t>
      </w:r>
      <w:r>
        <w:rPr>
          <w:rFonts w:asciiTheme="majorBidi" w:hAnsiTheme="majorBidi" w:cstheme="majorBidi"/>
          <w:color w:val="000000"/>
          <w:sz w:val="24"/>
          <w:szCs w:val="24"/>
        </w:rPr>
        <w:t>L</w:t>
      </w:r>
      <w:r w:rsidRPr="007E6499">
        <w:rPr>
          <w:rFonts w:asciiTheme="majorBidi" w:hAnsiTheme="majorBidi" w:cstheme="majorBidi"/>
          <w:color w:val="000000"/>
          <w:sz w:val="24"/>
          <w:szCs w:val="24"/>
        </w:rPr>
        <w:t>2</w:t>
      </w:r>
    </w:p>
    <w:p w14:paraId="1817A389" w14:textId="1BCDB589" w:rsidR="00A8235D" w:rsidRPr="007E6499" w:rsidRDefault="00F62426" w:rsidP="00F62426">
      <w:pPr>
        <w:tabs>
          <w:tab w:val="left" w:pos="4048"/>
        </w:tabs>
        <w:jc w:val="center"/>
        <w:rPr>
          <w:rFonts w:asciiTheme="majorBidi" w:hAnsiTheme="majorBidi" w:cstheme="majorBidi"/>
          <w:sz w:val="24"/>
          <w:szCs w:val="24"/>
        </w:rPr>
      </w:pPr>
      <w:r w:rsidRPr="007E6499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6BF2ED7A" wp14:editId="618D5515">
            <wp:extent cx="5856100" cy="356981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74" cy="357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br/>
        <w:t>Fig. S</w:t>
      </w:r>
      <w:r w:rsidR="005248F2">
        <w:rPr>
          <w:rFonts w:asciiTheme="majorBidi" w:hAnsiTheme="majorBidi" w:cstheme="majorBidi"/>
          <w:b/>
          <w:bCs/>
          <w:color w:val="000000"/>
          <w:sz w:val="24"/>
          <w:szCs w:val="24"/>
        </w:rPr>
        <w:t>6</w:t>
      </w:r>
      <w:r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FT-IR Spectrum of </w:t>
      </w:r>
      <w:r>
        <w:rPr>
          <w:rFonts w:asciiTheme="majorBidi" w:hAnsiTheme="majorBidi" w:cstheme="majorBidi"/>
          <w:color w:val="000000"/>
          <w:sz w:val="24"/>
          <w:szCs w:val="24"/>
        </w:rPr>
        <w:t>L</w:t>
      </w:r>
      <w:r w:rsidRPr="007E6499">
        <w:rPr>
          <w:rFonts w:asciiTheme="majorBidi" w:hAnsiTheme="majorBidi" w:cstheme="majorBidi"/>
          <w:color w:val="000000"/>
          <w:sz w:val="24"/>
          <w:szCs w:val="24"/>
        </w:rPr>
        <w:t>2</w:t>
      </w:r>
    </w:p>
    <w:p w14:paraId="5DE974B7" w14:textId="77777777" w:rsidR="00AD3BA4" w:rsidRPr="007E6499" w:rsidRDefault="00AD3BA4" w:rsidP="004F42ED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54C41D1" w14:textId="6A92488A" w:rsidR="006F3B1B" w:rsidRDefault="00D87C4F" w:rsidP="00D95997">
      <w:pPr>
        <w:tabs>
          <w:tab w:val="left" w:pos="3668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A611487" wp14:editId="3B180A22">
            <wp:extent cx="5943600" cy="4201795"/>
            <wp:effectExtent l="0" t="0" r="0" b="8255"/>
            <wp:docPr id="20155845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F884A" w14:textId="3DBA132C" w:rsidR="00AD3BA4" w:rsidRDefault="00AD3BA4" w:rsidP="00D95997">
      <w:pPr>
        <w:tabs>
          <w:tab w:val="left" w:pos="3668"/>
        </w:tabs>
        <w:jc w:val="center"/>
        <w:rPr>
          <w:rFonts w:asciiTheme="majorBidi" w:hAnsiTheme="majorBidi" w:cstheme="majorBidi"/>
          <w:sz w:val="24"/>
          <w:szCs w:val="24"/>
        </w:rPr>
      </w:pPr>
      <w:r w:rsidRPr="007E6499">
        <w:rPr>
          <w:rFonts w:asciiTheme="majorBidi" w:hAnsiTheme="majorBidi" w:cstheme="majorBidi"/>
          <w:b/>
          <w:bCs/>
          <w:sz w:val="24"/>
          <w:szCs w:val="24"/>
        </w:rPr>
        <w:t>Fig</w:t>
      </w:r>
      <w:r w:rsidR="0085744F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7E6499">
        <w:rPr>
          <w:rFonts w:asciiTheme="majorBidi" w:hAnsiTheme="majorBidi" w:cstheme="majorBidi"/>
          <w:b/>
          <w:bCs/>
          <w:sz w:val="24"/>
          <w:szCs w:val="24"/>
        </w:rPr>
        <w:t xml:space="preserve"> S</w:t>
      </w:r>
      <w:r w:rsidR="005248F2"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7E649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95997" w:rsidRPr="00C93C02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1</w:t>
      </w:r>
      <w:r w:rsidR="00D95997" w:rsidRPr="00C93C02">
        <w:rPr>
          <w:rFonts w:asciiTheme="majorBidi" w:hAnsiTheme="majorBidi" w:cstheme="majorBidi"/>
          <w:color w:val="000000"/>
          <w:sz w:val="24"/>
          <w:szCs w:val="24"/>
        </w:rPr>
        <w:t>H</w:t>
      </w:r>
      <w:r w:rsidR="00C17B9D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 NMR</w:t>
      </w:r>
      <w:r w:rsidRPr="007E6499">
        <w:rPr>
          <w:rFonts w:asciiTheme="majorBidi" w:hAnsiTheme="majorBidi" w:cstheme="majorBidi"/>
          <w:sz w:val="24"/>
          <w:szCs w:val="24"/>
        </w:rPr>
        <w:t xml:space="preserve"> (400 MHz in </w:t>
      </w:r>
      <w:bookmarkStart w:id="3" w:name="_Hlk198966390"/>
      <w:r w:rsidRPr="007E6499">
        <w:rPr>
          <w:rFonts w:asciiTheme="majorBidi" w:hAnsiTheme="majorBidi" w:cstheme="majorBidi"/>
          <w:sz w:val="24"/>
          <w:szCs w:val="24"/>
        </w:rPr>
        <w:t>DMSO-</w:t>
      </w:r>
      <w:r w:rsidR="0036371A" w:rsidRPr="007E6499">
        <w:rPr>
          <w:rFonts w:asciiTheme="majorBidi" w:hAnsiTheme="majorBidi" w:cstheme="majorBidi"/>
          <w:sz w:val="24"/>
          <w:szCs w:val="24"/>
        </w:rPr>
        <w:t>d</w:t>
      </w:r>
      <w:r w:rsidRPr="007E6499">
        <w:rPr>
          <w:rFonts w:asciiTheme="majorBidi" w:hAnsiTheme="majorBidi" w:cstheme="majorBidi"/>
          <w:sz w:val="24"/>
          <w:szCs w:val="24"/>
        </w:rPr>
        <w:t>6</w:t>
      </w:r>
      <w:bookmarkEnd w:id="3"/>
      <w:r w:rsidRPr="007E6499">
        <w:rPr>
          <w:rFonts w:asciiTheme="majorBidi" w:hAnsiTheme="majorBidi" w:cstheme="majorBidi"/>
          <w:sz w:val="24"/>
          <w:szCs w:val="24"/>
        </w:rPr>
        <w:t xml:space="preserve">) </w:t>
      </w:r>
      <w:r w:rsidRPr="0057759C">
        <w:rPr>
          <w:rFonts w:asciiTheme="majorBidi" w:hAnsiTheme="majorBidi" w:cstheme="majorBidi"/>
          <w:sz w:val="24"/>
          <w:szCs w:val="24"/>
        </w:rPr>
        <w:t xml:space="preserve">of </w:t>
      </w:r>
      <w:r w:rsidR="00EB7692" w:rsidRPr="0057759C">
        <w:rPr>
          <w:rFonts w:asciiTheme="majorBidi" w:hAnsiTheme="majorBidi" w:cstheme="majorBidi"/>
          <w:sz w:val="24"/>
          <w:szCs w:val="24"/>
        </w:rPr>
        <w:t>L</w:t>
      </w:r>
      <w:r w:rsidRPr="0057759C">
        <w:rPr>
          <w:rFonts w:asciiTheme="majorBidi" w:hAnsiTheme="majorBidi" w:cstheme="majorBidi"/>
          <w:sz w:val="24"/>
          <w:szCs w:val="24"/>
        </w:rPr>
        <w:t>3</w:t>
      </w:r>
    </w:p>
    <w:p w14:paraId="55B24DF5" w14:textId="77777777" w:rsidR="006F3B1B" w:rsidRPr="007E6499" w:rsidRDefault="006F3B1B" w:rsidP="006F3B1B">
      <w:pPr>
        <w:tabs>
          <w:tab w:val="left" w:pos="3668"/>
        </w:tabs>
        <w:rPr>
          <w:rFonts w:asciiTheme="majorBidi" w:hAnsiTheme="majorBidi" w:cstheme="majorBidi"/>
          <w:sz w:val="24"/>
          <w:szCs w:val="24"/>
        </w:rPr>
      </w:pPr>
    </w:p>
    <w:p w14:paraId="1A8C69BC" w14:textId="0D608CBB" w:rsidR="00A07154" w:rsidRPr="007E6499" w:rsidRDefault="00D87C4F" w:rsidP="00AD3BA4">
      <w:pPr>
        <w:tabs>
          <w:tab w:val="left" w:pos="3668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E6A3317" wp14:editId="4E735F33">
            <wp:extent cx="5943600" cy="4201795"/>
            <wp:effectExtent l="0" t="0" r="0" b="8255"/>
            <wp:docPr id="1251503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10586" w14:textId="267E66FD" w:rsidR="00550F2F" w:rsidRPr="007E6499" w:rsidRDefault="00A07154" w:rsidP="00D95997">
      <w:pPr>
        <w:tabs>
          <w:tab w:val="left" w:pos="3668"/>
        </w:tabs>
        <w:jc w:val="center"/>
        <w:rPr>
          <w:rFonts w:asciiTheme="majorBidi" w:hAnsiTheme="majorBidi" w:cstheme="majorBidi"/>
          <w:sz w:val="24"/>
          <w:szCs w:val="24"/>
        </w:rPr>
      </w:pPr>
      <w:r w:rsidRPr="007E6499">
        <w:rPr>
          <w:rFonts w:asciiTheme="majorBidi" w:hAnsiTheme="majorBidi" w:cstheme="majorBidi"/>
          <w:b/>
          <w:bCs/>
          <w:sz w:val="24"/>
          <w:szCs w:val="24"/>
        </w:rPr>
        <w:t>Fig</w:t>
      </w:r>
      <w:r w:rsidR="0085744F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7E6499">
        <w:rPr>
          <w:rFonts w:asciiTheme="majorBidi" w:hAnsiTheme="majorBidi" w:cstheme="majorBidi"/>
          <w:b/>
          <w:bCs/>
          <w:sz w:val="24"/>
          <w:szCs w:val="24"/>
        </w:rPr>
        <w:t xml:space="preserve"> S</w:t>
      </w:r>
      <w:r w:rsidR="005248F2"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7E649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bookmarkStart w:id="4" w:name="_Hlk198966546"/>
      <w:r w:rsidR="00D95997" w:rsidRPr="00C93C02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1</w:t>
      </w:r>
      <w:r w:rsidR="00D95997" w:rsidRPr="00C93C02">
        <w:rPr>
          <w:rFonts w:asciiTheme="majorBidi" w:hAnsiTheme="majorBidi" w:cstheme="majorBidi"/>
          <w:color w:val="000000"/>
          <w:sz w:val="24"/>
          <w:szCs w:val="24"/>
        </w:rPr>
        <w:t>H</w:t>
      </w:r>
      <w:r w:rsidR="00C17B9D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 NMR</w:t>
      </w:r>
      <w:r w:rsidRPr="007E6499">
        <w:rPr>
          <w:rFonts w:asciiTheme="majorBidi" w:hAnsiTheme="majorBidi" w:cstheme="majorBidi"/>
          <w:sz w:val="24"/>
          <w:szCs w:val="24"/>
        </w:rPr>
        <w:t xml:space="preserve"> (400 </w:t>
      </w:r>
      <w:r w:rsidRPr="00A4636D">
        <w:rPr>
          <w:rFonts w:asciiTheme="majorBidi" w:hAnsiTheme="majorBidi" w:cstheme="majorBidi"/>
          <w:sz w:val="24"/>
          <w:szCs w:val="24"/>
        </w:rPr>
        <w:t xml:space="preserve">MHz in </w:t>
      </w:r>
      <w:r w:rsidR="00A4636D" w:rsidRPr="00A4636D">
        <w:rPr>
          <w:rFonts w:asciiTheme="majorBidi" w:hAnsiTheme="majorBidi" w:cstheme="majorBidi"/>
          <w:sz w:val="24"/>
          <w:szCs w:val="24"/>
        </w:rPr>
        <w:t>DMSO-d6 (exchange with D</w:t>
      </w:r>
      <w:r w:rsidR="00A4636D" w:rsidRPr="00A4636D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A4636D">
        <w:rPr>
          <w:rFonts w:asciiTheme="majorBidi" w:hAnsiTheme="majorBidi" w:cstheme="majorBidi"/>
          <w:sz w:val="24"/>
          <w:szCs w:val="24"/>
        </w:rPr>
        <w:t>O</w:t>
      </w:r>
      <w:r w:rsidRPr="00A4636D">
        <w:rPr>
          <w:rFonts w:asciiTheme="majorBidi" w:hAnsiTheme="majorBidi" w:cstheme="majorBidi"/>
          <w:sz w:val="24"/>
          <w:szCs w:val="24"/>
        </w:rPr>
        <w:t>)</w:t>
      </w:r>
      <w:r w:rsidR="00A4636D" w:rsidRPr="00A4636D">
        <w:rPr>
          <w:rFonts w:asciiTheme="majorBidi" w:hAnsiTheme="majorBidi" w:cstheme="majorBidi"/>
          <w:sz w:val="24"/>
          <w:szCs w:val="24"/>
        </w:rPr>
        <w:t>)</w:t>
      </w:r>
      <w:r w:rsidRPr="00A4636D">
        <w:rPr>
          <w:rFonts w:asciiTheme="majorBidi" w:hAnsiTheme="majorBidi" w:cstheme="majorBidi"/>
          <w:sz w:val="24"/>
          <w:szCs w:val="24"/>
        </w:rPr>
        <w:t xml:space="preserve"> of </w:t>
      </w:r>
      <w:r w:rsidR="00EB7692" w:rsidRPr="00A4636D">
        <w:rPr>
          <w:rFonts w:asciiTheme="majorBidi" w:hAnsiTheme="majorBidi" w:cstheme="majorBidi"/>
          <w:sz w:val="24"/>
          <w:szCs w:val="24"/>
        </w:rPr>
        <w:t>L</w:t>
      </w:r>
      <w:r w:rsidRPr="00A4636D">
        <w:rPr>
          <w:rFonts w:asciiTheme="majorBidi" w:hAnsiTheme="majorBidi" w:cstheme="majorBidi"/>
          <w:sz w:val="24"/>
          <w:szCs w:val="24"/>
        </w:rPr>
        <w:t>3</w:t>
      </w:r>
      <w:bookmarkEnd w:id="4"/>
    </w:p>
    <w:p w14:paraId="62FDB04E" w14:textId="620037DB" w:rsidR="00AD3BA4" w:rsidRPr="007E6499" w:rsidRDefault="00D87C4F" w:rsidP="004F42ED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79D7FB9" wp14:editId="4720C005">
            <wp:extent cx="5943600" cy="4144645"/>
            <wp:effectExtent l="0" t="0" r="0" b="8255"/>
            <wp:docPr id="1955054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19D3E" w14:textId="5A41AFE1" w:rsidR="00396E35" w:rsidRDefault="00AD3BA4" w:rsidP="00D95997">
      <w:pPr>
        <w:tabs>
          <w:tab w:val="left" w:pos="3668"/>
        </w:tabs>
        <w:jc w:val="center"/>
        <w:rPr>
          <w:rFonts w:asciiTheme="majorBidi" w:hAnsiTheme="majorBidi" w:cstheme="majorBidi"/>
          <w:sz w:val="24"/>
          <w:szCs w:val="24"/>
        </w:rPr>
      </w:pPr>
      <w:r w:rsidRPr="007E6499">
        <w:rPr>
          <w:rFonts w:asciiTheme="majorBidi" w:hAnsiTheme="majorBidi" w:cstheme="majorBidi"/>
          <w:b/>
          <w:bCs/>
          <w:sz w:val="24"/>
          <w:szCs w:val="24"/>
        </w:rPr>
        <w:t>Fig</w:t>
      </w:r>
      <w:r w:rsidR="0085744F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7E6499">
        <w:rPr>
          <w:rFonts w:asciiTheme="majorBidi" w:hAnsiTheme="majorBidi" w:cstheme="majorBidi"/>
          <w:b/>
          <w:bCs/>
          <w:sz w:val="24"/>
          <w:szCs w:val="24"/>
        </w:rPr>
        <w:t xml:space="preserve"> S</w:t>
      </w:r>
      <w:r w:rsidR="005248F2">
        <w:rPr>
          <w:rFonts w:asciiTheme="majorBidi" w:hAnsiTheme="majorBidi" w:cstheme="majorBidi"/>
          <w:b/>
          <w:bCs/>
          <w:sz w:val="24"/>
          <w:szCs w:val="24"/>
        </w:rPr>
        <w:t>9</w:t>
      </w:r>
      <w:r w:rsidRPr="007E649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95997" w:rsidRPr="00C93C02">
        <w:rPr>
          <w:rFonts w:asciiTheme="majorBidi" w:hAnsiTheme="majorBidi" w:cstheme="majorBidi"/>
          <w:color w:val="000000"/>
          <w:sz w:val="24"/>
          <w:szCs w:val="24"/>
          <w:vertAlign w:val="superscript"/>
        </w:rPr>
        <w:t>13</w:t>
      </w:r>
      <w:r w:rsidR="00D95997" w:rsidRPr="00C93C02">
        <w:rPr>
          <w:rFonts w:asciiTheme="majorBidi" w:hAnsiTheme="majorBidi" w:cstheme="majorBidi"/>
          <w:color w:val="000000"/>
          <w:sz w:val="24"/>
          <w:szCs w:val="24"/>
        </w:rPr>
        <w:t>C</w:t>
      </w:r>
      <w:r w:rsidR="00C17B9D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 NMR </w:t>
      </w:r>
      <w:r w:rsidRPr="007E6499">
        <w:rPr>
          <w:rFonts w:asciiTheme="majorBidi" w:hAnsiTheme="majorBidi" w:cstheme="majorBidi"/>
          <w:sz w:val="24"/>
          <w:szCs w:val="24"/>
        </w:rPr>
        <w:t>(100 MHz in DMSO-</w:t>
      </w:r>
      <w:r w:rsidR="0036371A" w:rsidRPr="007E6499">
        <w:rPr>
          <w:rFonts w:asciiTheme="majorBidi" w:hAnsiTheme="majorBidi" w:cstheme="majorBidi"/>
          <w:sz w:val="24"/>
          <w:szCs w:val="24"/>
        </w:rPr>
        <w:t>d</w:t>
      </w:r>
      <w:r w:rsidRPr="007E6499">
        <w:rPr>
          <w:rFonts w:asciiTheme="majorBidi" w:hAnsiTheme="majorBidi" w:cstheme="majorBidi"/>
          <w:sz w:val="24"/>
          <w:szCs w:val="24"/>
        </w:rPr>
        <w:t>6</w:t>
      </w:r>
      <w:r w:rsidRPr="0057759C">
        <w:rPr>
          <w:rFonts w:asciiTheme="majorBidi" w:hAnsiTheme="majorBidi" w:cstheme="majorBidi"/>
          <w:sz w:val="24"/>
          <w:szCs w:val="24"/>
        </w:rPr>
        <w:t xml:space="preserve">) of </w:t>
      </w:r>
      <w:r w:rsidR="00EB7692" w:rsidRPr="0057759C">
        <w:rPr>
          <w:rFonts w:asciiTheme="majorBidi" w:hAnsiTheme="majorBidi" w:cstheme="majorBidi"/>
          <w:sz w:val="24"/>
          <w:szCs w:val="24"/>
        </w:rPr>
        <w:t>L</w:t>
      </w:r>
      <w:r w:rsidRPr="0057759C">
        <w:rPr>
          <w:rFonts w:asciiTheme="majorBidi" w:hAnsiTheme="majorBidi" w:cstheme="majorBidi"/>
          <w:sz w:val="24"/>
          <w:szCs w:val="24"/>
        </w:rPr>
        <w:t>3</w:t>
      </w:r>
    </w:p>
    <w:p w14:paraId="7D9FC9C1" w14:textId="77777777" w:rsidR="00354DEC" w:rsidRPr="007E6499" w:rsidRDefault="00354DEC" w:rsidP="00D95997">
      <w:pPr>
        <w:tabs>
          <w:tab w:val="left" w:pos="3668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70DA257E" w14:textId="77777777" w:rsidR="00B43AB3" w:rsidRPr="007E6499" w:rsidRDefault="00A179DA" w:rsidP="008A577D">
      <w:pPr>
        <w:tabs>
          <w:tab w:val="left" w:pos="5241"/>
          <w:tab w:val="left" w:pos="8303"/>
        </w:tabs>
        <w:rPr>
          <w:rFonts w:asciiTheme="majorBidi" w:hAnsiTheme="majorBidi" w:cstheme="majorBidi"/>
          <w:sz w:val="24"/>
          <w:szCs w:val="24"/>
        </w:rPr>
      </w:pPr>
      <w:r w:rsidRPr="00A179DA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0CB445CE" wp14:editId="7AE6A21C">
            <wp:extent cx="5943600" cy="3589225"/>
            <wp:effectExtent l="0" t="0" r="0" b="0"/>
            <wp:docPr id="14" name="Picture 14" descr="C:\Users\Ali\Desktop\مقاله دوم\ACEN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\Desktop\مقاله دوم\ACENA.b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D4808" w14:textId="554A060B" w:rsidR="00B43AB3" w:rsidRPr="007E6499" w:rsidRDefault="000D6917" w:rsidP="000D6917">
      <w:pPr>
        <w:tabs>
          <w:tab w:val="left" w:pos="5241"/>
          <w:tab w:val="left" w:pos="8303"/>
        </w:tabs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7E6499">
        <w:rPr>
          <w:rFonts w:asciiTheme="majorBidi" w:hAnsiTheme="majorBidi" w:cstheme="majorBidi"/>
          <w:b/>
          <w:bCs/>
          <w:sz w:val="24"/>
          <w:szCs w:val="24"/>
        </w:rPr>
        <w:t>Fig</w:t>
      </w:r>
      <w:r w:rsidR="0085744F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7E6499">
        <w:rPr>
          <w:rFonts w:asciiTheme="majorBidi" w:hAnsiTheme="majorBidi" w:cstheme="majorBidi"/>
          <w:b/>
          <w:bCs/>
          <w:sz w:val="24"/>
          <w:szCs w:val="24"/>
        </w:rPr>
        <w:t>S1</w:t>
      </w:r>
      <w:r w:rsidR="005248F2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B43AB3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 FT-IR spectrum of </w:t>
      </w:r>
      <w:r w:rsidR="00EB7692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B43AB3" w:rsidRPr="007E6499">
        <w:rPr>
          <w:rFonts w:asciiTheme="majorBidi" w:hAnsiTheme="majorBidi" w:cstheme="majorBidi"/>
          <w:color w:val="000000"/>
          <w:sz w:val="24"/>
          <w:szCs w:val="24"/>
        </w:rPr>
        <w:t>3</w:t>
      </w:r>
    </w:p>
    <w:p w14:paraId="73216572" w14:textId="4384F269" w:rsidR="00B01FD6" w:rsidRPr="007E6499" w:rsidRDefault="00E13141" w:rsidP="00B43AB3">
      <w:pPr>
        <w:tabs>
          <w:tab w:val="left" w:pos="5241"/>
          <w:tab w:val="left" w:pos="8303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2EBEC243" wp14:editId="53CFC18C">
            <wp:extent cx="5943600" cy="3890645"/>
            <wp:effectExtent l="0" t="0" r="0" b="0"/>
            <wp:docPr id="1811456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DC112" w14:textId="30BED0B2" w:rsidR="00B43AB3" w:rsidRPr="007E6499" w:rsidRDefault="000D6917" w:rsidP="000D6917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  <w:r w:rsidRPr="007E6499">
        <w:rPr>
          <w:rFonts w:asciiTheme="majorBidi" w:hAnsiTheme="majorBidi" w:cstheme="majorBidi"/>
          <w:b/>
          <w:bCs/>
          <w:sz w:val="24"/>
          <w:szCs w:val="24"/>
        </w:rPr>
        <w:t>Fig</w:t>
      </w:r>
      <w:r w:rsidR="0085744F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7E6499">
        <w:rPr>
          <w:rFonts w:asciiTheme="majorBidi" w:hAnsiTheme="majorBidi" w:cstheme="majorBidi"/>
          <w:b/>
          <w:bCs/>
          <w:sz w:val="24"/>
          <w:szCs w:val="24"/>
        </w:rPr>
        <w:t xml:space="preserve"> S11</w:t>
      </w:r>
      <w:r w:rsidR="00B01FD6" w:rsidRPr="007E649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="00B01FD6"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Mass Spectrum of </w:t>
      </w:r>
      <w:r w:rsidR="00EB7692">
        <w:rPr>
          <w:rFonts w:asciiTheme="majorBidi" w:hAnsiTheme="majorBidi" w:cstheme="majorBidi"/>
          <w:color w:val="000000"/>
          <w:sz w:val="24"/>
          <w:szCs w:val="24"/>
        </w:rPr>
        <w:t>L</w:t>
      </w:r>
      <w:r w:rsidR="00B01FD6" w:rsidRPr="007E6499">
        <w:rPr>
          <w:rFonts w:asciiTheme="majorBidi" w:hAnsiTheme="majorBidi" w:cstheme="majorBidi"/>
          <w:color w:val="000000"/>
          <w:sz w:val="24"/>
          <w:szCs w:val="24"/>
        </w:rPr>
        <w:t>3</w:t>
      </w:r>
    </w:p>
    <w:p w14:paraId="5324B6B7" w14:textId="1043F933" w:rsidR="008F2F2C" w:rsidRPr="007E6499" w:rsidRDefault="008F2F2C" w:rsidP="00B01FD6">
      <w:pPr>
        <w:jc w:val="center"/>
        <w:rPr>
          <w:rFonts w:asciiTheme="majorBidi" w:hAnsiTheme="majorBidi" w:cstheme="majorBidi"/>
          <w:color w:val="000000"/>
          <w:sz w:val="24"/>
          <w:szCs w:val="24"/>
        </w:rPr>
      </w:pPr>
    </w:p>
    <w:p w14:paraId="453954E1" w14:textId="456A142B" w:rsidR="006E22A5" w:rsidRDefault="006B530B" w:rsidP="00C03B80">
      <w:pPr>
        <w:rPr>
          <w:rFonts w:asciiTheme="majorBidi" w:hAnsiTheme="majorBidi" w:cstheme="majorBid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5A60986" wp14:editId="1ECCBA88">
            <wp:extent cx="5943600" cy="3427730"/>
            <wp:effectExtent l="0" t="0" r="0" b="1270"/>
            <wp:docPr id="10883915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13D7E" w14:textId="2359171B" w:rsidR="002F47A7" w:rsidRPr="00AA4C7C" w:rsidRDefault="000E6EAF" w:rsidP="002F47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292D">
        <w:rPr>
          <w:rFonts w:asciiTheme="majorBidi" w:hAnsiTheme="majorBidi" w:cstheme="majorBidi"/>
          <w:b/>
          <w:bCs/>
        </w:rPr>
        <w:t>Fig.</w:t>
      </w:r>
      <w:r w:rsidR="0085744F">
        <w:rPr>
          <w:rFonts w:asciiTheme="majorBidi" w:hAnsiTheme="majorBidi" w:cstheme="majorBidi"/>
          <w:b/>
          <w:bCs/>
        </w:rPr>
        <w:t xml:space="preserve"> </w:t>
      </w:r>
      <w:r w:rsidR="00074C96" w:rsidRPr="001D292D">
        <w:rPr>
          <w:rFonts w:asciiTheme="majorBidi" w:hAnsiTheme="majorBidi" w:cstheme="majorBidi"/>
          <w:b/>
          <w:bCs/>
        </w:rPr>
        <w:t>12</w:t>
      </w:r>
      <w:r w:rsidRPr="001D292D">
        <w:rPr>
          <w:rFonts w:asciiTheme="majorBidi" w:hAnsiTheme="majorBidi" w:cstheme="majorBidi"/>
        </w:rPr>
        <w:t xml:space="preserve"> </w:t>
      </w:r>
      <w:proofErr w:type="spellStart"/>
      <w:r w:rsidRPr="001D292D">
        <w:rPr>
          <w:rFonts w:asciiTheme="majorBidi" w:hAnsiTheme="majorBidi" w:cstheme="majorBidi"/>
        </w:rPr>
        <w:t>Benesi</w:t>
      </w:r>
      <w:proofErr w:type="spellEnd"/>
      <w:r w:rsidRPr="001D292D">
        <w:rPr>
          <w:rFonts w:asciiTheme="majorBidi" w:hAnsiTheme="majorBidi" w:cstheme="majorBidi"/>
        </w:rPr>
        <w:t xml:space="preserve">–Hildebrand plot based on 1:2 association stoichiometry for receptor </w:t>
      </w:r>
      <w:r w:rsidR="001D292D" w:rsidRPr="001D292D">
        <w:rPr>
          <w:rFonts w:asciiTheme="majorBidi" w:hAnsiTheme="majorBidi" w:cstheme="majorBidi"/>
        </w:rPr>
        <w:t>L</w:t>
      </w:r>
      <w:r w:rsidRPr="001D292D">
        <w:rPr>
          <w:rFonts w:asciiTheme="majorBidi" w:hAnsiTheme="majorBidi" w:cstheme="majorBidi"/>
        </w:rPr>
        <w:t>3–</w:t>
      </w:r>
      <w:r w:rsidRPr="001D292D">
        <w:rPr>
          <w:rFonts w:asciiTheme="majorBidi" w:hAnsiTheme="majorBidi" w:cstheme="majorBidi"/>
          <w:sz w:val="24"/>
          <w:szCs w:val="24"/>
        </w:rPr>
        <w:t xml:space="preserve"> </w:t>
      </w:r>
      <w:r w:rsidRPr="001D292D">
        <w:rPr>
          <w:rFonts w:asciiTheme="majorBidi" w:hAnsiTheme="majorBidi" w:cstheme="majorBidi"/>
        </w:rPr>
        <w:t>Cu</w:t>
      </w:r>
      <w:r w:rsidRPr="001D292D">
        <w:rPr>
          <w:rFonts w:asciiTheme="majorBidi" w:hAnsiTheme="majorBidi" w:cstheme="majorBidi"/>
          <w:vertAlign w:val="superscript"/>
        </w:rPr>
        <w:t>2+</w:t>
      </w:r>
      <w:r w:rsidRPr="001D292D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1D292D">
        <w:rPr>
          <w:rFonts w:asciiTheme="majorBidi" w:hAnsiTheme="majorBidi" w:cstheme="majorBidi"/>
        </w:rPr>
        <w:t xml:space="preserve">complex </w:t>
      </w:r>
      <w:r w:rsidR="002F47A7" w:rsidRPr="00AA4C7C">
        <w:rPr>
          <w:rFonts w:ascii="URWPalladioL-Roma" w:hAnsi="URWPalladioL-Roma"/>
          <w:color w:val="000000"/>
        </w:rPr>
        <w:t xml:space="preserve">(ex = 330 nm, </w:t>
      </w:r>
      <w:proofErr w:type="spellStart"/>
      <w:r w:rsidR="002F47A7" w:rsidRPr="00AA4C7C">
        <w:rPr>
          <w:rFonts w:ascii="URWPalladioL-Roma" w:hAnsi="URWPalladioL-Roma"/>
          <w:color w:val="000000"/>
        </w:rPr>
        <w:t>em</w:t>
      </w:r>
      <w:proofErr w:type="spellEnd"/>
      <w:r w:rsidR="002F47A7" w:rsidRPr="00AA4C7C">
        <w:rPr>
          <w:rFonts w:ascii="URWPalladioL-Roma" w:hAnsi="URWPalladioL-Roma"/>
          <w:color w:val="000000"/>
        </w:rPr>
        <w:t xml:space="preserve"> = </w:t>
      </w:r>
      <w:r w:rsidR="002F47A7" w:rsidRPr="00AA4C7C">
        <w:rPr>
          <w:rFonts w:ascii="Times New Roman" w:hAnsi="Times New Roman" w:cs="Times New Roman"/>
          <w:sz w:val="24"/>
          <w:szCs w:val="24"/>
        </w:rPr>
        <w:t xml:space="preserve">472 </w:t>
      </w:r>
      <w:r w:rsidR="002F47A7" w:rsidRPr="00AA4C7C">
        <w:rPr>
          <w:rFonts w:ascii="URWPalladioL-Roma" w:hAnsi="URWPalladioL-Roma"/>
          <w:color w:val="000000"/>
        </w:rPr>
        <w:t>nm)</w:t>
      </w:r>
    </w:p>
    <w:p w14:paraId="570E37AF" w14:textId="6A410714" w:rsidR="000E6EAF" w:rsidRDefault="000E6EAF" w:rsidP="000E6EAF">
      <w:pPr>
        <w:rPr>
          <w:rFonts w:asciiTheme="majorBidi" w:hAnsiTheme="majorBidi" w:cstheme="majorBidi"/>
        </w:rPr>
      </w:pPr>
    </w:p>
    <w:p w14:paraId="000293AB" w14:textId="77777777" w:rsidR="002F47A7" w:rsidRDefault="002F47A7" w:rsidP="000E6EAF">
      <w:pPr>
        <w:rPr>
          <w:rFonts w:asciiTheme="majorBidi" w:hAnsiTheme="majorBidi" w:cstheme="majorBidi"/>
        </w:rPr>
      </w:pPr>
    </w:p>
    <w:p w14:paraId="3F24C34A" w14:textId="77777777" w:rsidR="002F47A7" w:rsidRPr="00AB2729" w:rsidRDefault="002F47A7" w:rsidP="000E6EAF">
      <w:pPr>
        <w:rPr>
          <w:rFonts w:asciiTheme="majorBidi" w:hAnsiTheme="majorBidi" w:cstheme="majorBidi"/>
        </w:rPr>
      </w:pPr>
    </w:p>
    <w:p w14:paraId="3DAACE3B" w14:textId="1238F4B1" w:rsidR="006E22A5" w:rsidRDefault="00BA6914" w:rsidP="00C03B8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153F5E87" wp14:editId="778A5DAF">
            <wp:extent cx="5936615" cy="3145790"/>
            <wp:effectExtent l="0" t="0" r="6985" b="0"/>
            <wp:docPr id="1016222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2A790" w14:textId="2BD82381" w:rsidR="000E6EAF" w:rsidRDefault="000E6EAF" w:rsidP="000E6EAF">
      <w:pPr>
        <w:rPr>
          <w:rFonts w:asciiTheme="majorBidi" w:hAnsiTheme="majorBidi" w:cstheme="majorBidi"/>
          <w:color w:val="000000"/>
          <w:sz w:val="24"/>
          <w:szCs w:val="24"/>
        </w:rPr>
      </w:pPr>
      <w:bookmarkStart w:id="5" w:name="_Hlk191158252"/>
      <w:r w:rsidRPr="006B47FE">
        <w:rPr>
          <w:rFonts w:asciiTheme="majorBidi" w:hAnsiTheme="majorBidi" w:cstheme="majorBidi"/>
          <w:b/>
          <w:bCs/>
          <w:color w:val="212121"/>
          <w:sz w:val="24"/>
          <w:szCs w:val="24"/>
        </w:rPr>
        <w:t>Fig</w:t>
      </w:r>
      <w:r w:rsidR="00AF4A15" w:rsidRPr="006B47FE">
        <w:rPr>
          <w:rFonts w:asciiTheme="majorBidi" w:hAnsiTheme="majorBidi" w:cstheme="majorBidi"/>
          <w:b/>
          <w:bCs/>
          <w:color w:val="212121"/>
          <w:sz w:val="24"/>
          <w:szCs w:val="24"/>
        </w:rPr>
        <w:t>.</w:t>
      </w:r>
      <w:r w:rsidRPr="006B47FE">
        <w:rPr>
          <w:rFonts w:asciiTheme="majorBidi" w:hAnsiTheme="majorBidi" w:cstheme="majorBidi"/>
          <w:b/>
          <w:bCs/>
          <w:color w:val="212121"/>
          <w:sz w:val="24"/>
          <w:szCs w:val="24"/>
        </w:rPr>
        <w:t xml:space="preserve"> S1</w:t>
      </w:r>
      <w:r w:rsidR="00074C96" w:rsidRPr="006B47FE">
        <w:rPr>
          <w:rFonts w:asciiTheme="majorBidi" w:hAnsiTheme="majorBidi" w:cstheme="majorBidi"/>
          <w:b/>
          <w:bCs/>
          <w:color w:val="212121"/>
          <w:sz w:val="24"/>
          <w:szCs w:val="24"/>
        </w:rPr>
        <w:t>3</w:t>
      </w:r>
      <w:r w:rsidRPr="006B47FE">
        <w:rPr>
          <w:rFonts w:asciiTheme="majorBidi" w:hAnsiTheme="majorBidi" w:cstheme="majorBidi"/>
          <w:color w:val="212121"/>
          <w:sz w:val="24"/>
          <w:szCs w:val="24"/>
        </w:rPr>
        <w:t xml:space="preserve"> </w:t>
      </w:r>
      <w:bookmarkEnd w:id="5"/>
      <w:r w:rsidRPr="006B47FE">
        <w:rPr>
          <w:rFonts w:asciiTheme="majorBidi" w:hAnsiTheme="majorBidi" w:cstheme="majorBidi"/>
          <w:color w:val="212121"/>
          <w:sz w:val="24"/>
          <w:szCs w:val="24"/>
        </w:rPr>
        <w:t xml:space="preserve">Calibration </w:t>
      </w:r>
      <w:r w:rsidRPr="007E6499">
        <w:rPr>
          <w:rFonts w:asciiTheme="majorBidi" w:hAnsiTheme="majorBidi" w:cstheme="majorBidi"/>
          <w:color w:val="000000"/>
          <w:sz w:val="24"/>
          <w:szCs w:val="24"/>
        </w:rPr>
        <w:t xml:space="preserve">curve of fluorescence </w:t>
      </w:r>
      <w:r w:rsidRPr="0057759C">
        <w:rPr>
          <w:rFonts w:asciiTheme="majorBidi" w:hAnsiTheme="majorBidi" w:cstheme="majorBidi"/>
          <w:color w:val="000000" w:themeColor="text1"/>
          <w:sz w:val="24"/>
          <w:szCs w:val="24"/>
        </w:rPr>
        <w:t>intensity of receptor L3 (</w:t>
      </w:r>
      <m:oMath>
        <m:r>
          <m:rPr>
            <m:sty m:val="p"/>
          </m:rPr>
          <w:rPr>
            <w:rFonts w:ascii="Cambria Math" w:hAnsi="Cambria Math" w:cstheme="majorBidi"/>
            <w:color w:val="000000" w:themeColor="text1"/>
            <w:sz w:val="24"/>
            <w:szCs w:val="24"/>
          </w:rPr>
          <m:t xml:space="preserve">5.0 × </m:t>
        </m:r>
        <m:sSup>
          <m:sSupPr>
            <m:ctrlPr>
              <w:rPr>
                <w:rFonts w:ascii="Cambria Math" w:hAnsi="Cambria Math" w:cstheme="majorBidi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theme="majorBidi"/>
                <w:color w:val="000000" w:themeColor="text1"/>
                <w:sz w:val="24"/>
                <w:szCs w:val="24"/>
              </w:rPr>
              <m:t xml:space="preserve">-6 </m:t>
            </m:r>
          </m:sup>
        </m:sSup>
        <m:r>
          <m:rPr>
            <m:sty m:val="p"/>
          </m:rPr>
          <w:rPr>
            <w:rFonts w:ascii="Cambria Math" w:hAnsi="Cambria Math" w:cstheme="majorBidi"/>
            <w:color w:val="000000" w:themeColor="text1"/>
            <w:sz w:val="24"/>
            <w:szCs w:val="24"/>
          </w:rPr>
          <m:t>M</m:t>
        </m:r>
        <m:r>
          <w:rPr>
            <w:rFonts w:ascii="Cambria Math" w:eastAsiaTheme="minorEastAsia" w:hAnsi="Cambria Math" w:cstheme="majorBidi"/>
            <w:color w:val="000000" w:themeColor="text1"/>
            <w:sz w:val="24"/>
            <w:szCs w:val="24"/>
          </w:rPr>
          <m:t>)</m:t>
        </m:r>
      </m:oMath>
      <w:r w:rsidRPr="0057759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Pr="0057759C">
        <w:rPr>
          <w:rFonts w:asciiTheme="majorBidi" w:hAnsiTheme="majorBidi" w:cstheme="majorBidi"/>
          <w:color w:val="000000" w:themeColor="text1"/>
          <w:sz w:val="24"/>
          <w:szCs w:val="24"/>
        </w:rPr>
        <w:t>with Cu</w:t>
      </w:r>
      <w:r w:rsidRPr="0057759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2+</w:t>
      </w:r>
      <w:r w:rsidRPr="0057759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ion concentrations</w:t>
      </w:r>
    </w:p>
    <w:p w14:paraId="7E28AA9D" w14:textId="6EB129E2" w:rsidR="00E7756B" w:rsidRDefault="00E7756B" w:rsidP="000E6EAF">
      <w:pPr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40EA5EE" wp14:editId="76FA4284">
            <wp:extent cx="5943600" cy="3578860"/>
            <wp:effectExtent l="0" t="0" r="0" b="2540"/>
            <wp:docPr id="3781304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91F51" w14:textId="1DD6C449" w:rsidR="002F47A7" w:rsidRPr="00AA4C7C" w:rsidRDefault="001D292D" w:rsidP="002F47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B47FE">
        <w:rPr>
          <w:rFonts w:asciiTheme="majorBidi" w:hAnsiTheme="majorBidi" w:cstheme="majorBidi"/>
          <w:b/>
          <w:bCs/>
          <w:color w:val="212121"/>
          <w:sz w:val="24"/>
          <w:szCs w:val="24"/>
        </w:rPr>
        <w:t>Fig</w:t>
      </w:r>
      <w:r w:rsidR="00AF4A15" w:rsidRPr="006B47FE">
        <w:rPr>
          <w:rFonts w:asciiTheme="majorBidi" w:hAnsiTheme="majorBidi" w:cstheme="majorBidi"/>
          <w:b/>
          <w:bCs/>
          <w:color w:val="212121"/>
          <w:sz w:val="24"/>
          <w:szCs w:val="24"/>
        </w:rPr>
        <w:t>.</w:t>
      </w:r>
      <w:r w:rsidRPr="006B47FE">
        <w:rPr>
          <w:rFonts w:asciiTheme="majorBidi" w:hAnsiTheme="majorBidi" w:cstheme="majorBidi"/>
          <w:b/>
          <w:bCs/>
          <w:color w:val="212121"/>
          <w:sz w:val="24"/>
          <w:szCs w:val="24"/>
        </w:rPr>
        <w:t xml:space="preserve"> S14</w:t>
      </w:r>
      <w:r w:rsidRPr="006B47FE">
        <w:rPr>
          <w:rFonts w:asciiTheme="majorBidi" w:hAnsiTheme="majorBidi" w:cstheme="majorBidi"/>
          <w:color w:val="212121"/>
          <w:lang w:bidi="fa-IR"/>
        </w:rPr>
        <w:t xml:space="preserve"> Job plot analysis for L3-Cu</w:t>
      </w:r>
      <w:r w:rsidRPr="006B47FE">
        <w:rPr>
          <w:rFonts w:asciiTheme="majorBidi" w:hAnsiTheme="majorBidi" w:cstheme="majorBidi"/>
          <w:color w:val="212121"/>
          <w:vertAlign w:val="superscript"/>
          <w:lang w:bidi="fa-IR"/>
        </w:rPr>
        <w:t>2+</w:t>
      </w:r>
      <w:r w:rsidRPr="006B47FE">
        <w:rPr>
          <w:rFonts w:asciiTheme="majorBidi" w:hAnsiTheme="majorBidi" w:cstheme="majorBidi"/>
          <w:color w:val="212121"/>
          <w:lang w:bidi="fa-IR"/>
        </w:rPr>
        <w:t xml:space="preserve"> complex</w:t>
      </w:r>
      <w:r w:rsidR="002F47A7" w:rsidRPr="006B47FE">
        <w:rPr>
          <w:rFonts w:asciiTheme="majorBidi" w:hAnsiTheme="majorBidi" w:cstheme="majorBidi"/>
          <w:color w:val="212121"/>
          <w:lang w:bidi="fa-IR"/>
        </w:rPr>
        <w:t xml:space="preserve"> </w:t>
      </w:r>
      <w:r w:rsidR="002F47A7" w:rsidRPr="006B47FE">
        <w:rPr>
          <w:rFonts w:ascii="URWPalladioL-Roma" w:hAnsi="URWPalladioL-Roma"/>
          <w:color w:val="212121"/>
        </w:rPr>
        <w:t>(ex = 330 nm</w:t>
      </w:r>
      <w:r w:rsidR="002F47A7" w:rsidRPr="00AA4C7C">
        <w:rPr>
          <w:rFonts w:ascii="URWPalladioL-Roma" w:hAnsi="URWPalladioL-Roma"/>
          <w:color w:val="000000"/>
        </w:rPr>
        <w:t xml:space="preserve">, </w:t>
      </w:r>
      <w:proofErr w:type="spellStart"/>
      <w:r w:rsidR="002F47A7" w:rsidRPr="00AA4C7C">
        <w:rPr>
          <w:rFonts w:ascii="URWPalladioL-Roma" w:hAnsi="URWPalladioL-Roma"/>
          <w:color w:val="000000"/>
        </w:rPr>
        <w:t>em</w:t>
      </w:r>
      <w:proofErr w:type="spellEnd"/>
      <w:r w:rsidR="002F47A7" w:rsidRPr="00AA4C7C">
        <w:rPr>
          <w:rFonts w:ascii="URWPalladioL-Roma" w:hAnsi="URWPalladioL-Roma"/>
          <w:color w:val="000000"/>
        </w:rPr>
        <w:t xml:space="preserve"> = </w:t>
      </w:r>
      <w:r w:rsidR="002F47A7" w:rsidRPr="00AA4C7C">
        <w:rPr>
          <w:rFonts w:ascii="Times New Roman" w:hAnsi="Times New Roman" w:cs="Times New Roman"/>
          <w:sz w:val="24"/>
          <w:szCs w:val="24"/>
        </w:rPr>
        <w:t xml:space="preserve">472 </w:t>
      </w:r>
      <w:r w:rsidR="002F47A7" w:rsidRPr="00AA4C7C">
        <w:rPr>
          <w:rFonts w:ascii="URWPalladioL-Roma" w:hAnsi="URWPalladioL-Roma"/>
          <w:color w:val="000000"/>
        </w:rPr>
        <w:t>nm)</w:t>
      </w:r>
    </w:p>
    <w:p w14:paraId="7D1AABB9" w14:textId="50C332C7" w:rsidR="001D292D" w:rsidRPr="00AB2729" w:rsidRDefault="001D292D" w:rsidP="001D292D">
      <w:pPr>
        <w:rPr>
          <w:rFonts w:asciiTheme="majorBidi" w:hAnsiTheme="majorBidi" w:cstheme="majorBidi"/>
          <w:lang w:bidi="fa-IR"/>
        </w:rPr>
      </w:pPr>
    </w:p>
    <w:p w14:paraId="614DDBA7" w14:textId="240A26CD" w:rsidR="006E22A5" w:rsidRPr="007E6499" w:rsidRDefault="006E22A5" w:rsidP="00C03B80">
      <w:pPr>
        <w:rPr>
          <w:rFonts w:asciiTheme="majorBidi" w:hAnsiTheme="majorBidi" w:cstheme="majorBidi"/>
          <w:sz w:val="24"/>
          <w:szCs w:val="24"/>
        </w:rPr>
      </w:pPr>
    </w:p>
    <w:p w14:paraId="1FFEC793" w14:textId="77777777" w:rsidR="000530D4" w:rsidRPr="007E6499" w:rsidRDefault="0029248F" w:rsidP="00B01FD6">
      <w:pPr>
        <w:jc w:val="center"/>
        <w:rPr>
          <w:rFonts w:asciiTheme="majorBidi" w:hAnsiTheme="majorBidi" w:cstheme="majorBidi"/>
          <w:sz w:val="24"/>
          <w:szCs w:val="24"/>
        </w:rPr>
      </w:pPr>
      <w:r w:rsidRPr="0029248F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7CE607CD" wp14:editId="1FC63896">
            <wp:extent cx="5943600" cy="3466218"/>
            <wp:effectExtent l="0" t="0" r="0" b="1270"/>
            <wp:docPr id="15" name="Picture 15" descr="C:\Users\Ali\Desktop\مقاله دوم\ACENA_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\Desktop\مقاله دوم\ACENA_2.bmp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6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B1697" w14:textId="5334F5BE" w:rsidR="000530D4" w:rsidRPr="006B47FE" w:rsidRDefault="000D6917" w:rsidP="0029248F">
      <w:pPr>
        <w:tabs>
          <w:tab w:val="left" w:pos="2350"/>
        </w:tabs>
        <w:rPr>
          <w:rFonts w:asciiTheme="majorBidi" w:hAnsiTheme="majorBidi" w:cstheme="majorBidi"/>
          <w:color w:val="212121"/>
        </w:rPr>
      </w:pPr>
      <w:bookmarkStart w:id="6" w:name="_Hlk195907656"/>
      <w:r w:rsidRPr="006B47FE">
        <w:rPr>
          <w:rFonts w:asciiTheme="majorBidi" w:hAnsiTheme="majorBidi" w:cstheme="majorBidi"/>
          <w:b/>
          <w:bCs/>
          <w:color w:val="212121"/>
          <w:sz w:val="24"/>
          <w:szCs w:val="24"/>
        </w:rPr>
        <w:t>Fig</w:t>
      </w:r>
      <w:r w:rsidR="00AF4A15" w:rsidRPr="006B47FE">
        <w:rPr>
          <w:rFonts w:asciiTheme="majorBidi" w:hAnsiTheme="majorBidi" w:cstheme="majorBidi"/>
          <w:b/>
          <w:bCs/>
          <w:color w:val="212121"/>
          <w:sz w:val="24"/>
          <w:szCs w:val="24"/>
        </w:rPr>
        <w:t>.</w:t>
      </w:r>
      <w:r w:rsidRPr="006B47FE">
        <w:rPr>
          <w:rFonts w:asciiTheme="majorBidi" w:hAnsiTheme="majorBidi" w:cstheme="majorBidi"/>
          <w:b/>
          <w:bCs/>
          <w:color w:val="212121"/>
          <w:sz w:val="24"/>
          <w:szCs w:val="24"/>
        </w:rPr>
        <w:t xml:space="preserve"> S1</w:t>
      </w:r>
      <w:r w:rsidR="001D292D" w:rsidRPr="006B47FE">
        <w:rPr>
          <w:rFonts w:asciiTheme="majorBidi" w:hAnsiTheme="majorBidi" w:cstheme="majorBidi"/>
          <w:b/>
          <w:bCs/>
          <w:color w:val="212121"/>
          <w:sz w:val="24"/>
          <w:szCs w:val="24"/>
        </w:rPr>
        <w:t>5</w:t>
      </w:r>
      <w:r w:rsidRPr="006B47FE">
        <w:rPr>
          <w:rFonts w:asciiTheme="majorBidi" w:hAnsiTheme="majorBidi" w:cstheme="majorBidi"/>
          <w:b/>
          <w:bCs/>
          <w:color w:val="212121"/>
          <w:sz w:val="24"/>
          <w:szCs w:val="24"/>
        </w:rPr>
        <w:t xml:space="preserve"> </w:t>
      </w:r>
      <w:bookmarkEnd w:id="6"/>
      <w:r w:rsidR="0029248F" w:rsidRPr="006B47FE">
        <w:rPr>
          <w:rFonts w:asciiTheme="majorBidi" w:hAnsiTheme="majorBidi" w:cstheme="majorBidi"/>
          <w:color w:val="212121"/>
        </w:rPr>
        <w:t xml:space="preserve">IR spectral changes </w:t>
      </w:r>
      <w:r w:rsidR="00AF4A15" w:rsidRPr="006B47FE">
        <w:rPr>
          <w:rFonts w:asciiTheme="majorBidi" w:hAnsiTheme="majorBidi" w:cstheme="majorBidi"/>
          <w:color w:val="212121"/>
        </w:rPr>
        <w:t xml:space="preserve">of </w:t>
      </w:r>
      <w:r w:rsidR="0029248F" w:rsidRPr="006B47FE">
        <w:rPr>
          <w:rFonts w:asciiTheme="majorBidi" w:hAnsiTheme="majorBidi" w:cstheme="majorBidi"/>
          <w:color w:val="212121"/>
        </w:rPr>
        <w:t xml:space="preserve">L3 after the </w:t>
      </w:r>
      <w:r w:rsidR="0029248F" w:rsidRPr="006B47FE">
        <w:rPr>
          <w:rFonts w:asciiTheme="majorBidi" w:hAnsiTheme="majorBidi" w:cstheme="majorBidi"/>
          <w:color w:val="212121"/>
          <w:lang w:val="en"/>
        </w:rPr>
        <w:t>Cu</w:t>
      </w:r>
      <w:r w:rsidR="0029248F" w:rsidRPr="006B47FE">
        <w:rPr>
          <w:rFonts w:asciiTheme="majorBidi" w:hAnsiTheme="majorBidi" w:cstheme="majorBidi"/>
          <w:color w:val="212121"/>
          <w:vertAlign w:val="superscript"/>
          <w:lang w:val="en"/>
        </w:rPr>
        <w:t>2+</w:t>
      </w:r>
      <w:r w:rsidR="0029248F" w:rsidRPr="006B47FE">
        <w:rPr>
          <w:rFonts w:asciiTheme="majorBidi" w:hAnsiTheme="majorBidi" w:cstheme="majorBidi"/>
          <w:color w:val="212121"/>
        </w:rPr>
        <w:t xml:space="preserve"> complexation</w:t>
      </w:r>
    </w:p>
    <w:p w14:paraId="459CE7B1" w14:textId="39B229DF" w:rsidR="00DA01A7" w:rsidRDefault="00D46C11" w:rsidP="0057759C">
      <w:pPr>
        <w:tabs>
          <w:tab w:val="left" w:pos="2350"/>
        </w:tabs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0AA0332" wp14:editId="22CDA45C">
            <wp:extent cx="5796403" cy="3635779"/>
            <wp:effectExtent l="0" t="0" r="0" b="3175"/>
            <wp:docPr id="19706116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296" cy="3658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C9B0D6" w14:textId="31C44FF8" w:rsidR="00DA01A7" w:rsidRPr="006B47FE" w:rsidRDefault="00DA01A7" w:rsidP="00DA01A7">
      <w:pPr>
        <w:tabs>
          <w:tab w:val="left" w:pos="2350"/>
        </w:tabs>
        <w:jc w:val="center"/>
        <w:rPr>
          <w:rFonts w:asciiTheme="majorBidi" w:hAnsiTheme="majorBidi" w:cstheme="majorBidi"/>
          <w:color w:val="212121"/>
          <w:sz w:val="24"/>
          <w:szCs w:val="24"/>
        </w:rPr>
      </w:pPr>
      <w:r w:rsidRPr="006B47FE">
        <w:rPr>
          <w:rFonts w:asciiTheme="majorBidi" w:hAnsiTheme="majorBidi" w:cstheme="majorBidi"/>
          <w:b/>
          <w:bCs/>
          <w:color w:val="212121"/>
          <w:sz w:val="24"/>
          <w:szCs w:val="24"/>
        </w:rPr>
        <w:t>Fig</w:t>
      </w:r>
      <w:r w:rsidR="00AF4A15" w:rsidRPr="006B47FE">
        <w:rPr>
          <w:rFonts w:asciiTheme="majorBidi" w:hAnsiTheme="majorBidi" w:cstheme="majorBidi"/>
          <w:b/>
          <w:bCs/>
          <w:color w:val="212121"/>
          <w:sz w:val="24"/>
          <w:szCs w:val="24"/>
        </w:rPr>
        <w:t>.</w:t>
      </w:r>
      <w:r w:rsidRPr="006B47FE">
        <w:rPr>
          <w:rFonts w:asciiTheme="majorBidi" w:hAnsiTheme="majorBidi" w:cstheme="majorBidi"/>
          <w:b/>
          <w:bCs/>
          <w:color w:val="212121"/>
          <w:sz w:val="24"/>
          <w:szCs w:val="24"/>
        </w:rPr>
        <w:t xml:space="preserve"> S16 </w:t>
      </w:r>
      <w:r w:rsidRPr="006B47FE">
        <w:rPr>
          <w:rFonts w:asciiTheme="majorBidi" w:hAnsiTheme="majorBidi" w:cstheme="majorBidi"/>
          <w:color w:val="212121"/>
        </w:rPr>
        <w:t>Fluorescence emission intensity at 480 nm of compound L3 (</w:t>
      </w:r>
      <w:r w:rsidR="00BA6914" w:rsidRPr="006B47FE">
        <w:rPr>
          <w:rFonts w:asciiTheme="majorBidi" w:hAnsiTheme="majorBidi" w:cstheme="majorBidi"/>
          <w:color w:val="212121"/>
        </w:rPr>
        <w:t>5</w:t>
      </w:r>
      <w:r w:rsidRPr="006B47FE">
        <w:rPr>
          <w:rFonts w:asciiTheme="majorBidi" w:hAnsiTheme="majorBidi" w:cstheme="majorBidi"/>
          <w:color w:val="212121"/>
        </w:rPr>
        <w:t xml:space="preserve">.0 </w:t>
      </w:r>
      <w:proofErr w:type="spellStart"/>
      <w:r w:rsidRPr="006B47FE">
        <w:rPr>
          <w:rFonts w:asciiTheme="majorBidi" w:hAnsiTheme="majorBidi" w:cstheme="majorBidi"/>
          <w:color w:val="212121"/>
        </w:rPr>
        <w:t>μM</w:t>
      </w:r>
      <w:proofErr w:type="spellEnd"/>
      <w:r w:rsidRPr="006B47FE">
        <w:rPr>
          <w:rFonts w:asciiTheme="majorBidi" w:hAnsiTheme="majorBidi" w:cstheme="majorBidi"/>
          <w:color w:val="212121"/>
        </w:rPr>
        <w:t xml:space="preserve">) upon the alternate addition of </w:t>
      </w:r>
      <w:r w:rsidR="0057759C" w:rsidRPr="006B47FE">
        <w:rPr>
          <w:rFonts w:asciiTheme="majorBidi" w:hAnsiTheme="majorBidi" w:cstheme="majorBidi"/>
          <w:color w:val="212121"/>
        </w:rPr>
        <w:t>Cu</w:t>
      </w:r>
      <w:r w:rsidR="0057759C" w:rsidRPr="006B47FE">
        <w:rPr>
          <w:rFonts w:asciiTheme="majorBidi" w:hAnsiTheme="majorBidi" w:cstheme="majorBidi"/>
          <w:color w:val="212121"/>
          <w:vertAlign w:val="superscript"/>
        </w:rPr>
        <w:t>2+</w:t>
      </w:r>
      <w:r w:rsidR="0057759C" w:rsidRPr="006B47FE">
        <w:rPr>
          <w:rFonts w:asciiTheme="majorBidi" w:hAnsiTheme="majorBidi" w:cstheme="majorBidi"/>
          <w:color w:val="212121"/>
        </w:rPr>
        <w:t xml:space="preserve"> and</w:t>
      </w:r>
      <w:r w:rsidRPr="006B47FE">
        <w:rPr>
          <w:rFonts w:asciiTheme="majorBidi" w:hAnsiTheme="majorBidi" w:cstheme="majorBidi"/>
          <w:color w:val="212121"/>
        </w:rPr>
        <w:t xml:space="preserve"> </w:t>
      </w:r>
      <w:r w:rsidRPr="006B47FE">
        <w:rPr>
          <w:rFonts w:ascii="CharisSIL" w:hAnsi="CharisSIL"/>
          <w:color w:val="212121"/>
        </w:rPr>
        <w:t>Na</w:t>
      </w:r>
      <w:r w:rsidRPr="006B47FE">
        <w:rPr>
          <w:rFonts w:ascii="CharisSIL" w:hAnsi="CharisSIL"/>
          <w:color w:val="212121"/>
          <w:vertAlign w:val="subscript"/>
        </w:rPr>
        <w:t>2</w:t>
      </w:r>
      <w:r w:rsidRPr="006B47FE">
        <w:rPr>
          <w:rFonts w:ascii="CharisSIL" w:hAnsi="CharisSIL"/>
          <w:color w:val="212121"/>
        </w:rPr>
        <w:t>EDTA</w:t>
      </w:r>
      <w:r w:rsidRPr="006B47FE">
        <w:rPr>
          <w:rFonts w:asciiTheme="majorBidi" w:hAnsiTheme="majorBidi" w:cstheme="majorBidi"/>
          <w:color w:val="212121"/>
        </w:rPr>
        <w:t xml:space="preserve"> in several cycles in </w:t>
      </w:r>
      <w:r w:rsidRPr="006B47FE">
        <w:rPr>
          <w:rFonts w:ascii="Times New Roman" w:hAnsi="Times New Roman" w:cs="Times New Roman"/>
          <w:color w:val="212121"/>
        </w:rPr>
        <w:t>DMSO/H</w:t>
      </w:r>
      <w:r w:rsidRPr="006B47FE">
        <w:rPr>
          <w:rFonts w:ascii="Times New Roman" w:hAnsi="Times New Roman" w:cs="Times New Roman"/>
          <w:color w:val="212121"/>
          <w:vertAlign w:val="subscript"/>
        </w:rPr>
        <w:t>2</w:t>
      </w:r>
      <w:r w:rsidRPr="006B47FE">
        <w:rPr>
          <w:rFonts w:ascii="Times New Roman" w:hAnsi="Times New Roman" w:cs="Times New Roman"/>
          <w:color w:val="212121"/>
        </w:rPr>
        <w:t xml:space="preserve">O (7/3, v/v) solution </w:t>
      </w:r>
      <w:r w:rsidRPr="006B47FE">
        <w:rPr>
          <w:rFonts w:ascii="URWPalladioL-Roma" w:hAnsi="URWPalladioL-Roma"/>
          <w:color w:val="212121"/>
        </w:rPr>
        <w:t xml:space="preserve">(ex = 330 nm, </w:t>
      </w:r>
      <w:proofErr w:type="spellStart"/>
      <w:r w:rsidRPr="006B47FE">
        <w:rPr>
          <w:rFonts w:ascii="URWPalladioL-Roma" w:hAnsi="URWPalladioL-Roma"/>
          <w:color w:val="212121"/>
        </w:rPr>
        <w:t>em</w:t>
      </w:r>
      <w:proofErr w:type="spellEnd"/>
      <w:r w:rsidRPr="006B47FE">
        <w:rPr>
          <w:rFonts w:ascii="URWPalladioL-Roma" w:hAnsi="URWPalladioL-Roma"/>
          <w:color w:val="212121"/>
        </w:rPr>
        <w:t xml:space="preserve"> = </w:t>
      </w:r>
      <w:r w:rsidRPr="006B47FE">
        <w:rPr>
          <w:rFonts w:ascii="Times New Roman" w:hAnsi="Times New Roman" w:cs="Times New Roman"/>
          <w:color w:val="212121"/>
        </w:rPr>
        <w:t xml:space="preserve">472 </w:t>
      </w:r>
      <w:r w:rsidRPr="006B47FE">
        <w:rPr>
          <w:rFonts w:ascii="URWPalladioL-Roma" w:hAnsi="URWPalladioL-Roma"/>
          <w:color w:val="212121"/>
        </w:rPr>
        <w:t>nm)</w:t>
      </w:r>
    </w:p>
    <w:sectPr w:rsidR="00DA01A7" w:rsidRPr="006B4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0182" w14:textId="77777777" w:rsidR="00076CF5" w:rsidRDefault="00076CF5" w:rsidP="00B43AB3">
      <w:pPr>
        <w:spacing w:after="0" w:line="240" w:lineRule="auto"/>
      </w:pPr>
      <w:r>
        <w:separator/>
      </w:r>
    </w:p>
  </w:endnote>
  <w:endnote w:type="continuationSeparator" w:id="0">
    <w:p w14:paraId="0EE4B50B" w14:textId="77777777" w:rsidR="00076CF5" w:rsidRDefault="00076CF5" w:rsidP="00B4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URWPalladioL-Roma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risSI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45D9C" w14:textId="77777777" w:rsidR="00076CF5" w:rsidRDefault="00076CF5" w:rsidP="00B43AB3">
      <w:pPr>
        <w:spacing w:after="0" w:line="240" w:lineRule="auto"/>
      </w:pPr>
      <w:r>
        <w:separator/>
      </w:r>
    </w:p>
  </w:footnote>
  <w:footnote w:type="continuationSeparator" w:id="0">
    <w:p w14:paraId="57F7CC97" w14:textId="77777777" w:rsidR="00076CF5" w:rsidRDefault="00076CF5" w:rsidP="00B43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xNzC0MDQDsoxNLJR0lIJTi4sz8/NACgxrAXeobsgsAAAA"/>
  </w:docVars>
  <w:rsids>
    <w:rsidRoot w:val="00396E35"/>
    <w:rsid w:val="00002DA8"/>
    <w:rsid w:val="00034FE0"/>
    <w:rsid w:val="00044791"/>
    <w:rsid w:val="000530D4"/>
    <w:rsid w:val="000614FE"/>
    <w:rsid w:val="00074C96"/>
    <w:rsid w:val="00076CF5"/>
    <w:rsid w:val="0008587A"/>
    <w:rsid w:val="000A2C0E"/>
    <w:rsid w:val="000B49D2"/>
    <w:rsid w:val="000C1B4F"/>
    <w:rsid w:val="000D6917"/>
    <w:rsid w:val="000E198A"/>
    <w:rsid w:val="000E57A5"/>
    <w:rsid w:val="000E585A"/>
    <w:rsid w:val="000E6EAF"/>
    <w:rsid w:val="000F3279"/>
    <w:rsid w:val="000F41C9"/>
    <w:rsid w:val="00111D1C"/>
    <w:rsid w:val="001276C1"/>
    <w:rsid w:val="0013632A"/>
    <w:rsid w:val="00136AF9"/>
    <w:rsid w:val="0016140E"/>
    <w:rsid w:val="00161BA3"/>
    <w:rsid w:val="00162E86"/>
    <w:rsid w:val="001713FA"/>
    <w:rsid w:val="001721C6"/>
    <w:rsid w:val="00172475"/>
    <w:rsid w:val="00180906"/>
    <w:rsid w:val="00192C64"/>
    <w:rsid w:val="001A7612"/>
    <w:rsid w:val="001B7A30"/>
    <w:rsid w:val="001D292D"/>
    <w:rsid w:val="001D7FA7"/>
    <w:rsid w:val="001F5119"/>
    <w:rsid w:val="002439BC"/>
    <w:rsid w:val="0029248F"/>
    <w:rsid w:val="002F47A7"/>
    <w:rsid w:val="002F4D97"/>
    <w:rsid w:val="003078ED"/>
    <w:rsid w:val="0031270E"/>
    <w:rsid w:val="00312E30"/>
    <w:rsid w:val="00321750"/>
    <w:rsid w:val="00354DEC"/>
    <w:rsid w:val="0036371A"/>
    <w:rsid w:val="00363FF4"/>
    <w:rsid w:val="00365098"/>
    <w:rsid w:val="003858DF"/>
    <w:rsid w:val="00391903"/>
    <w:rsid w:val="00396E35"/>
    <w:rsid w:val="003C736D"/>
    <w:rsid w:val="003D54F0"/>
    <w:rsid w:val="00405FD4"/>
    <w:rsid w:val="00406393"/>
    <w:rsid w:val="0043251B"/>
    <w:rsid w:val="004325DB"/>
    <w:rsid w:val="00435A72"/>
    <w:rsid w:val="0045465C"/>
    <w:rsid w:val="0046765B"/>
    <w:rsid w:val="004B0AF6"/>
    <w:rsid w:val="004F42ED"/>
    <w:rsid w:val="00510B40"/>
    <w:rsid w:val="005248F2"/>
    <w:rsid w:val="005277BF"/>
    <w:rsid w:val="00550F2F"/>
    <w:rsid w:val="0055276C"/>
    <w:rsid w:val="00561FF2"/>
    <w:rsid w:val="00576A24"/>
    <w:rsid w:val="0057759C"/>
    <w:rsid w:val="005A3027"/>
    <w:rsid w:val="005A53A1"/>
    <w:rsid w:val="00601EF1"/>
    <w:rsid w:val="0063135E"/>
    <w:rsid w:val="00653FCB"/>
    <w:rsid w:val="006B3165"/>
    <w:rsid w:val="006B47FE"/>
    <w:rsid w:val="006B530B"/>
    <w:rsid w:val="006E22A5"/>
    <w:rsid w:val="006F3B1B"/>
    <w:rsid w:val="00702719"/>
    <w:rsid w:val="00736087"/>
    <w:rsid w:val="00753702"/>
    <w:rsid w:val="00763039"/>
    <w:rsid w:val="007647F5"/>
    <w:rsid w:val="0077223A"/>
    <w:rsid w:val="00790744"/>
    <w:rsid w:val="007E14C9"/>
    <w:rsid w:val="007E6499"/>
    <w:rsid w:val="007E7CF7"/>
    <w:rsid w:val="00850FE6"/>
    <w:rsid w:val="0085744F"/>
    <w:rsid w:val="00893F2C"/>
    <w:rsid w:val="00894E75"/>
    <w:rsid w:val="00897A06"/>
    <w:rsid w:val="008A577D"/>
    <w:rsid w:val="008D62BB"/>
    <w:rsid w:val="008F2F2C"/>
    <w:rsid w:val="009029E7"/>
    <w:rsid w:val="00912B94"/>
    <w:rsid w:val="0095560F"/>
    <w:rsid w:val="00956B54"/>
    <w:rsid w:val="00961793"/>
    <w:rsid w:val="00967E77"/>
    <w:rsid w:val="00970BB3"/>
    <w:rsid w:val="0098602A"/>
    <w:rsid w:val="00993700"/>
    <w:rsid w:val="009A1AFC"/>
    <w:rsid w:val="009B52D3"/>
    <w:rsid w:val="009B6BF8"/>
    <w:rsid w:val="009E3825"/>
    <w:rsid w:val="00A07154"/>
    <w:rsid w:val="00A179DA"/>
    <w:rsid w:val="00A4636D"/>
    <w:rsid w:val="00A638EA"/>
    <w:rsid w:val="00A8235D"/>
    <w:rsid w:val="00A91B68"/>
    <w:rsid w:val="00AB6E3C"/>
    <w:rsid w:val="00AC051F"/>
    <w:rsid w:val="00AC7933"/>
    <w:rsid w:val="00AD3BA4"/>
    <w:rsid w:val="00AF4A15"/>
    <w:rsid w:val="00B01FD6"/>
    <w:rsid w:val="00B43AB3"/>
    <w:rsid w:val="00B46071"/>
    <w:rsid w:val="00B50C0D"/>
    <w:rsid w:val="00B667A2"/>
    <w:rsid w:val="00B75031"/>
    <w:rsid w:val="00BA1639"/>
    <w:rsid w:val="00BA5D6E"/>
    <w:rsid w:val="00BA6914"/>
    <w:rsid w:val="00BE3DE9"/>
    <w:rsid w:val="00BF131A"/>
    <w:rsid w:val="00BF2E59"/>
    <w:rsid w:val="00C03B80"/>
    <w:rsid w:val="00C17B9D"/>
    <w:rsid w:val="00C26230"/>
    <w:rsid w:val="00C31F07"/>
    <w:rsid w:val="00C54849"/>
    <w:rsid w:val="00C553CF"/>
    <w:rsid w:val="00C603EF"/>
    <w:rsid w:val="00C63153"/>
    <w:rsid w:val="00C63856"/>
    <w:rsid w:val="00C843ED"/>
    <w:rsid w:val="00C85A4A"/>
    <w:rsid w:val="00C93C02"/>
    <w:rsid w:val="00CA4958"/>
    <w:rsid w:val="00CD52C4"/>
    <w:rsid w:val="00D036C9"/>
    <w:rsid w:val="00D20EEA"/>
    <w:rsid w:val="00D265D7"/>
    <w:rsid w:val="00D34DE1"/>
    <w:rsid w:val="00D43763"/>
    <w:rsid w:val="00D46C11"/>
    <w:rsid w:val="00D87C4F"/>
    <w:rsid w:val="00D95997"/>
    <w:rsid w:val="00DA01A7"/>
    <w:rsid w:val="00DA1B15"/>
    <w:rsid w:val="00DD11E9"/>
    <w:rsid w:val="00DD418C"/>
    <w:rsid w:val="00DF1A94"/>
    <w:rsid w:val="00E0156C"/>
    <w:rsid w:val="00E13141"/>
    <w:rsid w:val="00E26D3F"/>
    <w:rsid w:val="00E51415"/>
    <w:rsid w:val="00E52001"/>
    <w:rsid w:val="00E64277"/>
    <w:rsid w:val="00E7756B"/>
    <w:rsid w:val="00EB7692"/>
    <w:rsid w:val="00EC2CFA"/>
    <w:rsid w:val="00ED0AB0"/>
    <w:rsid w:val="00EF1B06"/>
    <w:rsid w:val="00F10B37"/>
    <w:rsid w:val="00F167F2"/>
    <w:rsid w:val="00F22949"/>
    <w:rsid w:val="00F24854"/>
    <w:rsid w:val="00F62426"/>
    <w:rsid w:val="00FA5C43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58612F9E"/>
  <w15:chartTrackingRefBased/>
  <w15:docId w15:val="{660B34E9-076A-4089-9687-09968B41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43AB3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B43AB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156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93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arrafi@umz.ac.ir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mailto:tajbaksh@umz.ac.ir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B34A9-EDCA-4844-9BE0-55D852BB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14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 Zamani</cp:lastModifiedBy>
  <cp:revision>13</cp:revision>
  <dcterms:created xsi:type="dcterms:W3CDTF">2025-05-22T04:59:00Z</dcterms:created>
  <dcterms:modified xsi:type="dcterms:W3CDTF">2025-05-24T20:18:00Z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bf824685-4ad9-49b5-8be2-07337413b2ee</vt:lpwstr>
  </property>
</Properties>
</file>