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B3B23" w14:textId="77777777" w:rsidR="005152F6" w:rsidRPr="00701D72" w:rsidRDefault="005152F6" w:rsidP="005152F6">
      <w:pPr>
        <w:spacing w:line="480" w:lineRule="auto"/>
        <w:jc w:val="both"/>
        <w:rPr>
          <w:b/>
          <w:bCs/>
          <w:lang w:val="en-US"/>
        </w:rPr>
      </w:pPr>
      <w:r w:rsidRPr="00701D72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3</w:t>
      </w:r>
      <w:r w:rsidRPr="00701D72">
        <w:rPr>
          <w:b/>
          <w:bCs/>
          <w:lang w:val="en-US"/>
        </w:rPr>
        <w:t>: Correlation between different empathy assessment methods among 4th-year dental students</w:t>
      </w:r>
    </w:p>
    <w:tbl>
      <w:tblPr>
        <w:tblW w:w="1062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3"/>
        <w:gridCol w:w="764"/>
        <w:gridCol w:w="578"/>
        <w:gridCol w:w="407"/>
        <w:gridCol w:w="498"/>
        <w:gridCol w:w="502"/>
        <w:gridCol w:w="764"/>
        <w:gridCol w:w="764"/>
        <w:gridCol w:w="746"/>
        <w:gridCol w:w="746"/>
        <w:gridCol w:w="598"/>
        <w:gridCol w:w="585"/>
        <w:gridCol w:w="670"/>
        <w:gridCol w:w="509"/>
        <w:gridCol w:w="578"/>
        <w:gridCol w:w="498"/>
        <w:gridCol w:w="487"/>
        <w:gridCol w:w="518"/>
      </w:tblGrid>
      <w:tr w:rsidR="005152F6" w:rsidRPr="00E97AFE" w14:paraId="7151BA82" w14:textId="77777777" w:rsidTr="00041C9D">
        <w:trPr>
          <w:trHeight w:val="367"/>
        </w:trPr>
        <w:tc>
          <w:tcPr>
            <w:tcW w:w="4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785BC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666FC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1985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DB415E" w14:textId="77777777" w:rsidR="005152F6" w:rsidRPr="00E97AFE" w:rsidRDefault="005152F6" w:rsidP="00041C9D">
            <w:pPr>
              <w:autoSpaceDN w:val="0"/>
              <w:spacing w:after="0" w:line="48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Jefferson</w:t>
            </w:r>
          </w:p>
        </w:tc>
        <w:tc>
          <w:tcPr>
            <w:tcW w:w="4203" w:type="dxa"/>
            <w:gridSpan w:val="6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679AB3" w14:textId="77777777" w:rsidR="005152F6" w:rsidRPr="00E97AFE" w:rsidRDefault="005152F6" w:rsidP="00041C9D">
            <w:pPr>
              <w:autoSpaceDN w:val="0"/>
              <w:spacing w:after="0" w:line="48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ECOS / CARE</w:t>
            </w:r>
          </w:p>
        </w:tc>
        <w:tc>
          <w:tcPr>
            <w:tcW w:w="3260" w:type="dxa"/>
            <w:gridSpan w:val="6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A69FEA" w14:textId="77777777" w:rsidR="005152F6" w:rsidRPr="00E97AFE" w:rsidRDefault="005152F6" w:rsidP="00041C9D">
            <w:pPr>
              <w:autoSpaceDN w:val="0"/>
              <w:spacing w:after="0" w:line="48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Economic Preferences</w:t>
            </w:r>
          </w:p>
        </w:tc>
      </w:tr>
      <w:tr w:rsidR="005152F6" w:rsidRPr="00E97AFE" w14:paraId="10D5F025" w14:textId="77777777" w:rsidTr="00041C9D">
        <w:trPr>
          <w:trHeight w:val="276"/>
        </w:trPr>
        <w:tc>
          <w:tcPr>
            <w:tcW w:w="4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6CF9A5" w14:textId="77777777" w:rsidR="005152F6" w:rsidRPr="00E97AFE" w:rsidRDefault="005152F6" w:rsidP="00041C9D">
            <w:pPr>
              <w:autoSpaceDN w:val="0"/>
              <w:spacing w:after="0" w:line="48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B228D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D5FAF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score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0A231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PT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F1BE5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CC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20E3C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SPS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CF3C0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ECOS_1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3DF61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ECOS_2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16904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CARE_1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A97E9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CARE_2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69F9F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A7387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CARE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2F29B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Risque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60398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Amb.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8CE1E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T1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C2B17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T2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1FAAB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SVO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E582C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Coop</w:t>
            </w:r>
          </w:p>
        </w:tc>
      </w:tr>
      <w:tr w:rsidR="005152F6" w:rsidRPr="00E97AFE" w14:paraId="0A6B8477" w14:textId="77777777" w:rsidTr="00041C9D">
        <w:trPr>
          <w:trHeight w:val="265"/>
        </w:trPr>
        <w:tc>
          <w:tcPr>
            <w:tcW w:w="40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7A6A8099" w14:textId="77777777" w:rsidR="005152F6" w:rsidRPr="00E97AFE" w:rsidRDefault="005152F6" w:rsidP="00041C9D">
            <w:pPr>
              <w:autoSpaceDN w:val="0"/>
              <w:spacing w:after="0" w:line="48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Jefferson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2D4608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score</w:t>
            </w:r>
          </w:p>
        </w:tc>
        <w:tc>
          <w:tcPr>
            <w:tcW w:w="578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87C0B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 </w:t>
            </w:r>
          </w:p>
        </w:tc>
        <w:tc>
          <w:tcPr>
            <w:tcW w:w="407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F9ADC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0.9</w:t>
            </w:r>
          </w:p>
        </w:tc>
        <w:tc>
          <w:tcPr>
            <w:tcW w:w="498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8CC86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0.77</w:t>
            </w:r>
          </w:p>
        </w:tc>
        <w:tc>
          <w:tcPr>
            <w:tcW w:w="502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F186E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0.3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D0A06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A5BB5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1126D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0AF67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9E2B9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FA289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F3738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A30F7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959F9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17A59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386DD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DBB99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680C6C9A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59C57C1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36FE7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PT</w:t>
            </w:r>
          </w:p>
        </w:tc>
        <w:tc>
          <w:tcPr>
            <w:tcW w:w="578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CCC8D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0.9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42918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D5368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</w:t>
            </w:r>
          </w:p>
        </w:tc>
        <w:tc>
          <w:tcPr>
            <w:tcW w:w="502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993D5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D244B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A1DBF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7F9BC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86B72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2CC83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0A455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13068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ED4BE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86540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5292B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D27DB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2CF6F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5EB4EA25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3FAF333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4D056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CC</w:t>
            </w:r>
          </w:p>
        </w:tc>
        <w:tc>
          <w:tcPr>
            <w:tcW w:w="578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D4DEE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0.77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788E1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EF4B4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502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282E4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85005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6ABE3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0FBE5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06B7B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C3080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18BE6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4C590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00D19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764CF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73DD9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091B1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5FFE8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26410C78" w14:textId="77777777" w:rsidTr="00041C9D">
        <w:trPr>
          <w:trHeight w:val="276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5D8775F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C56D7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SPS</w:t>
            </w:r>
          </w:p>
        </w:tc>
        <w:tc>
          <w:tcPr>
            <w:tcW w:w="57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05DEF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0.3</w:t>
            </w:r>
          </w:p>
        </w:tc>
        <w:tc>
          <w:tcPr>
            <w:tcW w:w="407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47E7B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927CC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CAAC6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 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449C6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-0.17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31AD2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CBB94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8FE76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AC677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0A9B1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-0.16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ECD78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1496B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E74B1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3986C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F55C9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ECBDF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46B6EDDD" w14:textId="77777777" w:rsidTr="00041C9D">
        <w:trPr>
          <w:trHeight w:val="265"/>
        </w:trPr>
        <w:tc>
          <w:tcPr>
            <w:tcW w:w="40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2888199B" w14:textId="77777777" w:rsidR="005152F6" w:rsidRPr="00E97AFE" w:rsidRDefault="005152F6" w:rsidP="00041C9D">
            <w:pPr>
              <w:autoSpaceDN w:val="0"/>
              <w:spacing w:after="0" w:line="48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ECOS/CARE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4B2A2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ECOS_1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9BC6C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264A4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FCCBF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12A208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-0.17</w:t>
            </w:r>
          </w:p>
        </w:tc>
        <w:tc>
          <w:tcPr>
            <w:tcW w:w="764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2E5AF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 </w:t>
            </w:r>
          </w:p>
        </w:tc>
        <w:tc>
          <w:tcPr>
            <w:tcW w:w="764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64AEF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0.25</w:t>
            </w:r>
          </w:p>
        </w:tc>
        <w:tc>
          <w:tcPr>
            <w:tcW w:w="746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990F8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</w:t>
            </w:r>
          </w:p>
        </w:tc>
        <w:tc>
          <w:tcPr>
            <w:tcW w:w="746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F560C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0.34</w:t>
            </w:r>
          </w:p>
        </w:tc>
        <w:tc>
          <w:tcPr>
            <w:tcW w:w="598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8E3E4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0.79</w:t>
            </w:r>
          </w:p>
        </w:tc>
        <w:tc>
          <w:tcPr>
            <w:tcW w:w="585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F82C6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0.53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CBE92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BD059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8C4C1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4F1CB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0C771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41571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364080D5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72D00F5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E8CD6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ECOS_2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1CB1C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DCCC1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8ECCC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51AA5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013F4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0.25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E52E9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38CEE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0.33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66B71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0.57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8B675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0.79</w:t>
            </w:r>
          </w:p>
        </w:tc>
        <w:tc>
          <w:tcPr>
            <w:tcW w:w="585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07667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0.56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F2CD7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C1B0E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ABE01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BF995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6B263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A5732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68210B77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639B2C0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F5727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CARE_1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35429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48119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D6AD6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C8595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18F6B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BC96B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0.33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EF40C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94D8A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0.28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4847B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0.53</w:t>
            </w:r>
          </w:p>
        </w:tc>
        <w:tc>
          <w:tcPr>
            <w:tcW w:w="585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F461D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0.81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5B5D7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1C58B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846C2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236D25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2F2A5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783F4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6D73ED00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56C1D1A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951CC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CARE_2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7DFD1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62824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2C45A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79783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06315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0.34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A0DD5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0.57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58CFB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0.28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25697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4AABE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0.58</w:t>
            </w:r>
          </w:p>
        </w:tc>
        <w:tc>
          <w:tcPr>
            <w:tcW w:w="585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B0A77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0.79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143F3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C9FE6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3215C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79608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783B6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8CF3D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4430A795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13580E0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1F64F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71D8B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947F3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E0149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8237D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A46D2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0.79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FB257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0.79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D8181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0.53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214BD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0.58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66C83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585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1B319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0.69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4AE26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DD1E4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DF69D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ECA4C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7AB5F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A4BE9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038B5D05" w14:textId="77777777" w:rsidTr="00041C9D">
        <w:trPr>
          <w:trHeight w:val="276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1999DB3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7BAFE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CARE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17685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F099E8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13763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ABC9C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-0.16</w:t>
            </w:r>
          </w:p>
        </w:tc>
        <w:tc>
          <w:tcPr>
            <w:tcW w:w="76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693D1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0.53</w:t>
            </w:r>
          </w:p>
        </w:tc>
        <w:tc>
          <w:tcPr>
            <w:tcW w:w="764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59C58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0.56</w:t>
            </w:r>
          </w:p>
        </w:tc>
        <w:tc>
          <w:tcPr>
            <w:tcW w:w="746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FB464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0.81</w:t>
            </w:r>
          </w:p>
        </w:tc>
        <w:tc>
          <w:tcPr>
            <w:tcW w:w="746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C3C5D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0.79</w:t>
            </w:r>
          </w:p>
        </w:tc>
        <w:tc>
          <w:tcPr>
            <w:tcW w:w="598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8AB8B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0.69</w:t>
            </w:r>
          </w:p>
        </w:tc>
        <w:tc>
          <w:tcPr>
            <w:tcW w:w="5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CB05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 </w:t>
            </w:r>
          </w:p>
        </w:tc>
        <w:tc>
          <w:tcPr>
            <w:tcW w:w="6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653F4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3AADC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28F98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FA0BF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A9944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A9BB8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1BBB5522" w14:textId="77777777" w:rsidTr="00041C9D">
        <w:trPr>
          <w:trHeight w:val="265"/>
        </w:trPr>
        <w:tc>
          <w:tcPr>
            <w:tcW w:w="40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147C46C9" w14:textId="77777777" w:rsidR="005152F6" w:rsidRPr="00E97AFE" w:rsidRDefault="005152F6" w:rsidP="00041C9D">
            <w:pPr>
              <w:autoSpaceDN w:val="0"/>
              <w:spacing w:after="0" w:line="48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Economic Preferences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B448C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Risque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5A2B7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41DD8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DC5C7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D3DB3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8E416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6FAD2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52E63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55E00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7F906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D2C96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67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85716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 </w:t>
            </w:r>
          </w:p>
        </w:tc>
        <w:tc>
          <w:tcPr>
            <w:tcW w:w="509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5C2F0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0.47</w:t>
            </w:r>
          </w:p>
        </w:tc>
        <w:tc>
          <w:tcPr>
            <w:tcW w:w="578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83B76A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2041F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-0.16</w:t>
            </w:r>
          </w:p>
        </w:tc>
        <w:tc>
          <w:tcPr>
            <w:tcW w:w="487" w:type="dxa"/>
            <w:tcBorders>
              <w:top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9050A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72733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0.17</w:t>
            </w:r>
          </w:p>
        </w:tc>
      </w:tr>
      <w:tr w:rsidR="005152F6" w:rsidRPr="00E97AFE" w14:paraId="365E4D56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7CBDC3C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0BAB1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Amb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B055D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DB19C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7922B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349EA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B6D83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91795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8E3C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766B8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091DE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CBD47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670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A1EA7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0.47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AD859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E9E27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A0EFE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21400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A0FED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4AD5FFC3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5AC9A90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66EBC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T1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710B6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CEAEB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1206A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9578B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45456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850F9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B3AEA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41243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18795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F3605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670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C38E6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3A99A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50F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9F0D0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0.61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C2EF4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63343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-0.18</w:t>
            </w:r>
          </w:p>
        </w:tc>
      </w:tr>
      <w:tr w:rsidR="005152F6" w:rsidRPr="00E97AFE" w14:paraId="5CA59EB2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0EC1AC1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F3B67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T2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AAB67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279E0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E6F48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3F7B1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611279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0E508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33F0B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A72948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E7868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22048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670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155E9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-0.16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DA26E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4907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0.61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F7FA4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4A559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C2077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-0.24</w:t>
            </w:r>
          </w:p>
        </w:tc>
      </w:tr>
      <w:tr w:rsidR="005152F6" w:rsidRPr="00E97AFE" w14:paraId="4D01D629" w14:textId="77777777" w:rsidTr="00041C9D">
        <w:trPr>
          <w:trHeight w:val="265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58C6088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41F22B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SVO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F42E4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9FCDF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ACEF0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5A638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A88A7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D56E1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EE622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37F8D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5209F3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5491C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670" w:type="dxa"/>
            <w:tcBorders>
              <w:lef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6A8691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B956B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41B0B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24E8F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8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0B3EED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518" w:type="dxa"/>
            <w:tcBorders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79E98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</w:tr>
      <w:tr w:rsidR="005152F6" w:rsidRPr="00E97AFE" w14:paraId="3A7338D5" w14:textId="77777777" w:rsidTr="00041C9D">
        <w:trPr>
          <w:trHeight w:val="276"/>
        </w:trPr>
        <w:tc>
          <w:tcPr>
            <w:tcW w:w="40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14:paraId="5A81BA1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CDAE7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Coop</w:t>
            </w:r>
          </w:p>
        </w:tc>
        <w:tc>
          <w:tcPr>
            <w:tcW w:w="5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AC0E5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0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ADD42C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4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B1964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DE995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ACF13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AE088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89ABCF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74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9107B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9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E166A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8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2AC0A0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67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2C6BF4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0.17</w:t>
            </w:r>
          </w:p>
        </w:tc>
        <w:tc>
          <w:tcPr>
            <w:tcW w:w="509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364177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78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7A3332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-0.18</w:t>
            </w:r>
          </w:p>
        </w:tc>
        <w:tc>
          <w:tcPr>
            <w:tcW w:w="498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0ACB25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-0.24</w:t>
            </w:r>
          </w:p>
        </w:tc>
        <w:tc>
          <w:tcPr>
            <w:tcW w:w="487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203D4E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ns</w:t>
            </w:r>
          </w:p>
        </w:tc>
        <w:tc>
          <w:tcPr>
            <w:tcW w:w="5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DCC4B6" w14:textId="77777777" w:rsidR="005152F6" w:rsidRPr="00E97AFE" w:rsidRDefault="005152F6" w:rsidP="00041C9D">
            <w:pPr>
              <w:autoSpaceDN w:val="0"/>
              <w:spacing w:after="0" w:line="480" w:lineRule="auto"/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E97AFE">
              <w:rPr>
                <w:rFonts w:ascii="Aptos Narrow" w:eastAsia="Times New Roman" w:hAnsi="Aptos Narrow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 </w:t>
            </w:r>
          </w:p>
        </w:tc>
      </w:tr>
    </w:tbl>
    <w:p w14:paraId="71581E7D" w14:textId="77777777" w:rsidR="005152F6" w:rsidRPr="00701D72" w:rsidRDefault="005152F6" w:rsidP="005152F6">
      <w:pPr>
        <w:spacing w:line="480" w:lineRule="auto"/>
        <w:ind w:left="-851"/>
        <w:jc w:val="both"/>
        <w:rPr>
          <w:lang w:val="en-US"/>
        </w:rPr>
      </w:pPr>
    </w:p>
    <w:p w14:paraId="5C969CD1" w14:textId="77777777" w:rsidR="005152F6" w:rsidRDefault="005152F6" w:rsidP="005152F6">
      <w:pPr>
        <w:spacing w:line="480" w:lineRule="auto"/>
        <w:ind w:left="-851"/>
        <w:jc w:val="both"/>
        <w:rPr>
          <w:lang w:val="en-US"/>
        </w:rPr>
      </w:pPr>
    </w:p>
    <w:p w14:paraId="190ADE10" w14:textId="77777777" w:rsidR="005152F6" w:rsidRPr="00701D72" w:rsidRDefault="005152F6" w:rsidP="005152F6">
      <w:pPr>
        <w:spacing w:line="480" w:lineRule="auto"/>
        <w:jc w:val="both"/>
        <w:rPr>
          <w:lang w:val="en-US"/>
        </w:rPr>
      </w:pPr>
      <w:r w:rsidRPr="00701D72">
        <w:rPr>
          <w:b/>
          <w:bCs/>
          <w:lang w:val="en-US"/>
        </w:rPr>
        <w:t xml:space="preserve">Caption table </w:t>
      </w:r>
      <w:r>
        <w:rPr>
          <w:b/>
          <w:bCs/>
          <w:lang w:val="en-US"/>
        </w:rPr>
        <w:t>3</w:t>
      </w:r>
      <w:r w:rsidRPr="00701D72">
        <w:rPr>
          <w:b/>
          <w:bCs/>
          <w:lang w:val="en-US"/>
        </w:rPr>
        <w:t>:</w:t>
      </w:r>
      <w:r>
        <w:rPr>
          <w:lang w:val="en-US"/>
        </w:rPr>
        <w:t xml:space="preserve"> </w:t>
      </w:r>
      <w:r w:rsidRPr="00701D72">
        <w:rPr>
          <w:lang w:val="en-US"/>
        </w:rPr>
        <w:t xml:space="preserve">This table presents the correlation between various methods of empathy assessment among 4th-year dental students, including self-assessment, </w:t>
      </w:r>
      <w:r>
        <w:rPr>
          <w:lang w:val="en-US"/>
        </w:rPr>
        <w:t>OCSES and CARE assessments</w:t>
      </w:r>
      <w:r w:rsidRPr="00701D72">
        <w:rPr>
          <w:lang w:val="en-US"/>
        </w:rPr>
        <w:t xml:space="preserve">, and economic games. The data shows a strong correlation within each </w:t>
      </w:r>
      <w:r w:rsidRPr="00701D72">
        <w:rPr>
          <w:lang w:val="en-US"/>
        </w:rPr>
        <w:lastRenderedPageBreak/>
        <w:t>individual measure, but there is no significant correlation observed between the different assessment methods themselves.</w:t>
      </w:r>
    </w:p>
    <w:p w14:paraId="6993BE87" w14:textId="77777777" w:rsidR="00DE6AE2" w:rsidRPr="005152F6" w:rsidRDefault="00DE6AE2">
      <w:pPr>
        <w:rPr>
          <w:lang w:val="en-US"/>
        </w:rPr>
      </w:pPr>
    </w:p>
    <w:sectPr w:rsidR="00DE6AE2" w:rsidRPr="00515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F6"/>
    <w:rsid w:val="00195413"/>
    <w:rsid w:val="003D0186"/>
    <w:rsid w:val="005152F6"/>
    <w:rsid w:val="007278E4"/>
    <w:rsid w:val="00A3738C"/>
    <w:rsid w:val="00B7251A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79859"/>
  <w15:chartTrackingRefBased/>
  <w15:docId w15:val="{40D720F2-742A-49CC-ACFF-A92040075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2F6"/>
    <w:rPr>
      <w:rFonts w:eastAsiaTheme="minorEastAsia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52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52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2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2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52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52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52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52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52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2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52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2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2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52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52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52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52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52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52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152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52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152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52F6"/>
    <w:pPr>
      <w:spacing w:before="160"/>
      <w:jc w:val="center"/>
    </w:pPr>
    <w:rPr>
      <w:rFonts w:eastAsiaTheme="minorHAns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152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52F6"/>
    <w:pPr>
      <w:ind w:left="720"/>
      <w:contextualSpacing/>
    </w:pPr>
    <w:rPr>
      <w:rFonts w:eastAsiaTheme="minorHAnsi"/>
      <w:lang w:val="en-US"/>
    </w:rPr>
  </w:style>
  <w:style w:type="character" w:styleId="IntenseEmphasis">
    <w:name w:val="Intense Emphasis"/>
    <w:basedOn w:val="DefaultParagraphFont"/>
    <w:uiPriority w:val="21"/>
    <w:qFormat/>
    <w:rsid w:val="005152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52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52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52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1368</Characters>
  <Application>Microsoft Office Word</Application>
  <DocSecurity>0</DocSecurity>
  <Lines>11</Lines>
  <Paragraphs>3</Paragraphs>
  <ScaleCrop>false</ScaleCrop>
  <Company>Springer Nature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2025-07-04T11:30:00Z</dcterms:created>
  <dcterms:modified xsi:type="dcterms:W3CDTF">2025-07-04T11:30:00Z</dcterms:modified>
</cp:coreProperties>
</file>