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5DF02" w14:textId="77777777" w:rsidR="00C17B31" w:rsidRPr="00F718BF" w:rsidRDefault="00C17B31" w:rsidP="00C17B31">
      <w:pPr>
        <w:spacing w:line="480" w:lineRule="auto"/>
        <w:jc w:val="both"/>
        <w:rPr>
          <w:rStyle w:val="SubtleReference"/>
          <w:rFonts w:ascii="Calibri" w:hAnsi="Calibri" w:cs="Calibri"/>
        </w:rPr>
      </w:pPr>
      <w:r w:rsidRPr="00F718BF">
        <w:rPr>
          <w:rStyle w:val="SubtleReference"/>
          <w:rFonts w:ascii="Calibri" w:hAnsi="Calibri" w:cs="Calibri"/>
        </w:rPr>
        <w:t>Additional File 1. Search Strategies</w:t>
      </w:r>
    </w:p>
    <w:p w14:paraId="66593CE5" w14:textId="77777777" w:rsidR="00C17B31" w:rsidRPr="00F718BF" w:rsidRDefault="00C17B31" w:rsidP="00C17B31">
      <w:pPr>
        <w:spacing w:line="480" w:lineRule="auto"/>
        <w:rPr>
          <w:rFonts w:ascii="Calibri" w:hAnsi="Calibri" w:cs="Calibri"/>
        </w:rPr>
      </w:pPr>
      <w:r w:rsidRPr="00F718BF">
        <w:rPr>
          <w:rFonts w:ascii="Calibri" w:hAnsi="Calibri" w:cs="Calibri"/>
          <w:b/>
          <w:bCs/>
        </w:rPr>
        <w:t>PsycInfo (Ovid, APA PsycInfo, 1806 to December 2024 Week 2)</w:t>
      </w:r>
      <w:r w:rsidRPr="00F718BF">
        <w:rPr>
          <w:rFonts w:ascii="Calibri" w:hAnsi="Calibri" w:cs="Calibri"/>
        </w:rPr>
        <w:t> </w:t>
      </w:r>
    </w:p>
    <w:p w14:paraId="08820FFC" w14:textId="77777777" w:rsidR="00C17B31" w:rsidRPr="00F718BF" w:rsidRDefault="00C17B31" w:rsidP="00C17B31">
      <w:pPr>
        <w:numPr>
          <w:ilvl w:val="0"/>
          <w:numId w:val="1"/>
        </w:numPr>
        <w:spacing w:line="480" w:lineRule="auto"/>
        <w:rPr>
          <w:rFonts w:ascii="Calibri" w:hAnsi="Calibri" w:cs="Calibri"/>
        </w:rPr>
      </w:pPr>
      <w:r w:rsidRPr="00F718BF">
        <w:rPr>
          <w:rFonts w:ascii="Calibri" w:hAnsi="Calibri" w:cs="Calibri"/>
        </w:rPr>
        <w:t>sex education/ OR (CSE OR reproductive health education OR sex* education OR SRH education OR SRHR education OR "education for health and for healthy living" OR "education for health and wellbeing" OR family life education OR "guidance and counselling education" OR "health and wellbeing education" OR HIV education OR life orientation education OR life skills education OR puberty education OR "reproductive health and rights education").ti,ab,id. </w:t>
      </w:r>
    </w:p>
    <w:p w14:paraId="00ABF484" w14:textId="77777777" w:rsidR="00C17B31" w:rsidRPr="00F718BF" w:rsidRDefault="00C17B31" w:rsidP="00C17B31">
      <w:pPr>
        <w:numPr>
          <w:ilvl w:val="0"/>
          <w:numId w:val="2"/>
        </w:numPr>
        <w:spacing w:line="480" w:lineRule="auto"/>
        <w:rPr>
          <w:rFonts w:ascii="Calibri" w:hAnsi="Calibri" w:cs="Calibri"/>
        </w:rPr>
      </w:pPr>
      <w:r w:rsidRPr="00F718BF">
        <w:rPr>
          <w:rFonts w:ascii="Calibri" w:hAnsi="Calibri" w:cs="Calibri"/>
        </w:rPr>
        <w:t>((child* OR kid OR kids OR teen* OR youngster* OR youth* OR girl* OR boy* OR adolesc* OR emerging adult* OR young adult* OR young people* OR young men* OR young wom*n* OR early adult* OR student* OR pupil* OR learner*) ADJ7 (perspective* OR needs OR experiences OR preference* OR views OR opinion* OR interview* OR survey* OR questionnaire* OR focus group* OR questionnair* OR rating* OR scale* OR self-report* OR survey OR focus group* OR interview* OR mixed method* OR ((semi-structured OR semistructured OR unstructured OR informal OR in-depth OR indepth OR face-to-face OR structured OR guide) ADJ3 discussion*))).ti,ab,id. </w:t>
      </w:r>
    </w:p>
    <w:p w14:paraId="5FD027BF" w14:textId="77777777" w:rsidR="00C17B31" w:rsidRPr="00F718BF" w:rsidRDefault="00C17B31" w:rsidP="00C17B31">
      <w:pPr>
        <w:numPr>
          <w:ilvl w:val="0"/>
          <w:numId w:val="3"/>
        </w:numPr>
        <w:spacing w:line="480" w:lineRule="auto"/>
        <w:rPr>
          <w:rFonts w:ascii="Calibri" w:hAnsi="Calibri" w:cs="Calibri"/>
        </w:rPr>
      </w:pPr>
      <w:r w:rsidRPr="00F718BF">
        <w:rPr>
          <w:rFonts w:ascii="Calibri" w:hAnsi="Calibri" w:cs="Calibri"/>
        </w:rPr>
        <w:t xml:space="preserve">developing countries/ OR emerging economies/ OR (afghanistan OR albania OR algeria OR angola OR argentina OR armenia OR azerbaijan OR bangladesh OR belarus OR belize OR benin OR bhutan OR bolivia OR (bosnia ADJ2 herzegovina) OR botswana OR brazil OR burkina faso OR burundi OR cabo verde OR cambodia OR cameroon OR central african republic OR chad OR china OR colombia OR comoros OR congo OR costa rica OR cote d*ivoire OR ivory coast OR cuba OR djibouti OR dominica OR dominican republic OR ecuador OR egypt OR el salvador OR equatorial guinea OR eritrea OR eswatini OR ethiopia OR fiji OR gabon OR gambia OR georgia OR ghana OR grenada OR guatemala OR guinea OR guinea-bissau OR haiti OR honduras OR india OR indonesia OR iran OR iraq OR jamaica OR jordan OR </w:t>
      </w:r>
      <w:r w:rsidRPr="00F718BF">
        <w:rPr>
          <w:rFonts w:ascii="Calibri" w:hAnsi="Calibri" w:cs="Calibri"/>
        </w:rPr>
        <w:lastRenderedPageBreak/>
        <w:t>kazakhstan OR kenya OR kiribati OR korea OR kosovo OR kyrgyz* OR laos OR lao pdr OR lao people* dem* rep* OR lebanon OR lesotho OR liberia OR libya OR madagascar OR malawi OR malaysia OR maldives OR mali OR marshall islands OR mauritania OR mauritius OR mexico OR micronesia OR moldova OR mongolia OR montenegro OR morocco OR mozambique OR myanmar OR namibia OR nepal OR nicaragua OR niger OR nigeria OR north macedonia OR pakistan OR palestine OR palestina OR papua new guinea OR paraguay OR peru OR philippines OR rwanda OR samoa OR ((saint OR san OR st) ADJ (lucia OR (vincent ADJ3 grenadines))) OR (sao tome ADJ2 principe) OR senegal OR serbia OR sierra leone OR solomon islands OR somalia OR south africa OR sri lanka OR sudan OR suriname OR syria OR syrian arab republic OR tajikistan OR tanzania OR thailand OR timor-leste OR togo OR tonga OR tunisia OR turkiye OR turkey OR turkmenistan OR tuvalu OR uganda OR ukraine OR uzbekistan OR vanuatu OR venezuela OR vietnam OR west bank OR gaza OR yemen OR zambia OR zimbabwe).ti,ab,id,lo. </w:t>
      </w:r>
    </w:p>
    <w:p w14:paraId="4F91A247" w14:textId="77777777" w:rsidR="00C17B31" w:rsidRPr="00F718BF" w:rsidRDefault="00C17B31" w:rsidP="00C17B31">
      <w:pPr>
        <w:numPr>
          <w:ilvl w:val="0"/>
          <w:numId w:val="4"/>
        </w:numPr>
        <w:spacing w:line="480" w:lineRule="auto"/>
        <w:rPr>
          <w:rFonts w:ascii="Calibri" w:hAnsi="Calibri" w:cs="Calibri"/>
        </w:rPr>
      </w:pPr>
      <w:r w:rsidRPr="00F718BF">
        <w:rPr>
          <w:rFonts w:ascii="Calibri" w:hAnsi="Calibri" w:cs="Calibri"/>
        </w:rPr>
        <w:t>elementary education/ OR elementary schools/ OR elementary school students/ OR primary school students/ OR public school education/ OR middle schools/ OR middle school education/ OR middle school students/ OR junior high schools/ OR junior high school students/ OR secondary education/ OR high schools/ OR high school students/ OR high school education/ OR (classroom* OR curricul* OR education* OR educator* OR highschool* OR junior high* OR learner* OR lesson* OR pupil* OR school* OR student* OR teacher*).ti,ab,id. </w:t>
      </w:r>
    </w:p>
    <w:p w14:paraId="210B6592" w14:textId="77777777" w:rsidR="00C17B31" w:rsidRPr="00F718BF" w:rsidRDefault="00C17B31" w:rsidP="00C17B31">
      <w:pPr>
        <w:numPr>
          <w:ilvl w:val="0"/>
          <w:numId w:val="5"/>
        </w:numPr>
        <w:spacing w:line="480" w:lineRule="auto"/>
        <w:rPr>
          <w:rFonts w:ascii="Calibri" w:hAnsi="Calibri" w:cs="Calibri"/>
        </w:rPr>
      </w:pPr>
      <w:r w:rsidRPr="00F718BF">
        <w:rPr>
          <w:rFonts w:ascii="Calibri" w:hAnsi="Calibri" w:cs="Calibri"/>
        </w:rPr>
        <w:t>1 AND 2 AND 3 AND 4 </w:t>
      </w:r>
    </w:p>
    <w:p w14:paraId="4D445B78" w14:textId="77777777" w:rsidR="00C17B31" w:rsidRPr="00F718BF" w:rsidRDefault="00C17B31" w:rsidP="00C17B31">
      <w:pPr>
        <w:numPr>
          <w:ilvl w:val="0"/>
          <w:numId w:val="6"/>
        </w:numPr>
        <w:spacing w:line="480" w:lineRule="auto"/>
        <w:rPr>
          <w:rFonts w:ascii="Calibri" w:hAnsi="Calibri" w:cs="Calibri"/>
        </w:rPr>
      </w:pPr>
      <w:r w:rsidRPr="00F718BF">
        <w:rPr>
          <w:rFonts w:ascii="Calibri" w:hAnsi="Calibri" w:cs="Calibri"/>
        </w:rPr>
        <w:t>limit 5 to yr="2013 -Current"  </w:t>
      </w:r>
    </w:p>
    <w:p w14:paraId="5275E4BB" w14:textId="77777777" w:rsidR="00C17B31" w:rsidRPr="00F718BF" w:rsidRDefault="00C17B31" w:rsidP="00C17B31">
      <w:pPr>
        <w:spacing w:line="480" w:lineRule="auto"/>
        <w:rPr>
          <w:rFonts w:ascii="Calibri" w:hAnsi="Calibri" w:cs="Calibri"/>
        </w:rPr>
      </w:pPr>
      <w:r w:rsidRPr="00F718BF">
        <w:rPr>
          <w:rFonts w:ascii="Calibri" w:hAnsi="Calibri" w:cs="Calibri"/>
        </w:rPr>
        <w:t>Key: / = subject heading, ti = title, ab = abstract, id = key concepts (other keywords added by PsycInfo indexers to supplement the subject headings), ag = age group, lo. = location, ADJn = word distance of maximum n words (in any order), * = unlimited number of characters </w:t>
      </w:r>
    </w:p>
    <w:p w14:paraId="0FD4C77B" w14:textId="77777777" w:rsidR="00C17B31" w:rsidRPr="00F718BF" w:rsidRDefault="00C17B31" w:rsidP="00C17B31">
      <w:pPr>
        <w:spacing w:line="480" w:lineRule="auto"/>
        <w:rPr>
          <w:rFonts w:ascii="Calibri" w:hAnsi="Calibri" w:cs="Calibri"/>
        </w:rPr>
      </w:pPr>
      <w:r w:rsidRPr="00F718BF">
        <w:rPr>
          <w:rFonts w:ascii="Calibri" w:hAnsi="Calibri" w:cs="Calibri"/>
          <w:b/>
          <w:bCs/>
        </w:rPr>
        <w:lastRenderedPageBreak/>
        <w:t>MEDLINE (Ovid MEDLINE ALL, including Epub Ahead of Print, In-Process, In-Data-Review &amp; Other Non-Indexed Citations and Daily, 1946 to December 17, 2024)</w:t>
      </w:r>
      <w:r w:rsidRPr="00F718BF">
        <w:rPr>
          <w:rFonts w:ascii="Calibri" w:hAnsi="Calibri" w:cs="Calibri"/>
        </w:rPr>
        <w:t> </w:t>
      </w:r>
    </w:p>
    <w:p w14:paraId="70F58296" w14:textId="77777777" w:rsidR="00C17B31" w:rsidRPr="00F718BF" w:rsidRDefault="00C17B31" w:rsidP="00C17B31">
      <w:pPr>
        <w:numPr>
          <w:ilvl w:val="0"/>
          <w:numId w:val="7"/>
        </w:numPr>
        <w:spacing w:line="480" w:lineRule="auto"/>
        <w:rPr>
          <w:rFonts w:ascii="Calibri" w:hAnsi="Calibri" w:cs="Calibri"/>
        </w:rPr>
      </w:pPr>
      <w:r w:rsidRPr="00F718BF">
        <w:rPr>
          <w:rFonts w:ascii="Calibri" w:hAnsi="Calibri" w:cs="Calibri"/>
        </w:rPr>
        <w:t>sex education/ OR (CSE OR reproductive health education OR sex* education OR SRH education OR SRHR education OR "education for health and for healthy living" OR "education for health and wellbeing" OR family life education OR "guidance and counselling education" OR "health and wellbeing education" OR HIV education OR life orientation education OR life skills education OR puberty education OR "reproductive health and rights education").ti,ab,kf. </w:t>
      </w:r>
    </w:p>
    <w:p w14:paraId="159FAA95" w14:textId="77777777" w:rsidR="00C17B31" w:rsidRPr="00F718BF" w:rsidRDefault="00C17B31" w:rsidP="00C17B31">
      <w:pPr>
        <w:numPr>
          <w:ilvl w:val="0"/>
          <w:numId w:val="8"/>
        </w:numPr>
        <w:spacing w:line="480" w:lineRule="auto"/>
        <w:rPr>
          <w:rFonts w:ascii="Calibri" w:hAnsi="Calibri" w:cs="Calibri"/>
        </w:rPr>
      </w:pPr>
      <w:r w:rsidRPr="00F718BF">
        <w:rPr>
          <w:rFonts w:ascii="Calibri" w:hAnsi="Calibri" w:cs="Calibri"/>
        </w:rPr>
        <w:t>((child* OR kid OR kids OR teen* OR youngster* OR youth* OR girl* OR boy* OR adolesc* OR emerging adult* OR young adult* OR young people* OR young men* OR young wom*n* OR early adult* OR student* OR pupil* OR learner*) ADJ7 (perspective* OR needs OR experiences OR preference* OR views OR opinion* OR interview* OR survey* OR questionnaire* OR focus group* OR questionnair* OR rating* OR scale* OR self-report* OR survey OR focus group* OR interview* OR mixed method* OR ((semi-structured OR semistructured OR unstructured OR informal OR in-depth OR indepth OR face-to-face OR structured OR guide) ADJ3 discussion*))).ti,ab,kf. </w:t>
      </w:r>
    </w:p>
    <w:p w14:paraId="295FD3CC" w14:textId="77777777" w:rsidR="00C17B31" w:rsidRPr="00F718BF" w:rsidRDefault="00C17B31" w:rsidP="00C17B31">
      <w:pPr>
        <w:numPr>
          <w:ilvl w:val="0"/>
          <w:numId w:val="9"/>
        </w:numPr>
        <w:spacing w:line="480" w:lineRule="auto"/>
        <w:rPr>
          <w:rFonts w:ascii="Calibri" w:hAnsi="Calibri" w:cs="Calibri"/>
        </w:rPr>
      </w:pPr>
      <w:r w:rsidRPr="00F718BF">
        <w:rPr>
          <w:rFonts w:ascii="Calibri" w:hAnsi="Calibri" w:cs="Calibri"/>
        </w:rPr>
        <w:t xml:space="preserve">developing countries/ OR afghanistan/ OR albania/ OR algeria/ OR angola/ OR argentina/ OR armenia/ OR azerbaijan/ OR bangladesh/ OR republic of belarus/ OR belize/ OR benin/ OR bhutan/ OR bolivia/ OR "bosnia and herzegovina"/ OR botswana/ OR brazil/ OR burkina faso/ OR burundi/ OR cabo verde/ OR cambodia/ OR cameroon/ OR central african republic/ OR chad/ OR china/ OR colombia/ OR comoros/ OR congo/ OR democratic republic of the congo/ OR costa rica/ OR "cote d’ivoire"/ OR cuba/ OR djibouti/ OR dominica/ OR dominican republic/ OR ecuador/ OR egypt/ OR el salvador/ OR equatorial guinea/ OR eritrea/ OR eswatini/ OR ethiopia/ OR fiji/ OR gabon/ OR gambia/ OR "georgia (republic)"/ OR ghana/ OR grenada/ OR guatemala/ OR guinea/ OR guinea-bissau/ OR haiti/ OR honduras/ OR india/ </w:t>
      </w:r>
      <w:r w:rsidRPr="00F718BF">
        <w:rPr>
          <w:rFonts w:ascii="Calibri" w:hAnsi="Calibri" w:cs="Calibri"/>
        </w:rPr>
        <w:lastRenderedPageBreak/>
        <w:t xml:space="preserve">OR indonesia/ OR iran/ OR iraq/ OR jamaica/ OR jordan/ OR kazakhstan/ OR kenya/ OR korea/ OR republic of korea/ OR kosovo/ OR kyrgyzstan/ OR laos/ OR lebanon/ OR lesotho/ OR liberia/ OR libya/ OR madagascar/ OR malawi/ OR malaysia/ OR maldives/ OR mali/ OR mauritania/ OR mexico/ OR melanesia/ OR micronesia/ OR moldova/ OR mongolia/ OR montenegro/ OR morocco/ OR mozambique/ OR myanmar/ OR namibia/ OR nepal/ OR nicaragua/ OR niger/ OR nigeria/ OR republic of north macedonia/ OR pakistan/ OR papua new guinea/ OR paraguay/ OR peru/ OR philippines/ OR rwanda/ OR samoa/ OR saint lucia/ OR “saint vincent and the grenadines”/ OR "sao tome and principe"/ OR senegal/ OR serbia/ OR sierra leone/ OR somalia/ OR south africa/ OR sri lanka/ OR south sudan/ OR sudan/ OR suriname/ OR syria/ OR tajikistan/ OR tanzania/ OR thailand/ OR timor-leste/ OR togo/ OR tonga/ OR tunisia/ OR turkey/ OR turkmenistan/ OR uganda/ OR ukraine/ OR uzbekistan/ OR vanuatu/ OR venezuela/ OR vietnam/ OR yemen/ OR zambia/ OR zimbabwe/ OR (afghanistan OR albania OR algeria OR angola OR argentina OR armenia OR azerbaijan OR bangladesh OR belarus OR belize OR benin OR bhutan OR bolivia OR (bosnia ADJ2 herzegovina) OR botswana OR brazil OR burkina faso OR burundi OR cabo verde OR cambodia OR cameroon OR central african republic OR chad OR china OR colombia OR comoros OR congo OR costa rica OR cote d*ivoire OR ivory coast OR cuba OR djibouti OR dominica OR dominican republic OR ecuador OR egypt OR el salvador OR equatorial guinea OR eritrea OR eswatini OR ethiopia OR fiji OR gabon OR gambia OR georgia OR ghana OR grenada OR guatemala OR guinea OR guinea-bissau OR haiti OR honduras OR india OR indonesia OR iran OR iraq OR jamaica OR jordan OR kazakhstan OR kenya OR kiribati OR korea OR kosovo OR kyrgyz* OR laos OR lao pdr OR lao people* dem* rep* OR lebanon OR lesotho OR liberia OR libya OR madagascar OR malawi OR malaysia OR maldives OR mali OR marshall islands OR mauritania OR mauritius OR mexico OR micronesia OR moldova OR mongolia OR montenegro OR morocco OR mozambique OR myanmar OR namibia OR nepal OR nicaragua OR niger OR nigeria OR north macedonia OR pakistan OR palestine OR </w:t>
      </w:r>
      <w:r w:rsidRPr="00F718BF">
        <w:rPr>
          <w:rFonts w:ascii="Calibri" w:hAnsi="Calibri" w:cs="Calibri"/>
        </w:rPr>
        <w:lastRenderedPageBreak/>
        <w:t>palestina OR papua new guinea OR paraguay OR peru OR philippines OR rwanda OR samoa OR ((saint OR san OR st) ADJ (lucia OR (vincent ADJ3 grenadines))) OR (sao tome ADJ2 principe) OR senegal OR serbia OR sierra leone OR solomon islands OR somalia OR south africa OR sri lanka OR sudan OR suriname OR syria OR syrian arab republic OR tajikistan OR tanzania OR thailand OR timor-leste OR togo OR tonga OR tunisia OR turkiye OR turkey OR turkmenistan OR tuvalu OR uganda OR ukraine OR uzbekistan OR vanuatu OR venezuela OR vietnam OR west bank OR gaza OR yemen OR zambia OR zimbabwe).ti,ab,kf. </w:t>
      </w:r>
    </w:p>
    <w:p w14:paraId="5C4CFF64" w14:textId="77777777" w:rsidR="00C17B31" w:rsidRPr="00F718BF" w:rsidRDefault="00C17B31" w:rsidP="00C17B31">
      <w:pPr>
        <w:numPr>
          <w:ilvl w:val="0"/>
          <w:numId w:val="10"/>
        </w:numPr>
        <w:spacing w:line="480" w:lineRule="auto"/>
        <w:rPr>
          <w:rFonts w:ascii="Calibri" w:hAnsi="Calibri" w:cs="Calibri"/>
        </w:rPr>
      </w:pPr>
      <w:r w:rsidRPr="00F718BF">
        <w:rPr>
          <w:rFonts w:ascii="Calibri" w:hAnsi="Calibri" w:cs="Calibri"/>
        </w:rPr>
        <w:t>(classroom* OR curricul* OR education* OR educator* OR highschool* OR junior high* OR learner* OR lesson* OR pupil* OR school* OR student* OR teacher*).ti,ab,kf. </w:t>
      </w:r>
    </w:p>
    <w:p w14:paraId="10EE87B5" w14:textId="77777777" w:rsidR="00C17B31" w:rsidRPr="00F718BF" w:rsidRDefault="00C17B31" w:rsidP="00C17B31">
      <w:pPr>
        <w:numPr>
          <w:ilvl w:val="0"/>
          <w:numId w:val="11"/>
        </w:numPr>
        <w:spacing w:line="480" w:lineRule="auto"/>
        <w:rPr>
          <w:rFonts w:ascii="Calibri" w:hAnsi="Calibri" w:cs="Calibri"/>
        </w:rPr>
      </w:pPr>
      <w:r w:rsidRPr="00F718BF">
        <w:rPr>
          <w:rFonts w:ascii="Calibri" w:hAnsi="Calibri" w:cs="Calibri"/>
        </w:rPr>
        <w:t>1 AND 2 AND 3 AND 4 </w:t>
      </w:r>
    </w:p>
    <w:p w14:paraId="29D8DF35" w14:textId="77777777" w:rsidR="00C17B31" w:rsidRPr="00F718BF" w:rsidRDefault="00C17B31" w:rsidP="00C17B31">
      <w:pPr>
        <w:numPr>
          <w:ilvl w:val="0"/>
          <w:numId w:val="12"/>
        </w:numPr>
        <w:spacing w:line="480" w:lineRule="auto"/>
        <w:rPr>
          <w:rFonts w:ascii="Calibri" w:hAnsi="Calibri" w:cs="Calibri"/>
        </w:rPr>
      </w:pPr>
      <w:r w:rsidRPr="00F718BF">
        <w:rPr>
          <w:rFonts w:ascii="Calibri" w:hAnsi="Calibri" w:cs="Calibri"/>
        </w:rPr>
        <w:t>limit 5 to yr="2013 -Current"  </w:t>
      </w:r>
    </w:p>
    <w:p w14:paraId="7FF7AD6C" w14:textId="77777777" w:rsidR="00C17B31" w:rsidRPr="00F718BF" w:rsidRDefault="00C17B31" w:rsidP="00C17B31">
      <w:pPr>
        <w:spacing w:line="480" w:lineRule="auto"/>
        <w:rPr>
          <w:rFonts w:ascii="Calibri" w:hAnsi="Calibri" w:cs="Calibri"/>
        </w:rPr>
      </w:pPr>
      <w:r w:rsidRPr="00F718BF">
        <w:rPr>
          <w:rFonts w:ascii="Calibri" w:hAnsi="Calibri" w:cs="Calibri"/>
        </w:rPr>
        <w:t>Key: / = medical subject heading (MeSH), ti = title, ab = abstract, kf = author supplied keywords, ADJn = word distance of maximum n words (in any order), ADJ = words next to each other (in that specific order), * = unlimited number of characters, ? = 0-1 number of characters </w:t>
      </w:r>
    </w:p>
    <w:p w14:paraId="5BC4F8C6" w14:textId="77777777" w:rsidR="00C17B31" w:rsidRPr="00F718BF" w:rsidRDefault="00C17B31" w:rsidP="00C17B31">
      <w:pPr>
        <w:spacing w:line="480" w:lineRule="auto"/>
        <w:rPr>
          <w:rFonts w:ascii="Calibri" w:hAnsi="Calibri" w:cs="Calibri"/>
        </w:rPr>
      </w:pPr>
      <w:r w:rsidRPr="00F718BF">
        <w:rPr>
          <w:rFonts w:ascii="Calibri" w:hAnsi="Calibri" w:cs="Calibri"/>
          <w:b/>
          <w:bCs/>
        </w:rPr>
        <w:t>ERIC (Ovid, 1965 to November 2024)</w:t>
      </w:r>
      <w:r w:rsidRPr="00F718BF">
        <w:rPr>
          <w:rFonts w:ascii="Calibri" w:hAnsi="Calibri" w:cs="Calibri"/>
        </w:rPr>
        <w:t> </w:t>
      </w:r>
    </w:p>
    <w:p w14:paraId="2E88BD8A" w14:textId="77777777" w:rsidR="00C17B31" w:rsidRPr="00F718BF" w:rsidRDefault="00C17B31" w:rsidP="00C17B31">
      <w:pPr>
        <w:numPr>
          <w:ilvl w:val="0"/>
          <w:numId w:val="13"/>
        </w:numPr>
        <w:spacing w:line="480" w:lineRule="auto"/>
        <w:rPr>
          <w:rFonts w:ascii="Calibri" w:hAnsi="Calibri" w:cs="Calibri"/>
        </w:rPr>
      </w:pPr>
      <w:r w:rsidRPr="00F718BF">
        <w:rPr>
          <w:rFonts w:ascii="Calibri" w:hAnsi="Calibri" w:cs="Calibri"/>
        </w:rPr>
        <w:t>sex education/ OR (CSE OR reproductive health education OR sex* education OR SRH education OR SRHR education OR "education for health and for healthy living" OR "education for health and wellbeing" OR family life education OR "guidance and counselling education" OR "health and wellbeing education" OR HIV education OR life orientation education OR life skills education OR puberty education OR "reproductive health and rights education").ti,ab,id. </w:t>
      </w:r>
    </w:p>
    <w:p w14:paraId="4EDC2967" w14:textId="77777777" w:rsidR="00C17B31" w:rsidRPr="00F718BF" w:rsidRDefault="00C17B31" w:rsidP="00C17B31">
      <w:pPr>
        <w:numPr>
          <w:ilvl w:val="0"/>
          <w:numId w:val="14"/>
        </w:numPr>
        <w:spacing w:line="480" w:lineRule="auto"/>
        <w:rPr>
          <w:rFonts w:ascii="Calibri" w:hAnsi="Calibri" w:cs="Calibri"/>
        </w:rPr>
      </w:pPr>
      <w:r w:rsidRPr="00F718BF">
        <w:rPr>
          <w:rFonts w:ascii="Calibri" w:hAnsi="Calibri" w:cs="Calibri"/>
        </w:rPr>
        <w:t xml:space="preserve">((child* OR kid OR kids OR teen* OR youngster* OR youth* OR girl* OR boy* OR adolesc* OR emerging adult* OR young adult* OR young people* OR young men* OR young wom*n* OR early adult* OR student* OR pupil* OR learner*) ADJ7 (perspective* OR needs OR </w:t>
      </w:r>
      <w:r w:rsidRPr="00F718BF">
        <w:rPr>
          <w:rFonts w:ascii="Calibri" w:hAnsi="Calibri" w:cs="Calibri"/>
        </w:rPr>
        <w:lastRenderedPageBreak/>
        <w:t>experiences OR preference* OR views OR opinion* OR interview* OR survey* OR questionnaire* OR focus group* OR questionnair* OR rating* OR scale* OR self-report* OR survey OR focus group* OR interview* OR mixed method* OR ((semi-structured OR semistructured OR unstructured OR informal OR in-depth OR indepth OR face-to-face OR structured OR guide) ADJ3 discussion*))).ti,ab,id. </w:t>
      </w:r>
    </w:p>
    <w:p w14:paraId="6F2D3F30" w14:textId="77777777" w:rsidR="00C17B31" w:rsidRPr="00F718BF" w:rsidRDefault="00C17B31" w:rsidP="00C17B31">
      <w:pPr>
        <w:numPr>
          <w:ilvl w:val="0"/>
          <w:numId w:val="15"/>
        </w:numPr>
        <w:spacing w:line="480" w:lineRule="auto"/>
        <w:rPr>
          <w:rFonts w:ascii="Calibri" w:hAnsi="Calibri" w:cs="Calibri"/>
        </w:rPr>
      </w:pPr>
      <w:r w:rsidRPr="00F718BF">
        <w:rPr>
          <w:rFonts w:ascii="Calibri" w:hAnsi="Calibri" w:cs="Calibri"/>
        </w:rPr>
        <w:t>developing nations/ OR (afghanistan OR albania OR algeria OR angola OR argentina OR armenia OR azerbaijan OR bangladesh OR belarus OR belize OR benin OR bhutan OR bolivia OR (bosnia ADJ2 herzegovina) OR botswana OR brazil OR burkina faso OR burundi OR cabo verde OR cambodia OR cameroon OR central african republic OR chad OR china OR colombia OR comoros OR congo OR costa rica OR cote d*ivoire OR ivory coast OR cuba OR djibouti OR dominica OR dominican republic OR ecuador OR egypt OR el salvador OR equatorial guinea OR eritrea OR eswatini OR ethiopia OR fiji OR gabon OR gambia OR georgia OR ghana OR grenada OR guatemala OR guinea OR guinea-bissau OR haiti OR honduras OR india OR indonesia OR iran OR iraq OR jamaica OR jordan OR kazakhstan OR kenya OR kiribati OR korea OR kosovo OR kyrgyz* OR laos OR lao pdr OR lao people* dem* rep* OR lebanon OR lesotho OR liberia OR libya OR madagascar OR malawi OR malaysia OR maldives OR mali OR marshall islands OR mauritania OR mauritius OR mexico OR micronesia OR moldova OR mongolia OR montenegro OR morocco OR mozambique OR myanmar OR namibia OR nepal OR nicaragua OR niger OR nigeria OR north macedonia OR pakistan OR palestine OR palestina OR papua new guinea OR paraguay OR peru OR philippines OR rwanda OR samoa OR ((saint OR san OR st) ADJ (lucia OR (vincent ADJ3 grenadines))) OR (sao tome ADJ2 principe) OR senegal OR serbia OR sierra leone OR solomon islands OR somalia OR south africa OR sri lanka OR sudan OR suriname OR syria OR syrian arab republic OR tajikistan OR tanzania OR thailand OR timor-leste OR togo OR tonga OR tunisia OR turkiye OR turkey OR turkmenistan OR tuvalu OR uganda OR ukraine OR uzbekistan OR vanuatu OR venezuela OR vietnam OR west bank OR gaza OR yemen OR zambia OR zimbabwe).ti,ab,id,lo. </w:t>
      </w:r>
    </w:p>
    <w:p w14:paraId="35DE0E6C" w14:textId="77777777" w:rsidR="00C17B31" w:rsidRPr="00F718BF" w:rsidRDefault="00C17B31" w:rsidP="00C17B31">
      <w:pPr>
        <w:numPr>
          <w:ilvl w:val="0"/>
          <w:numId w:val="16"/>
        </w:numPr>
        <w:spacing w:line="480" w:lineRule="auto"/>
        <w:rPr>
          <w:rFonts w:ascii="Calibri" w:hAnsi="Calibri" w:cs="Calibri"/>
        </w:rPr>
      </w:pPr>
      <w:r w:rsidRPr="00F718BF">
        <w:rPr>
          <w:rFonts w:ascii="Calibri" w:hAnsi="Calibri" w:cs="Calibri"/>
        </w:rPr>
        <w:lastRenderedPageBreak/>
        <w:t>elementary education/ OR elementary schools/ OR elementary school students/ OR primary school students/ OR public school education/ OR middle schools/ OR middle school education/ OR middle school students/ OR junior high schools/ OR junior high school students/ OR secondary education/ OR high schools/ OR high school students/ OR high school education/ OR (classroom* OR curricul* OR education* OR educator* OR highschool* OR junior high* OR learner* OR lesson* OR pupil* OR school* OR student* OR teacher*).ti,ab,id. </w:t>
      </w:r>
    </w:p>
    <w:p w14:paraId="22DC13FC" w14:textId="77777777" w:rsidR="00C17B31" w:rsidRPr="00F718BF" w:rsidRDefault="00C17B31" w:rsidP="00C17B31">
      <w:pPr>
        <w:numPr>
          <w:ilvl w:val="0"/>
          <w:numId w:val="17"/>
        </w:numPr>
        <w:spacing w:line="480" w:lineRule="auto"/>
        <w:rPr>
          <w:rFonts w:ascii="Calibri" w:hAnsi="Calibri" w:cs="Calibri"/>
        </w:rPr>
      </w:pPr>
      <w:r w:rsidRPr="00F718BF">
        <w:rPr>
          <w:rFonts w:ascii="Calibri" w:hAnsi="Calibri" w:cs="Calibri"/>
        </w:rPr>
        <w:t>1 AND 2 AND 3 AND 4 </w:t>
      </w:r>
    </w:p>
    <w:p w14:paraId="6FF780B6" w14:textId="77777777" w:rsidR="00C17B31" w:rsidRPr="00F718BF" w:rsidRDefault="00C17B31" w:rsidP="00C17B31">
      <w:pPr>
        <w:numPr>
          <w:ilvl w:val="0"/>
          <w:numId w:val="18"/>
        </w:numPr>
        <w:spacing w:line="480" w:lineRule="auto"/>
        <w:rPr>
          <w:rFonts w:ascii="Calibri" w:hAnsi="Calibri" w:cs="Calibri"/>
        </w:rPr>
      </w:pPr>
      <w:r w:rsidRPr="00F718BF">
        <w:rPr>
          <w:rFonts w:ascii="Calibri" w:hAnsi="Calibri" w:cs="Calibri"/>
        </w:rPr>
        <w:t>limit 5 to yr="2013 -Current"  </w:t>
      </w:r>
    </w:p>
    <w:p w14:paraId="0511C1FA" w14:textId="77777777" w:rsidR="00C17B31" w:rsidRPr="00F718BF" w:rsidRDefault="00C17B31" w:rsidP="00C17B31">
      <w:pPr>
        <w:spacing w:line="480" w:lineRule="auto"/>
        <w:rPr>
          <w:rFonts w:ascii="Calibri" w:hAnsi="Calibri" w:cs="Calibri"/>
        </w:rPr>
      </w:pPr>
      <w:r w:rsidRPr="00F718BF">
        <w:rPr>
          <w:rFonts w:ascii="Calibri" w:hAnsi="Calibri" w:cs="Calibri"/>
        </w:rPr>
        <w:t>Key: / = subject heading, el = educational level, ti = title, ab = abstract, id = key concepts (other keywords added by ERIC indexers to supplement the subject headings), ADJn = word distance of maximum n words (in any order), ADJ = words next to each other (in that specific order), * = unlimited number of characters, ? = 0-1 number of characters </w:t>
      </w:r>
    </w:p>
    <w:p w14:paraId="154B510A" w14:textId="77777777" w:rsidR="00C17B31" w:rsidRPr="00F718BF" w:rsidRDefault="00C17B31" w:rsidP="00C17B31">
      <w:pPr>
        <w:spacing w:line="480" w:lineRule="auto"/>
        <w:rPr>
          <w:rFonts w:ascii="Calibri" w:hAnsi="Calibri" w:cs="Calibri"/>
        </w:rPr>
      </w:pPr>
      <w:r w:rsidRPr="00F718BF">
        <w:rPr>
          <w:rFonts w:ascii="Calibri" w:hAnsi="Calibri" w:cs="Calibri"/>
          <w:b/>
          <w:bCs/>
        </w:rPr>
        <w:t>Web of Science Core Collection (Web of Science Core Collection Editions: Science Citation Index Expanded (SCI-EXPANDED), 1975 - present, Social Sciences Citation Index (SSCI), 1975 - present, Arts &amp; Humanities Citation Index (A&amp;HCI), 1975 - present, Emerging Sources Citation Index (ESCI), 2005 - present)</w:t>
      </w:r>
      <w:r w:rsidRPr="00F718BF">
        <w:rPr>
          <w:rFonts w:ascii="Calibri" w:hAnsi="Calibri" w:cs="Calibri"/>
        </w:rPr>
        <w:t> </w:t>
      </w:r>
    </w:p>
    <w:p w14:paraId="0570AF79" w14:textId="77777777" w:rsidR="00C17B31" w:rsidRPr="00F718BF" w:rsidRDefault="00C17B31" w:rsidP="00C17B31">
      <w:pPr>
        <w:numPr>
          <w:ilvl w:val="0"/>
          <w:numId w:val="19"/>
        </w:numPr>
        <w:spacing w:line="480" w:lineRule="auto"/>
        <w:rPr>
          <w:rFonts w:ascii="Calibri" w:hAnsi="Calibri" w:cs="Calibri"/>
        </w:rPr>
      </w:pPr>
      <w:r w:rsidRPr="00F718BF">
        <w:rPr>
          <w:rFonts w:ascii="Calibri" w:hAnsi="Calibri" w:cs="Calibri"/>
        </w:rPr>
        <w:t>TS=("CSE" OR "reproductive health education" OR "sex* education" OR "SRH education" OR "SRHR education" OR "education for health and for healthy living" OR "education for health and wellbeing" OR "family life education" OR "guidance and counselling education" OR "health and wellbeing education" OR "HIV education" OR "life orientation education" OR "life skills education" OR "puberty education" OR "reproductive health and rights education") </w:t>
      </w:r>
    </w:p>
    <w:p w14:paraId="4F086955" w14:textId="77777777" w:rsidR="00C17B31" w:rsidRPr="00F718BF" w:rsidRDefault="00C17B31" w:rsidP="00C17B31">
      <w:pPr>
        <w:numPr>
          <w:ilvl w:val="0"/>
          <w:numId w:val="20"/>
        </w:numPr>
        <w:spacing w:line="480" w:lineRule="auto"/>
        <w:rPr>
          <w:rFonts w:ascii="Calibri" w:hAnsi="Calibri" w:cs="Calibri"/>
        </w:rPr>
      </w:pPr>
      <w:r w:rsidRPr="00F718BF">
        <w:rPr>
          <w:rFonts w:ascii="Calibri" w:hAnsi="Calibri" w:cs="Calibri"/>
        </w:rPr>
        <w:lastRenderedPageBreak/>
        <w:t>TS=(("child*" OR "kid" OR "kids" OR "teen*" OR "youngster*" OR "youth*" OR "girl*" OR "boy*" OR "adolesc*" OR "emerging adult*" OR "young adult*" OR "young people*" OR "young men*" OR "young wom*n*" OR "early adult*" OR "student*" OR "pupil*" OR "learner*") NEAR/6 ("perspective*" OR "needs" OR "experiences" OR "preference*" OR "views" OR "opinion*" OR "interview*" OR "survey*" OR "questionnaire*" OR "focus group*" OR "questionnair*" OR "rating*" OR "scale*" OR "self-report*" OR "survey" OR "focus group*" OR "interview*" OR "mixed method*" OR (("semi-structured" OR "semistructured" OR "unstructured" OR "informal" OR "in-depth" OR "indepth" OR "face-to-face" OR "structured" OR "guide") NEAR/2 "discussion*"))) </w:t>
      </w:r>
    </w:p>
    <w:p w14:paraId="10BDBA73" w14:textId="77777777" w:rsidR="00C17B31" w:rsidRPr="00F718BF" w:rsidRDefault="00C17B31" w:rsidP="00C17B31">
      <w:pPr>
        <w:numPr>
          <w:ilvl w:val="0"/>
          <w:numId w:val="21"/>
        </w:numPr>
        <w:spacing w:line="480" w:lineRule="auto"/>
        <w:rPr>
          <w:rFonts w:ascii="Calibri" w:hAnsi="Calibri" w:cs="Calibri"/>
        </w:rPr>
      </w:pPr>
      <w:r w:rsidRPr="00F718BF">
        <w:rPr>
          <w:rFonts w:ascii="Calibri" w:hAnsi="Calibri" w:cs="Calibri"/>
        </w:rPr>
        <w:t xml:space="preserve">TS=("afghanistan" OR "albania" OR "algeria" OR "angola" OR "argentina" OR "armenia" OR "azerbaijan" OR "bangladesh" OR "belarus" OR "belize" OR "benin" OR "bhutan" OR "bolivia" OR ("bosnia" NEAR/1 "herzegovina") OR "botswana" OR "brazil" OR "burkina faso" OR "burundi" OR "cabo verde" OR "cambodia" OR "cameroon" OR "central african republic" OR "chad" OR "china" OR "colombia" OR "comoros" OR "congo" OR "costa rica" OR "cote d*ivoire" OR "ivory coast" OR "cuba" OR "djibouti" OR "dominica" OR "dominican republic" OR "ecuador" OR "egypt" OR "el salvador" OR "equatorial guinea" OR "eritrea" OR "eswatini" OR "ethiopia" OR "fiji" OR "gabon" OR "gambia" OR "georgia" OR "ghana" OR "grenada" OR "guatemala" OR "guinea" OR "guinea-bissau" OR "haiti" OR "honduras" OR "india" OR "indonesia" OR "iran" OR "iraq" OR "jamaica" OR "jordan" OR "kazakhstan" OR "kenya" OR "kiribati" OR "korea" OR "kosovo" OR "kyrgyz*" OR "laos" OR "lao pdr" OR "lao people* dem* rep*" OR "lebanon" OR "lesotho" OR "liberia" OR "libya" OR "madagascar" OR "malawi" OR "malaysia" OR "maldives" OR "mali" OR "marshall islands" OR "mauritania" OR "mauritius" OR "mexico" OR "micronesia" OR "moldova" OR "mongolia" OR "montenegro" OR "morocco" OR "mozambique" OR "myanmar" OR "namibia" OR "nepal" OR "nicaragua" OR "niger" OR "nigeria" OR "north macedonia" OR "pakistan" OR "palestine" OR "palestina" OR "papua new guinea" OR "paraguay" OR "peru" OR "philippines" OR "rwanda" OR </w:t>
      </w:r>
      <w:r w:rsidRPr="00F718BF">
        <w:rPr>
          <w:rFonts w:ascii="Calibri" w:hAnsi="Calibri" w:cs="Calibri"/>
        </w:rPr>
        <w:lastRenderedPageBreak/>
        <w:t>"samoa" OR (("saint" OR "san" OR "st") NEAR/0 ("lucia" OR ("vincent" NEAR/2 "grenadines"))) OR ("sao tome" NEAR/1 "principe") OR "senegal" OR "serbia" OR "sierra leone" OR "solomon islands" OR "somalia" OR "south africa" OR "sri lanka" OR "sudan" OR "suriname" OR "syria" OR "syrian arab republic" OR "tajikistan" OR "tanzania" OR "thailand" OR "timor-leste" OR "togo" OR "tonga" OR "tunisia" OR "turkiye" OR "turkey" OR "turkmenistan" OR "tuvalu" OR "uganda" OR "ukraine" OR "uzbekistan" OR "vanuatu" OR "venezuela" OR "vietnam" OR "west bank" OR "gaza" OR "yemen" OR "zambia" OR "zimbabwe") </w:t>
      </w:r>
    </w:p>
    <w:p w14:paraId="59A675B6" w14:textId="77777777" w:rsidR="00C17B31" w:rsidRPr="00F718BF" w:rsidRDefault="00C17B31" w:rsidP="00C17B31">
      <w:pPr>
        <w:numPr>
          <w:ilvl w:val="0"/>
          <w:numId w:val="22"/>
        </w:numPr>
        <w:spacing w:line="480" w:lineRule="auto"/>
        <w:rPr>
          <w:rFonts w:ascii="Calibri" w:hAnsi="Calibri" w:cs="Calibri"/>
        </w:rPr>
      </w:pPr>
      <w:r w:rsidRPr="00F718BF">
        <w:rPr>
          <w:rFonts w:ascii="Calibri" w:hAnsi="Calibri" w:cs="Calibri"/>
        </w:rPr>
        <w:t>TS=("classroom*" OR "curricul*" OR "education*" OR "educator*" OR "highschool*" OR "junior high*" OR "learner*" OR "lesson*" OR "pupil*" OR "school*" OR "student*" OR "teacher*") </w:t>
      </w:r>
    </w:p>
    <w:p w14:paraId="61FEC033" w14:textId="77777777" w:rsidR="00C17B31" w:rsidRPr="00F718BF" w:rsidRDefault="00C17B31" w:rsidP="00C17B31">
      <w:pPr>
        <w:numPr>
          <w:ilvl w:val="0"/>
          <w:numId w:val="23"/>
        </w:numPr>
        <w:spacing w:line="480" w:lineRule="auto"/>
        <w:rPr>
          <w:rFonts w:ascii="Calibri" w:hAnsi="Calibri" w:cs="Calibri"/>
        </w:rPr>
      </w:pPr>
      <w:r w:rsidRPr="00F718BF">
        <w:rPr>
          <w:rFonts w:ascii="Calibri" w:hAnsi="Calibri" w:cs="Calibri"/>
        </w:rPr>
        <w:t>#1 AND #2 AND #3 AND #4 </w:t>
      </w:r>
    </w:p>
    <w:p w14:paraId="052052C0" w14:textId="77777777" w:rsidR="00C17B31" w:rsidRPr="00F718BF" w:rsidRDefault="00C17B31" w:rsidP="00C17B31">
      <w:pPr>
        <w:numPr>
          <w:ilvl w:val="0"/>
          <w:numId w:val="24"/>
        </w:numPr>
        <w:spacing w:line="480" w:lineRule="auto"/>
        <w:rPr>
          <w:rFonts w:ascii="Calibri" w:hAnsi="Calibri" w:cs="Calibri"/>
        </w:rPr>
      </w:pPr>
      <w:r w:rsidRPr="00F718BF">
        <w:rPr>
          <w:rFonts w:ascii="Calibri" w:hAnsi="Calibri" w:cs="Calibri"/>
        </w:rPr>
        <w:t>#5 AND PY=("2013 -2024") </w:t>
      </w:r>
    </w:p>
    <w:p w14:paraId="44134AA5" w14:textId="77777777" w:rsidR="00C17B31" w:rsidRPr="00F718BF" w:rsidRDefault="00C17B31" w:rsidP="00C17B31">
      <w:pPr>
        <w:spacing w:line="480" w:lineRule="auto"/>
        <w:rPr>
          <w:rFonts w:ascii="Calibri" w:hAnsi="Calibri" w:cs="Calibri"/>
        </w:rPr>
      </w:pPr>
      <w:r w:rsidRPr="00F718BF">
        <w:rPr>
          <w:rFonts w:ascii="Calibri" w:hAnsi="Calibri" w:cs="Calibri"/>
        </w:rPr>
        <w:t>Key: TS = topic, which includes title, abstract, author keywords and Web of Science Keywords Plus, NEAR/n = word distance of maximum n words, * = unlimited number of characters, $ = 0-1 number of characters </w:t>
      </w:r>
    </w:p>
    <w:p w14:paraId="33236CF1" w14:textId="77777777" w:rsidR="00C17B31" w:rsidRPr="00F718BF" w:rsidRDefault="00C17B31" w:rsidP="00C17B31">
      <w:pPr>
        <w:spacing w:line="480" w:lineRule="auto"/>
        <w:rPr>
          <w:rFonts w:ascii="Calibri" w:hAnsi="Calibri" w:cs="Calibri"/>
        </w:rPr>
      </w:pPr>
      <w:r w:rsidRPr="00F718BF">
        <w:rPr>
          <w:rFonts w:ascii="Calibri" w:hAnsi="Calibri" w:cs="Calibri"/>
          <w:b/>
          <w:bCs/>
        </w:rPr>
        <w:t>SocINDEX (EBSCO, 1895-2024)</w:t>
      </w:r>
      <w:r w:rsidRPr="00F718BF">
        <w:rPr>
          <w:rFonts w:ascii="Calibri" w:hAnsi="Calibri" w:cs="Calibri"/>
        </w:rPr>
        <w:t> </w:t>
      </w:r>
    </w:p>
    <w:p w14:paraId="71171A96" w14:textId="77777777" w:rsidR="00C17B31" w:rsidRPr="00F718BF" w:rsidRDefault="00C17B31" w:rsidP="00C17B31">
      <w:pPr>
        <w:numPr>
          <w:ilvl w:val="0"/>
          <w:numId w:val="25"/>
        </w:numPr>
        <w:spacing w:line="480" w:lineRule="auto"/>
        <w:rPr>
          <w:rFonts w:ascii="Calibri" w:hAnsi="Calibri" w:cs="Calibri"/>
        </w:rPr>
      </w:pPr>
      <w:r w:rsidRPr="00F718BF">
        <w:rPr>
          <w:rFonts w:ascii="Calibri" w:hAnsi="Calibri" w:cs="Calibri"/>
        </w:rPr>
        <w:t xml:space="preserve">SU("sex education") OR TI("CSE" OR "reproductive health education" OR "sex* education" OR "SRH education" OR "SRHR education" OR "education for health and for healthy living" OR "education for health and wellbeing" OR "family life education" OR "guidance and counselling education" OR "health and wellbeing education" OR "HIV education" OR "life orientation education" OR "life skills education" OR "puberty education" OR "reproductive health and rights education") OR AB("CSE" OR "reproductive health education" OR "sex* education" OR "SRH education" OR "SRHR education" OR "education for health and for </w:t>
      </w:r>
      <w:r w:rsidRPr="00F718BF">
        <w:rPr>
          <w:rFonts w:ascii="Calibri" w:hAnsi="Calibri" w:cs="Calibri"/>
        </w:rPr>
        <w:lastRenderedPageBreak/>
        <w:t>healthy living" OR "education for health and wellbeing" OR "family life education" OR "guidance and counselling education" OR "health and wellbeing education" OR "HIV education" OR "life orientation education" OR "life skills education" OR "puberty education" OR "reproductive health and rights education") OR KW("CSE" OR "reproductive health education" OR "sex* education" OR "SRH education" OR "SRHR education" OR "education for health and for healthy living" OR "education for health and wellbeing" OR "family life education" OR "guidance and counselling education" OR "health and wellbeing education" OR "HIV education" OR "life orientation education" OR "life skills education" OR "puberty education" OR "reproductive health and rights education") </w:t>
      </w:r>
    </w:p>
    <w:p w14:paraId="1E63DFCF" w14:textId="77777777" w:rsidR="00C17B31" w:rsidRPr="00F718BF" w:rsidRDefault="00C17B31" w:rsidP="00C17B31">
      <w:pPr>
        <w:numPr>
          <w:ilvl w:val="0"/>
          <w:numId w:val="26"/>
        </w:numPr>
        <w:spacing w:line="480" w:lineRule="auto"/>
        <w:rPr>
          <w:rFonts w:ascii="Calibri" w:hAnsi="Calibri" w:cs="Calibri"/>
        </w:rPr>
      </w:pPr>
      <w:r w:rsidRPr="00F718BF">
        <w:rPr>
          <w:rFonts w:ascii="Calibri" w:hAnsi="Calibri" w:cs="Calibri"/>
        </w:rPr>
        <w:t xml:space="preserve">TI(("child*" OR "kid" OR "kids" OR "teen*" OR "youngster*" OR "youth*" OR "girl*" OR "boy*" OR "adolesc*" OR "emerging adult*" OR "young adult*" OR "young people*" OR "young men*" OR "young wom*n*" OR "early adult*" OR "student*" OR "pupil*" OR "learner*") N6 ("perspective*" OR "needs" OR "experiences" OR "preference*" OR "views" OR "opinion*" OR "interview*" OR "survey*" OR "questionnaire*" OR "focus group*" OR "questionnair*" OR "rating*" OR "scale*" OR "self-report*" OR "survey" OR "focus group*" OR "interview*" OR "mixed method*" OR (("semi-structured" OR "semistructured" OR "unstructured" OR "informal" OR "in-depth" OR "indepth" OR "face-to-face" OR "structured" OR "guide") N2 "discussion*"))) OR AB(("child*" OR "kid" OR "kids" OR "teen*" OR "youngster*" OR "youth*" OR "girl*" OR "boy*" OR "adolesc*" OR "emerging adult*" OR "young adult*" OR "young people*" OR "young men*" OR "young wom*n*" OR "early adult*" OR "student*" OR "pupil*" OR "learner*") N6 ("perspective*" OR "needs" OR "experiences" OR "preference*" OR "views" OR "opinion*" OR "interview*" OR "survey*" OR "questionnaire*" OR "focus group*" OR "questionnair*" OR "rating*" OR "scale*" OR "self-report*" OR "survey" OR "focus group*" OR "interview*" OR "mixed method*" OR (("semi-structured" OR "semistructured" OR "unstructured" OR "informal" OR "in-depth" OR "indepth" OR "face-to-face" OR "structured" OR "guide") N2 "discussion*"))) OR </w:t>
      </w:r>
      <w:r w:rsidRPr="00F718BF">
        <w:rPr>
          <w:rFonts w:ascii="Calibri" w:hAnsi="Calibri" w:cs="Calibri"/>
        </w:rPr>
        <w:lastRenderedPageBreak/>
        <w:t>KW(("child*" OR "kid" OR "kids" OR "teen*" OR "youngster*" OR "youth*" OR "girl*" OR "boy*" OR "adolesc*" OR "emerging adult*" OR "young adult*" OR "young people*" OR "young men*" OR "young wom*n*" OR "early adult*" OR "student*" OR "pupil*" OR "learner*") N6 ("perspective*" OR "needs" OR "experiences" OR "preference*" OR "views" OR "opinion*" OR "interview*" OR "survey*" OR "questionnaire*" OR "focus group*" OR "questionnair*" OR "rating*" OR "scale*" OR "self-report*" OR "survey" OR "focus group*" OR "interview*" OR "mixed method*" OR (("semi-structured" OR "semistructured" OR "unstructured" OR "informal" OR "in-depth" OR "indepth" OR "face-to-face" OR "structured" OR "guide") N2 "discussion*"))) </w:t>
      </w:r>
    </w:p>
    <w:p w14:paraId="788DD0A7" w14:textId="77777777" w:rsidR="00C17B31" w:rsidRPr="00F718BF" w:rsidRDefault="00C17B31" w:rsidP="00C17B31">
      <w:pPr>
        <w:numPr>
          <w:ilvl w:val="0"/>
          <w:numId w:val="27"/>
        </w:numPr>
        <w:spacing w:line="480" w:lineRule="auto"/>
        <w:rPr>
          <w:rFonts w:ascii="Calibri" w:hAnsi="Calibri" w:cs="Calibri"/>
        </w:rPr>
      </w:pPr>
      <w:r w:rsidRPr="00F718BF">
        <w:rPr>
          <w:rFonts w:ascii="Calibri" w:hAnsi="Calibri" w:cs="Calibri"/>
        </w:rPr>
        <w:t xml:space="preserve">TI("afghanistan" OR "albania" OR "algeria" OR "angola" OR "argentina" OR "armenia" OR "azerbaijan" OR "bangladesh" OR "belarus" OR "belize" OR "benin" OR "bhutan" OR "bolivia" OR ("bosnia" N1 "herzegovina") OR "botswana" OR "brazil" OR "burkina faso" OR "burundi" OR "cabo verde" OR "cambodia" OR "cameroon" OR "central african republic" OR "chad" OR "china" OR "colombia" OR "comoros" OR "congo" OR "costa rica" OR "cote d*ivoire" OR "ivory coast" OR "cuba" OR "djibouti" OR "dominica" OR "dominican republic" OR "ecuador" OR "egypt" OR "el salvador" OR "equatorial guinea" OR "eritrea" OR "eswatini" OR "ethiopia" OR "fiji" OR "gabon" OR "gambia" OR "georgia" OR "ghana" OR "grenada" OR "guatemala" OR "guinea" OR "guinea-bissau" OR "haiti" OR "honduras" OR "india" OR "indonesia" OR "iran" OR "iraq" OR "jamaica" OR "jordan" OR "kazakhstan" OR "kenya" OR "kiribati" OR "korea" OR "kosovo" OR "kyrgyz*" OR "laos" OR "lao pdr" OR "lao people* dem* rep*" OR "lebanon" OR "lesotho" OR "liberia" OR "libya" OR "madagascar" OR "malawi" OR "malaysia" OR "maldives" OR "mali" OR "marshall islands" OR "mauritania" OR "mauritius" OR "mexico" OR "micronesia" OR "moldova" OR "mongolia" OR "montenegro" OR "morocco" OR "mozambique" OR "myanmar" OR "namibia" OR "nepal" OR "nicaragua" OR "niger" OR "nigeria" OR "north macedonia" OR "pakistan" OR "palestine" OR "palestina" OR "papua new guinea" OR "paraguay" OR "peru" OR "philippines" OR "rwanda" OR </w:t>
      </w:r>
      <w:r w:rsidRPr="00F718BF">
        <w:rPr>
          <w:rFonts w:ascii="Calibri" w:hAnsi="Calibri" w:cs="Calibri"/>
        </w:rPr>
        <w:lastRenderedPageBreak/>
        <w:t xml:space="preserve">"samoa" OR (("saint" OR "san" OR "st") N0 ("lucia" OR ("vincent" N2 "grenadines"))) OR ("sao tome" N1 "principe") OR "senegal" OR "serbia" OR "sierra leone" OR "solomon islands" OR "somalia" OR "south africa" OR "sri lanka" OR "sudan" OR "suriname" OR "syria" OR "syrian arab republic" OR "tajikistan" OR "tanzania" OR "thailand" OR "timor-leste" OR "togo" OR "tonga" OR "tunisia" OR "turkiye" OR "turkey" OR "turkmenistan" OR "tuvalu" OR "uganda" OR "ukraine" OR "uzbekistan" OR "vanuatu" OR "venezuela" OR "vietnam" OR "west bank" OR "gaza" OR "yemen" OR "zambia" OR "zimbabwe") OR AB("afghanistan" OR "albania" OR "algeria" OR "angola" OR "argentina" OR "armenia" OR "azerbaijan" OR "bangladesh" OR "belarus" OR "belize" OR "benin" OR "bhutan" OR "bolivia" OR ("bosnia" N1 "herzegovina") OR "botswana" OR "brazil" OR "burkina faso" OR "burundi" OR "cabo verde" OR "cambodia" OR "cameroon" OR "central african republic" OR "chad" OR "china" OR "colombia" OR "comoros" OR "congo" OR "costa rica" OR "cote d*ivoire" OR "ivory coast" OR "cuba" OR "djibouti" OR "dominica" OR "dominican republic" OR "ecuador" OR "egypt" OR "el salvador" OR "equatorial guinea" OR "eritrea" OR "eswatini" OR "ethiopia" OR "fiji" OR "gabon" OR "gambia" OR "georgia" OR "ghana" OR "grenada" OR "guatemala" OR "guinea" OR "guinea-bissau" OR "haiti" OR "honduras" OR "india" OR "indonesia" OR "iran" OR "iraq" OR "jamaica" OR "jordan" OR "kazakhstan" OR "kenya" OR "kiribati" OR "korea" OR "kosovo" OR "kyrgyz*" OR "laos" OR "lao pdr" OR "lao people* dem* rep*" OR "lebanon" OR "lesotho" OR "liberia" OR "libya" OR "madagascar" OR "malawi" OR "malaysia" OR "maldives" OR "mali" OR "marshall islands" OR "mauritania" OR "mauritius" OR "mexico" OR "micronesia" OR "moldova" OR "mongolia" OR "montenegro" OR "morocco" OR "mozambique" OR "myanmar" OR "namibia" OR "nepal" OR "nicaragua" OR "niger" OR "nigeria" OR "north macedonia" OR "pakistan" OR "palestine" OR "palestina" OR "papua new guinea" OR "paraguay" OR "peru" OR "philippines" OR "rwanda" OR "samoa" OR (("saint" OR "san" OR "st") N0 ("lucia" OR ("vincent" N2 "grenadines"))) OR ("sao tome" N1 "principe") OR "senegal" OR "serbia" OR "sierra leone" OR "solomon islands" OR "somalia" </w:t>
      </w:r>
      <w:r w:rsidRPr="00F718BF">
        <w:rPr>
          <w:rFonts w:ascii="Calibri" w:hAnsi="Calibri" w:cs="Calibri"/>
        </w:rPr>
        <w:lastRenderedPageBreak/>
        <w:t xml:space="preserve">OR "south africa" OR "sri lanka" OR "sudan" OR "suriname" OR "syria" OR "syrian arab republic" OR "tajikistan" OR "tanzania" OR "thailand" OR "timor-leste" OR "togo" OR "tonga" OR "tunisia" OR "turkiye" OR "turkey" OR "turkmenistan" OR "tuvalu" OR "uganda" OR "ukraine" OR "uzbekistan" OR "vanuatu" OR "venezuela" OR "vietnam" OR "west bank" OR "gaza" OR "yemen" OR "zambia" OR "zimbabwe") OR KW("afghanistan" OR "albania" OR "algeria" OR "angola" OR "argentina" OR "armenia" OR "azerbaijan" OR "bangladesh" OR "belarus" OR "belize" OR "benin" OR "bhutan" OR "bolivia" OR ("bosnia" N1 "herzegovina") OR "botswana" OR "brazil" OR "burkina faso" OR "burundi" OR "cabo verde" OR "cambodia" OR "cameroon" OR "central african republic" OR "chad" OR "china" OR "colombia" OR "comoros" OR "congo" OR "costa rica" OR "cote d*ivoire" OR "ivory coast" OR "cuba" OR "djibouti" OR "dominica" OR "dominican republic" OR "ecuador" OR "egypt" OR "el salvador" OR "equatorial guinea" OR "eritrea" OR "eswatini" OR "ethiopia" OR "fiji" OR "gabon" OR "gambia" OR "georgia" OR "ghana" OR "grenada" OR "guatemala" OR "guinea" OR "guinea-bissau" OR "haiti" OR "honduras" OR "india" OR "indonesia" OR "iran" OR "iraq" OR "jamaica" OR "jordan" OR "kazakhstan" OR "kenya" OR "kiribati" OR "korea" OR "kosovo" OR "kyrgyz*" OR "laos" OR "lao pdr" OR "lao people* dem* rep*" OR "lebanon" OR "lesotho" OR "liberia" OR "libya" OR "madagascar" OR "malawi" OR "malaysia" OR "maldives" OR "mali" OR "marshall islands" OR "mauritania" OR "mauritius" OR "mexico" OR "micronesia" OR "moldova" OR "mongolia" OR "montenegro" OR "morocco" OR "mozambique" OR "myanmar" OR "namibia" OR "nepal" OR "nicaragua" OR "niger" OR "nigeria" OR "north macedonia" OR "pakistan" OR "palestine" OR "palestina" OR "papua new guinea" OR "paraguay" OR "peru" OR "philippines" OR "rwanda" OR "samoa" OR (("saint" OR "san" OR "st") N0 ("lucia" OR ("vincent" N2 "grenadines"))) OR ("sao tome" N1 "principe") OR "senegal" OR "serbia" OR "sierra leone" OR "solomon islands" OR "somalia" OR "south africa" OR "sri lanka" OR "sudan" OR "suriname" OR "syria" OR "syrian arab republic" OR "tajikistan" OR "tanzania" OR "thailand" OR "timor-leste" OR "togo" OR "tonga" </w:t>
      </w:r>
      <w:r w:rsidRPr="00F718BF">
        <w:rPr>
          <w:rFonts w:ascii="Calibri" w:hAnsi="Calibri" w:cs="Calibri"/>
        </w:rPr>
        <w:lastRenderedPageBreak/>
        <w:t>OR "tunisia" OR "turkiye" OR "turkey" OR "turkmenistan" OR "tuvalu" OR "uganda" OR "ukraine" OR "uzbekistan" OR "vanuatu" OR "venezuela" OR "vietnam" OR "west bank" OR "gaza" OR "yemen" OR "zambia" OR "zimbabwe") </w:t>
      </w:r>
    </w:p>
    <w:p w14:paraId="738A894E" w14:textId="77777777" w:rsidR="00C17B31" w:rsidRPr="00F718BF" w:rsidRDefault="00C17B31" w:rsidP="00C17B31">
      <w:pPr>
        <w:numPr>
          <w:ilvl w:val="0"/>
          <w:numId w:val="28"/>
        </w:numPr>
        <w:spacing w:line="480" w:lineRule="auto"/>
        <w:rPr>
          <w:rFonts w:ascii="Calibri" w:hAnsi="Calibri" w:cs="Calibri"/>
        </w:rPr>
      </w:pPr>
      <w:r w:rsidRPr="00F718BF">
        <w:rPr>
          <w:rFonts w:ascii="Calibri" w:hAnsi="Calibri" w:cs="Calibri"/>
        </w:rPr>
        <w:t>SU("elementary education" OR "primary education" OR "school children" OR "schoolboys" OR "schoolgirls" OR "secondary education" OR "high schools" OR "high school students" OR "junior high schools" OR "junior high school students" OR "middle schools" OR "middle school students") OR TI("classroom*" OR "curricul*" OR "education*" OR "educator*" OR "highschool*" OR "junior high*" OR "learner*" OR "lesson*" OR "pupil*" OR "school*" OR "student*" OR "teacher*") OR AB("classroom*" OR "curricul*" OR "education*" OR "educator*" OR "highschool*" OR "junior high*" OR "learner*" OR "lesson*" OR "pupil*" OR "school*" OR "student*" OR "teacher*") OR KW("classroom*" OR "curricul*" OR "education*" OR "educator*" OR "highschool*" OR "junior high*" OR "learner*" OR "lesson*" OR "pupil*" OR "school*" OR "student*" OR "teacher*") </w:t>
      </w:r>
    </w:p>
    <w:p w14:paraId="24C2723E" w14:textId="77777777" w:rsidR="00C17B31" w:rsidRPr="00F718BF" w:rsidRDefault="00C17B31" w:rsidP="00C17B31">
      <w:pPr>
        <w:numPr>
          <w:ilvl w:val="0"/>
          <w:numId w:val="29"/>
        </w:numPr>
        <w:spacing w:line="480" w:lineRule="auto"/>
        <w:rPr>
          <w:rFonts w:ascii="Calibri" w:hAnsi="Calibri" w:cs="Calibri"/>
        </w:rPr>
      </w:pPr>
      <w:r w:rsidRPr="00F718BF">
        <w:rPr>
          <w:rFonts w:ascii="Calibri" w:hAnsi="Calibri" w:cs="Calibri"/>
        </w:rPr>
        <w:t>S1 AND S2 AND S3 AND S4 </w:t>
      </w:r>
    </w:p>
    <w:p w14:paraId="52A58692" w14:textId="77777777" w:rsidR="00C17B31" w:rsidRPr="00F718BF" w:rsidRDefault="00C17B31" w:rsidP="00C17B31">
      <w:pPr>
        <w:numPr>
          <w:ilvl w:val="0"/>
          <w:numId w:val="30"/>
        </w:numPr>
        <w:spacing w:line="480" w:lineRule="auto"/>
        <w:rPr>
          <w:rFonts w:ascii="Calibri" w:hAnsi="Calibri" w:cs="Calibri"/>
        </w:rPr>
      </w:pPr>
      <w:r w:rsidRPr="00F718BF">
        <w:rPr>
          <w:rFonts w:ascii="Calibri" w:hAnsi="Calibri" w:cs="Calibri"/>
        </w:rPr>
        <w:t>Limiters - Publication Date: 20130101-20241231 </w:t>
      </w:r>
    </w:p>
    <w:p w14:paraId="332864E8" w14:textId="77777777" w:rsidR="00C17B31" w:rsidRPr="00F718BF" w:rsidRDefault="00C17B31" w:rsidP="00C17B31">
      <w:pPr>
        <w:spacing w:line="480" w:lineRule="auto"/>
        <w:rPr>
          <w:rFonts w:ascii="Calibri" w:hAnsi="Calibri" w:cs="Calibri"/>
        </w:rPr>
      </w:pPr>
      <w:r w:rsidRPr="00F718BF">
        <w:rPr>
          <w:rFonts w:ascii="Calibri" w:hAnsi="Calibri" w:cs="Calibri"/>
        </w:rPr>
        <w:t>Key: SU = Subject Headings, TI = title, AB = abstract, KW = author supplied keywords, Nn = word distance of maximum n words </w:t>
      </w:r>
    </w:p>
    <w:p w14:paraId="2FB3F844" w14:textId="77777777" w:rsidR="00C17B31" w:rsidRPr="00F718BF" w:rsidRDefault="00C17B31" w:rsidP="00C17B31">
      <w:pPr>
        <w:spacing w:line="480" w:lineRule="auto"/>
        <w:rPr>
          <w:rFonts w:ascii="Calibri" w:hAnsi="Calibri" w:cs="Calibri"/>
        </w:rPr>
      </w:pPr>
    </w:p>
    <w:p w14:paraId="26481655" w14:textId="77777777" w:rsidR="00C17B31" w:rsidRPr="00F718BF" w:rsidRDefault="00C17B31" w:rsidP="00C17B31">
      <w:pPr>
        <w:spacing w:line="480" w:lineRule="auto"/>
        <w:rPr>
          <w:rStyle w:val="SubtleReference"/>
          <w:rFonts w:ascii="Calibri" w:hAnsi="Calibri" w:cs="Calibri"/>
        </w:rPr>
      </w:pPr>
    </w:p>
    <w:p w14:paraId="368D7540" w14:textId="77777777" w:rsidR="00C17B31" w:rsidRPr="00F718BF" w:rsidRDefault="00C17B31" w:rsidP="00C17B31">
      <w:pPr>
        <w:spacing w:line="480" w:lineRule="auto"/>
        <w:rPr>
          <w:rStyle w:val="SubtleReference"/>
          <w:rFonts w:ascii="Calibri" w:hAnsi="Calibri" w:cs="Calibri"/>
        </w:rPr>
      </w:pPr>
    </w:p>
    <w:p w14:paraId="6BD7DED5" w14:textId="77777777" w:rsidR="00C17B31" w:rsidRPr="00F718BF" w:rsidRDefault="00C17B31" w:rsidP="00C17B31">
      <w:pPr>
        <w:spacing w:line="480" w:lineRule="auto"/>
        <w:jc w:val="both"/>
        <w:rPr>
          <w:rStyle w:val="SubtleReference"/>
          <w:rFonts w:ascii="Calibri" w:hAnsi="Calibri" w:cs="Calibri"/>
        </w:rPr>
      </w:pPr>
    </w:p>
    <w:p w14:paraId="538C6F43" w14:textId="77777777" w:rsidR="00C17B31" w:rsidRPr="00F718BF" w:rsidRDefault="00C17B31" w:rsidP="00C17B31">
      <w:pPr>
        <w:spacing w:line="480" w:lineRule="auto"/>
        <w:jc w:val="both"/>
        <w:rPr>
          <w:rStyle w:val="SubtleReference"/>
          <w:rFonts w:ascii="Calibri" w:hAnsi="Calibri" w:cs="Calibri"/>
        </w:rPr>
      </w:pPr>
    </w:p>
    <w:p w14:paraId="4D954E1B" w14:textId="77777777" w:rsidR="00C17B31" w:rsidRPr="00F718BF" w:rsidRDefault="00C17B31" w:rsidP="00C17B31">
      <w:pPr>
        <w:spacing w:line="480" w:lineRule="auto"/>
        <w:jc w:val="both"/>
        <w:rPr>
          <w:rStyle w:val="SubtleReference"/>
          <w:rFonts w:ascii="Calibri" w:hAnsi="Calibri" w:cs="Calibri"/>
        </w:rPr>
      </w:pPr>
    </w:p>
    <w:p w14:paraId="73E249CE" w14:textId="77777777" w:rsidR="00C17B31" w:rsidRPr="00F718BF" w:rsidRDefault="00C17B31" w:rsidP="00C17B31">
      <w:pPr>
        <w:spacing w:line="480" w:lineRule="auto"/>
        <w:jc w:val="both"/>
        <w:rPr>
          <w:rStyle w:val="SubtleReference"/>
          <w:rFonts w:ascii="Calibri" w:hAnsi="Calibri" w:cs="Calibri"/>
        </w:rPr>
      </w:pPr>
      <w:r w:rsidRPr="00F718BF">
        <w:rPr>
          <w:rStyle w:val="SubtleReference"/>
          <w:rFonts w:ascii="Calibri" w:hAnsi="Calibri" w:cs="Calibri"/>
        </w:rPr>
        <w:lastRenderedPageBreak/>
        <w:t>Additional File 2. Table of included studies</w:t>
      </w:r>
    </w:p>
    <w:tbl>
      <w:tblPr>
        <w:tblW w:w="5000" w:type="pct"/>
        <w:tblCellMar>
          <w:left w:w="70" w:type="dxa"/>
          <w:right w:w="70" w:type="dxa"/>
        </w:tblCellMar>
        <w:tblLook w:val="04A0" w:firstRow="1" w:lastRow="0" w:firstColumn="1" w:lastColumn="0" w:noHBand="0" w:noVBand="1"/>
      </w:tblPr>
      <w:tblGrid>
        <w:gridCol w:w="2169"/>
        <w:gridCol w:w="1076"/>
        <w:gridCol w:w="1159"/>
        <w:gridCol w:w="1224"/>
        <w:gridCol w:w="3388"/>
      </w:tblGrid>
      <w:tr w:rsidR="00C17B31" w:rsidRPr="00F718BF" w14:paraId="794A3C4E" w14:textId="77777777" w:rsidTr="000772A4">
        <w:trPr>
          <w:trHeight w:val="580"/>
        </w:trPr>
        <w:tc>
          <w:tcPr>
            <w:tcW w:w="922" w:type="pct"/>
            <w:tcBorders>
              <w:top w:val="single" w:sz="4" w:space="0" w:color="auto"/>
              <w:left w:val="single" w:sz="4" w:space="0" w:color="auto"/>
              <w:bottom w:val="single" w:sz="4" w:space="0" w:color="auto"/>
              <w:right w:val="single" w:sz="4" w:space="0" w:color="auto"/>
            </w:tcBorders>
            <w:shd w:val="clear" w:color="auto" w:fill="auto"/>
            <w:hideMark/>
          </w:tcPr>
          <w:p w14:paraId="4B366889" w14:textId="77777777" w:rsidR="00C17B31" w:rsidRPr="00F718BF" w:rsidRDefault="00C17B31" w:rsidP="000772A4">
            <w:pPr>
              <w:spacing w:after="0" w:line="480" w:lineRule="auto"/>
              <w:rPr>
                <w:rFonts w:ascii="Calibri" w:eastAsia="Times New Roman" w:hAnsi="Calibri" w:cs="Calibri"/>
                <w:b/>
                <w:bCs/>
                <w:color w:val="000000"/>
                <w:sz w:val="20"/>
                <w:szCs w:val="20"/>
                <w:lang w:eastAsia="nl-NL"/>
              </w:rPr>
            </w:pPr>
            <w:r w:rsidRPr="00F718BF">
              <w:rPr>
                <w:rFonts w:ascii="Calibri" w:eastAsia="Times New Roman" w:hAnsi="Calibri" w:cs="Calibri"/>
                <w:b/>
                <w:bCs/>
                <w:color w:val="000000"/>
                <w:sz w:val="20"/>
                <w:szCs w:val="20"/>
                <w:lang w:eastAsia="nl-NL"/>
              </w:rPr>
              <w:t xml:space="preserve">Authors </w:t>
            </w:r>
          </w:p>
        </w:tc>
        <w:tc>
          <w:tcPr>
            <w:tcW w:w="417" w:type="pct"/>
            <w:tcBorders>
              <w:top w:val="single" w:sz="4" w:space="0" w:color="auto"/>
              <w:left w:val="nil"/>
              <w:bottom w:val="single" w:sz="4" w:space="0" w:color="auto"/>
              <w:right w:val="single" w:sz="4" w:space="0" w:color="auto"/>
            </w:tcBorders>
            <w:shd w:val="clear" w:color="auto" w:fill="auto"/>
            <w:hideMark/>
          </w:tcPr>
          <w:p w14:paraId="01551DA0" w14:textId="77777777" w:rsidR="00C17B31" w:rsidRPr="00F718BF" w:rsidRDefault="00C17B31" w:rsidP="000772A4">
            <w:pPr>
              <w:spacing w:after="0" w:line="480" w:lineRule="auto"/>
              <w:rPr>
                <w:rFonts w:ascii="Calibri" w:eastAsia="Times New Roman" w:hAnsi="Calibri" w:cs="Calibri"/>
                <w:b/>
                <w:bCs/>
                <w:color w:val="000000"/>
                <w:sz w:val="20"/>
                <w:szCs w:val="20"/>
                <w:lang w:eastAsia="nl-NL"/>
              </w:rPr>
            </w:pPr>
            <w:r w:rsidRPr="00F718BF">
              <w:rPr>
                <w:rFonts w:ascii="Calibri" w:eastAsia="Times New Roman" w:hAnsi="Calibri" w:cs="Calibri"/>
                <w:b/>
                <w:bCs/>
                <w:color w:val="000000"/>
                <w:sz w:val="20"/>
                <w:szCs w:val="20"/>
                <w:lang w:eastAsia="nl-NL"/>
              </w:rPr>
              <w:t xml:space="preserve">Publication year </w:t>
            </w:r>
          </w:p>
        </w:tc>
        <w:tc>
          <w:tcPr>
            <w:tcW w:w="471" w:type="pct"/>
            <w:tcBorders>
              <w:top w:val="single" w:sz="4" w:space="0" w:color="auto"/>
              <w:left w:val="nil"/>
              <w:bottom w:val="single" w:sz="4" w:space="0" w:color="auto"/>
              <w:right w:val="single" w:sz="4" w:space="0" w:color="auto"/>
            </w:tcBorders>
            <w:shd w:val="clear" w:color="auto" w:fill="auto"/>
            <w:hideMark/>
          </w:tcPr>
          <w:p w14:paraId="395E2C09" w14:textId="77777777" w:rsidR="00C17B31" w:rsidRPr="00F718BF" w:rsidRDefault="00C17B31" w:rsidP="000772A4">
            <w:pPr>
              <w:spacing w:after="0" w:line="480" w:lineRule="auto"/>
              <w:rPr>
                <w:rFonts w:ascii="Calibri" w:eastAsia="Times New Roman" w:hAnsi="Calibri" w:cs="Calibri"/>
                <w:b/>
                <w:bCs/>
                <w:color w:val="000000"/>
                <w:sz w:val="20"/>
                <w:szCs w:val="20"/>
                <w:lang w:eastAsia="nl-NL"/>
              </w:rPr>
            </w:pPr>
            <w:r w:rsidRPr="00F718BF">
              <w:rPr>
                <w:rFonts w:ascii="Calibri" w:eastAsia="Times New Roman" w:hAnsi="Calibri" w:cs="Calibri"/>
                <w:b/>
                <w:bCs/>
                <w:color w:val="000000"/>
                <w:sz w:val="20"/>
                <w:szCs w:val="20"/>
                <w:lang w:eastAsia="nl-NL"/>
              </w:rPr>
              <w:t xml:space="preserve">Country/ies </w:t>
            </w:r>
          </w:p>
        </w:tc>
        <w:tc>
          <w:tcPr>
            <w:tcW w:w="485" w:type="pct"/>
            <w:tcBorders>
              <w:top w:val="single" w:sz="4" w:space="0" w:color="auto"/>
              <w:left w:val="nil"/>
              <w:bottom w:val="single" w:sz="4" w:space="0" w:color="auto"/>
              <w:right w:val="single" w:sz="4" w:space="0" w:color="auto"/>
            </w:tcBorders>
            <w:shd w:val="clear" w:color="auto" w:fill="FFFFFF" w:themeFill="background1"/>
            <w:hideMark/>
          </w:tcPr>
          <w:p w14:paraId="6CCC35DA" w14:textId="77777777" w:rsidR="00C17B31" w:rsidRPr="00F718BF" w:rsidRDefault="00C17B31" w:rsidP="000772A4">
            <w:pPr>
              <w:spacing w:after="0" w:line="480" w:lineRule="auto"/>
              <w:rPr>
                <w:rFonts w:ascii="Calibri" w:eastAsia="Times New Roman" w:hAnsi="Calibri" w:cs="Calibri"/>
                <w:b/>
                <w:bCs/>
                <w:color w:val="000000"/>
                <w:sz w:val="20"/>
                <w:szCs w:val="20"/>
                <w:lang w:eastAsia="nl-NL"/>
              </w:rPr>
            </w:pPr>
            <w:r w:rsidRPr="00F718BF">
              <w:rPr>
                <w:rFonts w:ascii="Calibri" w:eastAsia="Times New Roman" w:hAnsi="Calibri" w:cs="Calibri"/>
                <w:b/>
                <w:bCs/>
                <w:color w:val="000000"/>
                <w:sz w:val="20"/>
                <w:szCs w:val="20"/>
                <w:lang w:eastAsia="nl-NL"/>
              </w:rPr>
              <w:t xml:space="preserve">Study design </w:t>
            </w:r>
          </w:p>
        </w:tc>
        <w:tc>
          <w:tcPr>
            <w:tcW w:w="2705" w:type="pct"/>
            <w:tcBorders>
              <w:top w:val="single" w:sz="4" w:space="0" w:color="auto"/>
              <w:left w:val="nil"/>
              <w:bottom w:val="single" w:sz="4" w:space="0" w:color="auto"/>
              <w:right w:val="single" w:sz="4" w:space="0" w:color="auto"/>
            </w:tcBorders>
            <w:shd w:val="clear" w:color="auto" w:fill="auto"/>
            <w:hideMark/>
          </w:tcPr>
          <w:p w14:paraId="713AD6AA" w14:textId="77777777" w:rsidR="00C17B31" w:rsidRPr="00F718BF" w:rsidRDefault="00C17B31" w:rsidP="000772A4">
            <w:pPr>
              <w:spacing w:after="0" w:line="480" w:lineRule="auto"/>
              <w:rPr>
                <w:rFonts w:ascii="Calibri" w:eastAsia="Times New Roman" w:hAnsi="Calibri" w:cs="Calibri"/>
                <w:b/>
                <w:bCs/>
                <w:color w:val="000000"/>
                <w:sz w:val="20"/>
                <w:szCs w:val="20"/>
                <w:lang w:eastAsia="nl-NL"/>
              </w:rPr>
            </w:pPr>
            <w:r w:rsidRPr="00F718BF">
              <w:rPr>
                <w:rFonts w:ascii="Calibri" w:eastAsia="Times New Roman" w:hAnsi="Calibri" w:cs="Calibri"/>
                <w:b/>
                <w:bCs/>
                <w:color w:val="000000"/>
                <w:sz w:val="20"/>
                <w:szCs w:val="20"/>
                <w:lang w:eastAsia="nl-NL"/>
              </w:rPr>
              <w:t>Study objective / main research question</w:t>
            </w:r>
          </w:p>
        </w:tc>
      </w:tr>
      <w:tr w:rsidR="00C17B31" w:rsidRPr="00F718BF" w14:paraId="1E1302A8"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2FF8629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Achoraa S, Thupayagale-Tshweneagae G, Akpora OA, Mashalla YJS </w:t>
            </w:r>
            <w:sdt>
              <w:sdtPr>
                <w:rPr>
                  <w:rFonts w:ascii="Calibri" w:eastAsia="Times New Roman" w:hAnsi="Calibri" w:cs="Calibri"/>
                  <w:color w:val="000000"/>
                  <w:sz w:val="20"/>
                  <w:szCs w:val="20"/>
                  <w:lang w:eastAsia="nl-NL"/>
                </w:rPr>
                <w:tag w:val="MENDELEY_CITATION_v3_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"/>
                <w:id w:val="1550488994"/>
                <w:placeholder>
                  <w:docPart w:val="399B1DE8B7AE46A89C3FF410A8F22B30"/>
                </w:placeholder>
              </w:sdtPr>
              <w:sdtContent>
                <w:r w:rsidRPr="00D25D0E">
                  <w:rPr>
                    <w:rFonts w:ascii="Calibri" w:eastAsia="Times New Roman" w:hAnsi="Calibri" w:cs="Calibri"/>
                    <w:color w:val="000000"/>
                    <w:sz w:val="20"/>
                    <w:szCs w:val="20"/>
                    <w:lang w:eastAsia="nl-NL"/>
                  </w:rPr>
                  <w:t>(78)</w:t>
                </w:r>
              </w:sdtContent>
            </w:sdt>
          </w:p>
        </w:tc>
        <w:tc>
          <w:tcPr>
            <w:tcW w:w="417" w:type="pct"/>
            <w:tcBorders>
              <w:top w:val="nil"/>
              <w:left w:val="nil"/>
              <w:bottom w:val="single" w:sz="4" w:space="0" w:color="auto"/>
              <w:right w:val="single" w:sz="4" w:space="0" w:color="auto"/>
            </w:tcBorders>
            <w:shd w:val="clear" w:color="auto" w:fill="auto"/>
            <w:hideMark/>
          </w:tcPr>
          <w:p w14:paraId="66EBF8A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2018</w:t>
            </w:r>
          </w:p>
        </w:tc>
        <w:tc>
          <w:tcPr>
            <w:tcW w:w="471" w:type="pct"/>
            <w:tcBorders>
              <w:top w:val="nil"/>
              <w:left w:val="nil"/>
              <w:bottom w:val="single" w:sz="4" w:space="0" w:color="auto"/>
              <w:right w:val="single" w:sz="4" w:space="0" w:color="auto"/>
            </w:tcBorders>
            <w:shd w:val="clear" w:color="auto" w:fill="auto"/>
            <w:hideMark/>
          </w:tcPr>
          <w:p w14:paraId="05ADF8E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Uganda</w:t>
            </w:r>
          </w:p>
        </w:tc>
        <w:tc>
          <w:tcPr>
            <w:tcW w:w="485" w:type="pct"/>
            <w:tcBorders>
              <w:top w:val="nil"/>
              <w:left w:val="nil"/>
              <w:bottom w:val="single" w:sz="4" w:space="0" w:color="auto"/>
              <w:right w:val="single" w:sz="4" w:space="0" w:color="auto"/>
            </w:tcBorders>
            <w:shd w:val="clear" w:color="auto" w:fill="FFFFFF" w:themeFill="background1"/>
            <w:hideMark/>
          </w:tcPr>
          <w:p w14:paraId="7E337E0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Qualitatative</w:t>
            </w:r>
          </w:p>
        </w:tc>
        <w:tc>
          <w:tcPr>
            <w:tcW w:w="2705" w:type="pct"/>
            <w:tcBorders>
              <w:top w:val="nil"/>
              <w:left w:val="nil"/>
              <w:bottom w:val="single" w:sz="4" w:space="0" w:color="auto"/>
              <w:right w:val="single" w:sz="4" w:space="0" w:color="auto"/>
            </w:tcBorders>
            <w:shd w:val="clear" w:color="auto" w:fill="auto"/>
            <w:hideMark/>
          </w:tcPr>
          <w:p w14:paraId="1876BBE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explore the experiences and perceptions of adolescents and teachers regarding school-based sexuality education in rural primary schools</w:t>
            </w:r>
          </w:p>
        </w:tc>
      </w:tr>
      <w:tr w:rsidR="00C17B31" w:rsidRPr="00F718BF" w14:paraId="05B4E2D7"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5A599EE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Adekola AP </w:t>
            </w:r>
            <w:sdt>
              <w:sdtPr>
                <w:rPr>
                  <w:rFonts w:ascii="Calibri" w:eastAsia="Times New Roman" w:hAnsi="Calibri" w:cs="Calibri"/>
                  <w:color w:val="000000"/>
                  <w:sz w:val="20"/>
                  <w:szCs w:val="20"/>
                  <w:lang w:eastAsia="nl-NL"/>
                </w:rPr>
                <w:tag w:val="MENDELEY_CITATION_v3_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"/>
                <w:id w:val="1502092413"/>
                <w:placeholder>
                  <w:docPart w:val="399B1DE8B7AE46A89C3FF410A8F22B30"/>
                </w:placeholder>
              </w:sdtPr>
              <w:sdtContent>
                <w:r w:rsidRPr="00D25D0E">
                  <w:rPr>
                    <w:rFonts w:ascii="Calibri" w:eastAsia="Times New Roman" w:hAnsi="Calibri" w:cs="Calibri"/>
                    <w:color w:val="000000"/>
                    <w:sz w:val="20"/>
                    <w:szCs w:val="20"/>
                    <w:lang w:eastAsia="nl-NL"/>
                  </w:rPr>
                  <w:t>(71)</w:t>
                </w:r>
              </w:sdtContent>
            </w:sdt>
          </w:p>
        </w:tc>
        <w:tc>
          <w:tcPr>
            <w:tcW w:w="417" w:type="pct"/>
            <w:tcBorders>
              <w:top w:val="nil"/>
              <w:left w:val="nil"/>
              <w:bottom w:val="single" w:sz="4" w:space="0" w:color="auto"/>
              <w:right w:val="single" w:sz="4" w:space="0" w:color="auto"/>
            </w:tcBorders>
            <w:shd w:val="clear" w:color="auto" w:fill="auto"/>
            <w:hideMark/>
          </w:tcPr>
          <w:p w14:paraId="3B32D74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28793E7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4E5F4C1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38F7639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reveal educator-centered barriers to effective sexuality education in the research setting</w:t>
            </w:r>
          </w:p>
        </w:tc>
      </w:tr>
      <w:tr w:rsidR="00C17B31" w:rsidRPr="00F718BF" w14:paraId="3CB50BBB"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076F080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Adekola AP, Mavhandu-Mudzusi AH. </w:t>
            </w:r>
            <w:sdt>
              <w:sdtPr>
                <w:rPr>
                  <w:rFonts w:ascii="Calibri" w:eastAsia="Times New Roman" w:hAnsi="Calibri" w:cs="Calibri"/>
                  <w:color w:val="000000"/>
                  <w:sz w:val="20"/>
                  <w:szCs w:val="20"/>
                  <w:lang w:eastAsia="nl-NL"/>
                </w:rPr>
                <w:tag w:val="MENDELEY_CITATION_v3_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"/>
                <w:id w:val="-1026011268"/>
                <w:placeholder>
                  <w:docPart w:val="399B1DE8B7AE46A89C3FF410A8F22B30"/>
                </w:placeholder>
              </w:sdtPr>
              <w:sdtContent>
                <w:r w:rsidRPr="00D25D0E">
                  <w:rPr>
                    <w:rFonts w:ascii="Calibri" w:eastAsia="Times New Roman" w:hAnsi="Calibri" w:cs="Calibri"/>
                    <w:color w:val="000000"/>
                    <w:sz w:val="20"/>
                    <w:szCs w:val="20"/>
                    <w:lang w:eastAsia="nl-NL"/>
                  </w:rPr>
                  <w:t>(72)</w:t>
                </w:r>
              </w:sdtContent>
            </w:sdt>
          </w:p>
        </w:tc>
        <w:tc>
          <w:tcPr>
            <w:tcW w:w="417" w:type="pct"/>
            <w:tcBorders>
              <w:top w:val="nil"/>
              <w:left w:val="nil"/>
              <w:bottom w:val="single" w:sz="4" w:space="0" w:color="auto"/>
              <w:right w:val="single" w:sz="4" w:space="0" w:color="auto"/>
            </w:tcBorders>
            <w:shd w:val="clear" w:color="auto" w:fill="auto"/>
            <w:hideMark/>
          </w:tcPr>
          <w:p w14:paraId="4994D28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2023</w:t>
            </w:r>
          </w:p>
        </w:tc>
        <w:tc>
          <w:tcPr>
            <w:tcW w:w="471" w:type="pct"/>
            <w:tcBorders>
              <w:top w:val="nil"/>
              <w:left w:val="nil"/>
              <w:bottom w:val="single" w:sz="4" w:space="0" w:color="auto"/>
              <w:right w:val="single" w:sz="4" w:space="0" w:color="auto"/>
            </w:tcBorders>
            <w:shd w:val="clear" w:color="auto" w:fill="auto"/>
            <w:hideMark/>
          </w:tcPr>
          <w:p w14:paraId="6D5D964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3A5A163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2D12939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describe the determinants of</w:t>
            </w:r>
            <w:r w:rsidRPr="00F718BF">
              <w:rPr>
                <w:rFonts w:ascii="Calibri" w:hAnsi="Calibri" w:cs="Calibri"/>
              </w:rPr>
              <w:br/>
            </w:r>
            <w:r w:rsidRPr="00F718BF">
              <w:rPr>
                <w:rFonts w:ascii="Calibri" w:eastAsia="Times New Roman" w:hAnsi="Calibri" w:cs="Calibri"/>
                <w:color w:val="000000" w:themeColor="text1"/>
                <w:sz w:val="20"/>
                <w:szCs w:val="20"/>
                <w:lang w:eastAsia="nl-NL"/>
              </w:rPr>
              <w:t>school-based sexuality education in the rural areas of King Cetshwayo district.</w:t>
            </w:r>
          </w:p>
        </w:tc>
      </w:tr>
      <w:tr w:rsidR="00C17B31" w:rsidRPr="00F718BF" w14:paraId="62D0C947"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088FD2C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Agu O, Agu IC, Eigbiremolen G, Akamike I, Okeke C, Mbachu C, Onwujekwe O. </w:t>
            </w:r>
            <w:sdt>
              <w:sdtPr>
                <w:rPr>
                  <w:rFonts w:ascii="Calibri" w:eastAsia="Times New Roman" w:hAnsi="Calibri" w:cs="Calibri"/>
                  <w:color w:val="000000"/>
                  <w:sz w:val="20"/>
                  <w:szCs w:val="20"/>
                  <w:lang w:eastAsia="nl-NL"/>
                </w:rPr>
                <w:tag w:val="MENDELEY_CITATION_v3_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"/>
                <w:id w:val="1968691928"/>
                <w:placeholder>
                  <w:docPart w:val="399B1DE8B7AE46A89C3FF410A8F22B30"/>
                </w:placeholder>
              </w:sdtPr>
              <w:sdtContent>
                <w:r w:rsidRPr="00D25D0E">
                  <w:rPr>
                    <w:rFonts w:ascii="Calibri" w:eastAsia="Times New Roman" w:hAnsi="Calibri" w:cs="Calibri"/>
                    <w:color w:val="000000"/>
                    <w:sz w:val="20"/>
                    <w:szCs w:val="20"/>
                    <w:lang w:eastAsia="nl-NL"/>
                  </w:rPr>
                  <w:t>(83)</w:t>
                </w:r>
              </w:sdtContent>
            </w:sdt>
          </w:p>
        </w:tc>
        <w:tc>
          <w:tcPr>
            <w:tcW w:w="417" w:type="pct"/>
            <w:tcBorders>
              <w:top w:val="nil"/>
              <w:left w:val="nil"/>
              <w:bottom w:val="single" w:sz="4" w:space="0" w:color="auto"/>
              <w:right w:val="single" w:sz="4" w:space="0" w:color="auto"/>
            </w:tcBorders>
            <w:shd w:val="clear" w:color="auto" w:fill="auto"/>
            <w:hideMark/>
          </w:tcPr>
          <w:p w14:paraId="1096384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6DFA75D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Nigeria</w:t>
            </w:r>
          </w:p>
        </w:tc>
        <w:tc>
          <w:tcPr>
            <w:tcW w:w="485" w:type="pct"/>
            <w:tcBorders>
              <w:top w:val="nil"/>
              <w:left w:val="nil"/>
              <w:bottom w:val="single" w:sz="4" w:space="0" w:color="auto"/>
              <w:right w:val="single" w:sz="4" w:space="0" w:color="auto"/>
            </w:tcBorders>
            <w:shd w:val="clear" w:color="auto" w:fill="FFFFFF" w:themeFill="background1"/>
            <w:hideMark/>
          </w:tcPr>
          <w:p w14:paraId="3C87250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27A43D4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examine the perceived needs for sexual and reproductive health (SRH) information and services among in-school adolescents</w:t>
            </w:r>
          </w:p>
        </w:tc>
      </w:tr>
      <w:tr w:rsidR="00C17B31" w:rsidRPr="00F718BF" w14:paraId="2B138535"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7EC690D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Aham-Chiabuotu CA and Godwin NA </w:t>
            </w:r>
            <w:sdt>
              <w:sdtPr>
                <w:rPr>
                  <w:rFonts w:ascii="Calibri" w:eastAsia="Times New Roman" w:hAnsi="Calibri" w:cs="Calibri"/>
                  <w:color w:val="000000"/>
                  <w:sz w:val="20"/>
                  <w:szCs w:val="20"/>
                  <w:lang w:eastAsia="nl-NL"/>
                </w:rPr>
                <w:tag w:val="MENDELEY_CITATION_v3_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"/>
                <w:id w:val="1160963207"/>
                <w:placeholder>
                  <w:docPart w:val="399B1DE8B7AE46A89C3FF410A8F22B30"/>
                </w:placeholder>
              </w:sdtPr>
              <w:sdtContent>
                <w:r w:rsidRPr="00D25D0E">
                  <w:rPr>
                    <w:rFonts w:ascii="Calibri" w:eastAsia="Times New Roman" w:hAnsi="Calibri" w:cs="Calibri"/>
                    <w:color w:val="000000"/>
                    <w:sz w:val="20"/>
                    <w:szCs w:val="20"/>
                    <w:lang w:eastAsia="nl-NL"/>
                  </w:rPr>
                  <w:t>(48)</w:t>
                </w:r>
              </w:sdtContent>
            </w:sdt>
          </w:p>
        </w:tc>
        <w:tc>
          <w:tcPr>
            <w:tcW w:w="417" w:type="pct"/>
            <w:tcBorders>
              <w:top w:val="nil"/>
              <w:left w:val="nil"/>
              <w:bottom w:val="single" w:sz="4" w:space="0" w:color="auto"/>
              <w:right w:val="single" w:sz="4" w:space="0" w:color="auto"/>
            </w:tcBorders>
            <w:shd w:val="clear" w:color="auto" w:fill="auto"/>
            <w:hideMark/>
          </w:tcPr>
          <w:p w14:paraId="22B079F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2017</w:t>
            </w:r>
          </w:p>
        </w:tc>
        <w:tc>
          <w:tcPr>
            <w:tcW w:w="471" w:type="pct"/>
            <w:tcBorders>
              <w:top w:val="nil"/>
              <w:left w:val="nil"/>
              <w:bottom w:val="single" w:sz="4" w:space="0" w:color="auto"/>
              <w:right w:val="single" w:sz="4" w:space="0" w:color="auto"/>
            </w:tcBorders>
            <w:shd w:val="clear" w:color="auto" w:fill="auto"/>
            <w:hideMark/>
          </w:tcPr>
          <w:p w14:paraId="67434F4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Nigeria</w:t>
            </w:r>
          </w:p>
        </w:tc>
        <w:tc>
          <w:tcPr>
            <w:tcW w:w="485" w:type="pct"/>
            <w:tcBorders>
              <w:top w:val="nil"/>
              <w:left w:val="nil"/>
              <w:bottom w:val="single" w:sz="4" w:space="0" w:color="auto"/>
              <w:right w:val="single" w:sz="4" w:space="0" w:color="auto"/>
            </w:tcBorders>
            <w:shd w:val="clear" w:color="auto" w:fill="FFFFFF" w:themeFill="background1"/>
            <w:hideMark/>
          </w:tcPr>
          <w:p w14:paraId="1C45DF4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 methods</w:t>
            </w:r>
          </w:p>
        </w:tc>
        <w:tc>
          <w:tcPr>
            <w:tcW w:w="2705" w:type="pct"/>
            <w:tcBorders>
              <w:top w:val="nil"/>
              <w:left w:val="nil"/>
              <w:bottom w:val="single" w:sz="4" w:space="0" w:color="auto"/>
              <w:right w:val="single" w:sz="4" w:space="0" w:color="auto"/>
            </w:tcBorders>
            <w:shd w:val="clear" w:color="auto" w:fill="auto"/>
            <w:hideMark/>
          </w:tcPr>
          <w:p w14:paraId="3F93FB1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examine in-school adolescents’ overall exposures to sexuality education/information, and to focused on the extent of implementation</w:t>
            </w:r>
            <w:r w:rsidRPr="00F718BF">
              <w:rPr>
                <w:rFonts w:ascii="Calibri" w:hAnsi="Calibri" w:cs="Calibri"/>
              </w:rPr>
              <w:br/>
            </w:r>
            <w:r w:rsidRPr="00F718BF">
              <w:rPr>
                <w:rFonts w:ascii="Calibri" w:eastAsia="Times New Roman" w:hAnsi="Calibri" w:cs="Calibri"/>
                <w:color w:val="000000" w:themeColor="text1"/>
                <w:sz w:val="20"/>
                <w:szCs w:val="20"/>
                <w:lang w:eastAsia="nl-NL"/>
              </w:rPr>
              <w:t>of the Family Life and Health Education (FLHE) curriculumin their schools</w:t>
            </w:r>
          </w:p>
        </w:tc>
      </w:tr>
      <w:tr w:rsidR="00C17B31" w:rsidRPr="00F718BF" w14:paraId="610FDEEF"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26EA076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es-ES" w:eastAsia="nl-NL"/>
              </w:rPr>
              <w:t xml:space="preserve">Amentie SA, Öhrn E, Fereja T. </w:t>
            </w:r>
            <w:sdt>
              <w:sdtPr>
                <w:rPr>
                  <w:rFonts w:ascii="Calibri" w:eastAsia="Times New Roman" w:hAnsi="Calibri" w:cs="Calibri"/>
                  <w:color w:val="000000"/>
                  <w:sz w:val="20"/>
                  <w:szCs w:val="20"/>
                  <w:lang w:eastAsia="nl-NL"/>
                </w:rPr>
                <w:tag w:val="MENDELEY_CITATION_v3_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"/>
                <w:id w:val="-1572579010"/>
                <w:placeholder>
                  <w:docPart w:val="399B1DE8B7AE46A89C3FF410A8F22B30"/>
                </w:placeholder>
              </w:sdtPr>
              <w:sdtContent>
                <w:r w:rsidRPr="00D25D0E">
                  <w:rPr>
                    <w:rFonts w:ascii="Calibri" w:eastAsia="Times New Roman" w:hAnsi="Calibri" w:cs="Calibri"/>
                    <w:color w:val="000000"/>
                    <w:sz w:val="20"/>
                    <w:szCs w:val="20"/>
                    <w:lang w:eastAsia="nl-NL"/>
                  </w:rPr>
                  <w:t>(43)</w:t>
                </w:r>
              </w:sdtContent>
            </w:sdt>
          </w:p>
        </w:tc>
        <w:tc>
          <w:tcPr>
            <w:tcW w:w="417" w:type="pct"/>
            <w:tcBorders>
              <w:top w:val="nil"/>
              <w:left w:val="nil"/>
              <w:bottom w:val="single" w:sz="4" w:space="0" w:color="auto"/>
              <w:right w:val="single" w:sz="4" w:space="0" w:color="auto"/>
            </w:tcBorders>
            <w:shd w:val="clear" w:color="auto" w:fill="auto"/>
            <w:hideMark/>
          </w:tcPr>
          <w:p w14:paraId="7B2B3A1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2022</w:t>
            </w:r>
          </w:p>
        </w:tc>
        <w:tc>
          <w:tcPr>
            <w:tcW w:w="471" w:type="pct"/>
            <w:tcBorders>
              <w:top w:val="nil"/>
              <w:left w:val="nil"/>
              <w:bottom w:val="single" w:sz="4" w:space="0" w:color="auto"/>
              <w:right w:val="single" w:sz="4" w:space="0" w:color="auto"/>
            </w:tcBorders>
            <w:shd w:val="clear" w:color="auto" w:fill="auto"/>
            <w:hideMark/>
          </w:tcPr>
          <w:p w14:paraId="446029E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Ethiopia</w:t>
            </w:r>
          </w:p>
        </w:tc>
        <w:tc>
          <w:tcPr>
            <w:tcW w:w="485" w:type="pct"/>
            <w:tcBorders>
              <w:top w:val="nil"/>
              <w:left w:val="nil"/>
              <w:bottom w:val="single" w:sz="4" w:space="0" w:color="auto"/>
              <w:right w:val="single" w:sz="4" w:space="0" w:color="auto"/>
            </w:tcBorders>
            <w:shd w:val="clear" w:color="auto" w:fill="FFFFFF" w:themeFill="background1"/>
            <w:hideMark/>
          </w:tcPr>
          <w:p w14:paraId="3834102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405D945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To understand the practices of sexuality education (SE) in relation to what </w:t>
            </w:r>
            <w:r w:rsidRPr="00F718BF">
              <w:rPr>
                <w:rFonts w:ascii="Calibri" w:eastAsia="Times New Roman" w:hAnsi="Calibri" w:cs="Calibri"/>
                <w:color w:val="000000"/>
                <w:sz w:val="20"/>
                <w:szCs w:val="20"/>
                <w:lang w:eastAsia="nl-NL"/>
              </w:rPr>
              <w:lastRenderedPageBreak/>
              <w:t>young</w:t>
            </w:r>
            <w:r w:rsidRPr="00F718BF">
              <w:rPr>
                <w:rFonts w:ascii="Calibri" w:eastAsia="Times New Roman" w:hAnsi="Calibri" w:cs="Calibri"/>
                <w:color w:val="000000"/>
                <w:sz w:val="20"/>
                <w:szCs w:val="20"/>
                <w:lang w:eastAsia="nl-NL"/>
              </w:rPr>
              <w:br/>
              <w:t>girls want to learn in a primary school Ethiopia</w:t>
            </w:r>
          </w:p>
        </w:tc>
      </w:tr>
      <w:tr w:rsidR="00C17B31" w:rsidRPr="00F718BF" w14:paraId="6FD1650C"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38E86C2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Amo-Adjei J </w:t>
            </w:r>
            <w:sdt>
              <w:sdtPr>
                <w:rPr>
                  <w:rFonts w:ascii="Calibri" w:eastAsia="Times New Roman" w:hAnsi="Calibri" w:cs="Calibri"/>
                  <w:color w:val="000000"/>
                  <w:sz w:val="20"/>
                  <w:szCs w:val="20"/>
                  <w:lang w:eastAsia="nl-NL"/>
                </w:rPr>
                <w:tag w:val="MENDELEY_CITATION_v3_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"/>
                <w:id w:val="-2001721926"/>
                <w:placeholder>
                  <w:docPart w:val="399B1DE8B7AE46A89C3FF410A8F22B30"/>
                </w:placeholder>
              </w:sdtPr>
              <w:sdtContent>
                <w:r w:rsidRPr="00D25D0E">
                  <w:rPr>
                    <w:rFonts w:ascii="Calibri" w:eastAsia="Times New Roman" w:hAnsi="Calibri" w:cs="Calibri"/>
                    <w:color w:val="000000"/>
                    <w:sz w:val="20"/>
                    <w:szCs w:val="20"/>
                    <w:lang w:eastAsia="nl-NL"/>
                  </w:rPr>
                  <w:t>(40)</w:t>
                </w:r>
              </w:sdtContent>
            </w:sdt>
          </w:p>
        </w:tc>
        <w:tc>
          <w:tcPr>
            <w:tcW w:w="417" w:type="pct"/>
            <w:tcBorders>
              <w:top w:val="nil"/>
              <w:left w:val="nil"/>
              <w:bottom w:val="single" w:sz="4" w:space="0" w:color="auto"/>
              <w:right w:val="single" w:sz="4" w:space="0" w:color="auto"/>
            </w:tcBorders>
            <w:shd w:val="clear" w:color="auto" w:fill="auto"/>
            <w:hideMark/>
          </w:tcPr>
          <w:p w14:paraId="478A4BF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2021</w:t>
            </w:r>
          </w:p>
        </w:tc>
        <w:tc>
          <w:tcPr>
            <w:tcW w:w="471" w:type="pct"/>
            <w:tcBorders>
              <w:top w:val="nil"/>
              <w:left w:val="nil"/>
              <w:bottom w:val="single" w:sz="4" w:space="0" w:color="auto"/>
              <w:right w:val="single" w:sz="4" w:space="0" w:color="auto"/>
            </w:tcBorders>
            <w:shd w:val="clear" w:color="auto" w:fill="auto"/>
            <w:hideMark/>
          </w:tcPr>
          <w:p w14:paraId="1F91323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Ghana</w:t>
            </w:r>
          </w:p>
        </w:tc>
        <w:tc>
          <w:tcPr>
            <w:tcW w:w="485" w:type="pct"/>
            <w:tcBorders>
              <w:top w:val="nil"/>
              <w:left w:val="nil"/>
              <w:bottom w:val="single" w:sz="4" w:space="0" w:color="auto"/>
              <w:right w:val="single" w:sz="4" w:space="0" w:color="auto"/>
            </w:tcBorders>
            <w:shd w:val="clear" w:color="auto" w:fill="FFFFFF" w:themeFill="background1"/>
            <w:hideMark/>
          </w:tcPr>
          <w:p w14:paraId="2040995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69474FE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some concerns of Ghanaian adolescents on concepts/topics that a Comprehensive Sexuality Education (CSE) programme or curriculum should tackle</w:t>
            </w:r>
          </w:p>
        </w:tc>
      </w:tr>
      <w:tr w:rsidR="00C17B31" w:rsidRPr="00F718BF" w14:paraId="65D7CD5B" w14:textId="77777777" w:rsidTr="000772A4">
        <w:trPr>
          <w:trHeight w:val="1740"/>
        </w:trPr>
        <w:tc>
          <w:tcPr>
            <w:tcW w:w="922" w:type="pct"/>
            <w:tcBorders>
              <w:top w:val="nil"/>
              <w:left w:val="single" w:sz="4" w:space="0" w:color="auto"/>
              <w:bottom w:val="single" w:sz="4" w:space="0" w:color="auto"/>
              <w:right w:val="single" w:sz="4" w:space="0" w:color="auto"/>
            </w:tcBorders>
            <w:shd w:val="clear" w:color="auto" w:fill="auto"/>
            <w:hideMark/>
          </w:tcPr>
          <w:p w14:paraId="4F1E818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Bergam S, Kuo C, Atujuna M, Pellowski JA, Mtukushe B, Ndevu-Qwabe N, Matiwane M, Rencken CA, Belsky M, Hoare J, Bekker LG, Harrison AD. </w:t>
            </w:r>
            <w:sdt>
              <w:sdtPr>
                <w:rPr>
                  <w:rFonts w:ascii="Calibri" w:eastAsia="Times New Roman" w:hAnsi="Calibri" w:cs="Calibri"/>
                  <w:color w:val="000000"/>
                  <w:sz w:val="20"/>
                  <w:szCs w:val="20"/>
                  <w:lang w:eastAsia="nl-NL"/>
                </w:rPr>
                <w:tag w:val="MENDELEY_CITATION_v3_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"/>
                <w:id w:val="-2078278630"/>
                <w:placeholder>
                  <w:docPart w:val="399B1DE8B7AE46A89C3FF410A8F22B30"/>
                </w:placeholder>
              </w:sdtPr>
              <w:sdtContent>
                <w:r w:rsidRPr="00D25D0E">
                  <w:rPr>
                    <w:rFonts w:ascii="Calibri" w:eastAsia="Times New Roman" w:hAnsi="Calibri" w:cs="Calibri"/>
                    <w:color w:val="000000"/>
                    <w:sz w:val="20"/>
                    <w:szCs w:val="20"/>
                    <w:lang w:eastAsia="nl-NL"/>
                  </w:rPr>
                  <w:t>(69)</w:t>
                </w:r>
              </w:sdtContent>
            </w:sdt>
          </w:p>
        </w:tc>
        <w:tc>
          <w:tcPr>
            <w:tcW w:w="417" w:type="pct"/>
            <w:tcBorders>
              <w:top w:val="nil"/>
              <w:left w:val="nil"/>
              <w:bottom w:val="single" w:sz="4" w:space="0" w:color="auto"/>
              <w:right w:val="single" w:sz="4" w:space="0" w:color="auto"/>
            </w:tcBorders>
            <w:shd w:val="clear" w:color="auto" w:fill="auto"/>
            <w:hideMark/>
          </w:tcPr>
          <w:p w14:paraId="605C282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2022</w:t>
            </w:r>
          </w:p>
        </w:tc>
        <w:tc>
          <w:tcPr>
            <w:tcW w:w="471" w:type="pct"/>
            <w:tcBorders>
              <w:top w:val="nil"/>
              <w:left w:val="nil"/>
              <w:bottom w:val="single" w:sz="4" w:space="0" w:color="auto"/>
              <w:right w:val="single" w:sz="4" w:space="0" w:color="auto"/>
            </w:tcBorders>
            <w:shd w:val="clear" w:color="auto" w:fill="auto"/>
            <w:hideMark/>
          </w:tcPr>
          <w:p w14:paraId="4A7C5F2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205ACA2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560A57D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explore adolescents who are living with HIV's 1) perceived SRH needs; 2) healthy living with HIV; 3) future goals; 4) intimate relationships; 5) psychosocial challenges; and 6) preferred interventions.</w:t>
            </w:r>
          </w:p>
        </w:tc>
      </w:tr>
      <w:tr w:rsidR="00C17B31" w:rsidRPr="00F718BF" w14:paraId="325ABF21"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22EE137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Beyers C. </w:t>
            </w:r>
            <w:sdt>
              <w:sdtPr>
                <w:rPr>
                  <w:rFonts w:ascii="Calibri" w:eastAsia="Times New Roman" w:hAnsi="Calibri" w:cs="Calibri"/>
                  <w:color w:val="000000"/>
                  <w:sz w:val="20"/>
                  <w:szCs w:val="20"/>
                  <w:lang w:eastAsia="nl-NL"/>
                </w:rPr>
                <w:tag w:val="MENDELEY_CITATION_v3_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"/>
                <w:id w:val="-1194063146"/>
                <w:placeholder>
                  <w:docPart w:val="399B1DE8B7AE46A89C3FF410A8F22B30"/>
                </w:placeholder>
              </w:sdtPr>
              <w:sdtContent>
                <w:r w:rsidRPr="00D25D0E">
                  <w:rPr>
                    <w:rFonts w:ascii="Calibri" w:eastAsia="Times New Roman" w:hAnsi="Calibri" w:cs="Calibri"/>
                    <w:color w:val="000000"/>
                    <w:sz w:val="20"/>
                    <w:szCs w:val="20"/>
                    <w:lang w:eastAsia="nl-NL"/>
                  </w:rPr>
                  <w:t>(35)</w:t>
                </w:r>
              </w:sdtContent>
            </w:sdt>
          </w:p>
        </w:tc>
        <w:tc>
          <w:tcPr>
            <w:tcW w:w="417" w:type="pct"/>
            <w:tcBorders>
              <w:top w:val="nil"/>
              <w:left w:val="nil"/>
              <w:bottom w:val="single" w:sz="4" w:space="0" w:color="auto"/>
              <w:right w:val="single" w:sz="4" w:space="0" w:color="auto"/>
            </w:tcBorders>
            <w:shd w:val="clear" w:color="auto" w:fill="auto"/>
            <w:hideMark/>
          </w:tcPr>
          <w:p w14:paraId="226EB72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2013</w:t>
            </w:r>
          </w:p>
        </w:tc>
        <w:tc>
          <w:tcPr>
            <w:tcW w:w="471" w:type="pct"/>
            <w:tcBorders>
              <w:top w:val="nil"/>
              <w:left w:val="nil"/>
              <w:bottom w:val="single" w:sz="4" w:space="0" w:color="auto"/>
              <w:right w:val="single" w:sz="4" w:space="0" w:color="auto"/>
            </w:tcBorders>
            <w:shd w:val="clear" w:color="auto" w:fill="auto"/>
            <w:hideMark/>
          </w:tcPr>
          <w:p w14:paraId="0C74CF4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7840792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5C75E83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What are the sexuality needs of youth? What do teachers think youth need from sexuality education?</w:t>
            </w:r>
          </w:p>
        </w:tc>
      </w:tr>
      <w:tr w:rsidR="00C17B31" w:rsidRPr="00F718BF" w14:paraId="33B5C839" w14:textId="77777777" w:rsidTr="000772A4">
        <w:trPr>
          <w:trHeight w:val="1160"/>
        </w:trPr>
        <w:tc>
          <w:tcPr>
            <w:tcW w:w="922" w:type="pct"/>
            <w:tcBorders>
              <w:top w:val="nil"/>
              <w:left w:val="single" w:sz="4" w:space="0" w:color="auto"/>
              <w:bottom w:val="single" w:sz="4" w:space="0" w:color="auto"/>
              <w:right w:val="single" w:sz="4" w:space="0" w:color="auto"/>
            </w:tcBorders>
            <w:shd w:val="clear" w:color="auto" w:fill="auto"/>
            <w:hideMark/>
          </w:tcPr>
          <w:p w14:paraId="5E63287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Boonmongkon P, Shrestha M, Samoh N, Kanchawee K, Peerawarunun P, Promnart P, Ojanen T, Guadamuz TE. </w:t>
            </w:r>
            <w:sdt>
              <w:sdtPr>
                <w:rPr>
                  <w:rFonts w:ascii="Calibri" w:eastAsia="Times New Roman" w:hAnsi="Calibri" w:cs="Calibri"/>
                  <w:color w:val="000000"/>
                  <w:sz w:val="20"/>
                  <w:szCs w:val="20"/>
                  <w:lang w:eastAsia="nl-NL"/>
                </w:rPr>
                <w:tag w:val="MENDELEY_CITATION_v3_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"/>
                <w:id w:val="359320043"/>
                <w:placeholder>
                  <w:docPart w:val="399B1DE8B7AE46A89C3FF410A8F22B30"/>
                </w:placeholder>
              </w:sdtPr>
              <w:sdtContent>
                <w:r w:rsidRPr="00D25D0E">
                  <w:rPr>
                    <w:rFonts w:ascii="Calibri" w:eastAsia="Times New Roman" w:hAnsi="Calibri" w:cs="Calibri"/>
                    <w:color w:val="000000"/>
                    <w:sz w:val="20"/>
                    <w:szCs w:val="20"/>
                    <w:lang w:eastAsia="nl-NL"/>
                  </w:rPr>
                  <w:t>(30)</w:t>
                </w:r>
              </w:sdtContent>
            </w:sdt>
          </w:p>
        </w:tc>
        <w:tc>
          <w:tcPr>
            <w:tcW w:w="417" w:type="pct"/>
            <w:tcBorders>
              <w:top w:val="nil"/>
              <w:left w:val="nil"/>
              <w:bottom w:val="single" w:sz="4" w:space="0" w:color="auto"/>
              <w:right w:val="single" w:sz="4" w:space="0" w:color="auto"/>
            </w:tcBorders>
            <w:shd w:val="clear" w:color="auto" w:fill="auto"/>
            <w:hideMark/>
          </w:tcPr>
          <w:p w14:paraId="1D13F7A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2019</w:t>
            </w:r>
          </w:p>
        </w:tc>
        <w:tc>
          <w:tcPr>
            <w:tcW w:w="471" w:type="pct"/>
            <w:tcBorders>
              <w:top w:val="nil"/>
              <w:left w:val="nil"/>
              <w:bottom w:val="single" w:sz="4" w:space="0" w:color="auto"/>
              <w:right w:val="single" w:sz="4" w:space="0" w:color="auto"/>
            </w:tcBorders>
            <w:shd w:val="clear" w:color="auto" w:fill="auto"/>
            <w:hideMark/>
          </w:tcPr>
          <w:p w14:paraId="2211AC9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Thailand</w:t>
            </w:r>
          </w:p>
        </w:tc>
        <w:tc>
          <w:tcPr>
            <w:tcW w:w="485" w:type="pct"/>
            <w:tcBorders>
              <w:top w:val="nil"/>
              <w:left w:val="nil"/>
              <w:bottom w:val="single" w:sz="4" w:space="0" w:color="auto"/>
              <w:right w:val="single" w:sz="4" w:space="0" w:color="auto"/>
            </w:tcBorders>
            <w:shd w:val="clear" w:color="auto" w:fill="FFFFFF" w:themeFill="background1"/>
            <w:hideMark/>
          </w:tcPr>
          <w:p w14:paraId="1B18248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Mixed-methods</w:t>
            </w:r>
          </w:p>
        </w:tc>
        <w:tc>
          <w:tcPr>
            <w:tcW w:w="2705" w:type="pct"/>
            <w:tcBorders>
              <w:top w:val="nil"/>
              <w:left w:val="nil"/>
              <w:bottom w:val="single" w:sz="4" w:space="0" w:color="auto"/>
              <w:right w:val="single" w:sz="4" w:space="0" w:color="auto"/>
            </w:tcBorders>
            <w:shd w:val="clear" w:color="auto" w:fill="auto"/>
            <w:hideMark/>
          </w:tcPr>
          <w:p w14:paraId="083D536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assess implementation of CSE in Thai public secondary schools, with a view to reveal its strengths and weaknesses</w:t>
            </w:r>
          </w:p>
        </w:tc>
      </w:tr>
      <w:tr w:rsidR="00C17B31" w:rsidRPr="00F718BF" w14:paraId="7F33D405"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5FCF0DD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Browes N </w:t>
            </w:r>
            <w:sdt>
              <w:sdtPr>
                <w:rPr>
                  <w:rFonts w:ascii="Calibri" w:eastAsia="Times New Roman" w:hAnsi="Calibri" w:cs="Calibri"/>
                  <w:color w:val="000000"/>
                  <w:sz w:val="20"/>
                  <w:szCs w:val="20"/>
                  <w:lang w:eastAsia="nl-NL"/>
                </w:rPr>
                <w:tag w:val="MENDELEY_CITATION_v3_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"/>
                <w:id w:val="-1283106281"/>
                <w:placeholder>
                  <w:docPart w:val="399B1DE8B7AE46A89C3FF410A8F22B30"/>
                </w:placeholder>
              </w:sdtPr>
              <w:sdtContent>
                <w:r w:rsidRPr="00D25D0E">
                  <w:rPr>
                    <w:rFonts w:ascii="Calibri" w:eastAsia="Times New Roman" w:hAnsi="Calibri" w:cs="Calibri"/>
                    <w:color w:val="000000"/>
                    <w:sz w:val="20"/>
                    <w:szCs w:val="20"/>
                    <w:lang w:eastAsia="nl-NL"/>
                  </w:rPr>
                  <w:t>(67)</w:t>
                </w:r>
              </w:sdtContent>
            </w:sdt>
          </w:p>
        </w:tc>
        <w:tc>
          <w:tcPr>
            <w:tcW w:w="417" w:type="pct"/>
            <w:tcBorders>
              <w:top w:val="nil"/>
              <w:left w:val="nil"/>
              <w:bottom w:val="single" w:sz="4" w:space="0" w:color="auto"/>
              <w:right w:val="single" w:sz="4" w:space="0" w:color="auto"/>
            </w:tcBorders>
            <w:shd w:val="clear" w:color="auto" w:fill="auto"/>
            <w:hideMark/>
          </w:tcPr>
          <w:p w14:paraId="2552065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56C9CAF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Ethiopia</w:t>
            </w:r>
          </w:p>
        </w:tc>
        <w:tc>
          <w:tcPr>
            <w:tcW w:w="485" w:type="pct"/>
            <w:tcBorders>
              <w:top w:val="nil"/>
              <w:left w:val="nil"/>
              <w:bottom w:val="single" w:sz="4" w:space="0" w:color="auto"/>
              <w:right w:val="single" w:sz="4" w:space="0" w:color="auto"/>
            </w:tcBorders>
            <w:shd w:val="clear" w:color="auto" w:fill="FFFFFF" w:themeFill="background1"/>
            <w:hideMark/>
          </w:tcPr>
          <w:p w14:paraId="167B2DC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0E982E4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how gender and sexuality norms influence teacher and student implementation strategies</w:t>
            </w:r>
          </w:p>
        </w:tc>
      </w:tr>
      <w:tr w:rsidR="00C17B31" w:rsidRPr="00F718BF" w14:paraId="3D4E9927" w14:textId="77777777" w:rsidTr="000772A4">
        <w:trPr>
          <w:trHeight w:val="870"/>
        </w:trPr>
        <w:tc>
          <w:tcPr>
            <w:tcW w:w="922" w:type="pct"/>
            <w:tcBorders>
              <w:top w:val="nil"/>
              <w:left w:val="single" w:sz="4" w:space="0" w:color="auto"/>
              <w:bottom w:val="nil"/>
              <w:right w:val="single" w:sz="4" w:space="0" w:color="auto"/>
            </w:tcBorders>
            <w:shd w:val="clear" w:color="auto" w:fill="auto"/>
            <w:hideMark/>
          </w:tcPr>
          <w:p w14:paraId="0259C48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Castillo Nuñez J, Derluyn I, Valcke M </w:t>
            </w:r>
            <w:sdt>
              <w:sdtPr>
                <w:rPr>
                  <w:rFonts w:ascii="Calibri" w:eastAsia="Times New Roman" w:hAnsi="Calibri" w:cs="Calibri"/>
                  <w:color w:val="000000"/>
                  <w:sz w:val="20"/>
                  <w:szCs w:val="20"/>
                  <w:lang w:eastAsia="nl-NL"/>
                </w:rPr>
                <w:tag w:val="MENDELEY_CITATION_v3_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"/>
                <w:id w:val="2026670375"/>
                <w:placeholder>
                  <w:docPart w:val="399B1DE8B7AE46A89C3FF410A8F22B30"/>
                </w:placeholder>
              </w:sdtPr>
              <w:sdtContent>
                <w:r w:rsidRPr="00D25D0E">
                  <w:rPr>
                    <w:rFonts w:ascii="Calibri" w:eastAsia="Times New Roman" w:hAnsi="Calibri" w:cs="Calibri"/>
                    <w:color w:val="000000"/>
                    <w:sz w:val="20"/>
                    <w:szCs w:val="20"/>
                    <w:lang w:eastAsia="nl-NL"/>
                  </w:rPr>
                  <w:t>(70)</w:t>
                </w:r>
              </w:sdtContent>
            </w:sdt>
          </w:p>
        </w:tc>
        <w:tc>
          <w:tcPr>
            <w:tcW w:w="417" w:type="pct"/>
            <w:tcBorders>
              <w:top w:val="nil"/>
              <w:left w:val="nil"/>
              <w:bottom w:val="single" w:sz="4" w:space="0" w:color="auto"/>
              <w:right w:val="single" w:sz="4" w:space="0" w:color="auto"/>
            </w:tcBorders>
            <w:shd w:val="clear" w:color="auto" w:fill="auto"/>
            <w:hideMark/>
          </w:tcPr>
          <w:p w14:paraId="48D5E4B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2018</w:t>
            </w:r>
          </w:p>
        </w:tc>
        <w:tc>
          <w:tcPr>
            <w:tcW w:w="471" w:type="pct"/>
            <w:tcBorders>
              <w:top w:val="nil"/>
              <w:left w:val="nil"/>
              <w:bottom w:val="single" w:sz="4" w:space="0" w:color="auto"/>
              <w:right w:val="single" w:sz="4" w:space="0" w:color="auto"/>
            </w:tcBorders>
            <w:shd w:val="clear" w:color="auto" w:fill="auto"/>
            <w:hideMark/>
          </w:tcPr>
          <w:p w14:paraId="50B4CAC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Ecuador</w:t>
            </w:r>
          </w:p>
        </w:tc>
        <w:tc>
          <w:tcPr>
            <w:tcW w:w="485" w:type="pct"/>
            <w:tcBorders>
              <w:top w:val="nil"/>
              <w:left w:val="nil"/>
              <w:bottom w:val="single" w:sz="4" w:space="0" w:color="auto"/>
              <w:right w:val="single" w:sz="4" w:space="0" w:color="auto"/>
            </w:tcBorders>
            <w:shd w:val="clear" w:color="auto" w:fill="FFFFFF" w:themeFill="background1"/>
            <w:hideMark/>
          </w:tcPr>
          <w:p w14:paraId="42D413E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Quantitative: </w:t>
            </w:r>
          </w:p>
        </w:tc>
        <w:tc>
          <w:tcPr>
            <w:tcW w:w="2705" w:type="pct"/>
            <w:tcBorders>
              <w:top w:val="nil"/>
              <w:left w:val="nil"/>
              <w:bottom w:val="single" w:sz="4" w:space="0" w:color="auto"/>
              <w:right w:val="single" w:sz="4" w:space="0" w:color="auto"/>
            </w:tcBorders>
            <w:shd w:val="clear" w:color="auto" w:fill="auto"/>
            <w:hideMark/>
          </w:tcPr>
          <w:p w14:paraId="5D0C561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young people’s expressed needs for CSE in a school setting, linking these expressed needs to gender, parental migration status, age and geographical location variables</w:t>
            </w:r>
          </w:p>
        </w:tc>
      </w:tr>
      <w:tr w:rsidR="00C17B31" w:rsidRPr="00F718BF" w14:paraId="3D1D360F" w14:textId="77777777" w:rsidTr="000772A4">
        <w:trPr>
          <w:trHeight w:val="870"/>
        </w:trPr>
        <w:tc>
          <w:tcPr>
            <w:tcW w:w="922" w:type="pct"/>
            <w:tcBorders>
              <w:top w:val="nil"/>
              <w:left w:val="single" w:sz="4" w:space="0" w:color="auto"/>
              <w:bottom w:val="nil"/>
              <w:right w:val="single" w:sz="4" w:space="0" w:color="auto"/>
            </w:tcBorders>
            <w:shd w:val="clear" w:color="auto" w:fill="auto"/>
            <w:hideMark/>
          </w:tcPr>
          <w:p w14:paraId="0B5631E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Chirwa-Kambole E, Svanemyr J, Sandøy I, Hangoma P, Zulu JM. </w:t>
            </w:r>
            <w:sdt>
              <w:sdtPr>
                <w:rPr>
                  <w:rFonts w:ascii="Calibri" w:eastAsia="Times New Roman" w:hAnsi="Calibri" w:cs="Calibri"/>
                  <w:color w:val="000000"/>
                  <w:sz w:val="20"/>
                  <w:szCs w:val="20"/>
                  <w:lang w:eastAsia="nl-NL"/>
                </w:rPr>
                <w:tag w:val="MENDELEY_CITATION_v3_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"/>
                <w:id w:val="419454904"/>
                <w:placeholder>
                  <w:docPart w:val="399B1DE8B7AE46A89C3FF410A8F22B30"/>
                </w:placeholder>
              </w:sdtPr>
              <w:sdtContent>
                <w:r w:rsidRPr="00D25D0E">
                  <w:rPr>
                    <w:rFonts w:ascii="Calibri" w:eastAsia="Times New Roman" w:hAnsi="Calibri" w:cs="Calibri"/>
                    <w:color w:val="000000"/>
                    <w:sz w:val="20"/>
                    <w:szCs w:val="20"/>
                    <w:lang w:eastAsia="nl-NL"/>
                  </w:rPr>
                  <w:t>(95)</w:t>
                </w:r>
              </w:sdtContent>
            </w:sdt>
          </w:p>
        </w:tc>
        <w:tc>
          <w:tcPr>
            <w:tcW w:w="417" w:type="pct"/>
            <w:tcBorders>
              <w:top w:val="nil"/>
              <w:left w:val="nil"/>
              <w:bottom w:val="single" w:sz="4" w:space="0" w:color="auto"/>
              <w:right w:val="single" w:sz="4" w:space="0" w:color="auto"/>
            </w:tcBorders>
            <w:shd w:val="clear" w:color="auto" w:fill="auto"/>
            <w:hideMark/>
          </w:tcPr>
          <w:p w14:paraId="04C44DD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2020</w:t>
            </w:r>
          </w:p>
        </w:tc>
        <w:tc>
          <w:tcPr>
            <w:tcW w:w="471" w:type="pct"/>
            <w:tcBorders>
              <w:top w:val="nil"/>
              <w:left w:val="nil"/>
              <w:bottom w:val="single" w:sz="4" w:space="0" w:color="auto"/>
              <w:right w:val="single" w:sz="4" w:space="0" w:color="auto"/>
            </w:tcBorders>
            <w:shd w:val="clear" w:color="auto" w:fill="auto"/>
            <w:hideMark/>
          </w:tcPr>
          <w:p w14:paraId="79EC224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Zambia</w:t>
            </w:r>
          </w:p>
        </w:tc>
        <w:tc>
          <w:tcPr>
            <w:tcW w:w="485" w:type="pct"/>
            <w:tcBorders>
              <w:top w:val="nil"/>
              <w:left w:val="nil"/>
              <w:bottom w:val="single" w:sz="4" w:space="0" w:color="auto"/>
              <w:right w:val="single" w:sz="4" w:space="0" w:color="auto"/>
            </w:tcBorders>
            <w:shd w:val="clear" w:color="auto" w:fill="FFFFFF" w:themeFill="background1"/>
            <w:hideMark/>
          </w:tcPr>
          <w:p w14:paraId="72EBD57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5C68D76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identify factors that shaped the acceptability of Comprehensive sexual and reproductive health education (CSRHE) youth clubs in rural schools in Central Province</w:t>
            </w:r>
          </w:p>
        </w:tc>
      </w:tr>
      <w:tr w:rsidR="00C17B31" w:rsidRPr="00F718BF" w14:paraId="1807485B" w14:textId="77777777" w:rsidTr="000772A4">
        <w:trPr>
          <w:trHeight w:val="1740"/>
        </w:trPr>
        <w:tc>
          <w:tcPr>
            <w:tcW w:w="922" w:type="pct"/>
            <w:tcBorders>
              <w:top w:val="single" w:sz="4" w:space="0" w:color="auto"/>
              <w:left w:val="single" w:sz="4" w:space="0" w:color="auto"/>
              <w:bottom w:val="single" w:sz="4" w:space="0" w:color="auto"/>
              <w:right w:val="single" w:sz="4" w:space="0" w:color="auto"/>
            </w:tcBorders>
            <w:shd w:val="clear" w:color="auto" w:fill="auto"/>
            <w:hideMark/>
          </w:tcPr>
          <w:p w14:paraId="24AF9F8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Eze II, Mbachu CO, Agu IC, Akamike IC, Eigbiremolen G, Onwujekwe O. </w:t>
            </w:r>
            <w:sdt>
              <w:sdtPr>
                <w:rPr>
                  <w:rFonts w:ascii="Calibri" w:eastAsia="Times New Roman" w:hAnsi="Calibri" w:cs="Calibri"/>
                  <w:color w:val="000000"/>
                  <w:sz w:val="20"/>
                  <w:szCs w:val="20"/>
                  <w:lang w:eastAsia="nl-NL"/>
                </w:rPr>
                <w:tag w:val="MENDELEY_CITATION_v3_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"/>
                <w:id w:val="1595122888"/>
                <w:placeholder>
                  <w:docPart w:val="399B1DE8B7AE46A89C3FF410A8F22B30"/>
                </w:placeholder>
              </w:sdtPr>
              <w:sdtContent>
                <w:r w:rsidRPr="00D25D0E">
                  <w:rPr>
                    <w:rFonts w:ascii="Calibri" w:eastAsia="Times New Roman" w:hAnsi="Calibri" w:cs="Calibri"/>
                    <w:color w:val="000000"/>
                    <w:sz w:val="20"/>
                    <w:szCs w:val="20"/>
                    <w:lang w:eastAsia="nl-NL"/>
                  </w:rPr>
                  <w:t>(56)</w:t>
                </w:r>
              </w:sdtContent>
            </w:sdt>
          </w:p>
        </w:tc>
        <w:tc>
          <w:tcPr>
            <w:tcW w:w="417" w:type="pct"/>
            <w:tcBorders>
              <w:top w:val="nil"/>
              <w:left w:val="nil"/>
              <w:bottom w:val="single" w:sz="4" w:space="0" w:color="auto"/>
              <w:right w:val="single" w:sz="4" w:space="0" w:color="auto"/>
            </w:tcBorders>
            <w:shd w:val="clear" w:color="auto" w:fill="auto"/>
            <w:hideMark/>
          </w:tcPr>
          <w:p w14:paraId="00882C8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2023</w:t>
            </w:r>
          </w:p>
        </w:tc>
        <w:tc>
          <w:tcPr>
            <w:tcW w:w="471" w:type="pct"/>
            <w:tcBorders>
              <w:top w:val="nil"/>
              <w:left w:val="nil"/>
              <w:bottom w:val="single" w:sz="4" w:space="0" w:color="auto"/>
              <w:right w:val="single" w:sz="4" w:space="0" w:color="auto"/>
            </w:tcBorders>
            <w:shd w:val="clear" w:color="auto" w:fill="auto"/>
            <w:hideMark/>
          </w:tcPr>
          <w:p w14:paraId="0321F8A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Nigeria</w:t>
            </w:r>
          </w:p>
        </w:tc>
        <w:tc>
          <w:tcPr>
            <w:tcW w:w="485" w:type="pct"/>
            <w:tcBorders>
              <w:top w:val="nil"/>
              <w:left w:val="nil"/>
              <w:bottom w:val="single" w:sz="4" w:space="0" w:color="auto"/>
              <w:right w:val="single" w:sz="4" w:space="0" w:color="auto"/>
            </w:tcBorders>
            <w:shd w:val="clear" w:color="auto" w:fill="FFFFFF" w:themeFill="background1"/>
            <w:hideMark/>
          </w:tcPr>
          <w:p w14:paraId="494C4FC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Quntitative</w:t>
            </w:r>
          </w:p>
        </w:tc>
        <w:tc>
          <w:tcPr>
            <w:tcW w:w="2705" w:type="pct"/>
            <w:tcBorders>
              <w:top w:val="nil"/>
              <w:left w:val="nil"/>
              <w:bottom w:val="single" w:sz="4" w:space="0" w:color="auto"/>
              <w:right w:val="single" w:sz="4" w:space="0" w:color="auto"/>
            </w:tcBorders>
            <w:shd w:val="clear" w:color="auto" w:fill="auto"/>
            <w:hideMark/>
          </w:tcPr>
          <w:p w14:paraId="0F9D13A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compare the experiences</w:t>
            </w:r>
            <w:r w:rsidRPr="00F718BF">
              <w:rPr>
                <w:rFonts w:ascii="Calibri" w:eastAsia="Times New Roman" w:hAnsi="Calibri" w:cs="Calibri"/>
                <w:color w:val="000000"/>
                <w:sz w:val="20"/>
                <w:szCs w:val="20"/>
                <w:lang w:eastAsia="nl-NL"/>
              </w:rPr>
              <w:br/>
              <w:t>of adolescents that had received targeted adolescent SRH interventions and those that did not and evaluated the</w:t>
            </w:r>
            <w:r w:rsidRPr="00F718BF">
              <w:rPr>
                <w:rFonts w:ascii="Calibri" w:eastAsia="Times New Roman" w:hAnsi="Calibri" w:cs="Calibri"/>
                <w:color w:val="000000"/>
                <w:sz w:val="20"/>
                <w:szCs w:val="20"/>
                <w:lang w:eastAsia="nl-NL"/>
              </w:rPr>
              <w:br/>
              <w:t>determinants of awareness, value perception, and societal support for SRH service utilisation among secondary</w:t>
            </w:r>
            <w:r w:rsidRPr="00F718BF">
              <w:rPr>
                <w:rFonts w:ascii="Calibri" w:eastAsia="Times New Roman" w:hAnsi="Calibri" w:cs="Calibri"/>
                <w:color w:val="000000"/>
                <w:sz w:val="20"/>
                <w:szCs w:val="20"/>
                <w:lang w:eastAsia="nl-NL"/>
              </w:rPr>
              <w:br/>
              <w:t>school adolescents in eastern Nigeria.</w:t>
            </w:r>
          </w:p>
        </w:tc>
      </w:tr>
      <w:tr w:rsidR="00C17B31" w:rsidRPr="00F718BF" w14:paraId="30AB5DD4"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6A6F935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Francis, D </w:t>
            </w:r>
            <w:sdt>
              <w:sdtPr>
                <w:rPr>
                  <w:rFonts w:ascii="Calibri" w:eastAsia="Times New Roman" w:hAnsi="Calibri" w:cs="Calibri"/>
                  <w:color w:val="000000"/>
                  <w:sz w:val="20"/>
                  <w:szCs w:val="20"/>
                  <w:lang w:eastAsia="nl-NL"/>
                </w:rPr>
                <w:tag w:val="MENDELEY_CITATION_v3_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"/>
                <w:id w:val="-1262061662"/>
                <w:placeholder>
                  <w:docPart w:val="399B1DE8B7AE46A89C3FF410A8F22B30"/>
                </w:placeholder>
              </w:sdtPr>
              <w:sdtContent>
                <w:r w:rsidRPr="00D25D0E">
                  <w:rPr>
                    <w:rFonts w:ascii="Calibri" w:eastAsia="Times New Roman" w:hAnsi="Calibri" w:cs="Calibri"/>
                    <w:color w:val="000000"/>
                    <w:sz w:val="20"/>
                    <w:szCs w:val="20"/>
                    <w:lang w:eastAsia="nl-NL"/>
                  </w:rPr>
                  <w:t>(55)</w:t>
                </w:r>
              </w:sdtContent>
            </w:sdt>
          </w:p>
        </w:tc>
        <w:tc>
          <w:tcPr>
            <w:tcW w:w="417" w:type="pct"/>
            <w:tcBorders>
              <w:top w:val="nil"/>
              <w:left w:val="nil"/>
              <w:bottom w:val="single" w:sz="4" w:space="0" w:color="auto"/>
              <w:right w:val="single" w:sz="4" w:space="0" w:color="auto"/>
            </w:tcBorders>
            <w:shd w:val="clear" w:color="auto" w:fill="auto"/>
            <w:hideMark/>
          </w:tcPr>
          <w:p w14:paraId="55753B7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2019</w:t>
            </w:r>
          </w:p>
        </w:tc>
        <w:tc>
          <w:tcPr>
            <w:tcW w:w="471" w:type="pct"/>
            <w:tcBorders>
              <w:top w:val="nil"/>
              <w:left w:val="nil"/>
              <w:bottom w:val="single" w:sz="4" w:space="0" w:color="auto"/>
              <w:right w:val="single" w:sz="4" w:space="0" w:color="auto"/>
            </w:tcBorders>
            <w:shd w:val="clear" w:color="auto" w:fill="auto"/>
            <w:hideMark/>
          </w:tcPr>
          <w:p w14:paraId="0D78090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50FFD4A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018D9C2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how queer youth take up, question and say what they need from sexuality education</w:t>
            </w:r>
          </w:p>
        </w:tc>
      </w:tr>
      <w:tr w:rsidR="00C17B31" w:rsidRPr="00F718BF" w14:paraId="51BF6143"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393B5E9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Francis, D </w:t>
            </w:r>
            <w:sdt>
              <w:sdtPr>
                <w:rPr>
                  <w:rFonts w:ascii="Calibri" w:eastAsia="Times New Roman" w:hAnsi="Calibri" w:cs="Calibri"/>
                  <w:color w:val="000000"/>
                  <w:sz w:val="20"/>
                  <w:szCs w:val="20"/>
                  <w:lang w:eastAsia="nl-NL"/>
                </w:rPr>
                <w:tag w:val="MENDELEY_CITATION_v3_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"/>
                <w:id w:val="1817761496"/>
                <w:placeholder>
                  <w:docPart w:val="399B1DE8B7AE46A89C3FF410A8F22B30"/>
                </w:placeholder>
              </w:sdtPr>
              <w:sdtContent>
                <w:r w:rsidRPr="00D25D0E">
                  <w:rPr>
                    <w:rFonts w:ascii="Calibri" w:eastAsia="Times New Roman" w:hAnsi="Calibri" w:cs="Calibri"/>
                    <w:color w:val="000000"/>
                    <w:sz w:val="20"/>
                    <w:szCs w:val="20"/>
                    <w:lang w:eastAsia="nl-NL"/>
                  </w:rPr>
                  <w:t>(52)</w:t>
                </w:r>
              </w:sdtContent>
            </w:sdt>
          </w:p>
        </w:tc>
        <w:tc>
          <w:tcPr>
            <w:tcW w:w="417" w:type="pct"/>
            <w:tcBorders>
              <w:top w:val="nil"/>
              <w:left w:val="nil"/>
              <w:bottom w:val="single" w:sz="4" w:space="0" w:color="auto"/>
              <w:right w:val="single" w:sz="4" w:space="0" w:color="auto"/>
            </w:tcBorders>
            <w:shd w:val="clear" w:color="auto" w:fill="auto"/>
            <w:hideMark/>
          </w:tcPr>
          <w:p w14:paraId="35A7A9C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7C28B87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413A900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7EB3C5F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Whether and how cisheteronormativity</w:t>
            </w:r>
            <w:r w:rsidRPr="00F718BF">
              <w:rPr>
                <w:rFonts w:ascii="Calibri" w:eastAsia="Times New Roman" w:hAnsi="Calibri" w:cs="Calibri"/>
                <w:color w:val="000000"/>
                <w:sz w:val="20"/>
                <w:szCs w:val="20"/>
                <w:lang w:eastAsia="nl-NL"/>
              </w:rPr>
              <w:br/>
              <w:t>features in adolescents' sexuality education curriculum</w:t>
            </w:r>
          </w:p>
        </w:tc>
      </w:tr>
      <w:tr w:rsidR="00C17B31" w:rsidRPr="00F718BF" w14:paraId="7F742E99" w14:textId="77777777" w:rsidTr="000772A4">
        <w:trPr>
          <w:trHeight w:val="1740"/>
        </w:trPr>
        <w:tc>
          <w:tcPr>
            <w:tcW w:w="922" w:type="pct"/>
            <w:tcBorders>
              <w:top w:val="nil"/>
              <w:left w:val="single" w:sz="4" w:space="0" w:color="auto"/>
              <w:bottom w:val="single" w:sz="4" w:space="0" w:color="auto"/>
              <w:right w:val="single" w:sz="4" w:space="0" w:color="auto"/>
            </w:tcBorders>
            <w:shd w:val="clear" w:color="auto" w:fill="auto"/>
            <w:hideMark/>
          </w:tcPr>
          <w:p w14:paraId="360325F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Herman L, Ovuga E, Mshilla M, Ojara S, Kimbugwe G, Adrawa AP, Mahuro N. </w:t>
            </w:r>
            <w:sdt>
              <w:sdtPr>
                <w:rPr>
                  <w:rFonts w:ascii="Calibri" w:eastAsia="Times New Roman" w:hAnsi="Calibri" w:cs="Calibri"/>
                  <w:color w:val="000000"/>
                  <w:sz w:val="20"/>
                  <w:szCs w:val="20"/>
                  <w:lang w:eastAsia="nl-NL"/>
                </w:rPr>
                <w:tag w:val="MENDELEY_CITATION_v3_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"/>
                <w:id w:val="857705892"/>
                <w:placeholder>
                  <w:docPart w:val="399B1DE8B7AE46A89C3FF410A8F22B30"/>
                </w:placeholder>
              </w:sdtPr>
              <w:sdtContent>
                <w:r w:rsidRPr="00D25D0E">
                  <w:rPr>
                    <w:rFonts w:ascii="Calibri" w:eastAsia="Times New Roman" w:hAnsi="Calibri" w:cs="Calibri"/>
                    <w:color w:val="000000"/>
                    <w:sz w:val="20"/>
                    <w:szCs w:val="20"/>
                    <w:lang w:eastAsia="nl-NL"/>
                  </w:rPr>
                  <w:t>(73)</w:t>
                </w:r>
              </w:sdtContent>
            </w:sdt>
          </w:p>
        </w:tc>
        <w:tc>
          <w:tcPr>
            <w:tcW w:w="417" w:type="pct"/>
            <w:tcBorders>
              <w:top w:val="nil"/>
              <w:left w:val="nil"/>
              <w:bottom w:val="single" w:sz="4" w:space="0" w:color="auto"/>
              <w:right w:val="single" w:sz="4" w:space="0" w:color="auto"/>
            </w:tcBorders>
            <w:shd w:val="clear" w:color="auto" w:fill="auto"/>
            <w:hideMark/>
          </w:tcPr>
          <w:p w14:paraId="31D4AB1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2013</w:t>
            </w:r>
          </w:p>
        </w:tc>
        <w:tc>
          <w:tcPr>
            <w:tcW w:w="471" w:type="pct"/>
            <w:tcBorders>
              <w:top w:val="nil"/>
              <w:left w:val="nil"/>
              <w:bottom w:val="single" w:sz="4" w:space="0" w:color="auto"/>
              <w:right w:val="single" w:sz="4" w:space="0" w:color="auto"/>
            </w:tcBorders>
            <w:shd w:val="clear" w:color="auto" w:fill="auto"/>
            <w:hideMark/>
          </w:tcPr>
          <w:p w14:paraId="46B508F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Uganda</w:t>
            </w:r>
          </w:p>
        </w:tc>
        <w:tc>
          <w:tcPr>
            <w:tcW w:w="485" w:type="pct"/>
            <w:tcBorders>
              <w:top w:val="nil"/>
              <w:left w:val="nil"/>
              <w:bottom w:val="single" w:sz="4" w:space="0" w:color="auto"/>
              <w:right w:val="single" w:sz="4" w:space="0" w:color="auto"/>
            </w:tcBorders>
            <w:shd w:val="clear" w:color="auto" w:fill="FFFFFF" w:themeFill="background1"/>
            <w:hideMark/>
          </w:tcPr>
          <w:p w14:paraId="2A26DE7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Mixed-methods</w:t>
            </w:r>
          </w:p>
        </w:tc>
        <w:tc>
          <w:tcPr>
            <w:tcW w:w="2705" w:type="pct"/>
            <w:tcBorders>
              <w:top w:val="nil"/>
              <w:left w:val="nil"/>
              <w:bottom w:val="single" w:sz="4" w:space="0" w:color="auto"/>
              <w:right w:val="single" w:sz="4" w:space="0" w:color="auto"/>
            </w:tcBorders>
            <w:shd w:val="clear" w:color="auto" w:fill="auto"/>
            <w:hideMark/>
          </w:tcPr>
          <w:p w14:paraId="3031BED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determine knowledge, perceptions and acceptability of students and teachers to a</w:t>
            </w:r>
            <w:r w:rsidRPr="00F718BF">
              <w:rPr>
                <w:rFonts w:ascii="Calibri" w:eastAsia="Times New Roman" w:hAnsi="Calibri" w:cs="Calibri"/>
                <w:color w:val="000000"/>
                <w:sz w:val="20"/>
                <w:szCs w:val="20"/>
                <w:lang w:eastAsia="nl-NL"/>
              </w:rPr>
              <w:br/>
              <w:t>comprehensive adolescent sexual and reproductive health education in secondary school settings of Gulu District and how best such interventions can be designed in the near future to meet the sexual and reproductive health needs of adolescents</w:t>
            </w:r>
            <w:r w:rsidRPr="00F718BF">
              <w:rPr>
                <w:rFonts w:ascii="Calibri" w:eastAsia="Times New Roman" w:hAnsi="Calibri" w:cs="Calibri"/>
                <w:color w:val="000000"/>
                <w:sz w:val="20"/>
                <w:szCs w:val="20"/>
                <w:lang w:eastAsia="nl-NL"/>
              </w:rPr>
              <w:br/>
              <w:t>in this region</w:t>
            </w:r>
          </w:p>
        </w:tc>
      </w:tr>
      <w:tr w:rsidR="00C17B31" w:rsidRPr="00F718BF" w14:paraId="7B5354AC"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272CAFA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Inyang MP, Inyang OP. </w:t>
            </w:r>
            <w:sdt>
              <w:sdtPr>
                <w:rPr>
                  <w:rFonts w:ascii="Calibri" w:eastAsia="Times New Roman" w:hAnsi="Calibri" w:cs="Calibri"/>
                  <w:color w:val="000000"/>
                  <w:sz w:val="20"/>
                  <w:szCs w:val="20"/>
                  <w:lang w:eastAsia="nl-NL"/>
                </w:rPr>
                <w:tag w:val="MENDELEY_CITATION_v3_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"/>
                <w:id w:val="-1529325798"/>
                <w:placeholder>
                  <w:docPart w:val="399B1DE8B7AE46A89C3FF410A8F22B30"/>
                </w:placeholder>
              </w:sdtPr>
              <w:sdtContent>
                <w:r w:rsidRPr="00D25D0E">
                  <w:rPr>
                    <w:rFonts w:ascii="Calibri" w:eastAsia="Times New Roman" w:hAnsi="Calibri" w:cs="Calibri"/>
                    <w:color w:val="000000"/>
                    <w:sz w:val="20"/>
                    <w:szCs w:val="20"/>
                    <w:lang w:eastAsia="nl-NL"/>
                  </w:rPr>
                  <w:t>(49)</w:t>
                </w:r>
              </w:sdtContent>
            </w:sdt>
          </w:p>
        </w:tc>
        <w:tc>
          <w:tcPr>
            <w:tcW w:w="417" w:type="pct"/>
            <w:tcBorders>
              <w:top w:val="nil"/>
              <w:left w:val="nil"/>
              <w:bottom w:val="single" w:sz="4" w:space="0" w:color="auto"/>
              <w:right w:val="single" w:sz="4" w:space="0" w:color="auto"/>
            </w:tcBorders>
            <w:shd w:val="clear" w:color="auto" w:fill="auto"/>
            <w:hideMark/>
          </w:tcPr>
          <w:p w14:paraId="785A535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2013</w:t>
            </w:r>
          </w:p>
        </w:tc>
        <w:tc>
          <w:tcPr>
            <w:tcW w:w="471" w:type="pct"/>
            <w:tcBorders>
              <w:top w:val="nil"/>
              <w:left w:val="nil"/>
              <w:bottom w:val="single" w:sz="4" w:space="0" w:color="auto"/>
              <w:right w:val="single" w:sz="4" w:space="0" w:color="auto"/>
            </w:tcBorders>
            <w:shd w:val="clear" w:color="auto" w:fill="auto"/>
            <w:hideMark/>
          </w:tcPr>
          <w:p w14:paraId="3C3BC54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Nigeria</w:t>
            </w:r>
          </w:p>
        </w:tc>
        <w:tc>
          <w:tcPr>
            <w:tcW w:w="485" w:type="pct"/>
            <w:tcBorders>
              <w:top w:val="nil"/>
              <w:left w:val="nil"/>
              <w:bottom w:val="single" w:sz="4" w:space="0" w:color="auto"/>
              <w:right w:val="single" w:sz="4" w:space="0" w:color="auto"/>
            </w:tcBorders>
            <w:shd w:val="clear" w:color="auto" w:fill="FFFFFF" w:themeFill="background1"/>
            <w:hideMark/>
          </w:tcPr>
          <w:p w14:paraId="5C0C607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61DD214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investigate the perspective of secondary school adolescents in Nigeria on abstinence-only sexual education as an effective tool</w:t>
            </w:r>
            <w:r w:rsidRPr="00F718BF">
              <w:rPr>
                <w:rFonts w:ascii="Calibri" w:eastAsia="Times New Roman" w:hAnsi="Calibri" w:cs="Calibri"/>
                <w:color w:val="000000"/>
                <w:sz w:val="20"/>
                <w:szCs w:val="20"/>
                <w:lang w:eastAsia="nl-NL"/>
              </w:rPr>
              <w:br/>
              <w:t>for promoting adolescent sexual health</w:t>
            </w:r>
          </w:p>
        </w:tc>
      </w:tr>
      <w:tr w:rsidR="00C17B31" w:rsidRPr="00F718BF" w14:paraId="1E8EE38A" w14:textId="77777777" w:rsidTr="000772A4">
        <w:trPr>
          <w:trHeight w:val="2610"/>
        </w:trPr>
        <w:tc>
          <w:tcPr>
            <w:tcW w:w="922" w:type="pct"/>
            <w:tcBorders>
              <w:top w:val="nil"/>
              <w:left w:val="single" w:sz="4" w:space="0" w:color="auto"/>
              <w:bottom w:val="single" w:sz="4" w:space="0" w:color="auto"/>
              <w:right w:val="single" w:sz="4" w:space="0" w:color="auto"/>
            </w:tcBorders>
            <w:shd w:val="clear" w:color="auto" w:fill="auto"/>
            <w:hideMark/>
          </w:tcPr>
          <w:p w14:paraId="46E4322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Ipas and Political Research Associates </w:t>
            </w:r>
            <w:sdt>
              <w:sdtPr>
                <w:rPr>
                  <w:rFonts w:ascii="Calibri" w:eastAsia="Times New Roman" w:hAnsi="Calibri" w:cs="Calibri"/>
                  <w:color w:val="000000"/>
                  <w:sz w:val="20"/>
                  <w:szCs w:val="20"/>
                  <w:lang w:eastAsia="nl-NL"/>
                </w:rPr>
                <w:tag w:val="MENDELEY_CITATION_v3_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"/>
                <w:id w:val="-1872836011"/>
                <w:placeholder>
                  <w:docPart w:val="399B1DE8B7AE46A89C3FF410A8F22B30"/>
                </w:placeholder>
              </w:sdtPr>
              <w:sdtContent>
                <w:r w:rsidRPr="00D25D0E">
                  <w:rPr>
                    <w:rFonts w:ascii="Calibri" w:eastAsia="Times New Roman" w:hAnsi="Calibri" w:cs="Calibri"/>
                    <w:color w:val="000000"/>
                    <w:sz w:val="20"/>
                    <w:szCs w:val="20"/>
                    <w:lang w:eastAsia="nl-NL"/>
                  </w:rPr>
                  <w:t>(77)</w:t>
                </w:r>
              </w:sdtContent>
            </w:sdt>
            <w:r w:rsidRPr="00F718BF">
              <w:rPr>
                <w:rFonts w:ascii="Calibri" w:eastAsia="Times New Roman" w:hAnsi="Calibri" w:cs="Calibri"/>
                <w:color w:val="000000"/>
                <w:sz w:val="20"/>
                <w:szCs w:val="20"/>
                <w:lang w:eastAsia="nl-NL"/>
              </w:rPr>
              <w:t xml:space="preserve"> </w:t>
            </w:r>
          </w:p>
        </w:tc>
        <w:tc>
          <w:tcPr>
            <w:tcW w:w="417" w:type="pct"/>
            <w:tcBorders>
              <w:top w:val="nil"/>
              <w:left w:val="nil"/>
              <w:bottom w:val="single" w:sz="4" w:space="0" w:color="auto"/>
              <w:right w:val="single" w:sz="4" w:space="0" w:color="auto"/>
            </w:tcBorders>
            <w:shd w:val="clear" w:color="auto" w:fill="auto"/>
            <w:hideMark/>
          </w:tcPr>
          <w:p w14:paraId="3B661DE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2023</w:t>
            </w:r>
          </w:p>
        </w:tc>
        <w:tc>
          <w:tcPr>
            <w:tcW w:w="471" w:type="pct"/>
            <w:tcBorders>
              <w:top w:val="nil"/>
              <w:left w:val="nil"/>
              <w:bottom w:val="single" w:sz="4" w:space="0" w:color="auto"/>
              <w:right w:val="single" w:sz="4" w:space="0" w:color="auto"/>
            </w:tcBorders>
            <w:shd w:val="clear" w:color="auto" w:fill="auto"/>
            <w:hideMark/>
          </w:tcPr>
          <w:p w14:paraId="5795DED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Ghana, Kenya, United States, Philippines, Indonesia, Brazil, United Kingdom, and Nigeria </w:t>
            </w:r>
          </w:p>
        </w:tc>
        <w:tc>
          <w:tcPr>
            <w:tcW w:w="485" w:type="pct"/>
            <w:tcBorders>
              <w:top w:val="nil"/>
              <w:left w:val="nil"/>
              <w:bottom w:val="single" w:sz="4" w:space="0" w:color="auto"/>
              <w:right w:val="single" w:sz="4" w:space="0" w:color="auto"/>
            </w:tcBorders>
            <w:shd w:val="clear" w:color="auto" w:fill="FFFFFF" w:themeFill="background1"/>
            <w:hideMark/>
          </w:tcPr>
          <w:p w14:paraId="2B91BEB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Qualitative </w:t>
            </w:r>
          </w:p>
        </w:tc>
        <w:tc>
          <w:tcPr>
            <w:tcW w:w="2705" w:type="pct"/>
            <w:tcBorders>
              <w:top w:val="nil"/>
              <w:left w:val="nil"/>
              <w:bottom w:val="single" w:sz="4" w:space="0" w:color="auto"/>
              <w:right w:val="single" w:sz="4" w:space="0" w:color="auto"/>
            </w:tcBorders>
            <w:shd w:val="clear" w:color="auto" w:fill="auto"/>
            <w:hideMark/>
          </w:tcPr>
          <w:p w14:paraId="114EFEB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1. Describe the current landscape of CSE for bisexual and pansexual youth</w:t>
            </w:r>
            <w:r w:rsidRPr="00F718BF">
              <w:rPr>
                <w:rFonts w:ascii="Calibri" w:eastAsia="Times New Roman" w:hAnsi="Calibri" w:cs="Calibri"/>
                <w:color w:val="000000"/>
                <w:sz w:val="20"/>
                <w:szCs w:val="20"/>
                <w:lang w:eastAsia="nl-NL"/>
              </w:rPr>
              <w:br/>
              <w:t>2. Determine how exclusion from CSE programs and content impacts bisexual and pansexual youth, including their access to health information and services</w:t>
            </w:r>
            <w:r w:rsidRPr="00F718BF">
              <w:rPr>
                <w:rFonts w:ascii="Calibri" w:eastAsia="Times New Roman" w:hAnsi="Calibri" w:cs="Calibri"/>
                <w:color w:val="000000"/>
                <w:sz w:val="20"/>
                <w:szCs w:val="20"/>
                <w:lang w:eastAsia="nl-NL"/>
              </w:rPr>
              <w:br/>
              <w:t>3. Explore the role of anti-rights rhetoric in CSE and how it helps marginalize bisexual and pansexual youth in efforts to provide CSE</w:t>
            </w:r>
          </w:p>
        </w:tc>
      </w:tr>
      <w:tr w:rsidR="00C17B31" w:rsidRPr="00F718BF" w14:paraId="5AB51031"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6ABBE0E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Jearey-Graham N, Macleod, C. </w:t>
            </w:r>
            <w:sdt>
              <w:sdtPr>
                <w:rPr>
                  <w:rFonts w:ascii="Calibri" w:eastAsia="Times New Roman" w:hAnsi="Calibri" w:cs="Calibri"/>
                  <w:color w:val="000000"/>
                  <w:sz w:val="20"/>
                  <w:szCs w:val="20"/>
                  <w:lang w:eastAsia="nl-NL"/>
                </w:rPr>
                <w:tag w:val="MENDELEY_CITATION_v3_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"/>
                <w:id w:val="-548685794"/>
                <w:placeholder>
                  <w:docPart w:val="399B1DE8B7AE46A89C3FF410A8F22B30"/>
                </w:placeholder>
              </w:sdtPr>
              <w:sdtContent>
                <w:r w:rsidRPr="00D25D0E">
                  <w:rPr>
                    <w:rFonts w:ascii="Calibri" w:eastAsia="Times New Roman" w:hAnsi="Calibri" w:cs="Calibri"/>
                    <w:color w:val="000000"/>
                    <w:sz w:val="20"/>
                    <w:szCs w:val="20"/>
                    <w:lang w:eastAsia="nl-NL"/>
                  </w:rPr>
                  <w:t>(87)</w:t>
                </w:r>
              </w:sdtContent>
            </w:sdt>
          </w:p>
        </w:tc>
        <w:tc>
          <w:tcPr>
            <w:tcW w:w="417" w:type="pct"/>
            <w:tcBorders>
              <w:top w:val="nil"/>
              <w:left w:val="nil"/>
              <w:bottom w:val="single" w:sz="4" w:space="0" w:color="auto"/>
              <w:right w:val="single" w:sz="4" w:space="0" w:color="auto"/>
            </w:tcBorders>
            <w:shd w:val="clear" w:color="auto" w:fill="auto"/>
            <w:hideMark/>
          </w:tcPr>
          <w:p w14:paraId="44B0BBF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4B28B53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73BD1D2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39144C0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What discourses do young people from an Furth Education and Training (FET) college deploy when talking about the sexualities of high school learners and the sexuality</w:t>
            </w:r>
            <w:r w:rsidRPr="00F718BF">
              <w:rPr>
                <w:rFonts w:ascii="Calibri" w:eastAsia="Times New Roman" w:hAnsi="Calibri" w:cs="Calibri"/>
                <w:color w:val="000000"/>
                <w:sz w:val="20"/>
                <w:szCs w:val="20"/>
                <w:lang w:eastAsia="nl-NL"/>
              </w:rPr>
              <w:br/>
              <w:t>education lessons they received when they were at high school?</w:t>
            </w:r>
          </w:p>
        </w:tc>
      </w:tr>
      <w:tr w:rsidR="00C17B31" w:rsidRPr="00F718BF" w14:paraId="222AC8B4"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6F3B005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Kapinga OS, Hyera DF. </w:t>
            </w:r>
            <w:sdt>
              <w:sdtPr>
                <w:rPr>
                  <w:rFonts w:ascii="Calibri" w:eastAsia="Times New Roman" w:hAnsi="Calibri" w:cs="Calibri"/>
                  <w:color w:val="000000"/>
                  <w:sz w:val="20"/>
                  <w:szCs w:val="20"/>
                  <w:lang w:eastAsia="nl-NL"/>
                </w:rPr>
                <w:tag w:val="MENDELEY_CITATION_v3_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"/>
                <w:id w:val="-1588003275"/>
                <w:placeholder>
                  <w:docPart w:val="399B1DE8B7AE46A89C3FF410A8F22B30"/>
                </w:placeholder>
              </w:sdtPr>
              <w:sdtContent>
                <w:r w:rsidRPr="00D25D0E">
                  <w:rPr>
                    <w:rFonts w:ascii="Calibri" w:eastAsia="Times New Roman" w:hAnsi="Calibri" w:cs="Calibri"/>
                    <w:color w:val="000000"/>
                    <w:sz w:val="20"/>
                    <w:szCs w:val="20"/>
                    <w:lang w:eastAsia="nl-NL"/>
                  </w:rPr>
                  <w:t>(79)</w:t>
                </w:r>
              </w:sdtContent>
            </w:sdt>
          </w:p>
        </w:tc>
        <w:tc>
          <w:tcPr>
            <w:tcW w:w="417" w:type="pct"/>
            <w:tcBorders>
              <w:top w:val="nil"/>
              <w:left w:val="nil"/>
              <w:bottom w:val="single" w:sz="4" w:space="0" w:color="auto"/>
              <w:right w:val="single" w:sz="4" w:space="0" w:color="auto"/>
            </w:tcBorders>
            <w:shd w:val="clear" w:color="auto" w:fill="auto"/>
            <w:hideMark/>
          </w:tcPr>
          <w:p w14:paraId="4589E47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560DE29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Tanzania</w:t>
            </w:r>
          </w:p>
        </w:tc>
        <w:tc>
          <w:tcPr>
            <w:tcW w:w="485" w:type="pct"/>
            <w:tcBorders>
              <w:top w:val="nil"/>
              <w:left w:val="nil"/>
              <w:bottom w:val="single" w:sz="4" w:space="0" w:color="auto"/>
              <w:right w:val="single" w:sz="4" w:space="0" w:color="auto"/>
            </w:tcBorders>
            <w:shd w:val="clear" w:color="auto" w:fill="FFFFFF" w:themeFill="background1"/>
            <w:hideMark/>
          </w:tcPr>
          <w:p w14:paraId="6DB9F03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1141BE3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pupils’ perceptions of sex and reproductive health education in primary schools in Tanzania</w:t>
            </w:r>
          </w:p>
        </w:tc>
      </w:tr>
      <w:tr w:rsidR="00C17B31" w:rsidRPr="00F718BF" w14:paraId="344BC229"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5E6265E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Keogh SC, Leong E, Motta A, Sidze E, Monzón AS, Amo-Adjei J. </w:t>
            </w:r>
            <w:sdt>
              <w:sdtPr>
                <w:rPr>
                  <w:rFonts w:ascii="Calibri" w:eastAsia="Times New Roman" w:hAnsi="Calibri" w:cs="Calibri"/>
                  <w:color w:val="000000"/>
                  <w:sz w:val="20"/>
                  <w:szCs w:val="20"/>
                  <w:lang w:eastAsia="nl-NL"/>
                </w:rPr>
                <w:tag w:val="MENDELEY_CITATION_v3_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"/>
                <w:id w:val="-151445450"/>
                <w:placeholder>
                  <w:docPart w:val="399B1DE8B7AE46A89C3FF410A8F22B30"/>
                </w:placeholder>
              </w:sdtPr>
              <w:sdtContent>
                <w:r w:rsidRPr="00D25D0E">
                  <w:rPr>
                    <w:rFonts w:ascii="Calibri" w:eastAsia="Times New Roman" w:hAnsi="Calibri" w:cs="Calibri"/>
                    <w:color w:val="000000"/>
                    <w:sz w:val="20"/>
                    <w:szCs w:val="20"/>
                    <w:lang w:eastAsia="nl-NL"/>
                  </w:rPr>
                  <w:t>(50)</w:t>
                </w:r>
              </w:sdtContent>
            </w:sdt>
          </w:p>
        </w:tc>
        <w:tc>
          <w:tcPr>
            <w:tcW w:w="417" w:type="pct"/>
            <w:tcBorders>
              <w:top w:val="nil"/>
              <w:left w:val="nil"/>
              <w:bottom w:val="single" w:sz="4" w:space="0" w:color="auto"/>
              <w:right w:val="single" w:sz="4" w:space="0" w:color="auto"/>
            </w:tcBorders>
            <w:shd w:val="clear" w:color="auto" w:fill="auto"/>
            <w:hideMark/>
          </w:tcPr>
          <w:p w14:paraId="7FEB1CF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2021</w:t>
            </w:r>
          </w:p>
        </w:tc>
        <w:tc>
          <w:tcPr>
            <w:tcW w:w="471" w:type="pct"/>
            <w:tcBorders>
              <w:top w:val="nil"/>
              <w:left w:val="nil"/>
              <w:bottom w:val="single" w:sz="4" w:space="0" w:color="auto"/>
              <w:right w:val="single" w:sz="4" w:space="0" w:color="auto"/>
            </w:tcBorders>
            <w:shd w:val="clear" w:color="auto" w:fill="auto"/>
            <w:hideMark/>
          </w:tcPr>
          <w:p w14:paraId="79C2FA5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Ghana, Kenya, Peru, Guatemala</w:t>
            </w:r>
          </w:p>
        </w:tc>
        <w:tc>
          <w:tcPr>
            <w:tcW w:w="485" w:type="pct"/>
            <w:tcBorders>
              <w:top w:val="nil"/>
              <w:left w:val="nil"/>
              <w:bottom w:val="single" w:sz="4" w:space="0" w:color="auto"/>
              <w:right w:val="single" w:sz="4" w:space="0" w:color="auto"/>
            </w:tcBorders>
            <w:shd w:val="clear" w:color="auto" w:fill="FFFFFF" w:themeFill="background1"/>
            <w:hideMark/>
          </w:tcPr>
          <w:p w14:paraId="480B71F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 methods</w:t>
            </w:r>
          </w:p>
        </w:tc>
        <w:tc>
          <w:tcPr>
            <w:tcW w:w="2705" w:type="pct"/>
            <w:tcBorders>
              <w:top w:val="nil"/>
              <w:left w:val="nil"/>
              <w:bottom w:val="single" w:sz="4" w:space="0" w:color="auto"/>
              <w:right w:val="single" w:sz="4" w:space="0" w:color="auto"/>
            </w:tcBorders>
            <w:shd w:val="clear" w:color="auto" w:fill="auto"/>
            <w:hideMark/>
          </w:tcPr>
          <w:p w14:paraId="7A1FE2C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analyse the challenges implementing national CSE curricula in schools</w:t>
            </w:r>
          </w:p>
        </w:tc>
      </w:tr>
      <w:tr w:rsidR="00C17B31" w:rsidRPr="00F718BF" w14:paraId="63A62915" w14:textId="77777777" w:rsidTr="000772A4">
        <w:trPr>
          <w:trHeight w:val="1450"/>
        </w:trPr>
        <w:tc>
          <w:tcPr>
            <w:tcW w:w="922" w:type="pct"/>
            <w:tcBorders>
              <w:top w:val="nil"/>
              <w:left w:val="single" w:sz="4" w:space="0" w:color="auto"/>
              <w:bottom w:val="single" w:sz="4" w:space="0" w:color="auto"/>
              <w:right w:val="single" w:sz="4" w:space="0" w:color="auto"/>
            </w:tcBorders>
            <w:shd w:val="clear" w:color="auto" w:fill="auto"/>
            <w:hideMark/>
          </w:tcPr>
          <w:p w14:paraId="59647F0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Khan TH, Raby R. </w:t>
            </w:r>
            <w:sdt>
              <w:sdtPr>
                <w:rPr>
                  <w:rFonts w:ascii="Calibri" w:eastAsia="Times New Roman" w:hAnsi="Calibri" w:cs="Calibri"/>
                  <w:color w:val="000000"/>
                  <w:sz w:val="20"/>
                  <w:szCs w:val="20"/>
                  <w:lang w:eastAsia="nl-NL"/>
                </w:rPr>
                <w:tag w:val="MENDELEY_CITATION_v3_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"/>
                <w:id w:val="1997523283"/>
                <w:placeholder>
                  <w:docPart w:val="399B1DE8B7AE46A89C3FF410A8F22B30"/>
                </w:placeholder>
              </w:sdtPr>
              <w:sdtContent>
                <w:r w:rsidRPr="00D25D0E">
                  <w:rPr>
                    <w:rFonts w:ascii="Calibri" w:eastAsia="Times New Roman" w:hAnsi="Calibri" w:cs="Calibri"/>
                    <w:color w:val="000000"/>
                    <w:sz w:val="20"/>
                    <w:szCs w:val="20"/>
                    <w:lang w:eastAsia="nl-NL"/>
                  </w:rPr>
                  <w:t>(39)</w:t>
                </w:r>
              </w:sdtContent>
            </w:sdt>
          </w:p>
        </w:tc>
        <w:tc>
          <w:tcPr>
            <w:tcW w:w="417" w:type="pct"/>
            <w:tcBorders>
              <w:top w:val="nil"/>
              <w:left w:val="nil"/>
              <w:bottom w:val="single" w:sz="4" w:space="0" w:color="auto"/>
              <w:right w:val="single" w:sz="4" w:space="0" w:color="auto"/>
            </w:tcBorders>
            <w:shd w:val="clear" w:color="auto" w:fill="auto"/>
            <w:hideMark/>
          </w:tcPr>
          <w:p w14:paraId="7F6A0B1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2019</w:t>
            </w:r>
          </w:p>
        </w:tc>
        <w:tc>
          <w:tcPr>
            <w:tcW w:w="471" w:type="pct"/>
            <w:tcBorders>
              <w:top w:val="nil"/>
              <w:left w:val="nil"/>
              <w:bottom w:val="single" w:sz="4" w:space="0" w:color="auto"/>
              <w:right w:val="single" w:sz="4" w:space="0" w:color="auto"/>
            </w:tcBorders>
            <w:shd w:val="clear" w:color="auto" w:fill="auto"/>
            <w:hideMark/>
          </w:tcPr>
          <w:p w14:paraId="2238E34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Bangladesh</w:t>
            </w:r>
          </w:p>
        </w:tc>
        <w:tc>
          <w:tcPr>
            <w:tcW w:w="485" w:type="pct"/>
            <w:tcBorders>
              <w:top w:val="nil"/>
              <w:left w:val="nil"/>
              <w:bottom w:val="single" w:sz="4" w:space="0" w:color="auto"/>
              <w:right w:val="single" w:sz="4" w:space="0" w:color="auto"/>
            </w:tcBorders>
            <w:shd w:val="clear" w:color="auto" w:fill="FFFFFF" w:themeFill="background1"/>
            <w:hideMark/>
          </w:tcPr>
          <w:p w14:paraId="7B74C86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4A380F0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discuss how nine Bangladeshi young men aged 19–24 learned about sex and sexuality</w:t>
            </w:r>
            <w:r w:rsidRPr="00F718BF">
              <w:rPr>
                <w:rFonts w:ascii="Calibri" w:hAnsi="Calibri" w:cs="Calibri"/>
              </w:rPr>
              <w:br/>
            </w:r>
            <w:r w:rsidRPr="00F718BF">
              <w:rPr>
                <w:rFonts w:ascii="Calibri" w:eastAsia="Times New Roman" w:hAnsi="Calibri" w:cs="Calibri"/>
                <w:color w:val="000000" w:themeColor="text1"/>
                <w:sz w:val="20"/>
                <w:szCs w:val="20"/>
                <w:lang w:eastAsia="nl-NL"/>
              </w:rPr>
              <w:t>during their adolescence, how they interpreted what they learned, and</w:t>
            </w:r>
            <w:r w:rsidRPr="00F718BF">
              <w:rPr>
                <w:rFonts w:ascii="Calibri" w:hAnsi="Calibri" w:cs="Calibri"/>
              </w:rPr>
              <w:br/>
            </w:r>
            <w:r w:rsidRPr="00F718BF">
              <w:rPr>
                <w:rFonts w:ascii="Calibri" w:eastAsia="Times New Roman" w:hAnsi="Calibri" w:cs="Calibri"/>
                <w:color w:val="000000" w:themeColor="text1"/>
                <w:sz w:val="20"/>
                <w:szCs w:val="20"/>
                <w:lang w:eastAsia="nl-NL"/>
              </w:rPr>
              <w:t>how their learning and experiences reproduce and/or disrupt dominant</w:t>
            </w:r>
            <w:r w:rsidRPr="00F718BF">
              <w:rPr>
                <w:rFonts w:ascii="Calibri" w:hAnsi="Calibri" w:cs="Calibri"/>
              </w:rPr>
              <w:br/>
            </w:r>
            <w:r w:rsidRPr="00F718BF">
              <w:rPr>
                <w:rFonts w:ascii="Calibri" w:eastAsia="Times New Roman" w:hAnsi="Calibri" w:cs="Calibri"/>
                <w:color w:val="000000" w:themeColor="text1"/>
                <w:sz w:val="20"/>
                <w:szCs w:val="20"/>
                <w:lang w:eastAsia="nl-NL"/>
              </w:rPr>
              <w:t>discourses related to sexuality and sex education</w:t>
            </w:r>
          </w:p>
        </w:tc>
      </w:tr>
      <w:tr w:rsidR="00C17B31" w:rsidRPr="00F718BF" w14:paraId="077F5F2D" w14:textId="77777777" w:rsidTr="000772A4">
        <w:trPr>
          <w:trHeight w:val="1160"/>
        </w:trPr>
        <w:tc>
          <w:tcPr>
            <w:tcW w:w="922" w:type="pct"/>
            <w:tcBorders>
              <w:top w:val="nil"/>
              <w:left w:val="single" w:sz="4" w:space="0" w:color="auto"/>
              <w:bottom w:val="single" w:sz="4" w:space="0" w:color="auto"/>
              <w:right w:val="single" w:sz="4" w:space="0" w:color="auto"/>
            </w:tcBorders>
            <w:shd w:val="clear" w:color="auto" w:fill="auto"/>
            <w:hideMark/>
          </w:tcPr>
          <w:p w14:paraId="7882EFC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Koch R, Beyers C. </w:t>
            </w:r>
            <w:sdt>
              <w:sdtPr>
                <w:rPr>
                  <w:rFonts w:ascii="Calibri" w:eastAsia="Times New Roman" w:hAnsi="Calibri" w:cs="Calibri"/>
                  <w:color w:val="000000"/>
                  <w:sz w:val="20"/>
                  <w:szCs w:val="20"/>
                  <w:lang w:eastAsia="nl-NL"/>
                </w:rPr>
                <w:tag w:val="MENDELEY_CITATION_v3_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"/>
                <w:id w:val="-1816638957"/>
                <w:placeholder>
                  <w:docPart w:val="399B1DE8B7AE46A89C3FF410A8F22B30"/>
                </w:placeholder>
              </w:sdtPr>
              <w:sdtContent>
                <w:r w:rsidRPr="00D25D0E">
                  <w:rPr>
                    <w:rFonts w:ascii="Calibri" w:eastAsia="Times New Roman" w:hAnsi="Calibri" w:cs="Calibri"/>
                    <w:color w:val="000000"/>
                    <w:sz w:val="20"/>
                    <w:szCs w:val="20"/>
                    <w:lang w:eastAsia="nl-NL"/>
                  </w:rPr>
                  <w:t>(42)</w:t>
                </w:r>
              </w:sdtContent>
            </w:sdt>
          </w:p>
        </w:tc>
        <w:tc>
          <w:tcPr>
            <w:tcW w:w="417" w:type="pct"/>
            <w:tcBorders>
              <w:top w:val="nil"/>
              <w:left w:val="nil"/>
              <w:bottom w:val="single" w:sz="4" w:space="0" w:color="auto"/>
              <w:right w:val="single" w:sz="4" w:space="0" w:color="auto"/>
            </w:tcBorders>
            <w:shd w:val="clear" w:color="auto" w:fill="auto"/>
            <w:hideMark/>
          </w:tcPr>
          <w:p w14:paraId="5235ADB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2023</w:t>
            </w:r>
          </w:p>
        </w:tc>
        <w:tc>
          <w:tcPr>
            <w:tcW w:w="471" w:type="pct"/>
            <w:tcBorders>
              <w:top w:val="nil"/>
              <w:left w:val="nil"/>
              <w:bottom w:val="single" w:sz="4" w:space="0" w:color="auto"/>
              <w:right w:val="single" w:sz="4" w:space="0" w:color="auto"/>
            </w:tcBorders>
            <w:shd w:val="clear" w:color="auto" w:fill="auto"/>
            <w:hideMark/>
          </w:tcPr>
          <w:p w14:paraId="7056FCA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5427A06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0F428F4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involve the voice of adolescents in reforming CSE – specifically, how the programme could be developed with the</w:t>
            </w:r>
            <w:r w:rsidRPr="00F718BF">
              <w:rPr>
                <w:rFonts w:ascii="Calibri" w:eastAsia="Times New Roman" w:hAnsi="Calibri" w:cs="Calibri"/>
                <w:color w:val="000000"/>
                <w:sz w:val="20"/>
                <w:szCs w:val="20"/>
                <w:lang w:eastAsia="nl-NL"/>
              </w:rPr>
              <w:br/>
              <w:t xml:space="preserve">objective to co-construct a praxis in </w:t>
            </w:r>
            <w:r w:rsidRPr="00F718BF">
              <w:rPr>
                <w:rFonts w:ascii="Calibri" w:eastAsia="Times New Roman" w:hAnsi="Calibri" w:cs="Calibri"/>
                <w:color w:val="000000"/>
                <w:sz w:val="20"/>
                <w:szCs w:val="20"/>
                <w:lang w:eastAsia="nl-NL"/>
              </w:rPr>
              <w:lastRenderedPageBreak/>
              <w:t>order to support sexuality educators in a delivery of CSE that is more responsive to the needs of adolescents</w:t>
            </w:r>
          </w:p>
        </w:tc>
      </w:tr>
      <w:tr w:rsidR="00C17B31" w:rsidRPr="00F718BF" w14:paraId="091583D3"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3C7306A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es-ES" w:eastAsia="nl-NL"/>
              </w:rPr>
              <w:lastRenderedPageBreak/>
              <w:t xml:space="preserve">Lafontan SR, Jones F, Lama N. </w:t>
            </w:r>
            <w:sdt>
              <w:sdtPr>
                <w:rPr>
                  <w:rFonts w:ascii="Calibri" w:eastAsia="Times New Roman" w:hAnsi="Calibri" w:cs="Calibri"/>
                  <w:color w:val="000000"/>
                  <w:sz w:val="20"/>
                  <w:szCs w:val="20"/>
                  <w:lang w:eastAsia="nl-NL"/>
                </w:rPr>
                <w:tag w:val="MENDELEY_CITATION_v3_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"/>
                <w:id w:val="809445923"/>
                <w:placeholder>
                  <w:docPart w:val="399B1DE8B7AE46A89C3FF410A8F22B30"/>
                </w:placeholder>
              </w:sdtPr>
              <w:sdtContent>
                <w:r w:rsidRPr="00D25D0E">
                  <w:rPr>
                    <w:rFonts w:ascii="Calibri" w:eastAsia="Times New Roman" w:hAnsi="Calibri" w:cs="Calibri"/>
                    <w:color w:val="000000"/>
                    <w:sz w:val="20"/>
                    <w:szCs w:val="20"/>
                    <w:lang w:eastAsia="nl-NL"/>
                  </w:rPr>
                  <w:t>(96)</w:t>
                </w:r>
              </w:sdtContent>
            </w:sdt>
          </w:p>
        </w:tc>
        <w:tc>
          <w:tcPr>
            <w:tcW w:w="417" w:type="pct"/>
            <w:tcBorders>
              <w:top w:val="nil"/>
              <w:left w:val="nil"/>
              <w:bottom w:val="single" w:sz="4" w:space="0" w:color="auto"/>
              <w:right w:val="single" w:sz="4" w:space="0" w:color="auto"/>
            </w:tcBorders>
            <w:shd w:val="clear" w:color="auto" w:fill="auto"/>
            <w:hideMark/>
          </w:tcPr>
          <w:p w14:paraId="23D3358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78B9FF8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Nepal</w:t>
            </w:r>
          </w:p>
        </w:tc>
        <w:tc>
          <w:tcPr>
            <w:tcW w:w="485" w:type="pct"/>
            <w:tcBorders>
              <w:top w:val="nil"/>
              <w:left w:val="nil"/>
              <w:bottom w:val="single" w:sz="4" w:space="0" w:color="auto"/>
              <w:right w:val="single" w:sz="4" w:space="0" w:color="auto"/>
            </w:tcBorders>
            <w:shd w:val="clear" w:color="auto" w:fill="FFFFFF" w:themeFill="background1"/>
            <w:hideMark/>
          </w:tcPr>
          <w:p w14:paraId="128C6BF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30174DE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investigate the experiences and perceptions among students, teachers, and principals in Nepal about comprehensive sexuality education</w:t>
            </w:r>
          </w:p>
        </w:tc>
      </w:tr>
      <w:tr w:rsidR="00C17B31" w:rsidRPr="00F718BF" w14:paraId="4DC92247"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196ED96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Le Mat, M </w:t>
            </w:r>
            <w:sdt>
              <w:sdtPr>
                <w:rPr>
                  <w:rFonts w:ascii="Calibri" w:eastAsia="Times New Roman" w:hAnsi="Calibri" w:cs="Calibri"/>
                  <w:color w:val="000000"/>
                  <w:sz w:val="20"/>
                  <w:szCs w:val="20"/>
                  <w:lang w:eastAsia="nl-NL"/>
                </w:rPr>
                <w:tag w:val="MENDELEY_CITATION_v3_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"/>
                <w:id w:val="361552912"/>
                <w:placeholder>
                  <w:docPart w:val="399B1DE8B7AE46A89C3FF410A8F22B30"/>
                </w:placeholder>
              </w:sdtPr>
              <w:sdtContent>
                <w:r w:rsidRPr="00D25D0E">
                  <w:rPr>
                    <w:rFonts w:ascii="Calibri" w:eastAsia="Times New Roman" w:hAnsi="Calibri" w:cs="Calibri"/>
                    <w:color w:val="000000"/>
                    <w:sz w:val="20"/>
                    <w:szCs w:val="20"/>
                    <w:lang w:eastAsia="nl-NL"/>
                  </w:rPr>
                  <w:t>(90)</w:t>
                </w:r>
              </w:sdtContent>
            </w:sdt>
          </w:p>
        </w:tc>
        <w:tc>
          <w:tcPr>
            <w:tcW w:w="417" w:type="pct"/>
            <w:tcBorders>
              <w:top w:val="nil"/>
              <w:left w:val="nil"/>
              <w:bottom w:val="single" w:sz="4" w:space="0" w:color="auto"/>
              <w:right w:val="single" w:sz="4" w:space="0" w:color="auto"/>
            </w:tcBorders>
            <w:shd w:val="clear" w:color="auto" w:fill="auto"/>
            <w:hideMark/>
          </w:tcPr>
          <w:p w14:paraId="4C96C3D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2017</w:t>
            </w:r>
          </w:p>
        </w:tc>
        <w:tc>
          <w:tcPr>
            <w:tcW w:w="471" w:type="pct"/>
            <w:tcBorders>
              <w:top w:val="nil"/>
              <w:left w:val="nil"/>
              <w:bottom w:val="single" w:sz="4" w:space="0" w:color="auto"/>
              <w:right w:val="single" w:sz="4" w:space="0" w:color="auto"/>
            </w:tcBorders>
            <w:shd w:val="clear" w:color="auto" w:fill="auto"/>
            <w:hideMark/>
          </w:tcPr>
          <w:p w14:paraId="4EE317B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Ethiopia</w:t>
            </w:r>
          </w:p>
        </w:tc>
        <w:tc>
          <w:tcPr>
            <w:tcW w:w="485" w:type="pct"/>
            <w:tcBorders>
              <w:top w:val="nil"/>
              <w:left w:val="nil"/>
              <w:bottom w:val="single" w:sz="4" w:space="0" w:color="auto"/>
              <w:right w:val="single" w:sz="4" w:space="0" w:color="auto"/>
            </w:tcBorders>
            <w:shd w:val="clear" w:color="auto" w:fill="FFFFFF" w:themeFill="background1"/>
            <w:hideMark/>
          </w:tcPr>
          <w:p w14:paraId="7912C6A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605C3E2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reveal how asking young people about their needs with respect to sexuality, and their experiences of a sexuality programme in school, can shed light on gendered practices and practices of exclusion</w:t>
            </w:r>
          </w:p>
        </w:tc>
      </w:tr>
      <w:tr w:rsidR="00C17B31" w:rsidRPr="00F718BF" w14:paraId="058373A7"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3834DBE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Liu C. </w:t>
            </w:r>
            <w:sdt>
              <w:sdtPr>
                <w:rPr>
                  <w:rFonts w:ascii="Calibri" w:eastAsia="Times New Roman" w:hAnsi="Calibri" w:cs="Calibri"/>
                  <w:color w:val="000000"/>
                  <w:sz w:val="20"/>
                  <w:szCs w:val="20"/>
                  <w:lang w:eastAsia="nl-NL"/>
                </w:rPr>
                <w:tag w:val="MENDELEY_CITATION_v3_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"/>
                <w:id w:val="1777052671"/>
                <w:placeholder>
                  <w:docPart w:val="399B1DE8B7AE46A89C3FF410A8F22B30"/>
                </w:placeholder>
              </w:sdtPr>
              <w:sdtContent>
                <w:r w:rsidRPr="00D25D0E">
                  <w:rPr>
                    <w:rFonts w:ascii="Calibri" w:eastAsia="Times New Roman" w:hAnsi="Calibri" w:cs="Calibri"/>
                    <w:color w:val="000000"/>
                    <w:sz w:val="20"/>
                    <w:szCs w:val="20"/>
                    <w:lang w:eastAsia="nl-NL"/>
                  </w:rPr>
                  <w:t>(65)</w:t>
                </w:r>
              </w:sdtContent>
            </w:sdt>
          </w:p>
        </w:tc>
        <w:tc>
          <w:tcPr>
            <w:tcW w:w="417" w:type="pct"/>
            <w:tcBorders>
              <w:top w:val="nil"/>
              <w:left w:val="nil"/>
              <w:bottom w:val="single" w:sz="4" w:space="0" w:color="auto"/>
              <w:right w:val="single" w:sz="4" w:space="0" w:color="auto"/>
            </w:tcBorders>
            <w:shd w:val="clear" w:color="auto" w:fill="auto"/>
            <w:hideMark/>
          </w:tcPr>
          <w:p w14:paraId="5EE50C2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2022</w:t>
            </w:r>
          </w:p>
        </w:tc>
        <w:tc>
          <w:tcPr>
            <w:tcW w:w="471" w:type="pct"/>
            <w:tcBorders>
              <w:top w:val="nil"/>
              <w:left w:val="nil"/>
              <w:bottom w:val="single" w:sz="4" w:space="0" w:color="auto"/>
              <w:right w:val="single" w:sz="4" w:space="0" w:color="auto"/>
            </w:tcBorders>
            <w:shd w:val="clear" w:color="auto" w:fill="auto"/>
            <w:hideMark/>
          </w:tcPr>
          <w:p w14:paraId="141008D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China</w:t>
            </w:r>
          </w:p>
        </w:tc>
        <w:tc>
          <w:tcPr>
            <w:tcW w:w="485" w:type="pct"/>
            <w:tcBorders>
              <w:top w:val="nil"/>
              <w:left w:val="nil"/>
              <w:bottom w:val="single" w:sz="4" w:space="0" w:color="auto"/>
              <w:right w:val="single" w:sz="4" w:space="0" w:color="auto"/>
            </w:tcBorders>
            <w:shd w:val="clear" w:color="auto" w:fill="FFFFFF" w:themeFill="background1"/>
            <w:hideMark/>
          </w:tcPr>
          <w:p w14:paraId="462FDD5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354A7BF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provide an analysis of how sexuality education in vocational high schools has been shaped and regulated by institutional social class stratification and biases</w:t>
            </w:r>
          </w:p>
        </w:tc>
      </w:tr>
      <w:tr w:rsidR="00C17B31" w:rsidRPr="00F718BF" w14:paraId="659E3ED9" w14:textId="77777777" w:rsidTr="000772A4">
        <w:trPr>
          <w:trHeight w:val="1160"/>
        </w:trPr>
        <w:tc>
          <w:tcPr>
            <w:tcW w:w="922" w:type="pct"/>
            <w:tcBorders>
              <w:top w:val="nil"/>
              <w:left w:val="single" w:sz="4" w:space="0" w:color="auto"/>
              <w:bottom w:val="single" w:sz="4" w:space="0" w:color="auto"/>
              <w:right w:val="single" w:sz="4" w:space="0" w:color="auto"/>
            </w:tcBorders>
            <w:shd w:val="clear" w:color="auto" w:fill="auto"/>
            <w:hideMark/>
          </w:tcPr>
          <w:p w14:paraId="1EF87FD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es-ES" w:eastAsia="nl-NL"/>
              </w:rPr>
              <w:t xml:space="preserve">López-Alvarado S, Castillo-Nuñez J, Cevallos-Neira A, Arpi-Becerra N, Jerves-Hermida E. </w:t>
            </w:r>
            <w:sdt>
              <w:sdtPr>
                <w:rPr>
                  <w:rFonts w:ascii="Calibri" w:eastAsia="Times New Roman" w:hAnsi="Calibri" w:cs="Calibri"/>
                  <w:color w:val="000000"/>
                  <w:sz w:val="20"/>
                  <w:szCs w:val="20"/>
                  <w:lang w:eastAsia="nl-NL"/>
                </w:rPr>
                <w:tag w:val="MENDELEY_CITATION_v3_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"/>
                <w:id w:val="603769167"/>
                <w:placeholder>
                  <w:docPart w:val="399B1DE8B7AE46A89C3FF410A8F22B30"/>
                </w:placeholder>
              </w:sdtPr>
              <w:sdtContent>
                <w:r w:rsidRPr="00D25D0E">
                  <w:rPr>
                    <w:rFonts w:ascii="Calibri" w:eastAsia="Times New Roman" w:hAnsi="Calibri" w:cs="Calibri"/>
                    <w:color w:val="000000"/>
                    <w:sz w:val="20"/>
                    <w:szCs w:val="20"/>
                    <w:lang w:eastAsia="nl-NL"/>
                  </w:rPr>
                  <w:t>(74)</w:t>
                </w:r>
              </w:sdtContent>
            </w:sdt>
          </w:p>
        </w:tc>
        <w:tc>
          <w:tcPr>
            <w:tcW w:w="417" w:type="pct"/>
            <w:tcBorders>
              <w:top w:val="nil"/>
              <w:left w:val="nil"/>
              <w:bottom w:val="single" w:sz="4" w:space="0" w:color="auto"/>
              <w:right w:val="single" w:sz="4" w:space="0" w:color="auto"/>
            </w:tcBorders>
            <w:shd w:val="clear" w:color="auto" w:fill="auto"/>
            <w:hideMark/>
          </w:tcPr>
          <w:p w14:paraId="3E4E5C5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2023</w:t>
            </w:r>
          </w:p>
        </w:tc>
        <w:tc>
          <w:tcPr>
            <w:tcW w:w="471" w:type="pct"/>
            <w:tcBorders>
              <w:top w:val="nil"/>
              <w:left w:val="nil"/>
              <w:bottom w:val="single" w:sz="4" w:space="0" w:color="auto"/>
              <w:right w:val="single" w:sz="4" w:space="0" w:color="auto"/>
            </w:tcBorders>
            <w:shd w:val="clear" w:color="auto" w:fill="auto"/>
            <w:hideMark/>
          </w:tcPr>
          <w:p w14:paraId="5F383BC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Ecuador</w:t>
            </w:r>
          </w:p>
        </w:tc>
        <w:tc>
          <w:tcPr>
            <w:tcW w:w="485" w:type="pct"/>
            <w:tcBorders>
              <w:top w:val="nil"/>
              <w:left w:val="nil"/>
              <w:bottom w:val="single" w:sz="4" w:space="0" w:color="auto"/>
              <w:right w:val="single" w:sz="4" w:space="0" w:color="auto"/>
            </w:tcBorders>
            <w:shd w:val="clear" w:color="auto" w:fill="FFFFFF" w:themeFill="background1"/>
            <w:hideMark/>
          </w:tcPr>
          <w:p w14:paraId="0B5A55E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239D53A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elicit the voices of adolescent fathers and mothers to better understand their</w:t>
            </w:r>
            <w:r w:rsidRPr="00F718BF">
              <w:rPr>
                <w:rFonts w:ascii="Calibri" w:eastAsia="Times New Roman" w:hAnsi="Calibri" w:cs="Calibri"/>
                <w:color w:val="000000"/>
                <w:sz w:val="20"/>
                <w:szCs w:val="20"/>
                <w:lang w:eastAsia="nl-NL"/>
              </w:rPr>
              <w:br/>
              <w:t>sex education needs and how sex education should be taught</w:t>
            </w:r>
          </w:p>
        </w:tc>
      </w:tr>
      <w:tr w:rsidR="00C17B31" w:rsidRPr="00F718BF" w14:paraId="005D42BE" w14:textId="77777777" w:rsidTr="000772A4">
        <w:trPr>
          <w:trHeight w:val="1450"/>
        </w:trPr>
        <w:tc>
          <w:tcPr>
            <w:tcW w:w="922" w:type="pct"/>
            <w:tcBorders>
              <w:top w:val="nil"/>
              <w:left w:val="single" w:sz="4" w:space="0" w:color="auto"/>
              <w:bottom w:val="single" w:sz="4" w:space="0" w:color="auto"/>
              <w:right w:val="single" w:sz="4" w:space="0" w:color="auto"/>
            </w:tcBorders>
            <w:shd w:val="clear" w:color="auto" w:fill="auto"/>
            <w:hideMark/>
          </w:tcPr>
          <w:p w14:paraId="02DDF23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Magno L, Marinho LFB, Zucchi EM, Amaral AMS, Lobo TCB, Paes HCS, Lima GMB, Nunes CCS, </w:t>
            </w:r>
            <w:r w:rsidRPr="00F718BF">
              <w:rPr>
                <w:rFonts w:ascii="Calibri" w:eastAsia="Times New Roman" w:hAnsi="Calibri" w:cs="Calibri"/>
                <w:color w:val="000000"/>
                <w:sz w:val="20"/>
                <w:szCs w:val="20"/>
                <w:lang w:eastAsia="nl-NL"/>
              </w:rPr>
              <w:lastRenderedPageBreak/>
              <w:t xml:space="preserve">Pereira M, Dourado I </w:t>
            </w:r>
            <w:sdt>
              <w:sdtPr>
                <w:rPr>
                  <w:rFonts w:ascii="Calibri" w:eastAsia="Times New Roman" w:hAnsi="Calibri" w:cs="Calibri"/>
                  <w:color w:val="000000"/>
                  <w:sz w:val="20"/>
                  <w:szCs w:val="20"/>
                  <w:lang w:eastAsia="nl-NL"/>
                </w:rPr>
                <w:tag w:val="MENDELEY_CITATION_v3_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"/>
                <w:id w:val="1859774111"/>
                <w:placeholder>
                  <w:docPart w:val="399B1DE8B7AE46A89C3FF410A8F22B30"/>
                </w:placeholder>
              </w:sdtPr>
              <w:sdtContent>
                <w:r w:rsidRPr="00D25D0E">
                  <w:rPr>
                    <w:rFonts w:ascii="Calibri" w:eastAsia="Times New Roman" w:hAnsi="Calibri" w:cs="Calibri"/>
                    <w:color w:val="000000"/>
                    <w:sz w:val="20"/>
                    <w:szCs w:val="20"/>
                    <w:lang w:eastAsia="nl-NL"/>
                  </w:rPr>
                  <w:t>(53)</w:t>
                </w:r>
              </w:sdtContent>
            </w:sdt>
          </w:p>
        </w:tc>
        <w:tc>
          <w:tcPr>
            <w:tcW w:w="417" w:type="pct"/>
            <w:tcBorders>
              <w:top w:val="nil"/>
              <w:left w:val="nil"/>
              <w:bottom w:val="single" w:sz="4" w:space="0" w:color="auto"/>
              <w:right w:val="single" w:sz="4" w:space="0" w:color="auto"/>
            </w:tcBorders>
            <w:shd w:val="clear" w:color="auto" w:fill="auto"/>
            <w:hideMark/>
          </w:tcPr>
          <w:p w14:paraId="17A2B4C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2023</w:t>
            </w:r>
          </w:p>
        </w:tc>
        <w:tc>
          <w:tcPr>
            <w:tcW w:w="471" w:type="pct"/>
            <w:tcBorders>
              <w:top w:val="nil"/>
              <w:left w:val="nil"/>
              <w:bottom w:val="single" w:sz="4" w:space="0" w:color="auto"/>
              <w:right w:val="single" w:sz="4" w:space="0" w:color="auto"/>
            </w:tcBorders>
            <w:shd w:val="clear" w:color="auto" w:fill="auto"/>
            <w:hideMark/>
          </w:tcPr>
          <w:p w14:paraId="57FCF22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Brazil</w:t>
            </w:r>
          </w:p>
        </w:tc>
        <w:tc>
          <w:tcPr>
            <w:tcW w:w="485" w:type="pct"/>
            <w:tcBorders>
              <w:top w:val="nil"/>
              <w:left w:val="nil"/>
              <w:bottom w:val="single" w:sz="4" w:space="0" w:color="auto"/>
              <w:right w:val="single" w:sz="4" w:space="0" w:color="auto"/>
            </w:tcBorders>
            <w:shd w:val="clear" w:color="auto" w:fill="FFFFFF" w:themeFill="background1"/>
            <w:hideMark/>
          </w:tcPr>
          <w:p w14:paraId="1DE1DEA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7D27F13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analyse SRH education among adolescents in a low-income neighbourhood of Brazil from the perspectives of</w:t>
            </w:r>
            <w:r w:rsidRPr="00F718BF">
              <w:rPr>
                <w:rFonts w:ascii="Calibri" w:hAnsi="Calibri" w:cs="Calibri"/>
              </w:rPr>
              <w:br/>
            </w:r>
            <w:r w:rsidRPr="00F718BF">
              <w:rPr>
                <w:rFonts w:ascii="Calibri" w:eastAsia="Times New Roman" w:hAnsi="Calibri" w:cs="Calibri"/>
                <w:color w:val="000000" w:themeColor="text1"/>
                <w:sz w:val="20"/>
                <w:szCs w:val="20"/>
                <w:lang w:eastAsia="nl-NL"/>
              </w:rPr>
              <w:t xml:space="preserve">young people themselves, primary </w:t>
            </w:r>
            <w:r w:rsidRPr="00F718BF">
              <w:rPr>
                <w:rFonts w:ascii="Calibri" w:eastAsia="Times New Roman" w:hAnsi="Calibri" w:cs="Calibri"/>
                <w:color w:val="000000" w:themeColor="text1"/>
                <w:sz w:val="20"/>
                <w:szCs w:val="20"/>
                <w:lang w:eastAsia="nl-NL"/>
              </w:rPr>
              <w:lastRenderedPageBreak/>
              <w:t>healthcare providers, and school</w:t>
            </w:r>
            <w:r w:rsidRPr="00F718BF">
              <w:rPr>
                <w:rFonts w:ascii="Calibri" w:hAnsi="Calibri" w:cs="Calibri"/>
              </w:rPr>
              <w:br/>
            </w:r>
            <w:r w:rsidRPr="00F718BF">
              <w:rPr>
                <w:rFonts w:ascii="Calibri" w:eastAsia="Times New Roman" w:hAnsi="Calibri" w:cs="Calibri"/>
                <w:color w:val="000000" w:themeColor="text1"/>
                <w:sz w:val="20"/>
                <w:szCs w:val="20"/>
                <w:lang w:eastAsia="nl-NL"/>
              </w:rPr>
              <w:t>teachers</w:t>
            </w:r>
          </w:p>
        </w:tc>
      </w:tr>
      <w:tr w:rsidR="00C17B31" w:rsidRPr="00F718BF" w14:paraId="6FA969BC" w14:textId="77777777" w:rsidTr="000772A4">
        <w:trPr>
          <w:trHeight w:val="1160"/>
        </w:trPr>
        <w:tc>
          <w:tcPr>
            <w:tcW w:w="922" w:type="pct"/>
            <w:tcBorders>
              <w:top w:val="nil"/>
              <w:left w:val="single" w:sz="4" w:space="0" w:color="auto"/>
              <w:bottom w:val="single" w:sz="4" w:space="0" w:color="auto"/>
              <w:right w:val="single" w:sz="4" w:space="0" w:color="auto"/>
            </w:tcBorders>
            <w:shd w:val="clear" w:color="auto" w:fill="auto"/>
            <w:hideMark/>
          </w:tcPr>
          <w:p w14:paraId="14D6276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Martinez S, Marfo SO, Ibrahim AF, Carney A, Vavrus F, Kabba M, Wyss N, Sommer M. </w:t>
            </w:r>
            <w:sdt>
              <w:sdtPr>
                <w:rPr>
                  <w:rFonts w:ascii="Calibri" w:eastAsia="Times New Roman" w:hAnsi="Calibri" w:cs="Calibri"/>
                  <w:color w:val="000000"/>
                  <w:sz w:val="20"/>
                  <w:szCs w:val="20"/>
                  <w:lang w:eastAsia="nl-NL"/>
                </w:rPr>
                <w:tag w:val="MENDELEY_CITATION_v3_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"/>
                <w:id w:val="730744708"/>
                <w:placeholder>
                  <w:docPart w:val="399B1DE8B7AE46A89C3FF410A8F22B30"/>
                </w:placeholder>
              </w:sdtPr>
              <w:sdtContent>
                <w:r w:rsidRPr="00D25D0E">
                  <w:rPr>
                    <w:rFonts w:ascii="Calibri" w:eastAsia="Times New Roman" w:hAnsi="Calibri" w:cs="Calibri"/>
                    <w:color w:val="000000"/>
                    <w:sz w:val="20"/>
                    <w:szCs w:val="20"/>
                    <w:lang w:eastAsia="nl-NL"/>
                  </w:rPr>
                  <w:t>(57)</w:t>
                </w:r>
              </w:sdtContent>
            </w:sdt>
          </w:p>
        </w:tc>
        <w:tc>
          <w:tcPr>
            <w:tcW w:w="417" w:type="pct"/>
            <w:tcBorders>
              <w:top w:val="nil"/>
              <w:left w:val="nil"/>
              <w:bottom w:val="single" w:sz="4" w:space="0" w:color="auto"/>
              <w:right w:val="single" w:sz="4" w:space="0" w:color="auto"/>
            </w:tcBorders>
            <w:shd w:val="clear" w:color="auto" w:fill="auto"/>
            <w:hideMark/>
          </w:tcPr>
          <w:p w14:paraId="76B24C9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31324C6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Sierra Leone</w:t>
            </w:r>
          </w:p>
        </w:tc>
        <w:tc>
          <w:tcPr>
            <w:tcW w:w="485" w:type="pct"/>
            <w:tcBorders>
              <w:top w:val="nil"/>
              <w:left w:val="nil"/>
              <w:bottom w:val="single" w:sz="4" w:space="0" w:color="auto"/>
              <w:right w:val="single" w:sz="4" w:space="0" w:color="auto"/>
            </w:tcBorders>
            <w:shd w:val="clear" w:color="auto" w:fill="FFFFFF" w:themeFill="background1"/>
            <w:hideMark/>
          </w:tcPr>
          <w:p w14:paraId="71AAEDC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456FDE2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the appropriateness and usefulness of the puberty books and teacher training guide for Class 6</w:t>
            </w:r>
          </w:p>
        </w:tc>
      </w:tr>
      <w:tr w:rsidR="00C17B31" w:rsidRPr="00F718BF" w14:paraId="73800401"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514A31A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Mayeza E, Vincent L. </w:t>
            </w:r>
            <w:sdt>
              <w:sdtPr>
                <w:rPr>
                  <w:rFonts w:ascii="Calibri" w:eastAsia="Times New Roman" w:hAnsi="Calibri" w:cs="Calibri"/>
                  <w:color w:val="000000"/>
                  <w:sz w:val="20"/>
                  <w:szCs w:val="20"/>
                  <w:lang w:eastAsia="nl-NL"/>
                </w:rPr>
                <w:tag w:val="MENDELEY_CITATION_v3_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"/>
                <w:id w:val="-1548761929"/>
                <w:placeholder>
                  <w:docPart w:val="399B1DE8B7AE46A89C3FF410A8F22B30"/>
                </w:placeholder>
              </w:sdtPr>
              <w:sdtContent>
                <w:r w:rsidRPr="00D25D0E">
                  <w:rPr>
                    <w:rFonts w:ascii="Calibri" w:eastAsia="Times New Roman" w:hAnsi="Calibri" w:cs="Calibri"/>
                    <w:color w:val="000000"/>
                    <w:sz w:val="20"/>
                    <w:szCs w:val="20"/>
                    <w:lang w:eastAsia="nl-NL"/>
                  </w:rPr>
                  <w:t>(54)</w:t>
                </w:r>
              </w:sdtContent>
            </w:sdt>
          </w:p>
        </w:tc>
        <w:tc>
          <w:tcPr>
            <w:tcW w:w="417" w:type="pct"/>
            <w:tcBorders>
              <w:top w:val="nil"/>
              <w:left w:val="nil"/>
              <w:bottom w:val="single" w:sz="4" w:space="0" w:color="auto"/>
              <w:right w:val="single" w:sz="4" w:space="0" w:color="auto"/>
            </w:tcBorders>
            <w:shd w:val="clear" w:color="auto" w:fill="auto"/>
            <w:hideMark/>
          </w:tcPr>
          <w:p w14:paraId="265FC44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2019</w:t>
            </w:r>
          </w:p>
        </w:tc>
        <w:tc>
          <w:tcPr>
            <w:tcW w:w="471" w:type="pct"/>
            <w:tcBorders>
              <w:top w:val="nil"/>
              <w:left w:val="nil"/>
              <w:bottom w:val="single" w:sz="4" w:space="0" w:color="auto"/>
              <w:right w:val="single" w:sz="4" w:space="0" w:color="auto"/>
            </w:tcBorders>
            <w:shd w:val="clear" w:color="auto" w:fill="auto"/>
            <w:hideMark/>
          </w:tcPr>
          <w:p w14:paraId="42F9FE9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0BA880B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5A5E6CC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examine the views of male and female learners regarding how Life Orientation (LO) sexuality education is taught at their schools</w:t>
            </w:r>
          </w:p>
        </w:tc>
      </w:tr>
      <w:tr w:rsidR="00C17B31" w:rsidRPr="00F718BF" w14:paraId="78FF3BC2"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112681E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Mkumbo, KA </w:t>
            </w:r>
            <w:sdt>
              <w:sdtPr>
                <w:rPr>
                  <w:rFonts w:ascii="Calibri" w:eastAsia="Times New Roman" w:hAnsi="Calibri" w:cs="Calibri"/>
                  <w:color w:val="000000"/>
                  <w:sz w:val="20"/>
                  <w:szCs w:val="20"/>
                  <w:lang w:eastAsia="nl-NL"/>
                </w:rPr>
                <w:tag w:val="MENDELEY_CITATION_v3_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"/>
                <w:id w:val="1792245359"/>
                <w:placeholder>
                  <w:docPart w:val="399B1DE8B7AE46A89C3FF410A8F22B30"/>
                </w:placeholder>
              </w:sdtPr>
              <w:sdtContent>
                <w:r w:rsidRPr="00D25D0E">
                  <w:rPr>
                    <w:rFonts w:ascii="Calibri" w:eastAsia="Times New Roman" w:hAnsi="Calibri" w:cs="Calibri"/>
                    <w:color w:val="000000"/>
                    <w:sz w:val="20"/>
                    <w:szCs w:val="20"/>
                    <w:lang w:eastAsia="nl-NL"/>
                  </w:rPr>
                  <w:t>(58)</w:t>
                </w:r>
              </w:sdtContent>
            </w:sdt>
          </w:p>
        </w:tc>
        <w:tc>
          <w:tcPr>
            <w:tcW w:w="417" w:type="pct"/>
            <w:tcBorders>
              <w:top w:val="nil"/>
              <w:left w:val="nil"/>
              <w:bottom w:val="single" w:sz="4" w:space="0" w:color="auto"/>
              <w:right w:val="single" w:sz="4" w:space="0" w:color="auto"/>
            </w:tcBorders>
            <w:shd w:val="clear" w:color="auto" w:fill="auto"/>
            <w:hideMark/>
          </w:tcPr>
          <w:p w14:paraId="0D52C90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2014</w:t>
            </w:r>
          </w:p>
        </w:tc>
        <w:tc>
          <w:tcPr>
            <w:tcW w:w="471" w:type="pct"/>
            <w:tcBorders>
              <w:top w:val="nil"/>
              <w:left w:val="nil"/>
              <w:bottom w:val="single" w:sz="4" w:space="0" w:color="auto"/>
              <w:right w:val="single" w:sz="4" w:space="0" w:color="auto"/>
            </w:tcBorders>
            <w:shd w:val="clear" w:color="auto" w:fill="auto"/>
            <w:hideMark/>
          </w:tcPr>
          <w:p w14:paraId="3BF79F6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Tanzania</w:t>
            </w:r>
          </w:p>
        </w:tc>
        <w:tc>
          <w:tcPr>
            <w:tcW w:w="485" w:type="pct"/>
            <w:tcBorders>
              <w:top w:val="nil"/>
              <w:left w:val="nil"/>
              <w:bottom w:val="single" w:sz="4" w:space="0" w:color="auto"/>
              <w:right w:val="single" w:sz="4" w:space="0" w:color="auto"/>
            </w:tcBorders>
            <w:shd w:val="clear" w:color="auto" w:fill="FFFFFF" w:themeFill="background1"/>
            <w:hideMark/>
          </w:tcPr>
          <w:p w14:paraId="25AC498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5D8CAE1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assess students’ attitudes towards school-based sex and</w:t>
            </w:r>
            <w:r w:rsidRPr="00F718BF">
              <w:rPr>
                <w:rFonts w:ascii="Calibri" w:eastAsia="Times New Roman" w:hAnsi="Calibri" w:cs="Calibri"/>
                <w:color w:val="000000"/>
                <w:sz w:val="20"/>
                <w:szCs w:val="20"/>
                <w:lang w:eastAsia="nl-NL"/>
              </w:rPr>
              <w:br/>
              <w:t>relationships education (SRE)</w:t>
            </w:r>
          </w:p>
        </w:tc>
      </w:tr>
      <w:tr w:rsidR="00C17B31" w:rsidRPr="00F718BF" w14:paraId="32E5CCE1"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72A4836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Mouhanna F, DeJong J, Afifi R, Asmar K, Nazha B, Zurayk H. </w:t>
            </w:r>
            <w:sdt>
              <w:sdtPr>
                <w:rPr>
                  <w:rFonts w:ascii="Calibri" w:eastAsia="Times New Roman" w:hAnsi="Calibri" w:cs="Calibri"/>
                  <w:color w:val="000000"/>
                  <w:sz w:val="20"/>
                  <w:szCs w:val="20"/>
                  <w:lang w:eastAsia="nl-NL"/>
                </w:rPr>
                <w:tag w:val="MENDELEY_CITATION_v3_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"/>
                <w:id w:val="1973714154"/>
                <w:placeholder>
                  <w:docPart w:val="399B1DE8B7AE46A89C3FF410A8F22B30"/>
                </w:placeholder>
              </w:sdtPr>
              <w:sdtContent>
                <w:r w:rsidRPr="00D25D0E">
                  <w:rPr>
                    <w:rFonts w:ascii="Calibri" w:eastAsia="Times New Roman" w:hAnsi="Calibri" w:cs="Calibri"/>
                    <w:color w:val="000000"/>
                    <w:sz w:val="20"/>
                    <w:szCs w:val="20"/>
                    <w:lang w:eastAsia="nl-NL"/>
                  </w:rPr>
                  <w:t>(84)</w:t>
                </w:r>
              </w:sdtContent>
            </w:sdt>
          </w:p>
        </w:tc>
        <w:tc>
          <w:tcPr>
            <w:tcW w:w="417" w:type="pct"/>
            <w:tcBorders>
              <w:top w:val="nil"/>
              <w:left w:val="nil"/>
              <w:bottom w:val="single" w:sz="4" w:space="0" w:color="auto"/>
              <w:right w:val="single" w:sz="4" w:space="0" w:color="auto"/>
            </w:tcBorders>
            <w:shd w:val="clear" w:color="auto" w:fill="auto"/>
            <w:hideMark/>
          </w:tcPr>
          <w:p w14:paraId="2C51DF0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2017</w:t>
            </w:r>
          </w:p>
        </w:tc>
        <w:tc>
          <w:tcPr>
            <w:tcW w:w="471" w:type="pct"/>
            <w:tcBorders>
              <w:top w:val="nil"/>
              <w:left w:val="nil"/>
              <w:bottom w:val="single" w:sz="4" w:space="0" w:color="auto"/>
              <w:right w:val="single" w:sz="4" w:space="0" w:color="auto"/>
            </w:tcBorders>
            <w:shd w:val="clear" w:color="auto" w:fill="auto"/>
            <w:hideMark/>
          </w:tcPr>
          <w:p w14:paraId="5BE717C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Lebanon</w:t>
            </w:r>
          </w:p>
        </w:tc>
        <w:tc>
          <w:tcPr>
            <w:tcW w:w="485" w:type="pct"/>
            <w:tcBorders>
              <w:top w:val="nil"/>
              <w:left w:val="nil"/>
              <w:bottom w:val="single" w:sz="4" w:space="0" w:color="auto"/>
              <w:right w:val="single" w:sz="4" w:space="0" w:color="auto"/>
            </w:tcBorders>
            <w:shd w:val="clear" w:color="auto" w:fill="FFFFFF" w:themeFill="background1"/>
            <w:hideMark/>
          </w:tcPr>
          <w:p w14:paraId="4B889C5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52E1938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determine the prevalence of support for school-based Reproductive Health Education (RHE) and the main factors associated with such support among young people aged</w:t>
            </w:r>
            <w:r w:rsidRPr="00F718BF">
              <w:rPr>
                <w:rFonts w:ascii="Calibri" w:eastAsia="Times New Roman" w:hAnsi="Calibri" w:cs="Calibri"/>
                <w:color w:val="000000"/>
                <w:sz w:val="20"/>
                <w:szCs w:val="20"/>
                <w:lang w:eastAsia="nl-NL"/>
              </w:rPr>
              <w:br/>
              <w:t>11–16 years in Lebanon</w:t>
            </w:r>
          </w:p>
        </w:tc>
      </w:tr>
      <w:tr w:rsidR="00C17B31" w:rsidRPr="00F718BF" w14:paraId="47ED2849" w14:textId="77777777" w:rsidTr="000772A4">
        <w:trPr>
          <w:trHeight w:val="1450"/>
        </w:trPr>
        <w:tc>
          <w:tcPr>
            <w:tcW w:w="922" w:type="pct"/>
            <w:tcBorders>
              <w:top w:val="nil"/>
              <w:left w:val="single" w:sz="4" w:space="0" w:color="auto"/>
              <w:bottom w:val="single" w:sz="4" w:space="0" w:color="auto"/>
              <w:right w:val="single" w:sz="4" w:space="0" w:color="auto"/>
            </w:tcBorders>
            <w:shd w:val="clear" w:color="auto" w:fill="auto"/>
            <w:hideMark/>
          </w:tcPr>
          <w:p w14:paraId="34F1B2F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Mthatyana A, Vincent L. </w:t>
            </w:r>
            <w:sdt>
              <w:sdtPr>
                <w:rPr>
                  <w:rFonts w:ascii="Calibri" w:eastAsia="Times New Roman" w:hAnsi="Calibri" w:cs="Calibri"/>
                  <w:color w:val="000000"/>
                  <w:sz w:val="20"/>
                  <w:szCs w:val="20"/>
                  <w:lang w:eastAsia="nl-NL"/>
                </w:rPr>
                <w:tag w:val="MENDELEY_CITATION_v3_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"/>
                <w:id w:val="-145511283"/>
                <w:placeholder>
                  <w:docPart w:val="399B1DE8B7AE46A89C3FF410A8F22B30"/>
                </w:placeholder>
              </w:sdtPr>
              <w:sdtContent>
                <w:r w:rsidRPr="00D25D0E">
                  <w:rPr>
                    <w:rFonts w:ascii="Calibri" w:eastAsia="Times New Roman" w:hAnsi="Calibri" w:cs="Calibri"/>
                    <w:color w:val="000000"/>
                    <w:sz w:val="20"/>
                    <w:szCs w:val="20"/>
                    <w:lang w:eastAsia="nl-NL"/>
                  </w:rPr>
                  <w:t>(34)</w:t>
                </w:r>
              </w:sdtContent>
            </w:sdt>
          </w:p>
        </w:tc>
        <w:tc>
          <w:tcPr>
            <w:tcW w:w="417" w:type="pct"/>
            <w:tcBorders>
              <w:top w:val="nil"/>
              <w:left w:val="nil"/>
              <w:bottom w:val="single" w:sz="4" w:space="0" w:color="auto"/>
              <w:right w:val="single" w:sz="4" w:space="0" w:color="auto"/>
            </w:tcBorders>
            <w:shd w:val="clear" w:color="auto" w:fill="auto"/>
            <w:hideMark/>
          </w:tcPr>
          <w:p w14:paraId="376BCF2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3DF5E23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1CF3CE1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5036231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Explore the ways in which issues of sexuality taught in the formal LO classroom are taken up, if at all, in student (micro) cultures and, secondly, the implications that the practices and forms of subject formation taking place in these micro cultures might have for </w:t>
            </w:r>
            <w:r w:rsidRPr="00F718BF">
              <w:rPr>
                <w:rFonts w:ascii="Calibri" w:eastAsia="Times New Roman" w:hAnsi="Calibri" w:cs="Calibri"/>
                <w:color w:val="000000"/>
                <w:sz w:val="20"/>
                <w:szCs w:val="20"/>
                <w:lang w:eastAsia="nl-NL"/>
              </w:rPr>
              <w:lastRenderedPageBreak/>
              <w:t>approaches to the teaching of sexuality education</w:t>
            </w:r>
          </w:p>
        </w:tc>
      </w:tr>
      <w:tr w:rsidR="00C17B31" w:rsidRPr="00F718BF" w14:paraId="42AA8496" w14:textId="77777777" w:rsidTr="000772A4">
        <w:trPr>
          <w:trHeight w:val="1740"/>
        </w:trPr>
        <w:tc>
          <w:tcPr>
            <w:tcW w:w="922" w:type="pct"/>
            <w:tcBorders>
              <w:top w:val="nil"/>
              <w:left w:val="single" w:sz="4" w:space="0" w:color="auto"/>
              <w:bottom w:val="single" w:sz="4" w:space="0" w:color="auto"/>
              <w:right w:val="single" w:sz="4" w:space="0" w:color="auto"/>
            </w:tcBorders>
            <w:shd w:val="clear" w:color="auto" w:fill="auto"/>
            <w:hideMark/>
          </w:tcPr>
          <w:p w14:paraId="702F46D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Mturi AJ, Bechuke AL. </w:t>
            </w:r>
            <w:sdt>
              <w:sdtPr>
                <w:rPr>
                  <w:rFonts w:ascii="Calibri" w:eastAsia="Times New Roman" w:hAnsi="Calibri" w:cs="Calibri"/>
                  <w:color w:val="000000"/>
                  <w:sz w:val="20"/>
                  <w:szCs w:val="20"/>
                  <w:lang w:eastAsia="nl-NL"/>
                </w:rPr>
                <w:tag w:val="MENDELEY_CITATION_v3_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"/>
                <w:id w:val="786708407"/>
                <w:placeholder>
                  <w:docPart w:val="399B1DE8B7AE46A89C3FF410A8F22B30"/>
                </w:placeholder>
              </w:sdtPr>
              <w:sdtContent>
                <w:r w:rsidRPr="00D25D0E">
                  <w:rPr>
                    <w:rFonts w:ascii="Calibri" w:eastAsia="Times New Roman" w:hAnsi="Calibri" w:cs="Calibri"/>
                    <w:color w:val="000000"/>
                    <w:sz w:val="20"/>
                    <w:szCs w:val="20"/>
                    <w:lang w:eastAsia="nl-NL"/>
                  </w:rPr>
                  <w:t>(85)</w:t>
                </w:r>
              </w:sdtContent>
            </w:sdt>
          </w:p>
        </w:tc>
        <w:tc>
          <w:tcPr>
            <w:tcW w:w="417" w:type="pct"/>
            <w:tcBorders>
              <w:top w:val="nil"/>
              <w:left w:val="nil"/>
              <w:bottom w:val="single" w:sz="4" w:space="0" w:color="auto"/>
              <w:right w:val="single" w:sz="4" w:space="0" w:color="auto"/>
            </w:tcBorders>
            <w:shd w:val="clear" w:color="auto" w:fill="auto"/>
            <w:hideMark/>
          </w:tcPr>
          <w:p w14:paraId="60BCB90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2019</w:t>
            </w:r>
          </w:p>
        </w:tc>
        <w:tc>
          <w:tcPr>
            <w:tcW w:w="471" w:type="pct"/>
            <w:tcBorders>
              <w:top w:val="nil"/>
              <w:left w:val="nil"/>
              <w:bottom w:val="single" w:sz="4" w:space="0" w:color="auto"/>
              <w:right w:val="single" w:sz="4" w:space="0" w:color="auto"/>
            </w:tcBorders>
            <w:shd w:val="clear" w:color="auto" w:fill="auto"/>
            <w:hideMark/>
          </w:tcPr>
          <w:p w14:paraId="43126FF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355D782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5DD800F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a) Investigate the profile and qualification of LO teachers and challenges faced with regards to teaching sexuality education;</w:t>
            </w:r>
            <w:r w:rsidRPr="00F718BF">
              <w:rPr>
                <w:rFonts w:ascii="Calibri" w:eastAsia="Times New Roman" w:hAnsi="Calibri" w:cs="Calibri"/>
                <w:color w:val="000000"/>
                <w:sz w:val="20"/>
                <w:szCs w:val="20"/>
                <w:lang w:eastAsia="nl-NL"/>
              </w:rPr>
              <w:br/>
              <w:t>b) Explore learners‘ understanding of sexuality education in order to establish how much they have learned with regard to the current LO curriculum; and</w:t>
            </w:r>
            <w:r w:rsidRPr="00F718BF">
              <w:rPr>
                <w:rFonts w:ascii="Calibri" w:eastAsia="Times New Roman" w:hAnsi="Calibri" w:cs="Calibri"/>
                <w:color w:val="000000"/>
                <w:sz w:val="20"/>
                <w:szCs w:val="20"/>
                <w:lang w:eastAsia="nl-NL"/>
              </w:rPr>
              <w:br/>
              <w:t>c) Seek opinions from teachers and learners on how to improve sexuality education through LO</w:t>
            </w:r>
          </w:p>
        </w:tc>
      </w:tr>
      <w:tr w:rsidR="00C17B31" w:rsidRPr="00F718BF" w14:paraId="413DCDAE"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22AD3B7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Nacken A, Rehfuess EA, Paul I, Lupapula A, Pfadenhauer LM. </w:t>
            </w:r>
            <w:sdt>
              <w:sdtPr>
                <w:rPr>
                  <w:rFonts w:ascii="Calibri" w:eastAsia="Times New Roman" w:hAnsi="Calibri" w:cs="Calibri"/>
                  <w:color w:val="000000"/>
                  <w:sz w:val="20"/>
                  <w:szCs w:val="20"/>
                  <w:lang w:eastAsia="nl-NL"/>
                </w:rPr>
                <w:tag w:val="MENDELEY_CITATION_v3_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"/>
                <w:id w:val="181094576"/>
                <w:placeholder>
                  <w:docPart w:val="399B1DE8B7AE46A89C3FF410A8F22B30"/>
                </w:placeholder>
              </w:sdtPr>
              <w:sdtContent>
                <w:r w:rsidRPr="00D25D0E">
                  <w:rPr>
                    <w:rFonts w:ascii="Calibri" w:eastAsia="Times New Roman" w:hAnsi="Calibri" w:cs="Calibri"/>
                    <w:color w:val="000000"/>
                    <w:sz w:val="20"/>
                    <w:szCs w:val="20"/>
                    <w:lang w:eastAsia="nl-NL"/>
                  </w:rPr>
                  <w:t>(33)</w:t>
                </w:r>
              </w:sdtContent>
            </w:sdt>
          </w:p>
        </w:tc>
        <w:tc>
          <w:tcPr>
            <w:tcW w:w="417" w:type="pct"/>
            <w:tcBorders>
              <w:top w:val="nil"/>
              <w:left w:val="nil"/>
              <w:bottom w:val="single" w:sz="4" w:space="0" w:color="auto"/>
              <w:right w:val="single" w:sz="4" w:space="0" w:color="auto"/>
            </w:tcBorders>
            <w:shd w:val="clear" w:color="auto" w:fill="auto"/>
            <w:hideMark/>
          </w:tcPr>
          <w:p w14:paraId="6ACE4CC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2018</w:t>
            </w:r>
          </w:p>
        </w:tc>
        <w:tc>
          <w:tcPr>
            <w:tcW w:w="471" w:type="pct"/>
            <w:tcBorders>
              <w:top w:val="nil"/>
              <w:left w:val="nil"/>
              <w:bottom w:val="single" w:sz="4" w:space="0" w:color="auto"/>
              <w:right w:val="single" w:sz="4" w:space="0" w:color="auto"/>
            </w:tcBorders>
            <w:shd w:val="clear" w:color="auto" w:fill="auto"/>
            <w:hideMark/>
          </w:tcPr>
          <w:p w14:paraId="0764F36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Tanzania</w:t>
            </w:r>
          </w:p>
        </w:tc>
        <w:tc>
          <w:tcPr>
            <w:tcW w:w="485" w:type="pct"/>
            <w:tcBorders>
              <w:top w:val="nil"/>
              <w:left w:val="nil"/>
              <w:bottom w:val="single" w:sz="4" w:space="0" w:color="auto"/>
              <w:right w:val="single" w:sz="4" w:space="0" w:color="auto"/>
            </w:tcBorders>
            <w:shd w:val="clear" w:color="auto" w:fill="FFFFFF" w:themeFill="background1"/>
            <w:hideMark/>
          </w:tcPr>
          <w:p w14:paraId="46DB2A7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60F8BB7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the needs of primary school students and teachers in the region of Kagera, Tanzania, regarding an HIV prevention intervention in the primary school setting</w:t>
            </w:r>
          </w:p>
        </w:tc>
      </w:tr>
      <w:tr w:rsidR="00C17B31" w:rsidRPr="00F718BF" w14:paraId="6A44DA10"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7B085E2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Ng HN, Boey KW, Kwan CW, To HKA </w:t>
            </w:r>
            <w:sdt>
              <w:sdtPr>
                <w:rPr>
                  <w:rFonts w:ascii="Calibri" w:eastAsia="Times New Roman" w:hAnsi="Calibri" w:cs="Calibri"/>
                  <w:color w:val="000000"/>
                  <w:sz w:val="20"/>
                  <w:szCs w:val="20"/>
                  <w:lang w:eastAsia="nl-NL"/>
                </w:rPr>
                <w:tag w:val="MENDELEY_CITATION_v3_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"/>
                <w:id w:val="-1403055215"/>
                <w:placeholder>
                  <w:docPart w:val="399B1DE8B7AE46A89C3FF410A8F22B30"/>
                </w:placeholder>
              </w:sdtPr>
              <w:sdtContent>
                <w:r w:rsidRPr="00D25D0E">
                  <w:rPr>
                    <w:rFonts w:ascii="Calibri" w:eastAsia="Times New Roman" w:hAnsi="Calibri" w:cs="Calibri"/>
                    <w:color w:val="000000"/>
                    <w:sz w:val="20"/>
                    <w:szCs w:val="20"/>
                    <w:lang w:eastAsia="nl-NL"/>
                  </w:rPr>
                  <w:t>(59)</w:t>
                </w:r>
              </w:sdtContent>
            </w:sdt>
          </w:p>
        </w:tc>
        <w:tc>
          <w:tcPr>
            <w:tcW w:w="417" w:type="pct"/>
            <w:tcBorders>
              <w:top w:val="nil"/>
              <w:left w:val="nil"/>
              <w:bottom w:val="single" w:sz="4" w:space="0" w:color="auto"/>
              <w:right w:val="single" w:sz="4" w:space="0" w:color="auto"/>
            </w:tcBorders>
            <w:shd w:val="clear" w:color="auto" w:fill="auto"/>
            <w:hideMark/>
          </w:tcPr>
          <w:p w14:paraId="0B11FFF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4C95D7A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China</w:t>
            </w:r>
          </w:p>
        </w:tc>
        <w:tc>
          <w:tcPr>
            <w:tcW w:w="485" w:type="pct"/>
            <w:tcBorders>
              <w:top w:val="nil"/>
              <w:left w:val="nil"/>
              <w:bottom w:val="single" w:sz="4" w:space="0" w:color="auto"/>
              <w:right w:val="single" w:sz="4" w:space="0" w:color="auto"/>
            </w:tcBorders>
            <w:shd w:val="clear" w:color="auto" w:fill="FFFFFF" w:themeFill="background1"/>
            <w:hideMark/>
          </w:tcPr>
          <w:p w14:paraId="2B7E5C7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29ACEE7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examine the views of secondary school students on sexuality and sexual health education in Hong Kong, China</w:t>
            </w:r>
          </w:p>
        </w:tc>
      </w:tr>
      <w:tr w:rsidR="00C17B31" w:rsidRPr="00F718BF" w14:paraId="10EEAC23"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6E6E96A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es-ES" w:eastAsia="nl-NL"/>
              </w:rPr>
              <w:t xml:space="preserve">Ngissa NS, Sanga E, Nsanya MK, Kweka B, Malindisa E, Mwaipopo R. </w:t>
            </w:r>
            <w:sdt>
              <w:sdtPr>
                <w:rPr>
                  <w:rFonts w:ascii="Calibri" w:eastAsia="Times New Roman" w:hAnsi="Calibri" w:cs="Calibri"/>
                  <w:color w:val="000000"/>
                  <w:sz w:val="20"/>
                  <w:szCs w:val="20"/>
                  <w:lang w:eastAsia="nl-NL"/>
                </w:rPr>
                <w:tag w:val="MENDELEY_CITATION_v3_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"/>
                <w:id w:val="-2079891582"/>
                <w:placeholder>
                  <w:docPart w:val="399B1DE8B7AE46A89C3FF410A8F22B30"/>
                </w:placeholder>
              </w:sdtPr>
              <w:sdtContent>
                <w:r w:rsidRPr="00D25D0E">
                  <w:rPr>
                    <w:rFonts w:ascii="Calibri" w:eastAsia="Times New Roman" w:hAnsi="Calibri" w:cs="Calibri"/>
                    <w:color w:val="000000"/>
                    <w:sz w:val="20"/>
                    <w:szCs w:val="20"/>
                    <w:lang w:eastAsia="nl-NL"/>
                  </w:rPr>
                  <w:t>(86)</w:t>
                </w:r>
              </w:sdtContent>
            </w:sdt>
          </w:p>
        </w:tc>
        <w:tc>
          <w:tcPr>
            <w:tcW w:w="417" w:type="pct"/>
            <w:tcBorders>
              <w:top w:val="nil"/>
              <w:left w:val="nil"/>
              <w:bottom w:val="single" w:sz="4" w:space="0" w:color="auto"/>
              <w:right w:val="single" w:sz="4" w:space="0" w:color="auto"/>
            </w:tcBorders>
            <w:shd w:val="clear" w:color="auto" w:fill="auto"/>
            <w:hideMark/>
          </w:tcPr>
          <w:p w14:paraId="2396E57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6EED69F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Tanzania</w:t>
            </w:r>
          </w:p>
        </w:tc>
        <w:tc>
          <w:tcPr>
            <w:tcW w:w="485" w:type="pct"/>
            <w:tcBorders>
              <w:top w:val="nil"/>
              <w:left w:val="nil"/>
              <w:bottom w:val="single" w:sz="4" w:space="0" w:color="auto"/>
              <w:right w:val="single" w:sz="4" w:space="0" w:color="auto"/>
            </w:tcBorders>
            <w:shd w:val="clear" w:color="auto" w:fill="FFFFFF" w:themeFill="background1"/>
            <w:hideMark/>
          </w:tcPr>
          <w:p w14:paraId="2507B00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32F8E17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describe students’ and teachers’ perceptions of the relevance of curriculum-based SRH education</w:t>
            </w:r>
          </w:p>
        </w:tc>
      </w:tr>
      <w:tr w:rsidR="00C17B31" w:rsidRPr="00F718BF" w14:paraId="08D863F5" w14:textId="77777777" w:rsidTr="000772A4">
        <w:trPr>
          <w:trHeight w:val="1160"/>
        </w:trPr>
        <w:tc>
          <w:tcPr>
            <w:tcW w:w="922" w:type="pct"/>
            <w:tcBorders>
              <w:top w:val="nil"/>
              <w:left w:val="single" w:sz="4" w:space="0" w:color="auto"/>
              <w:bottom w:val="single" w:sz="4" w:space="0" w:color="auto"/>
              <w:right w:val="single" w:sz="4" w:space="0" w:color="auto"/>
            </w:tcBorders>
            <w:shd w:val="clear" w:color="auto" w:fill="auto"/>
            <w:hideMark/>
          </w:tcPr>
          <w:p w14:paraId="2F4E71A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es-ES" w:eastAsia="nl-NL"/>
              </w:rPr>
              <w:lastRenderedPageBreak/>
              <w:t xml:space="preserve">Nwokocha E, Isiugo-Abanihe I, Omololu F, Isiugo-Abanihe U, Udegbe B. </w:t>
            </w:r>
            <w:sdt>
              <w:sdtPr>
                <w:rPr>
                  <w:rFonts w:ascii="Calibri" w:eastAsia="Times New Roman" w:hAnsi="Calibri" w:cs="Calibri"/>
                  <w:color w:val="000000"/>
                  <w:sz w:val="20"/>
                  <w:szCs w:val="20"/>
                  <w:lang w:eastAsia="nl-NL"/>
                </w:rPr>
                <w:tag w:val="MENDELEY_CITATION_v3_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"/>
                <w:id w:val="-1234852469"/>
                <w:placeholder>
                  <w:docPart w:val="399B1DE8B7AE46A89C3FF410A8F22B30"/>
                </w:placeholder>
              </w:sdtPr>
              <w:sdtContent>
                <w:r w:rsidRPr="00D25D0E">
                  <w:rPr>
                    <w:rFonts w:ascii="Calibri" w:eastAsia="Times New Roman" w:hAnsi="Calibri" w:cs="Calibri"/>
                    <w:color w:val="000000"/>
                    <w:sz w:val="20"/>
                    <w:szCs w:val="20"/>
                    <w:lang w:eastAsia="nl-NL"/>
                  </w:rPr>
                  <w:t>(92)</w:t>
                </w:r>
              </w:sdtContent>
            </w:sdt>
          </w:p>
        </w:tc>
        <w:tc>
          <w:tcPr>
            <w:tcW w:w="417" w:type="pct"/>
            <w:tcBorders>
              <w:top w:val="nil"/>
              <w:left w:val="nil"/>
              <w:bottom w:val="single" w:sz="4" w:space="0" w:color="auto"/>
              <w:right w:val="single" w:sz="4" w:space="0" w:color="auto"/>
            </w:tcBorders>
            <w:shd w:val="clear" w:color="auto" w:fill="auto"/>
            <w:hideMark/>
          </w:tcPr>
          <w:p w14:paraId="6F6A598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5DF9455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Nigeria</w:t>
            </w:r>
          </w:p>
        </w:tc>
        <w:tc>
          <w:tcPr>
            <w:tcW w:w="485" w:type="pct"/>
            <w:tcBorders>
              <w:top w:val="nil"/>
              <w:left w:val="nil"/>
              <w:bottom w:val="single" w:sz="4" w:space="0" w:color="auto"/>
              <w:right w:val="single" w:sz="4" w:space="0" w:color="auto"/>
            </w:tcBorders>
            <w:shd w:val="clear" w:color="auto" w:fill="FFFFFF" w:themeFill="background1"/>
            <w:hideMark/>
          </w:tcPr>
          <w:p w14:paraId="3EE513F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753B8E8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examine the scope, delivery and challenges of FLHE implementation within states and across geopolitical zones in Nigeria</w:t>
            </w:r>
          </w:p>
        </w:tc>
      </w:tr>
      <w:tr w:rsidR="00C17B31" w:rsidRPr="00F718BF" w14:paraId="75C098BA"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707F726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es-ES" w:eastAsia="nl-NL"/>
              </w:rPr>
              <w:t xml:space="preserve">O’Keefe S, Raonivololona M, Ramarosandratana M, Anjarasoa T, Leeson L. </w:t>
            </w:r>
            <w:sdt>
              <w:sdtPr>
                <w:rPr>
                  <w:rFonts w:ascii="Calibri" w:eastAsia="Times New Roman" w:hAnsi="Calibri" w:cs="Calibri"/>
                  <w:color w:val="000000"/>
                  <w:sz w:val="20"/>
                  <w:szCs w:val="20"/>
                  <w:lang w:eastAsia="nl-NL"/>
                </w:rPr>
                <w:tag w:val="MENDELEY_CITATION_v3_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"/>
                <w:id w:val="574328465"/>
                <w:placeholder>
                  <w:docPart w:val="399B1DE8B7AE46A89C3FF410A8F22B30"/>
                </w:placeholder>
              </w:sdtPr>
              <w:sdtContent>
                <w:r w:rsidRPr="00D25D0E">
                  <w:rPr>
                    <w:rFonts w:ascii="Calibri" w:eastAsia="Times New Roman" w:hAnsi="Calibri" w:cs="Calibri"/>
                    <w:color w:val="000000"/>
                    <w:sz w:val="20"/>
                    <w:szCs w:val="20"/>
                    <w:lang w:eastAsia="nl-NL"/>
                  </w:rPr>
                  <w:t>(93)</w:t>
                </w:r>
              </w:sdtContent>
            </w:sdt>
          </w:p>
        </w:tc>
        <w:tc>
          <w:tcPr>
            <w:tcW w:w="417" w:type="pct"/>
            <w:tcBorders>
              <w:top w:val="nil"/>
              <w:left w:val="nil"/>
              <w:bottom w:val="single" w:sz="4" w:space="0" w:color="auto"/>
              <w:right w:val="single" w:sz="4" w:space="0" w:color="auto"/>
            </w:tcBorders>
            <w:shd w:val="clear" w:color="auto" w:fill="auto"/>
            <w:hideMark/>
          </w:tcPr>
          <w:p w14:paraId="6455202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30BE60B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Madagascar</w:t>
            </w:r>
          </w:p>
        </w:tc>
        <w:tc>
          <w:tcPr>
            <w:tcW w:w="485" w:type="pct"/>
            <w:tcBorders>
              <w:top w:val="nil"/>
              <w:left w:val="nil"/>
              <w:bottom w:val="single" w:sz="4" w:space="0" w:color="auto"/>
              <w:right w:val="single" w:sz="4" w:space="0" w:color="auto"/>
            </w:tcBorders>
            <w:shd w:val="clear" w:color="auto" w:fill="FFFFFF" w:themeFill="background1"/>
            <w:hideMark/>
          </w:tcPr>
          <w:p w14:paraId="129208D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0769828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how former participants assessed the programme’s</w:t>
            </w:r>
            <w:r w:rsidRPr="00F718BF">
              <w:rPr>
                <w:rFonts w:ascii="Calibri" w:eastAsia="Times New Roman" w:hAnsi="Calibri" w:cs="Calibri"/>
                <w:color w:val="000000"/>
                <w:sz w:val="20"/>
                <w:szCs w:val="20"/>
                <w:lang w:eastAsia="nl-NL"/>
              </w:rPr>
              <w:br/>
              <w:t>influence on their behaviours and lives</w:t>
            </w:r>
          </w:p>
        </w:tc>
      </w:tr>
      <w:tr w:rsidR="00C17B31" w:rsidRPr="00F718BF" w14:paraId="0F1B8C26"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78B0202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Obare F, Birungi H. </w:t>
            </w:r>
            <w:sdt>
              <w:sdtPr>
                <w:rPr>
                  <w:rFonts w:ascii="Calibri" w:eastAsia="Times New Roman" w:hAnsi="Calibri" w:cs="Calibri"/>
                  <w:color w:val="000000"/>
                  <w:sz w:val="20"/>
                  <w:szCs w:val="20"/>
                  <w:lang w:eastAsia="nl-NL"/>
                </w:rPr>
                <w:tag w:val="MENDELEY_CITATION_v3_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"/>
                <w:id w:val="-19240802"/>
                <w:placeholder>
                  <w:docPart w:val="399B1DE8B7AE46A89C3FF410A8F22B30"/>
                </w:placeholder>
              </w:sdtPr>
              <w:sdtContent>
                <w:r w:rsidRPr="00D25D0E">
                  <w:rPr>
                    <w:rFonts w:ascii="Calibri" w:eastAsia="Times New Roman" w:hAnsi="Calibri" w:cs="Calibri"/>
                    <w:color w:val="000000"/>
                    <w:sz w:val="20"/>
                    <w:szCs w:val="20"/>
                    <w:lang w:eastAsia="nl-NL"/>
                  </w:rPr>
                  <w:t>(75)</w:t>
                </w:r>
              </w:sdtContent>
            </w:sdt>
          </w:p>
        </w:tc>
        <w:tc>
          <w:tcPr>
            <w:tcW w:w="417" w:type="pct"/>
            <w:tcBorders>
              <w:top w:val="nil"/>
              <w:left w:val="nil"/>
              <w:bottom w:val="single" w:sz="4" w:space="0" w:color="auto"/>
              <w:right w:val="single" w:sz="4" w:space="0" w:color="auto"/>
            </w:tcBorders>
            <w:shd w:val="clear" w:color="auto" w:fill="auto"/>
            <w:hideMark/>
          </w:tcPr>
          <w:p w14:paraId="17CECA3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2014</w:t>
            </w:r>
          </w:p>
        </w:tc>
        <w:tc>
          <w:tcPr>
            <w:tcW w:w="471" w:type="pct"/>
            <w:tcBorders>
              <w:top w:val="nil"/>
              <w:left w:val="nil"/>
              <w:bottom w:val="single" w:sz="4" w:space="0" w:color="auto"/>
              <w:right w:val="single" w:sz="4" w:space="0" w:color="auto"/>
            </w:tcBorders>
            <w:shd w:val="clear" w:color="auto" w:fill="auto"/>
            <w:hideMark/>
          </w:tcPr>
          <w:p w14:paraId="732F990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Kenya</w:t>
            </w:r>
          </w:p>
        </w:tc>
        <w:tc>
          <w:tcPr>
            <w:tcW w:w="485" w:type="pct"/>
            <w:tcBorders>
              <w:top w:val="nil"/>
              <w:left w:val="nil"/>
              <w:bottom w:val="single" w:sz="4" w:space="0" w:color="auto"/>
              <w:right w:val="single" w:sz="4" w:space="0" w:color="auto"/>
            </w:tcBorders>
            <w:shd w:val="clear" w:color="auto" w:fill="FFFFFF" w:themeFill="background1"/>
            <w:hideMark/>
          </w:tcPr>
          <w:p w14:paraId="040EC2F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455954E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the SRH policy context and the</w:t>
            </w:r>
            <w:r w:rsidRPr="00F718BF">
              <w:rPr>
                <w:rFonts w:ascii="Calibri" w:eastAsia="Times New Roman" w:hAnsi="Calibri" w:cs="Calibri"/>
                <w:color w:val="000000"/>
                <w:sz w:val="20"/>
                <w:szCs w:val="20"/>
                <w:lang w:eastAsia="nl-NL"/>
              </w:rPr>
              <w:br/>
              <w:t>realities facing in-school young people in Kenya</w:t>
            </w:r>
          </w:p>
        </w:tc>
      </w:tr>
      <w:tr w:rsidR="00C17B31" w:rsidRPr="00F718BF" w14:paraId="6EFFA7D4"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2EDC39F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Ocran B, Talboys S, Shoaf K. </w:t>
            </w:r>
            <w:sdt>
              <w:sdtPr>
                <w:rPr>
                  <w:rFonts w:ascii="Calibri" w:eastAsia="Times New Roman" w:hAnsi="Calibri" w:cs="Calibri"/>
                  <w:color w:val="000000"/>
                  <w:sz w:val="20"/>
                  <w:szCs w:val="20"/>
                  <w:lang w:eastAsia="nl-NL"/>
                </w:rPr>
                <w:tag w:val="MENDELEY_CITATION_v3_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"/>
                <w:id w:val="-265999567"/>
                <w:placeholder>
                  <w:docPart w:val="399B1DE8B7AE46A89C3FF410A8F22B30"/>
                </w:placeholder>
              </w:sdtPr>
              <w:sdtContent>
                <w:r w:rsidRPr="00D25D0E">
                  <w:rPr>
                    <w:rFonts w:ascii="Calibri" w:eastAsia="Times New Roman" w:hAnsi="Calibri" w:cs="Calibri"/>
                    <w:color w:val="000000"/>
                    <w:sz w:val="20"/>
                    <w:szCs w:val="20"/>
                    <w:lang w:eastAsia="nl-NL"/>
                  </w:rPr>
                  <w:t>(76)</w:t>
                </w:r>
              </w:sdtContent>
            </w:sdt>
          </w:p>
        </w:tc>
        <w:tc>
          <w:tcPr>
            <w:tcW w:w="417" w:type="pct"/>
            <w:tcBorders>
              <w:top w:val="nil"/>
              <w:left w:val="nil"/>
              <w:bottom w:val="single" w:sz="4" w:space="0" w:color="auto"/>
              <w:right w:val="single" w:sz="4" w:space="0" w:color="auto"/>
            </w:tcBorders>
            <w:shd w:val="clear" w:color="auto" w:fill="auto"/>
            <w:hideMark/>
          </w:tcPr>
          <w:p w14:paraId="51A7858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2022</w:t>
            </w:r>
          </w:p>
        </w:tc>
        <w:tc>
          <w:tcPr>
            <w:tcW w:w="471" w:type="pct"/>
            <w:tcBorders>
              <w:top w:val="nil"/>
              <w:left w:val="nil"/>
              <w:bottom w:val="single" w:sz="4" w:space="0" w:color="auto"/>
              <w:right w:val="single" w:sz="4" w:space="0" w:color="auto"/>
            </w:tcBorders>
            <w:shd w:val="clear" w:color="auto" w:fill="auto"/>
            <w:hideMark/>
          </w:tcPr>
          <w:p w14:paraId="22B96D1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Ghana</w:t>
            </w:r>
          </w:p>
        </w:tc>
        <w:tc>
          <w:tcPr>
            <w:tcW w:w="485" w:type="pct"/>
            <w:tcBorders>
              <w:top w:val="nil"/>
              <w:left w:val="nil"/>
              <w:bottom w:val="single" w:sz="4" w:space="0" w:color="auto"/>
              <w:right w:val="single" w:sz="4" w:space="0" w:color="auto"/>
            </w:tcBorders>
            <w:shd w:val="clear" w:color="auto" w:fill="FFFFFF" w:themeFill="background1"/>
            <w:hideMark/>
          </w:tcPr>
          <w:p w14:paraId="3E9C0E2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03D7205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describe school-based HIV/AIDS education in junior high schools in the Lower Manya Krobo Municipality from the perspectives of students and municipal and school-based health education coordinators</w:t>
            </w:r>
          </w:p>
        </w:tc>
      </w:tr>
      <w:tr w:rsidR="00C17B31" w:rsidRPr="00F718BF" w14:paraId="67F35108" w14:textId="77777777" w:rsidTr="000772A4">
        <w:trPr>
          <w:trHeight w:val="1740"/>
        </w:trPr>
        <w:tc>
          <w:tcPr>
            <w:tcW w:w="922" w:type="pct"/>
            <w:tcBorders>
              <w:top w:val="nil"/>
              <w:left w:val="single" w:sz="4" w:space="0" w:color="auto"/>
              <w:bottom w:val="single" w:sz="4" w:space="0" w:color="auto"/>
              <w:right w:val="single" w:sz="4" w:space="0" w:color="auto"/>
            </w:tcBorders>
            <w:shd w:val="clear" w:color="auto" w:fill="auto"/>
            <w:hideMark/>
          </w:tcPr>
          <w:p w14:paraId="60D6592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Ojanen TT, Burford J, Kuttiparambil B, Boonmongkon P, Samoh N, Woratworawan W, Peerawarunun P, Guadamuz TE. </w:t>
            </w:r>
            <w:sdt>
              <w:sdtPr>
                <w:rPr>
                  <w:rFonts w:ascii="Calibri" w:eastAsia="Times New Roman" w:hAnsi="Calibri" w:cs="Calibri"/>
                  <w:color w:val="000000"/>
                  <w:sz w:val="20"/>
                  <w:szCs w:val="20"/>
                  <w:lang w:eastAsia="nl-NL"/>
                </w:rPr>
                <w:tag w:val="MENDELEY_CITATION_v3_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"/>
                <w:id w:val="1537000727"/>
                <w:placeholder>
                  <w:docPart w:val="399B1DE8B7AE46A89C3FF410A8F22B30"/>
                </w:placeholder>
              </w:sdtPr>
              <w:sdtContent>
                <w:r w:rsidRPr="00D25D0E">
                  <w:rPr>
                    <w:rFonts w:ascii="Calibri" w:eastAsia="Times New Roman" w:hAnsi="Calibri" w:cs="Calibri"/>
                    <w:color w:val="000000"/>
                    <w:sz w:val="20"/>
                    <w:szCs w:val="20"/>
                    <w:lang w:eastAsia="nl-NL"/>
                  </w:rPr>
                  <w:t>(31)</w:t>
                </w:r>
              </w:sdtContent>
            </w:sdt>
          </w:p>
        </w:tc>
        <w:tc>
          <w:tcPr>
            <w:tcW w:w="417" w:type="pct"/>
            <w:tcBorders>
              <w:top w:val="nil"/>
              <w:left w:val="nil"/>
              <w:bottom w:val="single" w:sz="4" w:space="0" w:color="auto"/>
              <w:right w:val="single" w:sz="4" w:space="0" w:color="auto"/>
            </w:tcBorders>
            <w:shd w:val="clear" w:color="auto" w:fill="auto"/>
            <w:hideMark/>
          </w:tcPr>
          <w:p w14:paraId="1A268DE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541F7A6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Thailand</w:t>
            </w:r>
          </w:p>
        </w:tc>
        <w:tc>
          <w:tcPr>
            <w:tcW w:w="485" w:type="pct"/>
            <w:tcBorders>
              <w:top w:val="nil"/>
              <w:left w:val="nil"/>
              <w:bottom w:val="single" w:sz="4" w:space="0" w:color="auto"/>
              <w:right w:val="single" w:sz="4" w:space="0" w:color="auto"/>
            </w:tcBorders>
            <w:shd w:val="clear" w:color="auto" w:fill="FFFFFF" w:themeFill="background1"/>
            <w:hideMark/>
          </w:tcPr>
          <w:p w14:paraId="56A7182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6355A6F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analysise secondary students’ drawings of their experiences with sexuality education</w:t>
            </w:r>
          </w:p>
        </w:tc>
      </w:tr>
      <w:tr w:rsidR="00C17B31" w:rsidRPr="00F718BF" w14:paraId="48A686EF"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7C78910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Phasha TN, Runo M. </w:t>
            </w:r>
            <w:sdt>
              <w:sdtPr>
                <w:rPr>
                  <w:rFonts w:ascii="Calibri" w:eastAsia="Times New Roman" w:hAnsi="Calibri" w:cs="Calibri"/>
                  <w:color w:val="000000"/>
                  <w:sz w:val="20"/>
                  <w:szCs w:val="20"/>
                  <w:lang w:eastAsia="nl-NL"/>
                </w:rPr>
                <w:tag w:val="MENDELEY_CITATION_v3_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"/>
                <w:id w:val="-1906749620"/>
                <w:placeholder>
                  <w:docPart w:val="399B1DE8B7AE46A89C3FF410A8F22B30"/>
                </w:placeholder>
              </w:sdtPr>
              <w:sdtContent>
                <w:r w:rsidRPr="00D25D0E">
                  <w:rPr>
                    <w:rFonts w:ascii="Calibri" w:eastAsia="Times New Roman" w:hAnsi="Calibri" w:cs="Calibri"/>
                    <w:color w:val="000000"/>
                    <w:sz w:val="20"/>
                    <w:szCs w:val="20"/>
                    <w:lang w:eastAsia="nl-NL"/>
                  </w:rPr>
                  <w:t>(45)</w:t>
                </w:r>
              </w:sdtContent>
            </w:sdt>
          </w:p>
        </w:tc>
        <w:tc>
          <w:tcPr>
            <w:tcW w:w="417" w:type="pct"/>
            <w:tcBorders>
              <w:top w:val="nil"/>
              <w:left w:val="nil"/>
              <w:bottom w:val="single" w:sz="4" w:space="0" w:color="auto"/>
              <w:right w:val="single" w:sz="4" w:space="0" w:color="auto"/>
            </w:tcBorders>
            <w:shd w:val="clear" w:color="auto" w:fill="auto"/>
            <w:hideMark/>
          </w:tcPr>
          <w:p w14:paraId="38615DD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2017</w:t>
            </w:r>
          </w:p>
        </w:tc>
        <w:tc>
          <w:tcPr>
            <w:tcW w:w="471" w:type="pct"/>
            <w:tcBorders>
              <w:top w:val="nil"/>
              <w:left w:val="nil"/>
              <w:bottom w:val="single" w:sz="4" w:space="0" w:color="auto"/>
              <w:right w:val="single" w:sz="4" w:space="0" w:color="auto"/>
            </w:tcBorders>
            <w:shd w:val="clear" w:color="auto" w:fill="auto"/>
            <w:hideMark/>
          </w:tcPr>
          <w:p w14:paraId="0A59CAE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Kenya</w:t>
            </w:r>
          </w:p>
        </w:tc>
        <w:tc>
          <w:tcPr>
            <w:tcW w:w="485" w:type="pct"/>
            <w:tcBorders>
              <w:top w:val="nil"/>
              <w:left w:val="nil"/>
              <w:bottom w:val="single" w:sz="4" w:space="0" w:color="auto"/>
              <w:right w:val="single" w:sz="4" w:space="0" w:color="auto"/>
            </w:tcBorders>
            <w:shd w:val="clear" w:color="auto" w:fill="FFFFFF" w:themeFill="background1"/>
            <w:hideMark/>
          </w:tcPr>
          <w:p w14:paraId="31CA234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32B79A4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report on the nature of sexuality education offered to learners with</w:t>
            </w:r>
            <w:r w:rsidRPr="00F718BF">
              <w:rPr>
                <w:rFonts w:ascii="Calibri" w:eastAsia="Times New Roman" w:hAnsi="Calibri" w:cs="Calibri"/>
                <w:color w:val="000000"/>
                <w:sz w:val="20"/>
                <w:szCs w:val="20"/>
                <w:lang w:eastAsia="nl-NL"/>
              </w:rPr>
              <w:br/>
              <w:t>intellectual disabilities in Nairobi, Kenya</w:t>
            </w:r>
          </w:p>
        </w:tc>
      </w:tr>
      <w:tr w:rsidR="00C17B31" w:rsidRPr="00F718BF" w14:paraId="1C26FF1B" w14:textId="77777777" w:rsidTr="000772A4">
        <w:trPr>
          <w:trHeight w:val="2320"/>
        </w:trPr>
        <w:tc>
          <w:tcPr>
            <w:tcW w:w="922" w:type="pct"/>
            <w:tcBorders>
              <w:top w:val="nil"/>
              <w:left w:val="single" w:sz="4" w:space="0" w:color="auto"/>
              <w:bottom w:val="single" w:sz="4" w:space="0" w:color="auto"/>
              <w:right w:val="single" w:sz="4" w:space="0" w:color="auto"/>
            </w:tcBorders>
            <w:shd w:val="clear" w:color="auto" w:fill="auto"/>
            <w:hideMark/>
          </w:tcPr>
          <w:p w14:paraId="3793634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proMente social research </w:t>
            </w:r>
            <w:sdt>
              <w:sdtPr>
                <w:rPr>
                  <w:rFonts w:ascii="Calibri" w:eastAsia="Times New Roman" w:hAnsi="Calibri" w:cs="Calibri"/>
                  <w:color w:val="000000"/>
                  <w:sz w:val="20"/>
                  <w:szCs w:val="20"/>
                  <w:lang w:eastAsia="nl-NL"/>
                </w:rPr>
                <w:tag w:val="MENDELEY_CITATION_v3_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"/>
                <w:id w:val="-1534026846"/>
                <w:placeholder>
                  <w:docPart w:val="399B1DE8B7AE46A89C3FF410A8F22B30"/>
                </w:placeholder>
              </w:sdtPr>
              <w:sdtContent>
                <w:r w:rsidRPr="00D25D0E">
                  <w:rPr>
                    <w:rFonts w:ascii="Calibri" w:eastAsia="Times New Roman" w:hAnsi="Calibri" w:cs="Calibri"/>
                    <w:color w:val="000000"/>
                    <w:sz w:val="20"/>
                    <w:szCs w:val="20"/>
                    <w:lang w:eastAsia="nl-NL"/>
                  </w:rPr>
                  <w:t>(37)</w:t>
                </w:r>
              </w:sdtContent>
            </w:sdt>
          </w:p>
        </w:tc>
        <w:tc>
          <w:tcPr>
            <w:tcW w:w="417" w:type="pct"/>
            <w:tcBorders>
              <w:top w:val="nil"/>
              <w:left w:val="nil"/>
              <w:bottom w:val="single" w:sz="4" w:space="0" w:color="auto"/>
              <w:right w:val="single" w:sz="4" w:space="0" w:color="auto"/>
            </w:tcBorders>
            <w:shd w:val="clear" w:color="auto" w:fill="auto"/>
            <w:hideMark/>
          </w:tcPr>
          <w:p w14:paraId="2C55711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2017</w:t>
            </w:r>
          </w:p>
        </w:tc>
        <w:tc>
          <w:tcPr>
            <w:tcW w:w="471" w:type="pct"/>
            <w:tcBorders>
              <w:top w:val="nil"/>
              <w:left w:val="nil"/>
              <w:bottom w:val="single" w:sz="4" w:space="0" w:color="auto"/>
              <w:right w:val="single" w:sz="4" w:space="0" w:color="auto"/>
            </w:tcBorders>
            <w:shd w:val="clear" w:color="auto" w:fill="auto"/>
            <w:hideMark/>
          </w:tcPr>
          <w:p w14:paraId="64DF68D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Bosnia and Herzegovine </w:t>
            </w:r>
          </w:p>
        </w:tc>
        <w:tc>
          <w:tcPr>
            <w:tcW w:w="485" w:type="pct"/>
            <w:tcBorders>
              <w:top w:val="nil"/>
              <w:left w:val="nil"/>
              <w:bottom w:val="single" w:sz="4" w:space="0" w:color="auto"/>
              <w:right w:val="single" w:sz="4" w:space="0" w:color="auto"/>
            </w:tcBorders>
            <w:shd w:val="clear" w:color="auto" w:fill="FFFFFF" w:themeFill="background1"/>
            <w:hideMark/>
          </w:tcPr>
          <w:p w14:paraId="69C543B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4FC38DE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1. Assess youth knowledge of sexuality, including knowledge of sexually transmitted diseases and protection against sexually transmitted diseases, the use of contraception and the most common sources of reproductive health knowledge;</w:t>
            </w:r>
            <w:r w:rsidRPr="00F718BF">
              <w:rPr>
                <w:rFonts w:ascii="Calibri" w:hAnsi="Calibri" w:cs="Calibri"/>
              </w:rPr>
              <w:br/>
            </w:r>
            <w:r w:rsidRPr="00F718BF">
              <w:rPr>
                <w:rFonts w:ascii="Calibri" w:eastAsia="Times New Roman" w:hAnsi="Calibri" w:cs="Calibri"/>
                <w:color w:val="000000" w:themeColor="text1"/>
                <w:sz w:val="20"/>
                <w:szCs w:val="20"/>
                <w:lang w:eastAsia="nl-NL"/>
              </w:rPr>
              <w:t>2. Examine the perspective of young people about the need for formal, evidence-based</w:t>
            </w:r>
            <w:r w:rsidRPr="00F718BF">
              <w:rPr>
                <w:rFonts w:ascii="Calibri" w:hAnsi="Calibri" w:cs="Calibri"/>
              </w:rPr>
              <w:br/>
            </w:r>
            <w:r w:rsidRPr="00F718BF">
              <w:rPr>
                <w:rFonts w:ascii="Calibri" w:eastAsia="Times New Roman" w:hAnsi="Calibri" w:cs="Calibri"/>
                <w:color w:val="000000" w:themeColor="text1"/>
                <w:sz w:val="20"/>
                <w:szCs w:val="20"/>
                <w:lang w:eastAsia="nl-NL"/>
              </w:rPr>
              <w:t>and adapted education about sexuality;</w:t>
            </w:r>
            <w:r w:rsidRPr="00F718BF">
              <w:rPr>
                <w:rFonts w:ascii="Calibri" w:hAnsi="Calibri" w:cs="Calibri"/>
              </w:rPr>
              <w:br/>
            </w:r>
            <w:r w:rsidRPr="00F718BF">
              <w:rPr>
                <w:rFonts w:ascii="Calibri" w:eastAsia="Times New Roman" w:hAnsi="Calibri" w:cs="Calibri"/>
                <w:color w:val="000000" w:themeColor="text1"/>
                <w:sz w:val="20"/>
                <w:szCs w:val="20"/>
                <w:lang w:eastAsia="nl-NL"/>
              </w:rPr>
              <w:t>3. Examine the views of youth about the most appropriate methods of transferring</w:t>
            </w:r>
            <w:r w:rsidRPr="00F718BF">
              <w:rPr>
                <w:rFonts w:ascii="Calibri" w:hAnsi="Calibri" w:cs="Calibri"/>
              </w:rPr>
              <w:br/>
            </w:r>
            <w:r w:rsidRPr="00F718BF">
              <w:rPr>
                <w:rFonts w:ascii="Calibri" w:eastAsia="Times New Roman" w:hAnsi="Calibri" w:cs="Calibri"/>
                <w:color w:val="000000" w:themeColor="text1"/>
                <w:sz w:val="20"/>
                <w:szCs w:val="20"/>
                <w:lang w:eastAsia="nl-NL"/>
              </w:rPr>
              <w:t>knowledge about sexuality.</w:t>
            </w:r>
          </w:p>
        </w:tc>
      </w:tr>
      <w:tr w:rsidR="00C17B31" w:rsidRPr="00F718BF" w14:paraId="26EB3CFA" w14:textId="77777777" w:rsidTr="000772A4">
        <w:trPr>
          <w:trHeight w:val="1160"/>
        </w:trPr>
        <w:tc>
          <w:tcPr>
            <w:tcW w:w="922" w:type="pct"/>
            <w:tcBorders>
              <w:top w:val="nil"/>
              <w:left w:val="single" w:sz="4" w:space="0" w:color="auto"/>
              <w:bottom w:val="single" w:sz="4" w:space="0" w:color="auto"/>
              <w:right w:val="single" w:sz="4" w:space="0" w:color="auto"/>
            </w:tcBorders>
            <w:shd w:val="clear" w:color="auto" w:fill="auto"/>
            <w:hideMark/>
          </w:tcPr>
          <w:p w14:paraId="1F1566C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Richards SD, Mendelson E, Flynn G, Messina L, Bushley D, Halpern M, Amesty S, Stonbraker S. </w:t>
            </w:r>
            <w:sdt>
              <w:sdtPr>
                <w:rPr>
                  <w:rFonts w:ascii="Calibri" w:eastAsia="Times New Roman" w:hAnsi="Calibri" w:cs="Calibri"/>
                  <w:color w:val="000000"/>
                  <w:sz w:val="20"/>
                  <w:szCs w:val="20"/>
                  <w:lang w:eastAsia="nl-NL"/>
                </w:rPr>
                <w:tag w:val="MENDELEY_CITATION_v3_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"/>
                <w:id w:val="485130515"/>
                <w:placeholder>
                  <w:docPart w:val="399B1DE8B7AE46A89C3FF410A8F22B30"/>
                </w:placeholder>
              </w:sdtPr>
              <w:sdtContent>
                <w:r w:rsidRPr="00D25D0E">
                  <w:rPr>
                    <w:rFonts w:ascii="Calibri" w:eastAsia="Times New Roman" w:hAnsi="Calibri" w:cs="Calibri"/>
                    <w:color w:val="000000"/>
                    <w:sz w:val="20"/>
                    <w:szCs w:val="20"/>
                    <w:lang w:eastAsia="nl-NL"/>
                  </w:rPr>
                  <w:t>(80)</w:t>
                </w:r>
              </w:sdtContent>
            </w:sdt>
          </w:p>
        </w:tc>
        <w:tc>
          <w:tcPr>
            <w:tcW w:w="417" w:type="pct"/>
            <w:tcBorders>
              <w:top w:val="nil"/>
              <w:left w:val="nil"/>
              <w:bottom w:val="single" w:sz="4" w:space="0" w:color="auto"/>
              <w:right w:val="single" w:sz="4" w:space="0" w:color="auto"/>
            </w:tcBorders>
            <w:shd w:val="clear" w:color="auto" w:fill="auto"/>
            <w:hideMark/>
          </w:tcPr>
          <w:p w14:paraId="1314D46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2019</w:t>
            </w:r>
          </w:p>
        </w:tc>
        <w:tc>
          <w:tcPr>
            <w:tcW w:w="471" w:type="pct"/>
            <w:tcBorders>
              <w:top w:val="nil"/>
              <w:left w:val="nil"/>
              <w:bottom w:val="single" w:sz="4" w:space="0" w:color="auto"/>
              <w:right w:val="single" w:sz="4" w:space="0" w:color="auto"/>
            </w:tcBorders>
            <w:shd w:val="clear" w:color="auto" w:fill="auto"/>
            <w:hideMark/>
          </w:tcPr>
          <w:p w14:paraId="21266EA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The Dominican Republic</w:t>
            </w:r>
          </w:p>
        </w:tc>
        <w:tc>
          <w:tcPr>
            <w:tcW w:w="485" w:type="pct"/>
            <w:tcBorders>
              <w:top w:val="nil"/>
              <w:left w:val="nil"/>
              <w:bottom w:val="single" w:sz="4" w:space="0" w:color="auto"/>
              <w:right w:val="single" w:sz="4" w:space="0" w:color="auto"/>
            </w:tcBorders>
            <w:shd w:val="clear" w:color="auto" w:fill="FFFFFF" w:themeFill="background1"/>
            <w:hideMark/>
          </w:tcPr>
          <w:p w14:paraId="5A6EFB3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Mixed-methods</w:t>
            </w:r>
          </w:p>
        </w:tc>
        <w:tc>
          <w:tcPr>
            <w:tcW w:w="2705" w:type="pct"/>
            <w:tcBorders>
              <w:top w:val="nil"/>
              <w:left w:val="nil"/>
              <w:bottom w:val="single" w:sz="4" w:space="0" w:color="auto"/>
              <w:right w:val="single" w:sz="4" w:space="0" w:color="auto"/>
            </w:tcBorders>
            <w:shd w:val="clear" w:color="auto" w:fill="auto"/>
            <w:hideMark/>
          </w:tcPr>
          <w:p w14:paraId="6EA7656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evaluate the effectiveness of</w:t>
            </w:r>
            <w:r w:rsidRPr="00F718BF">
              <w:rPr>
                <w:rFonts w:ascii="Calibri" w:hAnsi="Calibri" w:cs="Calibri"/>
              </w:rPr>
              <w:t xml:space="preserve"> </w:t>
            </w:r>
            <w:r w:rsidRPr="00F718BF">
              <w:rPr>
                <w:rFonts w:ascii="Calibri" w:eastAsia="Times New Roman" w:hAnsi="Calibri" w:cs="Calibri"/>
                <w:color w:val="000000"/>
                <w:sz w:val="20"/>
                <w:szCs w:val="20"/>
                <w:lang w:eastAsia="nl-NL"/>
              </w:rPr>
              <w:t>Módulo Anexo Materno Infantil (MAMI’s) Comprehensive Sexuality Education Programme in changing knowledge of STIs and pregnancy, as well as attitudes towards risky sexual behavior immediately and 3 months after implementation</w:t>
            </w:r>
          </w:p>
        </w:tc>
      </w:tr>
      <w:tr w:rsidR="00C17B31" w:rsidRPr="00F718BF" w14:paraId="6D7BE1A3" w14:textId="77777777" w:rsidTr="000772A4">
        <w:trPr>
          <w:trHeight w:val="1160"/>
        </w:trPr>
        <w:tc>
          <w:tcPr>
            <w:tcW w:w="922" w:type="pct"/>
            <w:tcBorders>
              <w:top w:val="nil"/>
              <w:left w:val="single" w:sz="4" w:space="0" w:color="auto"/>
              <w:bottom w:val="single" w:sz="4" w:space="0" w:color="auto"/>
              <w:right w:val="single" w:sz="4" w:space="0" w:color="auto"/>
            </w:tcBorders>
            <w:shd w:val="clear" w:color="auto" w:fill="auto"/>
            <w:hideMark/>
          </w:tcPr>
          <w:p w14:paraId="298EFAC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nl-NL" w:eastAsia="nl-NL"/>
              </w:rPr>
              <w:t xml:space="preserve">Rijsdijk LE, Lie R, Bos AER, Leerlooijer JN, Kok G. </w:t>
            </w:r>
            <w:sdt>
              <w:sdtPr>
                <w:rPr>
                  <w:rFonts w:ascii="Calibri" w:eastAsia="Times New Roman" w:hAnsi="Calibri" w:cs="Calibri"/>
                  <w:color w:val="000000"/>
                  <w:sz w:val="20"/>
                  <w:szCs w:val="20"/>
                  <w:lang w:eastAsia="nl-NL"/>
                </w:rPr>
                <w:tag w:val="MENDELEY_CITATION_v3_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"/>
                <w:id w:val="603080817"/>
                <w:placeholder>
                  <w:docPart w:val="399B1DE8B7AE46A89C3FF410A8F22B30"/>
                </w:placeholder>
              </w:sdtPr>
              <w:sdtContent>
                <w:r w:rsidRPr="00D25D0E">
                  <w:rPr>
                    <w:rFonts w:ascii="Calibri" w:eastAsia="Times New Roman" w:hAnsi="Calibri" w:cs="Calibri"/>
                    <w:color w:val="000000"/>
                    <w:sz w:val="20"/>
                    <w:szCs w:val="20"/>
                    <w:lang w:eastAsia="nl-NL"/>
                  </w:rPr>
                  <w:t>(91)</w:t>
                </w:r>
              </w:sdtContent>
            </w:sdt>
          </w:p>
        </w:tc>
        <w:tc>
          <w:tcPr>
            <w:tcW w:w="417" w:type="pct"/>
            <w:tcBorders>
              <w:top w:val="nil"/>
              <w:left w:val="nil"/>
              <w:bottom w:val="single" w:sz="4" w:space="0" w:color="auto"/>
              <w:right w:val="single" w:sz="4" w:space="0" w:color="auto"/>
            </w:tcBorders>
            <w:shd w:val="clear" w:color="auto" w:fill="auto"/>
            <w:hideMark/>
          </w:tcPr>
          <w:p w14:paraId="6D380B8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2014</w:t>
            </w:r>
          </w:p>
        </w:tc>
        <w:tc>
          <w:tcPr>
            <w:tcW w:w="471" w:type="pct"/>
            <w:tcBorders>
              <w:top w:val="nil"/>
              <w:left w:val="nil"/>
              <w:bottom w:val="single" w:sz="4" w:space="0" w:color="auto"/>
              <w:right w:val="single" w:sz="4" w:space="0" w:color="auto"/>
            </w:tcBorders>
            <w:shd w:val="clear" w:color="auto" w:fill="auto"/>
            <w:hideMark/>
          </w:tcPr>
          <w:p w14:paraId="1A1EDBF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Uganda</w:t>
            </w:r>
          </w:p>
        </w:tc>
        <w:tc>
          <w:tcPr>
            <w:tcW w:w="485" w:type="pct"/>
            <w:tcBorders>
              <w:top w:val="nil"/>
              <w:left w:val="nil"/>
              <w:bottom w:val="single" w:sz="4" w:space="0" w:color="auto"/>
              <w:right w:val="single" w:sz="4" w:space="0" w:color="auto"/>
            </w:tcBorders>
            <w:shd w:val="clear" w:color="auto" w:fill="FFFFFF" w:themeFill="background1"/>
            <w:hideMark/>
          </w:tcPr>
          <w:p w14:paraId="2CEA375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305950C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To compare universal declared SRHR with the local realities of young people in Uganda, with a focuses on two rights that are central in comprehensive right-based sex eduction (CRSE):(1) the right </w:t>
            </w:r>
            <w:r w:rsidRPr="00F718BF">
              <w:rPr>
                <w:rFonts w:ascii="Calibri" w:eastAsia="Times New Roman" w:hAnsi="Calibri" w:cs="Calibri"/>
                <w:color w:val="000000"/>
                <w:sz w:val="20"/>
                <w:szCs w:val="20"/>
                <w:lang w:eastAsia="nl-NL"/>
              </w:rPr>
              <w:lastRenderedPageBreak/>
              <w:t xml:space="preserve">to complete and accurate information; and (2) the right to self-determination. </w:t>
            </w:r>
          </w:p>
        </w:tc>
      </w:tr>
      <w:tr w:rsidR="00C17B31" w:rsidRPr="00F718BF" w14:paraId="206BF3E9"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448C2F2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Sagnia PIG, Jeng M. </w:t>
            </w:r>
            <w:sdt>
              <w:sdtPr>
                <w:rPr>
                  <w:rFonts w:ascii="Calibri" w:eastAsia="Times New Roman" w:hAnsi="Calibri" w:cs="Calibri"/>
                  <w:color w:val="000000"/>
                  <w:sz w:val="20"/>
                  <w:szCs w:val="20"/>
                  <w:lang w:eastAsia="nl-NL"/>
                </w:rPr>
                <w:tag w:val="MENDELEY_CITATION_v3_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"/>
                <w:id w:val="1607228335"/>
                <w:placeholder>
                  <w:docPart w:val="399B1DE8B7AE46A89C3FF410A8F22B30"/>
                </w:placeholder>
              </w:sdtPr>
              <w:sdtContent>
                <w:r w:rsidRPr="00D25D0E">
                  <w:rPr>
                    <w:rFonts w:ascii="Calibri" w:eastAsia="Times New Roman" w:hAnsi="Calibri" w:cs="Calibri"/>
                    <w:color w:val="000000"/>
                    <w:sz w:val="20"/>
                    <w:szCs w:val="20"/>
                    <w:lang w:eastAsia="nl-NL"/>
                  </w:rPr>
                  <w:t>(66)</w:t>
                </w:r>
              </w:sdtContent>
            </w:sdt>
          </w:p>
        </w:tc>
        <w:tc>
          <w:tcPr>
            <w:tcW w:w="417" w:type="pct"/>
            <w:tcBorders>
              <w:top w:val="nil"/>
              <w:left w:val="nil"/>
              <w:bottom w:val="single" w:sz="4" w:space="0" w:color="auto"/>
              <w:right w:val="single" w:sz="4" w:space="0" w:color="auto"/>
            </w:tcBorders>
            <w:shd w:val="clear" w:color="auto" w:fill="auto"/>
            <w:hideMark/>
          </w:tcPr>
          <w:p w14:paraId="50F9348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2023</w:t>
            </w:r>
          </w:p>
        </w:tc>
        <w:tc>
          <w:tcPr>
            <w:tcW w:w="471" w:type="pct"/>
            <w:tcBorders>
              <w:top w:val="nil"/>
              <w:left w:val="nil"/>
              <w:bottom w:val="single" w:sz="4" w:space="0" w:color="auto"/>
              <w:right w:val="single" w:sz="4" w:space="0" w:color="auto"/>
            </w:tcBorders>
            <w:shd w:val="clear" w:color="auto" w:fill="auto"/>
            <w:hideMark/>
          </w:tcPr>
          <w:p w14:paraId="0361A8B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The Gambia</w:t>
            </w:r>
          </w:p>
        </w:tc>
        <w:tc>
          <w:tcPr>
            <w:tcW w:w="485" w:type="pct"/>
            <w:tcBorders>
              <w:top w:val="nil"/>
              <w:left w:val="nil"/>
              <w:bottom w:val="single" w:sz="4" w:space="0" w:color="auto"/>
              <w:right w:val="single" w:sz="4" w:space="0" w:color="auto"/>
            </w:tcBorders>
            <w:shd w:val="clear" w:color="auto" w:fill="FFFFFF" w:themeFill="background1"/>
            <w:hideMark/>
          </w:tcPr>
          <w:p w14:paraId="5493383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2EE19DB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investigate students’ perception on the sexual education they received at school level, and what they really preferred and needed</w:t>
            </w:r>
          </w:p>
        </w:tc>
      </w:tr>
      <w:tr w:rsidR="00C17B31" w:rsidRPr="00F718BF" w14:paraId="5902231D"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6878EC3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Shahhosseini Z, Hamzehgardeshi Z. </w:t>
            </w:r>
            <w:sdt>
              <w:sdtPr>
                <w:rPr>
                  <w:rFonts w:ascii="Calibri" w:eastAsia="Times New Roman" w:hAnsi="Calibri" w:cs="Calibri"/>
                  <w:color w:val="000000"/>
                  <w:sz w:val="20"/>
                  <w:szCs w:val="20"/>
                  <w:lang w:eastAsia="nl-NL"/>
                </w:rPr>
                <w:tag w:val="MENDELEY_CITATION_v3_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"/>
                <w:id w:val="-553079111"/>
                <w:placeholder>
                  <w:docPart w:val="399B1DE8B7AE46A89C3FF410A8F22B30"/>
                </w:placeholder>
              </w:sdtPr>
              <w:sdtContent>
                <w:r w:rsidRPr="00D25D0E">
                  <w:rPr>
                    <w:rFonts w:ascii="Calibri" w:eastAsia="Times New Roman" w:hAnsi="Calibri" w:cs="Calibri"/>
                    <w:color w:val="000000"/>
                    <w:sz w:val="20"/>
                    <w:szCs w:val="20"/>
                    <w:lang w:eastAsia="nl-NL"/>
                  </w:rPr>
                  <w:t>(44)</w:t>
                </w:r>
              </w:sdtContent>
            </w:sdt>
          </w:p>
        </w:tc>
        <w:tc>
          <w:tcPr>
            <w:tcW w:w="417" w:type="pct"/>
            <w:tcBorders>
              <w:top w:val="nil"/>
              <w:left w:val="nil"/>
              <w:bottom w:val="single" w:sz="4" w:space="0" w:color="auto"/>
              <w:right w:val="single" w:sz="4" w:space="0" w:color="auto"/>
            </w:tcBorders>
            <w:shd w:val="clear" w:color="auto" w:fill="auto"/>
            <w:hideMark/>
          </w:tcPr>
          <w:p w14:paraId="020BBBA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172AA0D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Iran</w:t>
            </w:r>
          </w:p>
        </w:tc>
        <w:tc>
          <w:tcPr>
            <w:tcW w:w="485" w:type="pct"/>
            <w:tcBorders>
              <w:top w:val="nil"/>
              <w:left w:val="nil"/>
              <w:bottom w:val="single" w:sz="4" w:space="0" w:color="auto"/>
              <w:right w:val="single" w:sz="4" w:space="0" w:color="auto"/>
            </w:tcBorders>
            <w:shd w:val="clear" w:color="auto" w:fill="FFFFFF" w:themeFill="background1"/>
            <w:hideMark/>
          </w:tcPr>
          <w:p w14:paraId="5968B07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Mixed-methods</w:t>
            </w:r>
          </w:p>
        </w:tc>
        <w:tc>
          <w:tcPr>
            <w:tcW w:w="2705" w:type="pct"/>
            <w:tcBorders>
              <w:top w:val="nil"/>
              <w:left w:val="nil"/>
              <w:bottom w:val="single" w:sz="4" w:space="0" w:color="auto"/>
              <w:right w:val="single" w:sz="4" w:space="0" w:color="auto"/>
            </w:tcBorders>
            <w:shd w:val="clear" w:color="auto" w:fill="auto"/>
            <w:hideMark/>
          </w:tcPr>
          <w:p w14:paraId="2046D91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determine reproductive health education needs from the perspective of adolescent girls living in urban and rural areas, as well</w:t>
            </w:r>
            <w:r w:rsidRPr="00F718BF">
              <w:rPr>
                <w:rFonts w:ascii="Calibri" w:eastAsia="Times New Roman" w:hAnsi="Calibri" w:cs="Calibri"/>
                <w:color w:val="000000"/>
                <w:sz w:val="20"/>
                <w:szCs w:val="20"/>
                <w:lang w:eastAsia="nl-NL"/>
              </w:rPr>
              <w:br/>
              <w:t>as to explore adolescents’ understanding of reproductive health needs</w:t>
            </w:r>
          </w:p>
        </w:tc>
      </w:tr>
      <w:tr w:rsidR="00C17B31" w:rsidRPr="00F718BF" w14:paraId="27369A5E"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4209E36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C17B31">
              <w:rPr>
                <w:rFonts w:ascii="Calibri" w:eastAsia="Times New Roman" w:hAnsi="Calibri" w:cs="Calibri"/>
                <w:color w:val="000000"/>
                <w:sz w:val="20"/>
                <w:szCs w:val="20"/>
                <w:lang w:val="nb-NO" w:eastAsia="nl-NL"/>
              </w:rPr>
              <w:t xml:space="preserve">Sheikhansari N, Abraham C, Denford S, Eftekhar M. </w:t>
            </w:r>
            <w:sdt>
              <w:sdtPr>
                <w:rPr>
                  <w:rFonts w:ascii="Calibri" w:eastAsia="Times New Roman" w:hAnsi="Calibri" w:cs="Calibri"/>
                  <w:color w:val="000000"/>
                  <w:sz w:val="20"/>
                  <w:szCs w:val="20"/>
                  <w:lang w:eastAsia="nl-NL"/>
                </w:rPr>
                <w:tag w:val="MENDELEY_CITATION_v3_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"/>
                <w:id w:val="495231813"/>
                <w:placeholder>
                  <w:docPart w:val="399B1DE8B7AE46A89C3FF410A8F22B30"/>
                </w:placeholder>
              </w:sdtPr>
              <w:sdtContent>
                <w:r w:rsidRPr="00D25D0E">
                  <w:rPr>
                    <w:rFonts w:ascii="Calibri" w:eastAsia="Times New Roman" w:hAnsi="Calibri" w:cs="Calibri"/>
                    <w:color w:val="000000"/>
                    <w:sz w:val="20"/>
                    <w:szCs w:val="20"/>
                    <w:lang w:eastAsia="nl-NL"/>
                  </w:rPr>
                  <w:t>(60)</w:t>
                </w:r>
              </w:sdtContent>
            </w:sdt>
          </w:p>
        </w:tc>
        <w:tc>
          <w:tcPr>
            <w:tcW w:w="417" w:type="pct"/>
            <w:tcBorders>
              <w:top w:val="nil"/>
              <w:left w:val="nil"/>
              <w:bottom w:val="single" w:sz="4" w:space="0" w:color="auto"/>
              <w:right w:val="single" w:sz="4" w:space="0" w:color="auto"/>
            </w:tcBorders>
            <w:shd w:val="clear" w:color="auto" w:fill="auto"/>
            <w:hideMark/>
          </w:tcPr>
          <w:p w14:paraId="1064E3E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2021</w:t>
            </w:r>
          </w:p>
        </w:tc>
        <w:tc>
          <w:tcPr>
            <w:tcW w:w="471" w:type="pct"/>
            <w:tcBorders>
              <w:top w:val="nil"/>
              <w:left w:val="nil"/>
              <w:bottom w:val="single" w:sz="4" w:space="0" w:color="auto"/>
              <w:right w:val="single" w:sz="4" w:space="0" w:color="auto"/>
            </w:tcBorders>
            <w:shd w:val="clear" w:color="auto" w:fill="auto"/>
            <w:hideMark/>
          </w:tcPr>
          <w:p w14:paraId="0987920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Iran</w:t>
            </w:r>
          </w:p>
        </w:tc>
        <w:tc>
          <w:tcPr>
            <w:tcW w:w="485" w:type="pct"/>
            <w:tcBorders>
              <w:top w:val="nil"/>
              <w:left w:val="nil"/>
              <w:bottom w:val="single" w:sz="4" w:space="0" w:color="auto"/>
              <w:right w:val="single" w:sz="4" w:space="0" w:color="auto"/>
            </w:tcBorders>
            <w:shd w:val="clear" w:color="auto" w:fill="FFFFFF" w:themeFill="background1"/>
            <w:hideMark/>
          </w:tcPr>
          <w:p w14:paraId="30F8BA4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510E288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young, Iranian adults’ experience of, and need for sexual health education, sexual skills training and sexual healthcare services, as well their views on how to augment and improve existing provision</w:t>
            </w:r>
          </w:p>
        </w:tc>
      </w:tr>
      <w:tr w:rsidR="00C17B31" w:rsidRPr="00F718BF" w14:paraId="16718E9C"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74CCC64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C17B31">
              <w:rPr>
                <w:rFonts w:ascii="Calibri" w:eastAsia="Times New Roman" w:hAnsi="Calibri" w:cs="Calibri"/>
                <w:color w:val="000000"/>
                <w:sz w:val="20"/>
                <w:szCs w:val="20"/>
                <w:lang w:val="fr-FR" w:eastAsia="nl-NL"/>
              </w:rPr>
              <w:t xml:space="preserve">Sikoki B, Larastiti C, Suriastini NW, Pujiastuti S. </w:t>
            </w:r>
            <w:sdt>
              <w:sdtPr>
                <w:rPr>
                  <w:rFonts w:ascii="Calibri" w:eastAsia="Times New Roman" w:hAnsi="Calibri" w:cs="Calibri"/>
                  <w:color w:val="000000"/>
                  <w:sz w:val="20"/>
                  <w:szCs w:val="20"/>
                  <w:lang w:eastAsia="nl-NL"/>
                </w:rPr>
                <w:tag w:val="MENDELEY_CITATION_v3_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"/>
                <w:id w:val="1134528980"/>
                <w:placeholder>
                  <w:docPart w:val="399B1DE8B7AE46A89C3FF410A8F22B30"/>
                </w:placeholder>
              </w:sdtPr>
              <w:sdtContent>
                <w:r w:rsidRPr="00D25D0E">
                  <w:rPr>
                    <w:rFonts w:ascii="Calibri" w:eastAsia="Times New Roman" w:hAnsi="Calibri" w:cs="Calibri"/>
                    <w:color w:val="000000"/>
                    <w:sz w:val="20"/>
                    <w:szCs w:val="20"/>
                    <w:lang w:eastAsia="nl-NL"/>
                  </w:rPr>
                  <w:t>(63)</w:t>
                </w:r>
              </w:sdtContent>
            </w:sdt>
          </w:p>
        </w:tc>
        <w:tc>
          <w:tcPr>
            <w:tcW w:w="417" w:type="pct"/>
            <w:tcBorders>
              <w:top w:val="nil"/>
              <w:left w:val="nil"/>
              <w:bottom w:val="single" w:sz="4" w:space="0" w:color="auto"/>
              <w:right w:val="single" w:sz="4" w:space="0" w:color="auto"/>
            </w:tcBorders>
            <w:shd w:val="clear" w:color="auto" w:fill="auto"/>
            <w:hideMark/>
          </w:tcPr>
          <w:p w14:paraId="6EDEE86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2024</w:t>
            </w:r>
          </w:p>
        </w:tc>
        <w:tc>
          <w:tcPr>
            <w:tcW w:w="471" w:type="pct"/>
            <w:tcBorders>
              <w:top w:val="nil"/>
              <w:left w:val="nil"/>
              <w:bottom w:val="single" w:sz="4" w:space="0" w:color="auto"/>
              <w:right w:val="single" w:sz="4" w:space="0" w:color="auto"/>
            </w:tcBorders>
            <w:shd w:val="clear" w:color="auto" w:fill="auto"/>
            <w:hideMark/>
          </w:tcPr>
          <w:p w14:paraId="7887B9F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Indonesia</w:t>
            </w:r>
          </w:p>
        </w:tc>
        <w:tc>
          <w:tcPr>
            <w:tcW w:w="485" w:type="pct"/>
            <w:tcBorders>
              <w:top w:val="nil"/>
              <w:left w:val="nil"/>
              <w:bottom w:val="single" w:sz="4" w:space="0" w:color="auto"/>
              <w:right w:val="single" w:sz="4" w:space="0" w:color="auto"/>
            </w:tcBorders>
            <w:shd w:val="clear" w:color="auto" w:fill="FFFFFF" w:themeFill="background1"/>
            <w:hideMark/>
          </w:tcPr>
          <w:p w14:paraId="09F6629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4C3132A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understand the intergenerational</w:t>
            </w:r>
            <w:r w:rsidRPr="00F718BF">
              <w:rPr>
                <w:rFonts w:ascii="Calibri" w:eastAsia="Times New Roman" w:hAnsi="Calibri" w:cs="Calibri"/>
                <w:color w:val="000000"/>
                <w:sz w:val="20"/>
                <w:szCs w:val="20"/>
                <w:lang w:eastAsia="nl-NL"/>
              </w:rPr>
              <w:br/>
              <w:t>perception of SRH education conducted at high schools, which has not been comprehensively researched</w:t>
            </w:r>
          </w:p>
        </w:tc>
      </w:tr>
      <w:tr w:rsidR="00C17B31" w:rsidRPr="00F718BF" w14:paraId="62D7FF3F"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1D78AAE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Singh A, Both R, Philpott A. </w:t>
            </w:r>
            <w:sdt>
              <w:sdtPr>
                <w:rPr>
                  <w:rFonts w:ascii="Calibri" w:eastAsia="Times New Roman" w:hAnsi="Calibri" w:cs="Calibri"/>
                  <w:color w:val="000000"/>
                  <w:sz w:val="20"/>
                  <w:szCs w:val="20"/>
                  <w:lang w:eastAsia="nl-NL"/>
                </w:rPr>
                <w:tag w:val="MENDELEY_CITATION_v3_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"/>
                <w:id w:val="1657338328"/>
                <w:placeholder>
                  <w:docPart w:val="399B1DE8B7AE46A89C3FF410A8F22B30"/>
                </w:placeholder>
              </w:sdtPr>
              <w:sdtContent>
                <w:r w:rsidRPr="00D25D0E">
                  <w:rPr>
                    <w:rFonts w:ascii="Calibri" w:eastAsia="Times New Roman" w:hAnsi="Calibri" w:cs="Calibri"/>
                    <w:color w:val="000000"/>
                    <w:sz w:val="20"/>
                    <w:szCs w:val="20"/>
                    <w:lang w:eastAsia="nl-NL"/>
                  </w:rPr>
                  <w:t>(38)</w:t>
                </w:r>
              </w:sdtContent>
            </w:sdt>
          </w:p>
        </w:tc>
        <w:tc>
          <w:tcPr>
            <w:tcW w:w="417" w:type="pct"/>
            <w:tcBorders>
              <w:top w:val="nil"/>
              <w:left w:val="nil"/>
              <w:bottom w:val="single" w:sz="4" w:space="0" w:color="auto"/>
              <w:right w:val="single" w:sz="4" w:space="0" w:color="auto"/>
            </w:tcBorders>
            <w:shd w:val="clear" w:color="auto" w:fill="auto"/>
            <w:hideMark/>
          </w:tcPr>
          <w:p w14:paraId="3941042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2021</w:t>
            </w:r>
          </w:p>
        </w:tc>
        <w:tc>
          <w:tcPr>
            <w:tcW w:w="471" w:type="pct"/>
            <w:tcBorders>
              <w:top w:val="nil"/>
              <w:left w:val="nil"/>
              <w:bottom w:val="single" w:sz="4" w:space="0" w:color="auto"/>
              <w:right w:val="single" w:sz="4" w:space="0" w:color="auto"/>
            </w:tcBorders>
            <w:shd w:val="clear" w:color="auto" w:fill="auto"/>
            <w:hideMark/>
          </w:tcPr>
          <w:p w14:paraId="0E4A559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Ghana and Kenya</w:t>
            </w:r>
          </w:p>
        </w:tc>
        <w:tc>
          <w:tcPr>
            <w:tcW w:w="485" w:type="pct"/>
            <w:tcBorders>
              <w:top w:val="nil"/>
              <w:left w:val="nil"/>
              <w:bottom w:val="single" w:sz="4" w:space="0" w:color="auto"/>
              <w:right w:val="single" w:sz="4" w:space="0" w:color="auto"/>
            </w:tcBorders>
            <w:shd w:val="clear" w:color="auto" w:fill="FFFFFF" w:themeFill="background1"/>
            <w:hideMark/>
          </w:tcPr>
          <w:p w14:paraId="54C3605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6654EB6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what extent are sexuality education components of the GUSO programme, as implemented by the GH Alliance in Ghana and the SRHR Alliance in Kenya, inclusive</w:t>
            </w:r>
            <w:r w:rsidRPr="00F718BF">
              <w:rPr>
                <w:rFonts w:ascii="Calibri" w:eastAsia="Times New Roman" w:hAnsi="Calibri" w:cs="Calibri"/>
                <w:color w:val="000000"/>
                <w:sz w:val="20"/>
                <w:szCs w:val="20"/>
                <w:lang w:eastAsia="nl-NL"/>
              </w:rPr>
              <w:br/>
            </w:r>
            <w:r w:rsidRPr="00F718BF">
              <w:rPr>
                <w:rFonts w:ascii="Calibri" w:eastAsia="Times New Roman" w:hAnsi="Calibri" w:cs="Calibri"/>
                <w:color w:val="000000"/>
                <w:sz w:val="20"/>
                <w:szCs w:val="20"/>
                <w:lang w:eastAsia="nl-NL"/>
              </w:rPr>
              <w:lastRenderedPageBreak/>
              <w:t>of the elements of a sex-positive approach?</w:t>
            </w:r>
          </w:p>
        </w:tc>
      </w:tr>
      <w:tr w:rsidR="00C17B31" w:rsidRPr="00F718BF" w14:paraId="3EFD8A17"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1368078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Song, Y. </w:t>
            </w:r>
            <w:sdt>
              <w:sdtPr>
                <w:rPr>
                  <w:rFonts w:ascii="Calibri" w:eastAsia="Times New Roman" w:hAnsi="Calibri" w:cs="Calibri"/>
                  <w:color w:val="000000"/>
                  <w:sz w:val="20"/>
                  <w:szCs w:val="20"/>
                  <w:lang w:eastAsia="nl-NL"/>
                </w:rPr>
                <w:tag w:val="MENDELEY_CITATION_v3_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"/>
                <w:id w:val="251014276"/>
                <w:placeholder>
                  <w:docPart w:val="399B1DE8B7AE46A89C3FF410A8F22B30"/>
                </w:placeholder>
              </w:sdtPr>
              <w:sdtContent>
                <w:r w:rsidRPr="00D25D0E">
                  <w:rPr>
                    <w:rFonts w:ascii="Calibri" w:eastAsia="Times New Roman" w:hAnsi="Calibri" w:cs="Calibri"/>
                    <w:color w:val="000000"/>
                    <w:sz w:val="20"/>
                    <w:szCs w:val="20"/>
                    <w:lang w:eastAsia="nl-NL"/>
                  </w:rPr>
                  <w:t>(82)</w:t>
                </w:r>
              </w:sdtContent>
            </w:sdt>
          </w:p>
        </w:tc>
        <w:tc>
          <w:tcPr>
            <w:tcW w:w="417" w:type="pct"/>
            <w:tcBorders>
              <w:top w:val="nil"/>
              <w:left w:val="nil"/>
              <w:bottom w:val="single" w:sz="4" w:space="0" w:color="auto"/>
              <w:right w:val="single" w:sz="4" w:space="0" w:color="auto"/>
            </w:tcBorders>
            <w:shd w:val="clear" w:color="auto" w:fill="auto"/>
            <w:hideMark/>
          </w:tcPr>
          <w:p w14:paraId="18F49DC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7B54D04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China</w:t>
            </w:r>
          </w:p>
        </w:tc>
        <w:tc>
          <w:tcPr>
            <w:tcW w:w="485" w:type="pct"/>
            <w:tcBorders>
              <w:top w:val="nil"/>
              <w:left w:val="nil"/>
              <w:bottom w:val="single" w:sz="4" w:space="0" w:color="auto"/>
              <w:right w:val="single" w:sz="4" w:space="0" w:color="auto"/>
            </w:tcBorders>
            <w:shd w:val="clear" w:color="auto" w:fill="FFFFFF" w:themeFill="background1"/>
            <w:hideMark/>
          </w:tcPr>
          <w:p w14:paraId="7FC7F5F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3534A07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their experience of and attitudes towards college students' sexuality education</w:t>
            </w:r>
          </w:p>
        </w:tc>
      </w:tr>
      <w:tr w:rsidR="00C17B31" w:rsidRPr="00F718BF" w14:paraId="316D62AE"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1FA7746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nl-NL" w:eastAsia="nl-NL"/>
              </w:rPr>
              <w:t xml:space="preserve">Sreekumar S, Ramakrishnan J, Harisankar D, Mannethodi K. </w:t>
            </w:r>
            <w:sdt>
              <w:sdtPr>
                <w:rPr>
                  <w:rFonts w:ascii="Calibri" w:eastAsia="Times New Roman" w:hAnsi="Calibri" w:cs="Calibri"/>
                  <w:color w:val="000000"/>
                  <w:sz w:val="20"/>
                  <w:szCs w:val="20"/>
                  <w:lang w:eastAsia="nl-NL"/>
                </w:rPr>
                <w:tag w:val="MENDELEY_CITATION_v3_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"/>
                <w:id w:val="-1170709516"/>
                <w:placeholder>
                  <w:docPart w:val="399B1DE8B7AE46A89C3FF410A8F22B30"/>
                </w:placeholder>
              </w:sdtPr>
              <w:sdtContent>
                <w:r w:rsidRPr="00D25D0E">
                  <w:rPr>
                    <w:rFonts w:ascii="Calibri" w:eastAsia="Times New Roman" w:hAnsi="Calibri" w:cs="Calibri"/>
                    <w:color w:val="000000"/>
                    <w:sz w:val="20"/>
                    <w:szCs w:val="20"/>
                    <w:lang w:eastAsia="nl-NL"/>
                  </w:rPr>
                  <w:t>(81)</w:t>
                </w:r>
              </w:sdtContent>
            </w:sdt>
          </w:p>
        </w:tc>
        <w:tc>
          <w:tcPr>
            <w:tcW w:w="417" w:type="pct"/>
            <w:tcBorders>
              <w:top w:val="nil"/>
              <w:left w:val="nil"/>
              <w:bottom w:val="single" w:sz="4" w:space="0" w:color="auto"/>
              <w:right w:val="single" w:sz="4" w:space="0" w:color="auto"/>
            </w:tcBorders>
            <w:shd w:val="clear" w:color="auto" w:fill="auto"/>
            <w:hideMark/>
          </w:tcPr>
          <w:p w14:paraId="7629DB1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2019</w:t>
            </w:r>
          </w:p>
        </w:tc>
        <w:tc>
          <w:tcPr>
            <w:tcW w:w="471" w:type="pct"/>
            <w:tcBorders>
              <w:top w:val="nil"/>
              <w:left w:val="nil"/>
              <w:bottom w:val="single" w:sz="4" w:space="0" w:color="auto"/>
              <w:right w:val="single" w:sz="4" w:space="0" w:color="auto"/>
            </w:tcBorders>
            <w:shd w:val="clear" w:color="auto" w:fill="auto"/>
            <w:hideMark/>
          </w:tcPr>
          <w:p w14:paraId="3EC7510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India</w:t>
            </w:r>
          </w:p>
        </w:tc>
        <w:tc>
          <w:tcPr>
            <w:tcW w:w="485" w:type="pct"/>
            <w:tcBorders>
              <w:top w:val="nil"/>
              <w:left w:val="nil"/>
              <w:bottom w:val="single" w:sz="4" w:space="0" w:color="auto"/>
              <w:right w:val="single" w:sz="4" w:space="0" w:color="auto"/>
            </w:tcBorders>
            <w:shd w:val="clear" w:color="auto" w:fill="FFFFFF" w:themeFill="background1"/>
            <w:hideMark/>
          </w:tcPr>
          <w:p w14:paraId="7F7D736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0AC1372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the felt needs of adolescents regarding SRH education at schools and their expectations regarding SRH care from</w:t>
            </w:r>
            <w:r w:rsidRPr="00F718BF">
              <w:rPr>
                <w:rFonts w:ascii="Calibri" w:eastAsia="Times New Roman" w:hAnsi="Calibri" w:cs="Calibri"/>
                <w:color w:val="000000"/>
                <w:sz w:val="20"/>
                <w:szCs w:val="20"/>
                <w:lang w:eastAsia="nl-NL"/>
              </w:rPr>
              <w:br/>
              <w:t>a health system</w:t>
            </w:r>
          </w:p>
        </w:tc>
      </w:tr>
      <w:tr w:rsidR="00C17B31" w:rsidRPr="00F718BF" w14:paraId="25BBF439"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4C6F77B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Thianthai, C. </w:t>
            </w:r>
            <w:sdt>
              <w:sdtPr>
                <w:rPr>
                  <w:rFonts w:ascii="Calibri" w:eastAsia="Times New Roman" w:hAnsi="Calibri" w:cs="Calibri"/>
                  <w:color w:val="000000"/>
                  <w:sz w:val="20"/>
                  <w:szCs w:val="20"/>
                  <w:lang w:eastAsia="nl-NL"/>
                </w:rPr>
                <w:tag w:val="MENDELEY_CITATION_v3_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"/>
                <w:id w:val="-726982696"/>
                <w:placeholder>
                  <w:docPart w:val="399B1DE8B7AE46A89C3FF410A8F22B30"/>
                </w:placeholder>
              </w:sdtPr>
              <w:sdtContent>
                <w:r w:rsidRPr="00D25D0E">
                  <w:rPr>
                    <w:rFonts w:ascii="Calibri" w:eastAsia="Times New Roman" w:hAnsi="Calibri" w:cs="Calibri"/>
                    <w:color w:val="000000"/>
                    <w:sz w:val="20"/>
                    <w:szCs w:val="20"/>
                    <w:lang w:eastAsia="nl-NL"/>
                  </w:rPr>
                  <w:t>(68)</w:t>
                </w:r>
              </w:sdtContent>
            </w:sdt>
          </w:p>
        </w:tc>
        <w:tc>
          <w:tcPr>
            <w:tcW w:w="417" w:type="pct"/>
            <w:tcBorders>
              <w:top w:val="nil"/>
              <w:left w:val="nil"/>
              <w:bottom w:val="single" w:sz="4" w:space="0" w:color="auto"/>
              <w:right w:val="single" w:sz="4" w:space="0" w:color="auto"/>
            </w:tcBorders>
            <w:shd w:val="clear" w:color="auto" w:fill="auto"/>
            <w:hideMark/>
          </w:tcPr>
          <w:p w14:paraId="6B4F89E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2019</w:t>
            </w:r>
          </w:p>
        </w:tc>
        <w:tc>
          <w:tcPr>
            <w:tcW w:w="471" w:type="pct"/>
            <w:tcBorders>
              <w:top w:val="nil"/>
              <w:left w:val="nil"/>
              <w:bottom w:val="single" w:sz="4" w:space="0" w:color="auto"/>
              <w:right w:val="single" w:sz="4" w:space="0" w:color="auto"/>
            </w:tcBorders>
            <w:shd w:val="clear" w:color="auto" w:fill="auto"/>
            <w:hideMark/>
          </w:tcPr>
          <w:p w14:paraId="656A637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Thailand</w:t>
            </w:r>
          </w:p>
        </w:tc>
        <w:tc>
          <w:tcPr>
            <w:tcW w:w="485" w:type="pct"/>
            <w:tcBorders>
              <w:top w:val="nil"/>
              <w:left w:val="nil"/>
              <w:bottom w:val="single" w:sz="4" w:space="0" w:color="auto"/>
              <w:right w:val="single" w:sz="4" w:space="0" w:color="auto"/>
            </w:tcBorders>
            <w:shd w:val="clear" w:color="auto" w:fill="FFFFFF" w:themeFill="background1"/>
            <w:hideMark/>
          </w:tcPr>
          <w:p w14:paraId="3D77CD4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380B54A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how Thai culture, gender and age influence sex education in Thailand, and how online sources and social media have emerged as an alternative source of sex education among young people</w:t>
            </w:r>
          </w:p>
        </w:tc>
      </w:tr>
      <w:tr w:rsidR="00C17B31" w:rsidRPr="00F718BF" w14:paraId="11CB2131" w14:textId="77777777" w:rsidTr="000772A4">
        <w:trPr>
          <w:trHeight w:val="1450"/>
        </w:trPr>
        <w:tc>
          <w:tcPr>
            <w:tcW w:w="922" w:type="pct"/>
            <w:tcBorders>
              <w:top w:val="nil"/>
              <w:left w:val="single" w:sz="4" w:space="0" w:color="auto"/>
              <w:bottom w:val="single" w:sz="4" w:space="0" w:color="auto"/>
              <w:right w:val="single" w:sz="4" w:space="0" w:color="auto"/>
            </w:tcBorders>
            <w:shd w:val="clear" w:color="auto" w:fill="auto"/>
            <w:hideMark/>
          </w:tcPr>
          <w:p w14:paraId="3694E8D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Thin Zaw PP, McNeil E, Oo K, Liabsuetrakul T, Htay TT. </w:t>
            </w:r>
            <w:sdt>
              <w:sdtPr>
                <w:rPr>
                  <w:rFonts w:ascii="Calibri" w:eastAsia="Times New Roman" w:hAnsi="Calibri" w:cs="Calibri"/>
                  <w:color w:val="000000"/>
                  <w:sz w:val="20"/>
                  <w:szCs w:val="20"/>
                  <w:lang w:eastAsia="nl-NL"/>
                </w:rPr>
                <w:tag w:val="MENDELEY_CITATION_v3_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"/>
                <w:id w:val="805206712"/>
                <w:placeholder>
                  <w:docPart w:val="399B1DE8B7AE46A89C3FF410A8F22B30"/>
                </w:placeholder>
              </w:sdtPr>
              <w:sdtContent>
                <w:r w:rsidRPr="00D25D0E">
                  <w:rPr>
                    <w:rFonts w:ascii="Calibri" w:eastAsia="Times New Roman" w:hAnsi="Calibri" w:cs="Calibri"/>
                    <w:color w:val="000000"/>
                    <w:sz w:val="20"/>
                    <w:szCs w:val="20"/>
                    <w:lang w:eastAsia="nl-NL"/>
                  </w:rPr>
                  <w:t>(51)</w:t>
                </w:r>
              </w:sdtContent>
            </w:sdt>
          </w:p>
        </w:tc>
        <w:tc>
          <w:tcPr>
            <w:tcW w:w="417" w:type="pct"/>
            <w:tcBorders>
              <w:top w:val="nil"/>
              <w:left w:val="nil"/>
              <w:bottom w:val="single" w:sz="4" w:space="0" w:color="auto"/>
              <w:right w:val="single" w:sz="4" w:space="0" w:color="auto"/>
            </w:tcBorders>
            <w:shd w:val="clear" w:color="auto" w:fill="auto"/>
            <w:hideMark/>
          </w:tcPr>
          <w:p w14:paraId="09B5CB3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2020</w:t>
            </w:r>
          </w:p>
        </w:tc>
        <w:tc>
          <w:tcPr>
            <w:tcW w:w="471" w:type="pct"/>
            <w:tcBorders>
              <w:top w:val="nil"/>
              <w:left w:val="nil"/>
              <w:bottom w:val="single" w:sz="4" w:space="0" w:color="auto"/>
              <w:right w:val="single" w:sz="4" w:space="0" w:color="auto"/>
            </w:tcBorders>
            <w:shd w:val="clear" w:color="auto" w:fill="auto"/>
            <w:hideMark/>
          </w:tcPr>
          <w:p w14:paraId="1E42A70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Myanmar</w:t>
            </w:r>
          </w:p>
        </w:tc>
        <w:tc>
          <w:tcPr>
            <w:tcW w:w="485" w:type="pct"/>
            <w:tcBorders>
              <w:top w:val="nil"/>
              <w:left w:val="nil"/>
              <w:bottom w:val="single" w:sz="4" w:space="0" w:color="auto"/>
              <w:right w:val="single" w:sz="4" w:space="0" w:color="auto"/>
            </w:tcBorders>
            <w:shd w:val="clear" w:color="auto" w:fill="FFFFFF" w:themeFill="background1"/>
            <w:hideMark/>
          </w:tcPr>
          <w:p w14:paraId="7E0F409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Mixed-methods</w:t>
            </w:r>
          </w:p>
        </w:tc>
        <w:tc>
          <w:tcPr>
            <w:tcW w:w="2705" w:type="pct"/>
            <w:tcBorders>
              <w:top w:val="nil"/>
              <w:left w:val="nil"/>
              <w:bottom w:val="single" w:sz="4" w:space="0" w:color="auto"/>
              <w:right w:val="single" w:sz="4" w:space="0" w:color="auto"/>
            </w:tcBorders>
            <w:shd w:val="clear" w:color="auto" w:fill="auto"/>
            <w:hideMark/>
          </w:tcPr>
          <w:p w14:paraId="2A2CBFE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determine the preferences for type of sexuality education at high schools, compare the level of knowledge of reproductive health among students, parents and teachers, and to determine associated factors for students’ and teachers’ preferences for comprehensive sexuality education at high schools</w:t>
            </w:r>
          </w:p>
        </w:tc>
      </w:tr>
      <w:tr w:rsidR="00C17B31" w:rsidRPr="00F718BF" w14:paraId="695B9661"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38C51C9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Tripathi N, Sekher TV. </w:t>
            </w:r>
            <w:sdt>
              <w:sdtPr>
                <w:rPr>
                  <w:rFonts w:ascii="Calibri" w:eastAsia="Times New Roman" w:hAnsi="Calibri" w:cs="Calibri"/>
                  <w:color w:val="000000"/>
                  <w:sz w:val="20"/>
                  <w:szCs w:val="20"/>
                  <w:lang w:eastAsia="nl-NL"/>
                </w:rPr>
                <w:tag w:val="MENDELEY_CITATION_v3_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"/>
                <w:id w:val="241991633"/>
                <w:placeholder>
                  <w:docPart w:val="399B1DE8B7AE46A89C3FF410A8F22B30"/>
                </w:placeholder>
              </w:sdtPr>
              <w:sdtContent>
                <w:r w:rsidRPr="00D25D0E">
                  <w:rPr>
                    <w:rFonts w:ascii="Calibri" w:eastAsia="Times New Roman" w:hAnsi="Calibri" w:cs="Calibri"/>
                    <w:color w:val="000000"/>
                    <w:sz w:val="20"/>
                    <w:szCs w:val="20"/>
                    <w:lang w:eastAsia="nl-NL"/>
                  </w:rPr>
                  <w:t>(61)</w:t>
                </w:r>
              </w:sdtContent>
            </w:sdt>
          </w:p>
        </w:tc>
        <w:tc>
          <w:tcPr>
            <w:tcW w:w="417" w:type="pct"/>
            <w:tcBorders>
              <w:top w:val="nil"/>
              <w:left w:val="nil"/>
              <w:bottom w:val="single" w:sz="4" w:space="0" w:color="auto"/>
              <w:right w:val="single" w:sz="4" w:space="0" w:color="auto"/>
            </w:tcBorders>
            <w:shd w:val="clear" w:color="auto" w:fill="auto"/>
            <w:hideMark/>
          </w:tcPr>
          <w:p w14:paraId="7CE65A6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2013</w:t>
            </w:r>
          </w:p>
        </w:tc>
        <w:tc>
          <w:tcPr>
            <w:tcW w:w="471" w:type="pct"/>
            <w:tcBorders>
              <w:top w:val="nil"/>
              <w:left w:val="nil"/>
              <w:bottom w:val="single" w:sz="4" w:space="0" w:color="auto"/>
              <w:right w:val="single" w:sz="4" w:space="0" w:color="auto"/>
            </w:tcBorders>
            <w:shd w:val="clear" w:color="auto" w:fill="auto"/>
            <w:hideMark/>
          </w:tcPr>
          <w:p w14:paraId="2C278FFE"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India</w:t>
            </w:r>
          </w:p>
        </w:tc>
        <w:tc>
          <w:tcPr>
            <w:tcW w:w="485" w:type="pct"/>
            <w:tcBorders>
              <w:top w:val="nil"/>
              <w:left w:val="nil"/>
              <w:bottom w:val="single" w:sz="4" w:space="0" w:color="auto"/>
              <w:right w:val="single" w:sz="4" w:space="0" w:color="auto"/>
            </w:tcBorders>
            <w:shd w:val="clear" w:color="auto" w:fill="FFFFFF" w:themeFill="background1"/>
            <w:hideMark/>
          </w:tcPr>
          <w:p w14:paraId="04CBC3F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Quantitative</w:t>
            </w:r>
          </w:p>
        </w:tc>
        <w:tc>
          <w:tcPr>
            <w:tcW w:w="2705" w:type="pct"/>
            <w:tcBorders>
              <w:top w:val="nil"/>
              <w:left w:val="nil"/>
              <w:bottom w:val="single" w:sz="4" w:space="0" w:color="auto"/>
              <w:right w:val="single" w:sz="4" w:space="0" w:color="auto"/>
            </w:tcBorders>
            <w:shd w:val="clear" w:color="auto" w:fill="auto"/>
            <w:hideMark/>
          </w:tcPr>
          <w:p w14:paraId="18289EA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understand the expectations and experiences of youth regarding family life education in India</w:t>
            </w:r>
          </w:p>
        </w:tc>
      </w:tr>
      <w:tr w:rsidR="00C17B31" w:rsidRPr="00F718BF" w14:paraId="6044FFCB" w14:textId="77777777" w:rsidTr="000772A4">
        <w:trPr>
          <w:trHeight w:val="1160"/>
        </w:trPr>
        <w:tc>
          <w:tcPr>
            <w:tcW w:w="922" w:type="pct"/>
            <w:tcBorders>
              <w:top w:val="nil"/>
              <w:left w:val="nil"/>
              <w:bottom w:val="nil"/>
              <w:right w:val="nil"/>
            </w:tcBorders>
            <w:shd w:val="clear" w:color="auto" w:fill="auto"/>
            <w:hideMark/>
          </w:tcPr>
          <w:p w14:paraId="79A4F10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Tucker LA, George G, Reardon C, Panday S. </w:t>
            </w:r>
            <w:sdt>
              <w:sdtPr>
                <w:rPr>
                  <w:rFonts w:ascii="Calibri" w:eastAsia="Times New Roman" w:hAnsi="Calibri" w:cs="Calibri"/>
                  <w:color w:val="000000"/>
                  <w:sz w:val="20"/>
                  <w:szCs w:val="20"/>
                  <w:lang w:eastAsia="nl-NL"/>
                </w:rPr>
                <w:tag w:val="MENDELEY_CITATION_v3_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"/>
                <w:id w:val="281164283"/>
                <w:placeholder>
                  <w:docPart w:val="399B1DE8B7AE46A89C3FF410A8F22B30"/>
                </w:placeholder>
              </w:sdtPr>
              <w:sdtContent>
                <w:r w:rsidRPr="00D25D0E">
                  <w:rPr>
                    <w:rFonts w:ascii="Calibri" w:eastAsia="Times New Roman" w:hAnsi="Calibri" w:cs="Calibri"/>
                    <w:color w:val="000000"/>
                    <w:sz w:val="20"/>
                    <w:szCs w:val="20"/>
                    <w:lang w:eastAsia="nl-NL"/>
                  </w:rPr>
                  <w:t>(41)</w:t>
                </w:r>
              </w:sdtContent>
            </w:sdt>
          </w:p>
        </w:tc>
        <w:tc>
          <w:tcPr>
            <w:tcW w:w="417" w:type="pct"/>
            <w:tcBorders>
              <w:top w:val="nil"/>
              <w:left w:val="single" w:sz="4" w:space="0" w:color="auto"/>
              <w:bottom w:val="single" w:sz="4" w:space="0" w:color="auto"/>
              <w:right w:val="single" w:sz="4" w:space="0" w:color="auto"/>
            </w:tcBorders>
            <w:shd w:val="clear" w:color="auto" w:fill="auto"/>
            <w:hideMark/>
          </w:tcPr>
          <w:p w14:paraId="47BFD26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24F7245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383ADC0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4518B78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explore how young people engage with sexuality and HIV- and AIDS-related education as it is delivered through the LO learning area in South Africa, in order to understand the dynamics that support or hinder engagement</w:t>
            </w:r>
          </w:p>
        </w:tc>
      </w:tr>
      <w:tr w:rsidR="00C17B31" w:rsidRPr="00F718BF" w14:paraId="63104C4B" w14:textId="77777777" w:rsidTr="000772A4">
        <w:trPr>
          <w:trHeight w:val="1160"/>
        </w:trPr>
        <w:tc>
          <w:tcPr>
            <w:tcW w:w="922" w:type="pct"/>
            <w:tcBorders>
              <w:top w:val="nil"/>
              <w:left w:val="single" w:sz="4" w:space="0" w:color="auto"/>
              <w:bottom w:val="nil"/>
              <w:right w:val="nil"/>
            </w:tcBorders>
            <w:shd w:val="clear" w:color="auto" w:fill="auto"/>
            <w:hideMark/>
          </w:tcPr>
          <w:p w14:paraId="5215FB7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Tucker LA, George G, Reardon C, Panday S. </w:t>
            </w:r>
            <w:sdt>
              <w:sdtPr>
                <w:rPr>
                  <w:rFonts w:ascii="Calibri" w:eastAsia="Times New Roman" w:hAnsi="Calibri" w:cs="Calibri"/>
                  <w:color w:val="000000"/>
                  <w:sz w:val="20"/>
                  <w:szCs w:val="20"/>
                  <w:lang w:eastAsia="nl-NL"/>
                </w:rPr>
                <w:tag w:val="MENDELEY_CITATION_v3_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"/>
                <w:id w:val="-1829974635"/>
                <w:placeholder>
                  <w:docPart w:val="399B1DE8B7AE46A89C3FF410A8F22B30"/>
                </w:placeholder>
              </w:sdtPr>
              <w:sdtContent>
                <w:r w:rsidRPr="00D25D0E">
                  <w:rPr>
                    <w:rFonts w:ascii="Calibri" w:eastAsia="Times New Roman" w:hAnsi="Calibri" w:cs="Calibri"/>
                    <w:color w:val="000000"/>
                    <w:sz w:val="20"/>
                    <w:szCs w:val="20"/>
                    <w:lang w:eastAsia="nl-NL"/>
                  </w:rPr>
                  <w:t>(64)</w:t>
                </w:r>
              </w:sdtContent>
            </w:sdt>
          </w:p>
        </w:tc>
        <w:tc>
          <w:tcPr>
            <w:tcW w:w="417" w:type="pct"/>
            <w:tcBorders>
              <w:top w:val="nil"/>
              <w:left w:val="single" w:sz="4" w:space="0" w:color="auto"/>
              <w:bottom w:val="single" w:sz="4" w:space="0" w:color="auto"/>
              <w:right w:val="single" w:sz="4" w:space="0" w:color="auto"/>
            </w:tcBorders>
            <w:shd w:val="clear" w:color="auto" w:fill="auto"/>
            <w:hideMark/>
          </w:tcPr>
          <w:p w14:paraId="305CF393"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2017</w:t>
            </w:r>
          </w:p>
        </w:tc>
        <w:tc>
          <w:tcPr>
            <w:tcW w:w="471" w:type="pct"/>
            <w:tcBorders>
              <w:top w:val="nil"/>
              <w:left w:val="nil"/>
              <w:bottom w:val="single" w:sz="4" w:space="0" w:color="auto"/>
              <w:right w:val="single" w:sz="4" w:space="0" w:color="auto"/>
            </w:tcBorders>
            <w:shd w:val="clear" w:color="auto" w:fill="auto"/>
            <w:hideMark/>
          </w:tcPr>
          <w:p w14:paraId="78F9251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0910E9A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68DF8C2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To explore the strengths and</w:t>
            </w:r>
            <w:r w:rsidRPr="00F718BF">
              <w:rPr>
                <w:rFonts w:ascii="Calibri" w:hAnsi="Calibri" w:cs="Calibri"/>
              </w:rPr>
              <w:br/>
            </w:r>
            <w:r w:rsidRPr="00F718BF">
              <w:rPr>
                <w:rFonts w:ascii="Calibri" w:eastAsia="Times New Roman" w:hAnsi="Calibri" w:cs="Calibri"/>
                <w:color w:val="000000" w:themeColor="text1"/>
                <w:sz w:val="20"/>
                <w:szCs w:val="20"/>
                <w:lang w:eastAsia="nl-NL"/>
              </w:rPr>
              <w:t>limitations of involving civil society organisations in the delivery of HIV and AIDS and sexuality education in South African schools</w:t>
            </w:r>
          </w:p>
        </w:tc>
      </w:tr>
      <w:tr w:rsidR="00C17B31" w:rsidRPr="00F718BF" w14:paraId="356E6E31" w14:textId="77777777" w:rsidTr="000772A4">
        <w:trPr>
          <w:trHeight w:val="2320"/>
        </w:trPr>
        <w:tc>
          <w:tcPr>
            <w:tcW w:w="922" w:type="pct"/>
            <w:tcBorders>
              <w:top w:val="single" w:sz="4" w:space="0" w:color="auto"/>
              <w:left w:val="single" w:sz="4" w:space="0" w:color="auto"/>
              <w:bottom w:val="single" w:sz="4" w:space="0" w:color="auto"/>
              <w:right w:val="single" w:sz="4" w:space="0" w:color="auto"/>
            </w:tcBorders>
            <w:shd w:val="clear" w:color="auto" w:fill="auto"/>
            <w:hideMark/>
          </w:tcPr>
          <w:p w14:paraId="034BC5D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UNESCO and UNFPA Offices in China </w:t>
            </w:r>
            <w:sdt>
              <w:sdtPr>
                <w:rPr>
                  <w:rFonts w:ascii="Calibri" w:eastAsia="Times New Roman" w:hAnsi="Calibri" w:cs="Calibri"/>
                  <w:color w:val="000000"/>
                  <w:sz w:val="20"/>
                  <w:szCs w:val="20"/>
                  <w:lang w:eastAsia="nl-NL"/>
                </w:rPr>
                <w:tag w:val="MENDELEY_CITATION_v3_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"/>
                <w:id w:val="130448557"/>
                <w:placeholder>
                  <w:docPart w:val="399B1DE8B7AE46A89C3FF410A8F22B30"/>
                </w:placeholder>
              </w:sdtPr>
              <w:sdtContent>
                <w:r w:rsidRPr="00D25D0E">
                  <w:rPr>
                    <w:rFonts w:ascii="Calibri" w:eastAsia="Times New Roman" w:hAnsi="Calibri" w:cs="Calibri"/>
                    <w:color w:val="000000"/>
                    <w:sz w:val="20"/>
                    <w:szCs w:val="20"/>
                    <w:lang w:eastAsia="nl-NL"/>
                  </w:rPr>
                  <w:t>(97)</w:t>
                </w:r>
              </w:sdtContent>
            </w:sdt>
          </w:p>
        </w:tc>
        <w:tc>
          <w:tcPr>
            <w:tcW w:w="417" w:type="pct"/>
            <w:tcBorders>
              <w:top w:val="nil"/>
              <w:left w:val="nil"/>
              <w:bottom w:val="single" w:sz="4" w:space="0" w:color="auto"/>
              <w:right w:val="single" w:sz="4" w:space="0" w:color="auto"/>
            </w:tcBorders>
            <w:shd w:val="clear" w:color="auto" w:fill="auto"/>
            <w:hideMark/>
          </w:tcPr>
          <w:p w14:paraId="0CF0C45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2018</w:t>
            </w:r>
          </w:p>
        </w:tc>
        <w:tc>
          <w:tcPr>
            <w:tcW w:w="471" w:type="pct"/>
            <w:tcBorders>
              <w:top w:val="nil"/>
              <w:left w:val="nil"/>
              <w:bottom w:val="single" w:sz="4" w:space="0" w:color="auto"/>
              <w:right w:val="single" w:sz="4" w:space="0" w:color="auto"/>
            </w:tcBorders>
            <w:shd w:val="clear" w:color="auto" w:fill="auto"/>
            <w:hideMark/>
          </w:tcPr>
          <w:p w14:paraId="0BA8CFD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China</w:t>
            </w:r>
          </w:p>
        </w:tc>
        <w:tc>
          <w:tcPr>
            <w:tcW w:w="485" w:type="pct"/>
            <w:tcBorders>
              <w:top w:val="nil"/>
              <w:left w:val="nil"/>
              <w:bottom w:val="single" w:sz="4" w:space="0" w:color="auto"/>
              <w:right w:val="single" w:sz="4" w:space="0" w:color="auto"/>
            </w:tcBorders>
            <w:shd w:val="clear" w:color="auto" w:fill="FFFFFF" w:themeFill="background1"/>
            <w:hideMark/>
          </w:tcPr>
          <w:p w14:paraId="663954B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Mixed-methods (only quantitative component relates to youth perspectives)</w:t>
            </w:r>
          </w:p>
        </w:tc>
        <w:tc>
          <w:tcPr>
            <w:tcW w:w="2705" w:type="pct"/>
            <w:tcBorders>
              <w:top w:val="nil"/>
              <w:left w:val="nil"/>
              <w:bottom w:val="single" w:sz="4" w:space="0" w:color="auto"/>
              <w:right w:val="single" w:sz="4" w:space="0" w:color="auto"/>
            </w:tcBorders>
            <w:shd w:val="clear" w:color="auto" w:fill="auto"/>
            <w:hideMark/>
          </w:tcPr>
          <w:p w14:paraId="4073CC3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understand the status of the implementation of sexuality</w:t>
            </w:r>
            <w:r w:rsidRPr="00F718BF">
              <w:rPr>
                <w:rFonts w:ascii="Calibri" w:eastAsia="Times New Roman" w:hAnsi="Calibri" w:cs="Calibri"/>
                <w:color w:val="000000"/>
                <w:sz w:val="20"/>
                <w:szCs w:val="20"/>
                <w:lang w:eastAsia="nl-NL"/>
              </w:rPr>
              <w:br/>
              <w:t xml:space="preserve">education in Chinese middle schools. </w:t>
            </w:r>
          </w:p>
        </w:tc>
      </w:tr>
      <w:tr w:rsidR="00C17B31" w:rsidRPr="00F718BF" w14:paraId="2835D9F8" w14:textId="77777777" w:rsidTr="000772A4">
        <w:trPr>
          <w:trHeight w:val="1740"/>
        </w:trPr>
        <w:tc>
          <w:tcPr>
            <w:tcW w:w="922" w:type="pct"/>
            <w:tcBorders>
              <w:top w:val="nil"/>
              <w:left w:val="single" w:sz="4" w:space="0" w:color="auto"/>
              <w:bottom w:val="single" w:sz="4" w:space="0" w:color="auto"/>
              <w:right w:val="single" w:sz="4" w:space="0" w:color="auto"/>
            </w:tcBorders>
            <w:shd w:val="clear" w:color="auto" w:fill="auto"/>
            <w:hideMark/>
          </w:tcPr>
          <w:p w14:paraId="68860C3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UNESCO Regional Office for Southern Africa </w:t>
            </w:r>
            <w:sdt>
              <w:sdtPr>
                <w:rPr>
                  <w:rFonts w:ascii="Calibri" w:eastAsia="Times New Roman" w:hAnsi="Calibri" w:cs="Calibri"/>
                  <w:color w:val="000000"/>
                  <w:sz w:val="20"/>
                  <w:szCs w:val="20"/>
                  <w:lang w:eastAsia="nl-NL"/>
                </w:rPr>
                <w:tag w:val="MENDELEY_CITATION_v3_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"/>
                <w:id w:val="-389647831"/>
                <w:placeholder>
                  <w:docPart w:val="399B1DE8B7AE46A89C3FF410A8F22B30"/>
                </w:placeholder>
              </w:sdtPr>
              <w:sdtContent>
                <w:r w:rsidRPr="00D25D0E">
                  <w:rPr>
                    <w:rFonts w:ascii="Calibri" w:eastAsia="Times New Roman" w:hAnsi="Calibri" w:cs="Calibri"/>
                    <w:color w:val="000000"/>
                    <w:sz w:val="20"/>
                    <w:szCs w:val="20"/>
                    <w:lang w:eastAsia="nl-NL"/>
                  </w:rPr>
                  <w:t>(47)</w:t>
                </w:r>
              </w:sdtContent>
            </w:sdt>
          </w:p>
        </w:tc>
        <w:tc>
          <w:tcPr>
            <w:tcW w:w="417" w:type="pct"/>
            <w:tcBorders>
              <w:top w:val="nil"/>
              <w:left w:val="nil"/>
              <w:bottom w:val="single" w:sz="4" w:space="0" w:color="auto"/>
              <w:right w:val="single" w:sz="4" w:space="0" w:color="auto"/>
            </w:tcBorders>
            <w:shd w:val="clear" w:color="auto" w:fill="auto"/>
            <w:hideMark/>
          </w:tcPr>
          <w:p w14:paraId="798F7F9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2022</w:t>
            </w:r>
          </w:p>
        </w:tc>
        <w:tc>
          <w:tcPr>
            <w:tcW w:w="471" w:type="pct"/>
            <w:tcBorders>
              <w:top w:val="nil"/>
              <w:left w:val="nil"/>
              <w:bottom w:val="single" w:sz="4" w:space="0" w:color="auto"/>
              <w:right w:val="single" w:sz="4" w:space="0" w:color="auto"/>
            </w:tcBorders>
            <w:shd w:val="clear" w:color="auto" w:fill="auto"/>
            <w:hideMark/>
          </w:tcPr>
          <w:p w14:paraId="111E5CA9" w14:textId="77777777" w:rsidR="00C17B31" w:rsidRPr="001A634D" w:rsidRDefault="00C17B31" w:rsidP="000772A4">
            <w:pPr>
              <w:spacing w:after="0" w:line="480" w:lineRule="auto"/>
              <w:rPr>
                <w:rFonts w:ascii="Calibri" w:eastAsia="Times New Roman" w:hAnsi="Calibri" w:cs="Calibri"/>
                <w:color w:val="000000"/>
                <w:sz w:val="20"/>
                <w:szCs w:val="20"/>
                <w:lang w:val="es-ES" w:eastAsia="nl-NL"/>
              </w:rPr>
            </w:pPr>
            <w:r w:rsidRPr="001A634D">
              <w:rPr>
                <w:rFonts w:ascii="Calibri" w:eastAsia="Times New Roman" w:hAnsi="Calibri" w:cs="Calibri"/>
                <w:color w:val="000000"/>
                <w:sz w:val="20"/>
                <w:szCs w:val="20"/>
                <w:lang w:val="es-ES" w:eastAsia="nl-NL"/>
              </w:rPr>
              <w:t>Botswana, Eswatini, Ghana, Malawi, Uganda, Zambia</w:t>
            </w:r>
          </w:p>
        </w:tc>
        <w:tc>
          <w:tcPr>
            <w:tcW w:w="485" w:type="pct"/>
            <w:tcBorders>
              <w:top w:val="nil"/>
              <w:left w:val="nil"/>
              <w:bottom w:val="single" w:sz="4" w:space="0" w:color="auto"/>
              <w:right w:val="single" w:sz="4" w:space="0" w:color="auto"/>
            </w:tcBorders>
            <w:shd w:val="clear" w:color="auto" w:fill="FFFFFF" w:themeFill="background1"/>
            <w:hideMark/>
          </w:tcPr>
          <w:p w14:paraId="54D577AA"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1C5C9E6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understand the attitudes, perceptions, and experiences of learners, including learners with disabilities, and teachers on CSE</w:t>
            </w:r>
          </w:p>
        </w:tc>
      </w:tr>
      <w:tr w:rsidR="00C17B31" w:rsidRPr="00F718BF" w14:paraId="68F77D9A" w14:textId="77777777" w:rsidTr="000772A4">
        <w:trPr>
          <w:trHeight w:val="8190"/>
        </w:trPr>
        <w:tc>
          <w:tcPr>
            <w:tcW w:w="922" w:type="pct"/>
            <w:tcBorders>
              <w:top w:val="nil"/>
              <w:left w:val="single" w:sz="4" w:space="0" w:color="auto"/>
              <w:bottom w:val="single" w:sz="4" w:space="0" w:color="auto"/>
              <w:right w:val="single" w:sz="4" w:space="0" w:color="auto"/>
            </w:tcBorders>
            <w:shd w:val="clear" w:color="auto" w:fill="auto"/>
            <w:hideMark/>
          </w:tcPr>
          <w:p w14:paraId="34F7BEE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 xml:space="preserve">UNFPA, UNESCO and IPPF </w:t>
            </w:r>
            <w:sdt>
              <w:sdtPr>
                <w:rPr>
                  <w:rFonts w:ascii="Calibri" w:eastAsia="Times New Roman" w:hAnsi="Calibri" w:cs="Calibri"/>
                  <w:color w:val="000000"/>
                  <w:sz w:val="20"/>
                  <w:szCs w:val="20"/>
                  <w:lang w:eastAsia="nl-NL"/>
                </w:rPr>
                <w:tag w:val="MENDELEY_CITATION_v3_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"/>
                <w:id w:val="-1453785605"/>
                <w:placeholder>
                  <w:docPart w:val="399B1DE8B7AE46A89C3FF410A8F22B30"/>
                </w:placeholder>
              </w:sdtPr>
              <w:sdtContent>
                <w:r w:rsidRPr="00D25D0E">
                  <w:rPr>
                    <w:rFonts w:ascii="Calibri" w:eastAsia="Times New Roman" w:hAnsi="Calibri" w:cs="Calibri"/>
                    <w:color w:val="000000"/>
                    <w:sz w:val="20"/>
                    <w:szCs w:val="20"/>
                    <w:lang w:eastAsia="nl-NL"/>
                  </w:rPr>
                  <w:t>(46)</w:t>
                </w:r>
              </w:sdtContent>
            </w:sdt>
          </w:p>
        </w:tc>
        <w:tc>
          <w:tcPr>
            <w:tcW w:w="417" w:type="pct"/>
            <w:tcBorders>
              <w:top w:val="nil"/>
              <w:left w:val="nil"/>
              <w:bottom w:val="single" w:sz="4" w:space="0" w:color="auto"/>
              <w:right w:val="single" w:sz="4" w:space="0" w:color="auto"/>
            </w:tcBorders>
            <w:shd w:val="clear" w:color="auto" w:fill="auto"/>
            <w:hideMark/>
          </w:tcPr>
          <w:p w14:paraId="1F64A760"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2020</w:t>
            </w:r>
          </w:p>
        </w:tc>
        <w:tc>
          <w:tcPr>
            <w:tcW w:w="471" w:type="pct"/>
            <w:tcBorders>
              <w:top w:val="nil"/>
              <w:left w:val="nil"/>
              <w:bottom w:val="single" w:sz="4" w:space="0" w:color="auto"/>
              <w:right w:val="single" w:sz="4" w:space="0" w:color="auto"/>
            </w:tcBorders>
            <w:shd w:val="clear" w:color="auto" w:fill="auto"/>
            <w:hideMark/>
          </w:tcPr>
          <w:p w14:paraId="7375CB77"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themeColor="text1"/>
                <w:sz w:val="20"/>
                <w:szCs w:val="20"/>
                <w:lang w:eastAsia="nl-NL"/>
              </w:rPr>
              <w:t xml:space="preserve">Afghanistan, Bangladesh, Bhutan, Cambodia, China, India, Indonesia, Lao PDR, Malaysia, Maldives, Mongolia, Myanmar, Nepal, Papua New Guinea, Pakistan, Philippines, Sri Lanka, Thailand, Timor-Leste, Viet Nam, Fiji, Kiribati, Samoa, Solomon Islands, The Federal States of Micronesia, </w:t>
            </w:r>
            <w:r w:rsidRPr="00F718BF">
              <w:rPr>
                <w:rFonts w:ascii="Calibri" w:eastAsia="Times New Roman" w:hAnsi="Calibri" w:cs="Calibri"/>
                <w:color w:val="000000" w:themeColor="text1"/>
                <w:sz w:val="20"/>
                <w:szCs w:val="20"/>
                <w:lang w:eastAsia="nl-NL"/>
              </w:rPr>
              <w:lastRenderedPageBreak/>
              <w:t xml:space="preserve">Tonga, Tuvalu  </w:t>
            </w:r>
          </w:p>
        </w:tc>
        <w:tc>
          <w:tcPr>
            <w:tcW w:w="485" w:type="pct"/>
            <w:tcBorders>
              <w:top w:val="nil"/>
              <w:left w:val="nil"/>
              <w:bottom w:val="single" w:sz="4" w:space="0" w:color="auto"/>
              <w:right w:val="single" w:sz="4" w:space="0" w:color="auto"/>
            </w:tcBorders>
            <w:shd w:val="clear" w:color="auto" w:fill="FFFFFF" w:themeFill="background1"/>
            <w:hideMark/>
          </w:tcPr>
          <w:p w14:paraId="090B79E9"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lastRenderedPageBreak/>
              <w:t>Mixed methods (Youth views mainly draw on online survey)</w:t>
            </w:r>
          </w:p>
        </w:tc>
        <w:tc>
          <w:tcPr>
            <w:tcW w:w="2705" w:type="pct"/>
            <w:tcBorders>
              <w:top w:val="nil"/>
              <w:left w:val="nil"/>
              <w:bottom w:val="single" w:sz="4" w:space="0" w:color="auto"/>
              <w:right w:val="single" w:sz="4" w:space="0" w:color="auto"/>
            </w:tcBorders>
            <w:shd w:val="clear" w:color="auto" w:fill="auto"/>
            <w:hideMark/>
          </w:tcPr>
          <w:p w14:paraId="1850A5D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assess the status of CSE in the Asia and Pacific region</w:t>
            </w:r>
          </w:p>
        </w:tc>
      </w:tr>
      <w:tr w:rsidR="00C17B31" w:rsidRPr="00F718BF" w14:paraId="105A4F22" w14:textId="77777777" w:rsidTr="000772A4">
        <w:trPr>
          <w:trHeight w:val="2320"/>
        </w:trPr>
        <w:tc>
          <w:tcPr>
            <w:tcW w:w="922" w:type="pct"/>
            <w:tcBorders>
              <w:top w:val="nil"/>
              <w:left w:val="single" w:sz="4" w:space="0" w:color="auto"/>
              <w:bottom w:val="single" w:sz="4" w:space="0" w:color="auto"/>
              <w:right w:val="single" w:sz="4" w:space="0" w:color="auto"/>
            </w:tcBorders>
            <w:shd w:val="clear" w:color="auto" w:fill="auto"/>
            <w:hideMark/>
          </w:tcPr>
          <w:p w14:paraId="799A5BE0" w14:textId="77777777" w:rsidR="00C17B31" w:rsidRPr="001A634D" w:rsidRDefault="00C17B31" w:rsidP="000772A4">
            <w:pPr>
              <w:spacing w:after="0" w:line="480" w:lineRule="auto"/>
              <w:rPr>
                <w:rFonts w:ascii="Calibri" w:eastAsia="Times New Roman" w:hAnsi="Calibri" w:cs="Calibri"/>
                <w:color w:val="000000"/>
                <w:sz w:val="20"/>
                <w:szCs w:val="20"/>
                <w:lang w:val="nl-NL" w:eastAsia="nl-NL"/>
              </w:rPr>
            </w:pPr>
            <w:r w:rsidRPr="001A634D">
              <w:rPr>
                <w:rFonts w:ascii="Calibri" w:eastAsia="Times New Roman" w:hAnsi="Calibri" w:cs="Calibri"/>
                <w:color w:val="000000"/>
                <w:sz w:val="20"/>
                <w:szCs w:val="20"/>
                <w:lang w:val="nl-NL" w:eastAsia="nl-NL"/>
              </w:rPr>
              <w:t xml:space="preserve">van der Geugten J, Dijkstra M, van Meijel B, den Uyl MHG, de Vries NK </w:t>
            </w:r>
            <w:sdt>
              <w:sdtPr>
                <w:rPr>
                  <w:rFonts w:ascii="Calibri" w:eastAsia="Times New Roman" w:hAnsi="Calibri" w:cs="Calibri"/>
                  <w:color w:val="000000"/>
                  <w:sz w:val="20"/>
                  <w:szCs w:val="20"/>
                  <w:lang w:eastAsia="nl-NL"/>
                </w:rPr>
                <w:tag w:val="MENDELEY_CITATION_v3_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"/>
                <w:id w:val="295957971"/>
                <w:placeholder>
                  <w:docPart w:val="399B1DE8B7AE46A89C3FF410A8F22B30"/>
                </w:placeholder>
              </w:sdtPr>
              <w:sdtContent>
                <w:r w:rsidRPr="00D25D0E">
                  <w:rPr>
                    <w:rFonts w:ascii="Calibri" w:eastAsia="Times New Roman" w:hAnsi="Calibri" w:cs="Calibri"/>
                    <w:color w:val="000000"/>
                    <w:sz w:val="20"/>
                    <w:szCs w:val="20"/>
                    <w:lang w:val="nl-NL" w:eastAsia="nl-NL"/>
                  </w:rPr>
                  <w:t>(62)</w:t>
                </w:r>
              </w:sdtContent>
            </w:sdt>
          </w:p>
        </w:tc>
        <w:tc>
          <w:tcPr>
            <w:tcW w:w="417" w:type="pct"/>
            <w:tcBorders>
              <w:top w:val="nil"/>
              <w:left w:val="nil"/>
              <w:bottom w:val="single" w:sz="4" w:space="0" w:color="auto"/>
              <w:right w:val="single" w:sz="4" w:space="0" w:color="auto"/>
            </w:tcBorders>
            <w:shd w:val="clear" w:color="auto" w:fill="auto"/>
            <w:hideMark/>
          </w:tcPr>
          <w:p w14:paraId="31C3A5E6"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2015</w:t>
            </w:r>
          </w:p>
        </w:tc>
        <w:tc>
          <w:tcPr>
            <w:tcW w:w="471" w:type="pct"/>
            <w:tcBorders>
              <w:top w:val="nil"/>
              <w:left w:val="nil"/>
              <w:bottom w:val="single" w:sz="4" w:space="0" w:color="auto"/>
              <w:right w:val="single" w:sz="4" w:space="0" w:color="auto"/>
            </w:tcBorders>
            <w:shd w:val="clear" w:color="auto" w:fill="auto"/>
            <w:hideMark/>
          </w:tcPr>
          <w:p w14:paraId="39C0366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Ghana</w:t>
            </w:r>
          </w:p>
        </w:tc>
        <w:tc>
          <w:tcPr>
            <w:tcW w:w="485" w:type="pct"/>
            <w:tcBorders>
              <w:top w:val="nil"/>
              <w:left w:val="nil"/>
              <w:bottom w:val="single" w:sz="4" w:space="0" w:color="auto"/>
              <w:right w:val="single" w:sz="4" w:space="0" w:color="auto"/>
            </w:tcBorders>
            <w:shd w:val="clear" w:color="auto" w:fill="FFFFFF" w:themeFill="background1"/>
            <w:hideMark/>
          </w:tcPr>
          <w:p w14:paraId="1DF4030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 methods (only quantitative component relates to youth perspectives)</w:t>
            </w:r>
          </w:p>
        </w:tc>
        <w:tc>
          <w:tcPr>
            <w:tcW w:w="2705" w:type="pct"/>
            <w:tcBorders>
              <w:top w:val="nil"/>
              <w:left w:val="nil"/>
              <w:bottom w:val="single" w:sz="4" w:space="0" w:color="auto"/>
              <w:right w:val="single" w:sz="4" w:space="0" w:color="auto"/>
            </w:tcBorders>
            <w:shd w:val="clear" w:color="auto" w:fill="auto"/>
            <w:hideMark/>
          </w:tcPr>
          <w:p w14:paraId="352610A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examine students’ opinions on an SRH programme in northern Ghana and</w:t>
            </w:r>
            <w:r w:rsidRPr="00F718BF">
              <w:rPr>
                <w:rFonts w:ascii="Calibri" w:eastAsia="Times New Roman" w:hAnsi="Calibri" w:cs="Calibri"/>
                <w:color w:val="000000"/>
                <w:sz w:val="20"/>
                <w:szCs w:val="20"/>
                <w:lang w:eastAsia="nl-NL"/>
              </w:rPr>
              <w:br/>
              <w:t>explored the facilitators and barriers for educators regarding the implementation of the programme</w:t>
            </w:r>
          </w:p>
        </w:tc>
      </w:tr>
      <w:tr w:rsidR="00C17B31" w:rsidRPr="00F718BF" w14:paraId="48BA8C55"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noWrap/>
            <w:hideMark/>
          </w:tcPr>
          <w:p w14:paraId="739A8B1D"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Wood L, Hendricks F </w:t>
            </w:r>
            <w:sdt>
              <w:sdtPr>
                <w:rPr>
                  <w:rFonts w:ascii="Calibri" w:eastAsia="Times New Roman" w:hAnsi="Calibri" w:cs="Calibri"/>
                  <w:color w:val="000000"/>
                  <w:sz w:val="20"/>
                  <w:szCs w:val="20"/>
                  <w:lang w:eastAsia="nl-NL"/>
                </w:rPr>
                <w:tag w:val="MENDELEY_CITATION_v3_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"/>
                <w:id w:val="813769575"/>
                <w:placeholder>
                  <w:docPart w:val="399B1DE8B7AE46A89C3FF410A8F22B30"/>
                </w:placeholder>
              </w:sdtPr>
              <w:sdtContent>
                <w:r w:rsidRPr="00D25D0E">
                  <w:rPr>
                    <w:rFonts w:ascii="Calibri" w:eastAsia="Times New Roman" w:hAnsi="Calibri" w:cs="Calibri"/>
                    <w:color w:val="000000"/>
                    <w:sz w:val="20"/>
                    <w:szCs w:val="20"/>
                    <w:lang w:eastAsia="nl-NL"/>
                  </w:rPr>
                  <w:t>(32)</w:t>
                </w:r>
              </w:sdtContent>
            </w:sdt>
          </w:p>
        </w:tc>
        <w:tc>
          <w:tcPr>
            <w:tcW w:w="417" w:type="pct"/>
            <w:tcBorders>
              <w:top w:val="nil"/>
              <w:left w:val="nil"/>
              <w:bottom w:val="single" w:sz="4" w:space="0" w:color="auto"/>
              <w:right w:val="single" w:sz="4" w:space="0" w:color="auto"/>
            </w:tcBorders>
            <w:shd w:val="clear" w:color="auto" w:fill="auto"/>
            <w:hideMark/>
          </w:tcPr>
          <w:p w14:paraId="0AD7C77B"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2016</w:t>
            </w:r>
          </w:p>
        </w:tc>
        <w:tc>
          <w:tcPr>
            <w:tcW w:w="471" w:type="pct"/>
            <w:tcBorders>
              <w:top w:val="nil"/>
              <w:left w:val="nil"/>
              <w:bottom w:val="single" w:sz="4" w:space="0" w:color="auto"/>
              <w:right w:val="single" w:sz="4" w:space="0" w:color="auto"/>
            </w:tcBorders>
            <w:shd w:val="clear" w:color="auto" w:fill="auto"/>
            <w:hideMark/>
          </w:tcPr>
          <w:p w14:paraId="130C7B8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South Africa</w:t>
            </w:r>
          </w:p>
        </w:tc>
        <w:tc>
          <w:tcPr>
            <w:tcW w:w="485" w:type="pct"/>
            <w:tcBorders>
              <w:top w:val="nil"/>
              <w:left w:val="nil"/>
              <w:bottom w:val="single" w:sz="4" w:space="0" w:color="auto"/>
              <w:right w:val="single" w:sz="4" w:space="0" w:color="auto"/>
            </w:tcBorders>
            <w:shd w:val="clear" w:color="auto" w:fill="FFFFFF" w:themeFill="background1"/>
            <w:hideMark/>
          </w:tcPr>
          <w:p w14:paraId="60EC76B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6A93F21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To explore how youth can be engaged to create prevention strategies to </w:t>
            </w:r>
            <w:r w:rsidRPr="00F718BF">
              <w:rPr>
                <w:rFonts w:ascii="Calibri" w:eastAsia="Times New Roman" w:hAnsi="Calibri" w:cs="Calibri"/>
                <w:color w:val="000000"/>
                <w:sz w:val="20"/>
                <w:szCs w:val="20"/>
                <w:lang w:eastAsia="nl-NL"/>
              </w:rPr>
              <w:lastRenderedPageBreak/>
              <w:t>reduce teenage pregnancy and its impacts</w:t>
            </w:r>
          </w:p>
        </w:tc>
      </w:tr>
      <w:tr w:rsidR="00C17B31" w:rsidRPr="00F718BF" w14:paraId="715C54F9" w14:textId="77777777" w:rsidTr="000772A4">
        <w:trPr>
          <w:trHeight w:val="580"/>
        </w:trPr>
        <w:tc>
          <w:tcPr>
            <w:tcW w:w="922" w:type="pct"/>
            <w:tcBorders>
              <w:top w:val="nil"/>
              <w:left w:val="single" w:sz="4" w:space="0" w:color="auto"/>
              <w:bottom w:val="single" w:sz="4" w:space="0" w:color="auto"/>
              <w:right w:val="single" w:sz="4" w:space="0" w:color="auto"/>
            </w:tcBorders>
            <w:shd w:val="clear" w:color="auto" w:fill="auto"/>
            <w:hideMark/>
          </w:tcPr>
          <w:p w14:paraId="37A6730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1A634D">
              <w:rPr>
                <w:rFonts w:ascii="Calibri" w:eastAsia="Times New Roman" w:hAnsi="Calibri" w:cs="Calibri"/>
                <w:color w:val="000000"/>
                <w:sz w:val="20"/>
                <w:szCs w:val="20"/>
                <w:lang w:val="nl-NL" w:eastAsia="nl-NL"/>
              </w:rPr>
              <w:lastRenderedPageBreak/>
              <w:t xml:space="preserve">Xue K, Zou S, Zou X, Zheng H, Tang K. </w:t>
            </w:r>
            <w:sdt>
              <w:sdtPr>
                <w:rPr>
                  <w:rFonts w:ascii="Calibri" w:eastAsia="Times New Roman" w:hAnsi="Calibri" w:cs="Calibri"/>
                  <w:color w:val="000000"/>
                  <w:sz w:val="20"/>
                  <w:szCs w:val="20"/>
                  <w:lang w:eastAsia="nl-NL"/>
                </w:rPr>
                <w:tag w:val="MENDELEY_CITATION_v3_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"/>
                <w:id w:val="1414974607"/>
                <w:placeholder>
                  <w:docPart w:val="399B1DE8B7AE46A89C3FF410A8F22B30"/>
                </w:placeholder>
              </w:sdtPr>
              <w:sdtContent>
                <w:r w:rsidRPr="00D25D0E">
                  <w:rPr>
                    <w:rFonts w:ascii="Calibri" w:eastAsia="Times New Roman" w:hAnsi="Calibri" w:cs="Calibri"/>
                    <w:color w:val="000000"/>
                    <w:sz w:val="20"/>
                    <w:szCs w:val="20"/>
                    <w:lang w:eastAsia="nl-NL"/>
                  </w:rPr>
                  <w:t>(88)</w:t>
                </w:r>
              </w:sdtContent>
            </w:sdt>
          </w:p>
        </w:tc>
        <w:tc>
          <w:tcPr>
            <w:tcW w:w="417" w:type="pct"/>
            <w:tcBorders>
              <w:top w:val="nil"/>
              <w:left w:val="nil"/>
              <w:bottom w:val="single" w:sz="4" w:space="0" w:color="auto"/>
              <w:right w:val="single" w:sz="4" w:space="0" w:color="auto"/>
            </w:tcBorders>
            <w:shd w:val="clear" w:color="auto" w:fill="auto"/>
            <w:hideMark/>
          </w:tcPr>
          <w:p w14:paraId="07974E01"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2025</w:t>
            </w:r>
          </w:p>
        </w:tc>
        <w:tc>
          <w:tcPr>
            <w:tcW w:w="471" w:type="pct"/>
            <w:tcBorders>
              <w:top w:val="nil"/>
              <w:left w:val="nil"/>
              <w:bottom w:val="single" w:sz="4" w:space="0" w:color="auto"/>
              <w:right w:val="single" w:sz="4" w:space="0" w:color="auto"/>
            </w:tcBorders>
            <w:shd w:val="clear" w:color="auto" w:fill="auto"/>
            <w:hideMark/>
          </w:tcPr>
          <w:p w14:paraId="52981EE8"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China</w:t>
            </w:r>
          </w:p>
        </w:tc>
        <w:tc>
          <w:tcPr>
            <w:tcW w:w="485" w:type="pct"/>
            <w:tcBorders>
              <w:top w:val="nil"/>
              <w:left w:val="nil"/>
              <w:bottom w:val="single" w:sz="4" w:space="0" w:color="auto"/>
              <w:right w:val="single" w:sz="4" w:space="0" w:color="auto"/>
            </w:tcBorders>
            <w:shd w:val="clear" w:color="auto" w:fill="FFFFFF" w:themeFill="background1"/>
            <w:hideMark/>
          </w:tcPr>
          <w:p w14:paraId="30E67A02"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Qualitative</w:t>
            </w:r>
          </w:p>
        </w:tc>
        <w:tc>
          <w:tcPr>
            <w:tcW w:w="2705" w:type="pct"/>
            <w:tcBorders>
              <w:top w:val="nil"/>
              <w:left w:val="nil"/>
              <w:bottom w:val="single" w:sz="4" w:space="0" w:color="auto"/>
              <w:right w:val="single" w:sz="4" w:space="0" w:color="auto"/>
            </w:tcBorders>
            <w:shd w:val="clear" w:color="auto" w:fill="auto"/>
            <w:hideMark/>
          </w:tcPr>
          <w:p w14:paraId="14E35C65"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evaluate the implementation of a live-streaming CSE programme in Western China between 2019 and 2021</w:t>
            </w:r>
          </w:p>
        </w:tc>
      </w:tr>
      <w:tr w:rsidR="00C17B31" w:rsidRPr="00F718BF" w14:paraId="0F34FCCA" w14:textId="77777777" w:rsidTr="000772A4">
        <w:trPr>
          <w:trHeight w:val="870"/>
        </w:trPr>
        <w:tc>
          <w:tcPr>
            <w:tcW w:w="922" w:type="pct"/>
            <w:tcBorders>
              <w:top w:val="nil"/>
              <w:left w:val="single" w:sz="4" w:space="0" w:color="auto"/>
              <w:bottom w:val="single" w:sz="4" w:space="0" w:color="auto"/>
              <w:right w:val="single" w:sz="4" w:space="0" w:color="auto"/>
            </w:tcBorders>
            <w:shd w:val="clear" w:color="auto" w:fill="auto"/>
            <w:hideMark/>
          </w:tcPr>
          <w:p w14:paraId="7E34BCD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 xml:space="preserve">YLABS </w:t>
            </w:r>
            <w:sdt>
              <w:sdtPr>
                <w:rPr>
                  <w:rFonts w:ascii="Calibri" w:eastAsia="Times New Roman" w:hAnsi="Calibri" w:cs="Calibri"/>
                  <w:color w:val="000000"/>
                  <w:sz w:val="20"/>
                  <w:szCs w:val="20"/>
                  <w:lang w:eastAsia="nl-NL"/>
                </w:rPr>
                <w:tag w:val="MENDELEY_CITATION_v3_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"/>
                <w:id w:val="1253714210"/>
                <w:placeholder>
                  <w:docPart w:val="399B1DE8B7AE46A89C3FF410A8F22B30"/>
                </w:placeholder>
              </w:sdtPr>
              <w:sdtContent>
                <w:r w:rsidRPr="00D25D0E">
                  <w:rPr>
                    <w:rFonts w:ascii="Calibri" w:eastAsia="Times New Roman" w:hAnsi="Calibri" w:cs="Calibri"/>
                    <w:color w:val="000000"/>
                    <w:sz w:val="20"/>
                    <w:szCs w:val="20"/>
                    <w:lang w:eastAsia="nl-NL"/>
                  </w:rPr>
                  <w:t>(36)</w:t>
                </w:r>
              </w:sdtContent>
            </w:sdt>
          </w:p>
        </w:tc>
        <w:tc>
          <w:tcPr>
            <w:tcW w:w="417" w:type="pct"/>
            <w:tcBorders>
              <w:top w:val="nil"/>
              <w:left w:val="nil"/>
              <w:bottom w:val="single" w:sz="4" w:space="0" w:color="auto"/>
              <w:right w:val="single" w:sz="4" w:space="0" w:color="auto"/>
            </w:tcBorders>
            <w:shd w:val="clear" w:color="auto" w:fill="auto"/>
            <w:hideMark/>
          </w:tcPr>
          <w:p w14:paraId="483D1244"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2023</w:t>
            </w:r>
          </w:p>
        </w:tc>
        <w:tc>
          <w:tcPr>
            <w:tcW w:w="471" w:type="pct"/>
            <w:tcBorders>
              <w:top w:val="nil"/>
              <w:left w:val="nil"/>
              <w:bottom w:val="single" w:sz="4" w:space="0" w:color="auto"/>
              <w:right w:val="single" w:sz="4" w:space="0" w:color="auto"/>
            </w:tcBorders>
            <w:shd w:val="clear" w:color="auto" w:fill="auto"/>
            <w:hideMark/>
          </w:tcPr>
          <w:p w14:paraId="69F2A147" w14:textId="77777777" w:rsidR="00C17B31" w:rsidRPr="001A634D" w:rsidRDefault="00C17B31" w:rsidP="000772A4">
            <w:pPr>
              <w:spacing w:after="0" w:line="480" w:lineRule="auto"/>
              <w:rPr>
                <w:rFonts w:ascii="Calibri" w:eastAsia="Times New Roman" w:hAnsi="Calibri" w:cs="Calibri"/>
                <w:color w:val="000000"/>
                <w:sz w:val="20"/>
                <w:szCs w:val="20"/>
                <w:lang w:val="es-ES" w:eastAsia="nl-NL"/>
              </w:rPr>
            </w:pPr>
            <w:r w:rsidRPr="001A634D">
              <w:rPr>
                <w:rFonts w:ascii="Calibri" w:eastAsia="Times New Roman" w:hAnsi="Calibri" w:cs="Calibri"/>
                <w:color w:val="000000"/>
                <w:sz w:val="20"/>
                <w:szCs w:val="20"/>
                <w:lang w:val="es-ES" w:eastAsia="nl-NL"/>
              </w:rPr>
              <w:t>Nigeria, India, the US, El Salvador</w:t>
            </w:r>
          </w:p>
        </w:tc>
        <w:tc>
          <w:tcPr>
            <w:tcW w:w="485" w:type="pct"/>
            <w:tcBorders>
              <w:top w:val="nil"/>
              <w:left w:val="nil"/>
              <w:bottom w:val="single" w:sz="4" w:space="0" w:color="auto"/>
              <w:right w:val="single" w:sz="4" w:space="0" w:color="auto"/>
            </w:tcBorders>
            <w:shd w:val="clear" w:color="auto" w:fill="FFFFFF" w:themeFill="background1"/>
            <w:hideMark/>
          </w:tcPr>
          <w:p w14:paraId="1C22142F"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Mixed-methods</w:t>
            </w:r>
          </w:p>
        </w:tc>
        <w:tc>
          <w:tcPr>
            <w:tcW w:w="2705" w:type="pct"/>
            <w:tcBorders>
              <w:top w:val="nil"/>
              <w:left w:val="nil"/>
              <w:bottom w:val="single" w:sz="4" w:space="0" w:color="auto"/>
              <w:right w:val="single" w:sz="4" w:space="0" w:color="auto"/>
            </w:tcBorders>
            <w:shd w:val="clear" w:color="auto" w:fill="auto"/>
            <w:hideMark/>
          </w:tcPr>
          <w:p w14:paraId="626D1E6C" w14:textId="77777777" w:rsidR="00C17B31" w:rsidRPr="00F718BF" w:rsidRDefault="00C17B31" w:rsidP="000772A4">
            <w:pPr>
              <w:spacing w:after="0" w:line="480" w:lineRule="auto"/>
              <w:rPr>
                <w:rFonts w:ascii="Calibri" w:eastAsia="Times New Roman" w:hAnsi="Calibri" w:cs="Calibri"/>
                <w:color w:val="000000"/>
                <w:sz w:val="20"/>
                <w:szCs w:val="20"/>
                <w:lang w:eastAsia="nl-NL"/>
              </w:rPr>
            </w:pPr>
            <w:r w:rsidRPr="00F718BF">
              <w:rPr>
                <w:rFonts w:ascii="Calibri" w:eastAsia="Times New Roman" w:hAnsi="Calibri" w:cs="Calibri"/>
                <w:color w:val="000000"/>
                <w:sz w:val="20"/>
                <w:szCs w:val="20"/>
                <w:lang w:eastAsia="nl-NL"/>
              </w:rPr>
              <w:t>To understand what youth want to learn with regards to sex education, and how they want it to be delivered</w:t>
            </w:r>
          </w:p>
        </w:tc>
      </w:tr>
    </w:tbl>
    <w:p w14:paraId="5E7FC16A" w14:textId="77777777" w:rsidR="0038214D" w:rsidRDefault="0038214D"/>
    <w:sectPr w:rsidR="0038214D" w:rsidSect="00C17B31">
      <w:pgSz w:w="11906" w:h="16838" w:code="9"/>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40873"/>
    <w:multiLevelType w:val="multilevel"/>
    <w:tmpl w:val="BF106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450E46"/>
    <w:multiLevelType w:val="multilevel"/>
    <w:tmpl w:val="9E9437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492130"/>
    <w:multiLevelType w:val="multilevel"/>
    <w:tmpl w:val="B96A9A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9E6813"/>
    <w:multiLevelType w:val="multilevel"/>
    <w:tmpl w:val="BECAECE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E0530C"/>
    <w:multiLevelType w:val="multilevel"/>
    <w:tmpl w:val="786C336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556148F"/>
    <w:multiLevelType w:val="multilevel"/>
    <w:tmpl w:val="CC6A93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6C6277"/>
    <w:multiLevelType w:val="multilevel"/>
    <w:tmpl w:val="6FF0BF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60075E5"/>
    <w:multiLevelType w:val="multilevel"/>
    <w:tmpl w:val="4B627B0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7006A90"/>
    <w:multiLevelType w:val="multilevel"/>
    <w:tmpl w:val="B97ECC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A454EA9"/>
    <w:multiLevelType w:val="multilevel"/>
    <w:tmpl w:val="E82C7C3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E2A3A7E"/>
    <w:multiLevelType w:val="multilevel"/>
    <w:tmpl w:val="5382390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12206D"/>
    <w:multiLevelType w:val="multilevel"/>
    <w:tmpl w:val="595A5AD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76B1347"/>
    <w:multiLevelType w:val="multilevel"/>
    <w:tmpl w:val="6A62BA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AC9344B"/>
    <w:multiLevelType w:val="multilevel"/>
    <w:tmpl w:val="BF582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EC64A6A"/>
    <w:multiLevelType w:val="multilevel"/>
    <w:tmpl w:val="FFACFE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F0C49B0"/>
    <w:multiLevelType w:val="multilevel"/>
    <w:tmpl w:val="555887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32A48CD"/>
    <w:multiLevelType w:val="multilevel"/>
    <w:tmpl w:val="65F044A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5C64290"/>
    <w:multiLevelType w:val="multilevel"/>
    <w:tmpl w:val="997CC9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9820709"/>
    <w:multiLevelType w:val="multilevel"/>
    <w:tmpl w:val="1A4C1A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F691850"/>
    <w:multiLevelType w:val="multilevel"/>
    <w:tmpl w:val="B6AC80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2F9474A"/>
    <w:multiLevelType w:val="multilevel"/>
    <w:tmpl w:val="6FA478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317231F"/>
    <w:multiLevelType w:val="multilevel"/>
    <w:tmpl w:val="3A86B5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5374835"/>
    <w:multiLevelType w:val="multilevel"/>
    <w:tmpl w:val="CBB438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8A37507"/>
    <w:multiLevelType w:val="multilevel"/>
    <w:tmpl w:val="A6D85C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A1C0943"/>
    <w:multiLevelType w:val="multilevel"/>
    <w:tmpl w:val="2084E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C6102E"/>
    <w:multiLevelType w:val="multilevel"/>
    <w:tmpl w:val="C7CC61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2213699"/>
    <w:multiLevelType w:val="multilevel"/>
    <w:tmpl w:val="80CEED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5E70013"/>
    <w:multiLevelType w:val="multilevel"/>
    <w:tmpl w:val="0B8679A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8983E0B"/>
    <w:multiLevelType w:val="multilevel"/>
    <w:tmpl w:val="C5F28E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B5C524B"/>
    <w:multiLevelType w:val="multilevel"/>
    <w:tmpl w:val="BB4A9A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4653298">
    <w:abstractNumId w:val="0"/>
  </w:num>
  <w:num w:numId="2" w16cid:durableId="1265841803">
    <w:abstractNumId w:val="18"/>
  </w:num>
  <w:num w:numId="3" w16cid:durableId="1984650107">
    <w:abstractNumId w:val="16"/>
  </w:num>
  <w:num w:numId="4" w16cid:durableId="1709259502">
    <w:abstractNumId w:val="3"/>
  </w:num>
  <w:num w:numId="5" w16cid:durableId="280769340">
    <w:abstractNumId w:val="29"/>
  </w:num>
  <w:num w:numId="6" w16cid:durableId="1342513668">
    <w:abstractNumId w:val="14"/>
  </w:num>
  <w:num w:numId="7" w16cid:durableId="1797262171">
    <w:abstractNumId w:val="13"/>
  </w:num>
  <w:num w:numId="8" w16cid:durableId="168835499">
    <w:abstractNumId w:val="15"/>
  </w:num>
  <w:num w:numId="9" w16cid:durableId="801269696">
    <w:abstractNumId w:val="8"/>
  </w:num>
  <w:num w:numId="10" w16cid:durableId="1821842767">
    <w:abstractNumId w:val="2"/>
  </w:num>
  <w:num w:numId="11" w16cid:durableId="689453495">
    <w:abstractNumId w:val="22"/>
  </w:num>
  <w:num w:numId="12" w16cid:durableId="400299593">
    <w:abstractNumId w:val="27"/>
  </w:num>
  <w:num w:numId="13" w16cid:durableId="1750956031">
    <w:abstractNumId w:val="24"/>
  </w:num>
  <w:num w:numId="14" w16cid:durableId="1281911318">
    <w:abstractNumId w:val="17"/>
  </w:num>
  <w:num w:numId="15" w16cid:durableId="1306736807">
    <w:abstractNumId w:val="5"/>
  </w:num>
  <w:num w:numId="16" w16cid:durableId="1800219627">
    <w:abstractNumId w:val="21"/>
  </w:num>
  <w:num w:numId="17" w16cid:durableId="1850563565">
    <w:abstractNumId w:val="7"/>
  </w:num>
  <w:num w:numId="18" w16cid:durableId="1482308345">
    <w:abstractNumId w:val="1"/>
  </w:num>
  <w:num w:numId="19" w16cid:durableId="1566793693">
    <w:abstractNumId w:val="12"/>
  </w:num>
  <w:num w:numId="20" w16cid:durableId="1827237483">
    <w:abstractNumId w:val="6"/>
  </w:num>
  <w:num w:numId="21" w16cid:durableId="228349855">
    <w:abstractNumId w:val="20"/>
  </w:num>
  <w:num w:numId="22" w16cid:durableId="1362970270">
    <w:abstractNumId w:val="19"/>
  </w:num>
  <w:num w:numId="23" w16cid:durableId="1204096956">
    <w:abstractNumId w:val="9"/>
  </w:num>
  <w:num w:numId="24" w16cid:durableId="1243292979">
    <w:abstractNumId w:val="23"/>
  </w:num>
  <w:num w:numId="25" w16cid:durableId="831797530">
    <w:abstractNumId w:val="28"/>
  </w:num>
  <w:num w:numId="26" w16cid:durableId="438764638">
    <w:abstractNumId w:val="4"/>
  </w:num>
  <w:num w:numId="27" w16cid:durableId="2137335662">
    <w:abstractNumId w:val="26"/>
  </w:num>
  <w:num w:numId="28" w16cid:durableId="1116678584">
    <w:abstractNumId w:val="11"/>
  </w:num>
  <w:num w:numId="29" w16cid:durableId="410546153">
    <w:abstractNumId w:val="25"/>
  </w:num>
  <w:num w:numId="30" w16cid:durableId="186878666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B31"/>
    <w:rsid w:val="001D307B"/>
    <w:rsid w:val="00235F39"/>
    <w:rsid w:val="0038214D"/>
    <w:rsid w:val="00530909"/>
    <w:rsid w:val="00AA3AC3"/>
    <w:rsid w:val="00AD7A41"/>
    <w:rsid w:val="00AE732B"/>
    <w:rsid w:val="00C17B31"/>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37DB0"/>
  <w15:chartTrackingRefBased/>
  <w15:docId w15:val="{411218DD-E23B-498A-85FD-6DFCF4819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7B31"/>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C17B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7B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7B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7B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7B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7B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7B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7B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7B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B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7B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7B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7B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7B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7B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7B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7B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7B31"/>
    <w:rPr>
      <w:rFonts w:eastAsiaTheme="majorEastAsia" w:cstheme="majorBidi"/>
      <w:color w:val="272727" w:themeColor="text1" w:themeTint="D8"/>
    </w:rPr>
  </w:style>
  <w:style w:type="paragraph" w:styleId="Title">
    <w:name w:val="Title"/>
    <w:basedOn w:val="Normal"/>
    <w:next w:val="Normal"/>
    <w:link w:val="TitleChar"/>
    <w:uiPriority w:val="10"/>
    <w:qFormat/>
    <w:rsid w:val="00C17B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7B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7B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7B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7B31"/>
    <w:pPr>
      <w:spacing w:before="160"/>
      <w:jc w:val="center"/>
    </w:pPr>
    <w:rPr>
      <w:i/>
      <w:iCs/>
      <w:color w:val="404040" w:themeColor="text1" w:themeTint="BF"/>
    </w:rPr>
  </w:style>
  <w:style w:type="character" w:customStyle="1" w:styleId="QuoteChar">
    <w:name w:val="Quote Char"/>
    <w:basedOn w:val="DefaultParagraphFont"/>
    <w:link w:val="Quote"/>
    <w:uiPriority w:val="29"/>
    <w:rsid w:val="00C17B31"/>
    <w:rPr>
      <w:i/>
      <w:iCs/>
      <w:color w:val="404040" w:themeColor="text1" w:themeTint="BF"/>
    </w:rPr>
  </w:style>
  <w:style w:type="paragraph" w:styleId="ListParagraph">
    <w:name w:val="List Paragraph"/>
    <w:basedOn w:val="Normal"/>
    <w:uiPriority w:val="34"/>
    <w:qFormat/>
    <w:rsid w:val="00C17B31"/>
    <w:pPr>
      <w:ind w:left="720"/>
      <w:contextualSpacing/>
    </w:pPr>
  </w:style>
  <w:style w:type="character" w:styleId="IntenseEmphasis">
    <w:name w:val="Intense Emphasis"/>
    <w:basedOn w:val="DefaultParagraphFont"/>
    <w:uiPriority w:val="21"/>
    <w:qFormat/>
    <w:rsid w:val="00C17B31"/>
    <w:rPr>
      <w:i/>
      <w:iCs/>
      <w:color w:val="0F4761" w:themeColor="accent1" w:themeShade="BF"/>
    </w:rPr>
  </w:style>
  <w:style w:type="paragraph" w:styleId="IntenseQuote">
    <w:name w:val="Intense Quote"/>
    <w:basedOn w:val="Normal"/>
    <w:next w:val="Normal"/>
    <w:link w:val="IntenseQuoteChar"/>
    <w:uiPriority w:val="30"/>
    <w:qFormat/>
    <w:rsid w:val="00C17B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7B31"/>
    <w:rPr>
      <w:i/>
      <w:iCs/>
      <w:color w:val="0F4761" w:themeColor="accent1" w:themeShade="BF"/>
    </w:rPr>
  </w:style>
  <w:style w:type="character" w:styleId="IntenseReference">
    <w:name w:val="Intense Reference"/>
    <w:basedOn w:val="DefaultParagraphFont"/>
    <w:uiPriority w:val="32"/>
    <w:qFormat/>
    <w:rsid w:val="00C17B31"/>
    <w:rPr>
      <w:b/>
      <w:bCs/>
      <w:smallCaps/>
      <w:color w:val="0F4761" w:themeColor="accent1" w:themeShade="BF"/>
      <w:spacing w:val="5"/>
    </w:rPr>
  </w:style>
  <w:style w:type="character" w:styleId="SubtleReference">
    <w:name w:val="Subtle Reference"/>
    <w:basedOn w:val="DefaultParagraphFont"/>
    <w:uiPriority w:val="31"/>
    <w:qFormat/>
    <w:rsid w:val="00C17B31"/>
    <w:rPr>
      <w:smallCaps/>
      <w:color w:val="5A5A5A" w:themeColor="text1" w:themeTint="A5"/>
    </w:rPr>
  </w:style>
  <w:style w:type="character" w:styleId="LineNumber">
    <w:name w:val="line number"/>
    <w:basedOn w:val="DefaultParagraphFont"/>
    <w:uiPriority w:val="99"/>
    <w:semiHidden/>
    <w:unhideWhenUsed/>
    <w:rsid w:val="00C17B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99B1DE8B7AE46A89C3FF410A8F22B30"/>
        <w:category>
          <w:name w:val="General"/>
          <w:gallery w:val="placeholder"/>
        </w:category>
        <w:types>
          <w:type w:val="bbPlcHdr"/>
        </w:types>
        <w:behaviors>
          <w:behavior w:val="content"/>
        </w:behaviors>
        <w:guid w:val="{BB5D74FE-10FF-44CF-B9D6-A5A92DD8A24E}"/>
      </w:docPartPr>
      <w:docPartBody>
        <w:p w:rsidR="00000000" w:rsidRDefault="00B14280" w:rsidP="00B14280">
          <w:pPr>
            <w:pStyle w:val="399B1DE8B7AE46A89C3FF410A8F22B30"/>
          </w:pPr>
          <w:r w:rsidRPr="004F5C2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280"/>
    <w:rsid w:val="00113B92"/>
    <w:rsid w:val="001D307B"/>
    <w:rsid w:val="00B142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14280"/>
    <w:rPr>
      <w:color w:val="666666"/>
    </w:rPr>
  </w:style>
  <w:style w:type="paragraph" w:customStyle="1" w:styleId="399B1DE8B7AE46A89C3FF410A8F22B30">
    <w:name w:val="399B1DE8B7AE46A89C3FF410A8F22B30"/>
    <w:rsid w:val="00B142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6632</Words>
  <Characters>37803</Characters>
  <Application>Microsoft Office Word</Application>
  <DocSecurity>0</DocSecurity>
  <Lines>315</Lines>
  <Paragraphs>88</Paragraphs>
  <ScaleCrop>false</ScaleCrop>
  <Company>Springer Nature</Company>
  <LinksUpToDate>false</LinksUpToDate>
  <CharactersWithSpaces>44347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2025-06-13T09:29:00Z</dcterms:created>
  <dcterms:modified xsi:type="dcterms:W3CDTF">2025-06-13T09:30:00Z</dcterms:modified>
</cp:coreProperties>
</file>