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0A9" w:rsidRPr="005D798D" w:rsidRDefault="00CA2D3E">
      <w:pPr>
        <w:rPr>
          <w:lang w:val="en-US"/>
        </w:rPr>
      </w:pPr>
      <w:r>
        <w:rPr>
          <w:lang w:val="en-US"/>
        </w:rPr>
        <w:t xml:space="preserve"> </w:t>
      </w:r>
      <w:r w:rsidR="009D0DAB" w:rsidRPr="005D798D">
        <w:rPr>
          <w:lang w:val="en-US"/>
        </w:rPr>
        <w:t>Supporting Information</w:t>
      </w:r>
    </w:p>
    <w:p w:rsidR="009D0DAB" w:rsidRPr="000E27B2" w:rsidRDefault="009D0DAB" w:rsidP="009D0DAB">
      <w:pPr>
        <w:rPr>
          <w:b/>
          <w:lang w:val="en-US"/>
        </w:rPr>
      </w:pPr>
      <w:proofErr w:type="spellStart"/>
      <w:r>
        <w:rPr>
          <w:b/>
          <w:lang w:val="en-US"/>
        </w:rPr>
        <w:t>C</w:t>
      </w:r>
      <w:r w:rsidRPr="000E27B2">
        <w:rPr>
          <w:b/>
          <w:lang w:val="en-US"/>
        </w:rPr>
        <w:t>opolyflu</w:t>
      </w:r>
      <w:r>
        <w:rPr>
          <w:b/>
          <w:lang w:val="en-US"/>
        </w:rPr>
        <w:t>o</w:t>
      </w:r>
      <w:r w:rsidRPr="000E27B2">
        <w:rPr>
          <w:b/>
          <w:lang w:val="en-US"/>
        </w:rPr>
        <w:t>renes</w:t>
      </w:r>
      <w:proofErr w:type="spellEnd"/>
      <w:r w:rsidRPr="000E27B2">
        <w:rPr>
          <w:b/>
          <w:lang w:val="en-US"/>
        </w:rPr>
        <w:t xml:space="preserve"> containing </w:t>
      </w:r>
      <w:proofErr w:type="spellStart"/>
      <w:r>
        <w:rPr>
          <w:b/>
          <w:lang w:val="en-US"/>
        </w:rPr>
        <w:t>polymethi</w:t>
      </w:r>
      <w:r w:rsidRPr="000E27B2">
        <w:rPr>
          <w:b/>
          <w:lang w:val="en-US"/>
        </w:rPr>
        <w:t>ne</w:t>
      </w:r>
      <w:proofErr w:type="spellEnd"/>
      <w:r w:rsidRPr="000E27B2">
        <w:rPr>
          <w:b/>
          <w:lang w:val="en-US"/>
        </w:rPr>
        <w:t xml:space="preserve"> dyes in the main chain</w:t>
      </w:r>
      <w:r>
        <w:rPr>
          <w:b/>
          <w:lang w:val="en-US"/>
        </w:rPr>
        <w:t xml:space="preserve">: synthesis and </w:t>
      </w:r>
      <w:proofErr w:type="spellStart"/>
      <w:r>
        <w:rPr>
          <w:b/>
          <w:lang w:val="en-US"/>
        </w:rPr>
        <w:t>photophysical</w:t>
      </w:r>
      <w:proofErr w:type="spellEnd"/>
      <w:r>
        <w:rPr>
          <w:b/>
          <w:lang w:val="en-US"/>
        </w:rPr>
        <w:t xml:space="preserve"> properties</w:t>
      </w:r>
    </w:p>
    <w:p w:rsidR="009D0DAB" w:rsidRDefault="009D0DAB" w:rsidP="009D0DAB">
      <w:pPr>
        <w:rPr>
          <w:lang w:val="en-US"/>
        </w:rPr>
      </w:pPr>
      <w:r>
        <w:rPr>
          <w:lang w:val="en-US"/>
        </w:rPr>
        <w:t xml:space="preserve">Elena V. </w:t>
      </w:r>
      <w:proofErr w:type="spellStart"/>
      <w:r>
        <w:rPr>
          <w:lang w:val="en-US"/>
        </w:rPr>
        <w:t>Zhukova</w:t>
      </w:r>
      <w:proofErr w:type="spellEnd"/>
      <w:r>
        <w:rPr>
          <w:lang w:val="en-US"/>
        </w:rPr>
        <w:t xml:space="preserve">, Alexander M. </w:t>
      </w:r>
      <w:proofErr w:type="spellStart"/>
      <w:r>
        <w:rPr>
          <w:lang w:val="en-US"/>
        </w:rPr>
        <w:t>Mitroshin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Ksenia</w:t>
      </w:r>
      <w:proofErr w:type="spellEnd"/>
      <w:r>
        <w:rPr>
          <w:lang w:val="en-US"/>
        </w:rPr>
        <w:t xml:space="preserve"> I. </w:t>
      </w:r>
      <w:proofErr w:type="spellStart"/>
      <w:r>
        <w:rPr>
          <w:lang w:val="en-US"/>
        </w:rPr>
        <w:t>Kaskevich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Serguei</w:t>
      </w:r>
      <w:proofErr w:type="spellEnd"/>
      <w:r>
        <w:rPr>
          <w:lang w:val="en-US"/>
        </w:rPr>
        <w:t xml:space="preserve"> A. </w:t>
      </w:r>
      <w:proofErr w:type="spellStart"/>
      <w:r>
        <w:rPr>
          <w:lang w:val="en-US"/>
        </w:rPr>
        <w:t>Miltsov</w:t>
      </w:r>
      <w:proofErr w:type="spellEnd"/>
      <w:r>
        <w:rPr>
          <w:lang w:val="en-US"/>
        </w:rPr>
        <w:t xml:space="preserve">, Larisa S. </w:t>
      </w:r>
      <w:proofErr w:type="spellStart"/>
      <w:r>
        <w:rPr>
          <w:lang w:val="en-US"/>
        </w:rPr>
        <w:t>Litvinova</w:t>
      </w:r>
      <w:proofErr w:type="spellEnd"/>
      <w:r>
        <w:rPr>
          <w:lang w:val="en-US"/>
        </w:rPr>
        <w:t xml:space="preserve">, Tatiana G. </w:t>
      </w:r>
      <w:proofErr w:type="spellStart"/>
      <w:r>
        <w:rPr>
          <w:lang w:val="en-US"/>
        </w:rPr>
        <w:t>Chulkova</w:t>
      </w:r>
      <w:proofErr w:type="spellEnd"/>
      <w:r>
        <w:rPr>
          <w:lang w:val="en-US"/>
        </w:rPr>
        <w:t xml:space="preserve">, Alexander V. </w:t>
      </w:r>
      <w:proofErr w:type="spellStart"/>
      <w:r>
        <w:rPr>
          <w:lang w:val="en-US"/>
        </w:rPr>
        <w:t>Yakimansky</w:t>
      </w:r>
      <w:proofErr w:type="spellEnd"/>
    </w:p>
    <w:p w:rsidR="009D0DAB" w:rsidRPr="000E27B2" w:rsidRDefault="00827067" w:rsidP="009D0DAB">
      <w:pPr>
        <w:rPr>
          <w:rFonts w:cs="Times New Roman"/>
          <w:i/>
          <w:lang w:val="en-US"/>
        </w:rPr>
      </w:pPr>
      <w:r w:rsidRPr="003F0176">
        <w:rPr>
          <w:rFonts w:cs="Times New Roman"/>
          <w:color w:val="000000"/>
          <w:lang w:val="en-US"/>
        </w:rPr>
        <w:t xml:space="preserve">Branch of Petersburg Nuclear Physics Institute Named by B.P. </w:t>
      </w:r>
      <w:proofErr w:type="spellStart"/>
      <w:r w:rsidRPr="003F0176">
        <w:rPr>
          <w:rFonts w:cs="Times New Roman"/>
          <w:color w:val="000000"/>
          <w:lang w:val="en-US"/>
        </w:rPr>
        <w:t>Konstantinov</w:t>
      </w:r>
      <w:proofErr w:type="spellEnd"/>
      <w:r w:rsidRPr="003F0176">
        <w:rPr>
          <w:rFonts w:cs="Times New Roman"/>
          <w:color w:val="000000"/>
          <w:lang w:val="en-US"/>
        </w:rPr>
        <w:t xml:space="preserve"> of National Research Centre “</w:t>
      </w:r>
      <w:proofErr w:type="spellStart"/>
      <w:r w:rsidRPr="003F0176">
        <w:rPr>
          <w:rFonts w:cs="Times New Roman"/>
          <w:color w:val="000000"/>
          <w:lang w:val="en-US"/>
        </w:rPr>
        <w:t>Kurchatov</w:t>
      </w:r>
      <w:proofErr w:type="spellEnd"/>
      <w:r w:rsidRPr="003F0176">
        <w:rPr>
          <w:rFonts w:cs="Times New Roman"/>
          <w:color w:val="000000"/>
          <w:lang w:val="en-US"/>
        </w:rPr>
        <w:t xml:space="preserve"> Institute” – Institute of Macromolecular Compounds, 31 </w:t>
      </w:r>
      <w:proofErr w:type="spellStart"/>
      <w:r w:rsidRPr="003F0176">
        <w:rPr>
          <w:rFonts w:cs="Times New Roman"/>
          <w:color w:val="000000"/>
          <w:lang w:val="en-US"/>
        </w:rPr>
        <w:t>Bolshoy</w:t>
      </w:r>
      <w:proofErr w:type="spellEnd"/>
      <w:r w:rsidRPr="003F0176">
        <w:rPr>
          <w:rFonts w:cs="Times New Roman"/>
          <w:color w:val="000000"/>
          <w:lang w:val="en-US"/>
        </w:rPr>
        <w:t xml:space="preserve"> pr. V.O., St. Petersburg, 199004 Russia</w:t>
      </w:r>
    </w:p>
    <w:p w:rsidR="009D0DAB" w:rsidRDefault="009D0DAB">
      <w:pPr>
        <w:rPr>
          <w:lang w:val="en-US"/>
        </w:rPr>
      </w:pPr>
    </w:p>
    <w:p w:rsidR="00012E08" w:rsidRDefault="00012E08">
      <w:pPr>
        <w:rPr>
          <w:lang w:val="en-US"/>
        </w:rPr>
      </w:pPr>
      <w:r>
        <w:rPr>
          <w:lang w:val="en-US"/>
        </w:rPr>
        <w:t xml:space="preserve">Synthesis of </w:t>
      </w:r>
      <w:proofErr w:type="spellStart"/>
      <w:r>
        <w:rPr>
          <w:lang w:val="en-US"/>
        </w:rPr>
        <w:t>polymethine</w:t>
      </w:r>
      <w:proofErr w:type="spellEnd"/>
      <w:r>
        <w:rPr>
          <w:lang w:val="en-US"/>
        </w:rPr>
        <w:t xml:space="preserve"> dyes</w:t>
      </w:r>
    </w:p>
    <w:p w:rsidR="0017697A" w:rsidRDefault="0017697A" w:rsidP="0017697A">
      <w:r>
        <w:rPr>
          <w:lang w:val="en-US"/>
        </w:rPr>
        <w:t xml:space="preserve">  </w:t>
      </w:r>
      <w:r>
        <w:object w:dxaOrig="8733" w:dyaOrig="10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.5pt;height:51pt" o:ole="">
            <v:imagedata r:id="rId5" o:title=""/>
          </v:shape>
          <o:OLEObject Type="Embed" ProgID="ChemDraw.Document.6.0" ShapeID="_x0000_i1025" DrawAspect="Content" ObjectID="_1809447660" r:id="rId6"/>
        </w:object>
      </w:r>
    </w:p>
    <w:p w:rsidR="0017697A" w:rsidRPr="00A509F2" w:rsidRDefault="0017697A" w:rsidP="0017697A"/>
    <w:p w:rsidR="0017697A" w:rsidRDefault="0017697A" w:rsidP="0017697A">
      <w:r w:rsidRPr="00A509F2">
        <w:t xml:space="preserve">        </w:t>
      </w:r>
      <w:r>
        <w:object w:dxaOrig="8075" w:dyaOrig="3213">
          <v:shape id="_x0000_i1026" type="#_x0000_t75" style="width:404.25pt;height:160.5pt" o:ole="">
            <v:imagedata r:id="rId7" o:title=""/>
          </v:shape>
          <o:OLEObject Type="Embed" ProgID="ChemDraw.Document.6.0" ShapeID="_x0000_i1026" DrawAspect="Content" ObjectID="_1809447661" r:id="rId8"/>
        </w:object>
      </w:r>
    </w:p>
    <w:p w:rsidR="0017697A" w:rsidRPr="00A509F2" w:rsidRDefault="0017697A" w:rsidP="0017697A">
      <w:pPr>
        <w:jc w:val="both"/>
      </w:pPr>
      <w:r>
        <w:t xml:space="preserve">      </w:t>
      </w:r>
    </w:p>
    <w:p w:rsidR="0017697A" w:rsidRPr="0017697A" w:rsidRDefault="0017697A" w:rsidP="0017697A">
      <w:pPr>
        <w:rPr>
          <w:lang w:val="en-US"/>
        </w:rPr>
      </w:pPr>
      <w:r w:rsidRPr="0017697A">
        <w:rPr>
          <w:lang w:val="en-US"/>
        </w:rPr>
        <w:t xml:space="preserve">       </w:t>
      </w:r>
      <w:r>
        <w:object w:dxaOrig="7246" w:dyaOrig="1101">
          <v:shape id="_x0000_i1027" type="#_x0000_t75" style="width:362.25pt;height:54.75pt" o:ole="">
            <v:imagedata r:id="rId9" o:title=""/>
          </v:shape>
          <o:OLEObject Type="Embed" ProgID="ChemDraw.Document.6.0" ShapeID="_x0000_i1027" DrawAspect="Content" ObjectID="_1809447662" r:id="rId10"/>
        </w:object>
      </w:r>
    </w:p>
    <w:p w:rsidR="0017697A" w:rsidRPr="00A509F2" w:rsidRDefault="0017697A" w:rsidP="0017697A">
      <w:pPr>
        <w:rPr>
          <w:lang w:val="pt-BR"/>
        </w:rPr>
      </w:pPr>
      <w:r w:rsidRPr="00A509F2">
        <w:rPr>
          <w:lang w:val="pt-BR"/>
        </w:rPr>
        <w:t xml:space="preserve">                </w:t>
      </w:r>
      <w:r>
        <w:object w:dxaOrig="6613" w:dyaOrig="1217">
          <v:shape id="_x0000_i1028" type="#_x0000_t75" style="width:331.5pt;height:61.5pt" o:ole="">
            <v:imagedata r:id="rId11" o:title=""/>
          </v:shape>
          <o:OLEObject Type="Embed" ProgID="ChemDraw.Document.6.0" ShapeID="_x0000_i1028" DrawAspect="Content" ObjectID="_1809447663" r:id="rId12"/>
        </w:object>
      </w:r>
    </w:p>
    <w:p w:rsidR="0017697A" w:rsidRDefault="0017697A" w:rsidP="0017697A">
      <w:pPr>
        <w:rPr>
          <w:iCs/>
          <w:lang w:val="en-US"/>
        </w:rPr>
      </w:pPr>
      <w:r>
        <w:rPr>
          <w:iCs/>
          <w:lang w:val="en-US"/>
        </w:rPr>
        <w:t xml:space="preserve">           </w:t>
      </w:r>
    </w:p>
    <w:p w:rsidR="0017697A" w:rsidRDefault="0017697A" w:rsidP="0017697A">
      <w:pPr>
        <w:rPr>
          <w:i/>
          <w:lang w:val="pt-BR"/>
        </w:rPr>
      </w:pPr>
    </w:p>
    <w:p w:rsidR="0017697A" w:rsidRDefault="0017697A" w:rsidP="0017697A">
      <w:pPr>
        <w:spacing w:line="360" w:lineRule="auto"/>
        <w:rPr>
          <w:iCs/>
          <w:lang w:val="en-US"/>
        </w:rPr>
      </w:pPr>
    </w:p>
    <w:p w:rsidR="0017697A" w:rsidRDefault="0017697A" w:rsidP="0017697A">
      <w:pPr>
        <w:spacing w:line="360" w:lineRule="auto"/>
        <w:rPr>
          <w:iCs/>
          <w:lang w:val="en-US"/>
        </w:rPr>
      </w:pPr>
    </w:p>
    <w:p w:rsidR="0017697A" w:rsidRDefault="0017697A" w:rsidP="0017697A">
      <w:pPr>
        <w:spacing w:line="360" w:lineRule="auto"/>
        <w:rPr>
          <w:iCs/>
          <w:lang w:val="en-US"/>
        </w:rPr>
      </w:pPr>
    </w:p>
    <w:p w:rsidR="0017697A" w:rsidRPr="00391D74" w:rsidRDefault="0017697A" w:rsidP="0017697A">
      <w:pPr>
        <w:spacing w:line="360" w:lineRule="auto"/>
        <w:rPr>
          <w:iCs/>
          <w:lang w:val="en-US"/>
        </w:rPr>
      </w:pPr>
      <w:r>
        <w:rPr>
          <w:iCs/>
          <w:lang w:val="en-US"/>
        </w:rPr>
        <w:t>Preparation</w:t>
      </w:r>
      <w:r w:rsidRPr="00B13131">
        <w:rPr>
          <w:iCs/>
          <w:lang w:val="en-US"/>
        </w:rPr>
        <w:t xml:space="preserve"> </w:t>
      </w:r>
      <w:r>
        <w:rPr>
          <w:iCs/>
          <w:lang w:val="en-US"/>
        </w:rPr>
        <w:t>of</w:t>
      </w:r>
      <w:r w:rsidRPr="00B13131">
        <w:rPr>
          <w:iCs/>
          <w:lang w:val="en-US"/>
        </w:rPr>
        <w:t xml:space="preserve">  </w:t>
      </w:r>
      <w:r w:rsidRPr="00124119">
        <w:rPr>
          <w:lang w:val="en-US"/>
        </w:rPr>
        <w:t>5-bromo-</w:t>
      </w:r>
      <w:r>
        <w:rPr>
          <w:lang w:val="en-US"/>
        </w:rPr>
        <w:t>1-ethyl-2,3,3-trimethylindoleninium</w:t>
      </w:r>
      <w:r w:rsidRPr="00124119">
        <w:rPr>
          <w:lang w:val="en-US"/>
        </w:rPr>
        <w:t xml:space="preserve"> </w:t>
      </w:r>
      <w:r>
        <w:rPr>
          <w:lang w:val="en-US"/>
        </w:rPr>
        <w:t xml:space="preserve">iodide </w:t>
      </w:r>
      <w:r w:rsidRPr="00124119">
        <w:rPr>
          <w:b/>
          <w:iCs/>
          <w:lang w:val="en-US"/>
        </w:rPr>
        <w:t>1</w:t>
      </w:r>
      <w:r>
        <w:rPr>
          <w:iCs/>
          <w:vertAlign w:val="superscript"/>
          <w:lang w:val="en-US"/>
        </w:rPr>
        <w:t>1</w:t>
      </w:r>
      <w:r>
        <w:rPr>
          <w:iCs/>
          <w:lang w:val="en-US"/>
        </w:rPr>
        <w:t xml:space="preserve">, </w:t>
      </w:r>
      <w:r w:rsidRPr="00124119">
        <w:rPr>
          <w:i/>
          <w:lang w:val="en-US"/>
        </w:rPr>
        <w:t>N</w:t>
      </w:r>
      <w:r w:rsidRPr="00124119">
        <w:rPr>
          <w:lang w:val="en-US"/>
        </w:rPr>
        <w:t xml:space="preserve">-(3-anilino-2-propenylidene)aniline </w:t>
      </w:r>
      <w:proofErr w:type="spellStart"/>
      <w:r w:rsidRPr="00124119">
        <w:rPr>
          <w:lang w:val="en-US"/>
        </w:rPr>
        <w:t>hydroperchlorate</w:t>
      </w:r>
      <w:proofErr w:type="spellEnd"/>
      <w:r w:rsidRPr="00124119">
        <w:rPr>
          <w:lang w:val="en-US"/>
        </w:rPr>
        <w:t xml:space="preserve"> </w:t>
      </w:r>
      <w:r>
        <w:rPr>
          <w:b/>
          <w:iCs/>
          <w:lang w:val="en-US"/>
        </w:rPr>
        <w:t>2</w:t>
      </w:r>
      <w:r>
        <w:rPr>
          <w:iCs/>
          <w:vertAlign w:val="superscript"/>
          <w:lang w:val="en-US"/>
        </w:rPr>
        <w:t>2</w:t>
      </w:r>
      <w:r>
        <w:rPr>
          <w:iCs/>
          <w:lang w:val="en-US"/>
        </w:rPr>
        <w:t xml:space="preserve">, </w:t>
      </w:r>
      <w:r>
        <w:rPr>
          <w:lang w:val="en-US"/>
        </w:rPr>
        <w:t>1-ethyl-2,3,3-trimethylindoleninium</w:t>
      </w:r>
      <w:r w:rsidRPr="00124119">
        <w:rPr>
          <w:lang w:val="en-US"/>
        </w:rPr>
        <w:t xml:space="preserve"> </w:t>
      </w:r>
      <w:r>
        <w:rPr>
          <w:lang w:val="en-US"/>
        </w:rPr>
        <w:t xml:space="preserve">iodide  </w:t>
      </w:r>
      <w:r w:rsidRPr="00391D74">
        <w:rPr>
          <w:b/>
          <w:iCs/>
          <w:lang w:val="en-US"/>
        </w:rPr>
        <w:t>4</w:t>
      </w:r>
      <w:r>
        <w:rPr>
          <w:iCs/>
          <w:vertAlign w:val="superscript"/>
          <w:lang w:val="en-US"/>
        </w:rPr>
        <w:t>3</w:t>
      </w:r>
      <w:r>
        <w:rPr>
          <w:iCs/>
          <w:lang w:val="en-US"/>
        </w:rPr>
        <w:t xml:space="preserve">, </w:t>
      </w:r>
      <w:r w:rsidRPr="00391D74">
        <w:rPr>
          <w:lang w:val="en-US"/>
        </w:rPr>
        <w:t>2-[4-(acetylphenylamino)-1,3-butadien-1-yl]-1-ethyl-3,3-dimethyl-3</w:t>
      </w:r>
      <w:r w:rsidRPr="00391D74">
        <w:rPr>
          <w:rStyle w:val="a3"/>
          <w:lang w:val="en-US"/>
        </w:rPr>
        <w:t>H</w:t>
      </w:r>
      <w:r w:rsidRPr="00391D74">
        <w:rPr>
          <w:lang w:val="en-US"/>
        </w:rPr>
        <w:t xml:space="preserve">-indolium  perchlorate </w:t>
      </w:r>
      <w:r w:rsidRPr="00391D74">
        <w:rPr>
          <w:b/>
          <w:iCs/>
          <w:lang w:val="en-US"/>
        </w:rPr>
        <w:t>5</w:t>
      </w:r>
      <w:r>
        <w:rPr>
          <w:iCs/>
          <w:vertAlign w:val="superscript"/>
          <w:lang w:val="en-US"/>
        </w:rPr>
        <w:t>4</w:t>
      </w:r>
      <w:r>
        <w:rPr>
          <w:iCs/>
          <w:lang w:val="en-US"/>
        </w:rPr>
        <w:t xml:space="preserve"> and </w:t>
      </w:r>
      <w:r w:rsidRPr="004D39F1">
        <w:rPr>
          <w:lang w:val="pt-BR"/>
        </w:rPr>
        <w:t>2,5-</w:t>
      </w:r>
      <w:proofErr w:type="spellStart"/>
      <w:r w:rsidRPr="008115DB">
        <w:rPr>
          <w:i/>
          <w:lang w:val="en-US"/>
        </w:rPr>
        <w:t>bis</w:t>
      </w:r>
      <w:proofErr w:type="spellEnd"/>
      <w:r w:rsidRPr="004D39F1">
        <w:rPr>
          <w:lang w:val="pt-BR"/>
        </w:rPr>
        <w:t>-</w:t>
      </w:r>
      <w:r>
        <w:rPr>
          <w:lang w:val="pt-BR"/>
        </w:rPr>
        <w:t>dimethylaminomethylenecyclopentanone</w:t>
      </w:r>
      <w:r w:rsidRPr="00391D74">
        <w:rPr>
          <w:iCs/>
          <w:lang w:val="en-US"/>
        </w:rPr>
        <w:t xml:space="preserve"> </w:t>
      </w:r>
      <w:r w:rsidRPr="00391D74">
        <w:rPr>
          <w:b/>
          <w:iCs/>
          <w:lang w:val="en-US"/>
        </w:rPr>
        <w:t>8</w:t>
      </w:r>
      <w:r>
        <w:rPr>
          <w:b/>
          <w:iCs/>
          <w:vertAlign w:val="superscript"/>
          <w:lang w:val="en-US"/>
        </w:rPr>
        <w:t>5</w:t>
      </w:r>
      <w:r w:rsidRPr="00391D74">
        <w:rPr>
          <w:iCs/>
          <w:lang w:val="en-US"/>
        </w:rPr>
        <w:t xml:space="preserve"> was performed according to the published protocols.</w:t>
      </w:r>
    </w:p>
    <w:p w:rsidR="0017697A" w:rsidRDefault="0017697A" w:rsidP="0017697A">
      <w:pPr>
        <w:rPr>
          <w:iCs/>
          <w:lang w:val="en-US"/>
        </w:rPr>
      </w:pPr>
    </w:p>
    <w:p w:rsidR="0017697A" w:rsidRDefault="0017697A" w:rsidP="0017697A">
      <w:pPr>
        <w:rPr>
          <w:iCs/>
          <w:lang w:val="en-US"/>
        </w:rPr>
      </w:pPr>
    </w:p>
    <w:p w:rsidR="0017697A" w:rsidRDefault="0017697A" w:rsidP="0017697A">
      <w:pPr>
        <w:spacing w:line="360" w:lineRule="auto"/>
        <w:jc w:val="both"/>
        <w:rPr>
          <w:rFonts w:eastAsia="Batang"/>
          <w:lang w:val="en-US" w:eastAsia="ko-KR"/>
        </w:rPr>
      </w:pPr>
      <w:r w:rsidRPr="00391D74">
        <w:rPr>
          <w:rFonts w:ascii="TimesNewRomanPSMT" w:hAnsi="TimesNewRomanPSMT"/>
          <w:lang w:val="en-US"/>
        </w:rPr>
        <w:t>1</w:t>
      </w:r>
      <w:r w:rsidR="004D0337">
        <w:rPr>
          <w:rFonts w:ascii="TimesNewRomanPSMT" w:hAnsi="TimesNewRomanPSMT"/>
          <w:lang w:val="en-US"/>
        </w:rPr>
        <w:t>.</w:t>
      </w:r>
      <w:r w:rsidRPr="00391D74">
        <w:rPr>
          <w:rFonts w:ascii="TimesNewRomanPSMT" w:hAnsi="TimesNewRomanPSMT"/>
          <w:lang w:val="en-US"/>
        </w:rPr>
        <w:t xml:space="preserve"> </w:t>
      </w:r>
      <w:r w:rsidRPr="00391D74">
        <w:rPr>
          <w:rFonts w:eastAsia="Batang"/>
          <w:lang w:val="en-US" w:eastAsia="ko-KR"/>
        </w:rPr>
        <w:t xml:space="preserve">M. V. </w:t>
      </w:r>
      <w:proofErr w:type="spellStart"/>
      <w:r w:rsidRPr="00391D74">
        <w:rPr>
          <w:rFonts w:eastAsia="Batang"/>
          <w:lang w:val="en-US" w:eastAsia="ko-KR"/>
        </w:rPr>
        <w:t>Reddington</w:t>
      </w:r>
      <w:proofErr w:type="spellEnd"/>
      <w:r w:rsidRPr="00391D74">
        <w:rPr>
          <w:rFonts w:eastAsia="Batang"/>
          <w:lang w:val="en-US" w:eastAsia="ko-KR"/>
        </w:rPr>
        <w:t xml:space="preserve">. </w:t>
      </w:r>
      <w:r w:rsidRPr="003F475D">
        <w:rPr>
          <w:lang w:val="en-US"/>
        </w:rPr>
        <w:t xml:space="preserve">Synthesis and </w:t>
      </w:r>
      <w:r>
        <w:rPr>
          <w:lang w:val="en-US"/>
        </w:rPr>
        <w:t>p</w:t>
      </w:r>
      <w:r w:rsidRPr="003F475D">
        <w:rPr>
          <w:lang w:val="en-US"/>
        </w:rPr>
        <w:t xml:space="preserve">roperties of </w:t>
      </w:r>
      <w:proofErr w:type="spellStart"/>
      <w:r>
        <w:rPr>
          <w:lang w:val="en-US"/>
        </w:rPr>
        <w:t>p</w:t>
      </w:r>
      <w:r w:rsidRPr="003F475D">
        <w:rPr>
          <w:lang w:val="en-US"/>
        </w:rPr>
        <w:t>hosphonic</w:t>
      </w:r>
      <w:proofErr w:type="spellEnd"/>
      <w:r w:rsidRPr="003F475D">
        <w:rPr>
          <w:lang w:val="en-US"/>
        </w:rPr>
        <w:t xml:space="preserve"> </w:t>
      </w:r>
      <w:r>
        <w:rPr>
          <w:lang w:val="en-US"/>
        </w:rPr>
        <w:t>a</w:t>
      </w:r>
      <w:r w:rsidRPr="003F475D">
        <w:rPr>
          <w:lang w:val="en-US"/>
        </w:rPr>
        <w:t xml:space="preserve">cid </w:t>
      </w:r>
      <w:r>
        <w:rPr>
          <w:lang w:val="en-US"/>
        </w:rPr>
        <w:t>c</w:t>
      </w:r>
      <w:r w:rsidRPr="003F475D">
        <w:rPr>
          <w:lang w:val="en-US"/>
        </w:rPr>
        <w:t xml:space="preserve">ontaining </w:t>
      </w:r>
      <w:r>
        <w:rPr>
          <w:lang w:val="en-US"/>
        </w:rPr>
        <w:t>c</w:t>
      </w:r>
      <w:r w:rsidRPr="003F475D">
        <w:rPr>
          <w:lang w:val="en-US"/>
        </w:rPr>
        <w:t xml:space="preserve">yanine and </w:t>
      </w:r>
      <w:proofErr w:type="spellStart"/>
      <w:r>
        <w:rPr>
          <w:lang w:val="en-US"/>
        </w:rPr>
        <w:t>s</w:t>
      </w:r>
      <w:r w:rsidRPr="003F475D">
        <w:rPr>
          <w:lang w:val="en-US"/>
        </w:rPr>
        <w:t>quaraine</w:t>
      </w:r>
      <w:proofErr w:type="spellEnd"/>
      <w:r w:rsidRPr="003F475D">
        <w:rPr>
          <w:lang w:val="en-US"/>
        </w:rPr>
        <w:t xml:space="preserve"> </w:t>
      </w:r>
      <w:r>
        <w:rPr>
          <w:lang w:val="en-US"/>
        </w:rPr>
        <w:t>d</w:t>
      </w:r>
      <w:r w:rsidRPr="003F475D">
        <w:rPr>
          <w:lang w:val="en-US"/>
        </w:rPr>
        <w:t xml:space="preserve">yes for </w:t>
      </w:r>
      <w:r>
        <w:rPr>
          <w:lang w:val="en-US"/>
        </w:rPr>
        <w:t>u</w:t>
      </w:r>
      <w:r w:rsidRPr="003F475D">
        <w:rPr>
          <w:lang w:val="en-US"/>
        </w:rPr>
        <w:t xml:space="preserve">se as </w:t>
      </w:r>
      <w:r>
        <w:rPr>
          <w:lang w:val="en-US"/>
        </w:rPr>
        <w:t>f</w:t>
      </w:r>
      <w:r w:rsidRPr="003F475D">
        <w:rPr>
          <w:lang w:val="en-US"/>
        </w:rPr>
        <w:t xml:space="preserve">luorescent </w:t>
      </w:r>
      <w:r>
        <w:rPr>
          <w:lang w:val="en-US"/>
        </w:rPr>
        <w:t>l</w:t>
      </w:r>
      <w:r w:rsidRPr="003F475D">
        <w:rPr>
          <w:lang w:val="en-US"/>
        </w:rPr>
        <w:t>abels</w:t>
      </w:r>
      <w:r>
        <w:rPr>
          <w:lang w:val="en-US"/>
        </w:rPr>
        <w:t>.</w:t>
      </w:r>
      <w:r w:rsidRPr="00391D74">
        <w:rPr>
          <w:rFonts w:eastAsia="Batang"/>
          <w:lang w:val="en-US" w:eastAsia="ko-KR"/>
        </w:rPr>
        <w:t xml:space="preserve"> </w:t>
      </w:r>
      <w:proofErr w:type="spellStart"/>
      <w:r w:rsidRPr="003F475D">
        <w:rPr>
          <w:rFonts w:eastAsia="Batang"/>
          <w:i/>
          <w:lang w:val="en-US" w:eastAsia="ko-KR"/>
        </w:rPr>
        <w:t>Bioconjugate</w:t>
      </w:r>
      <w:proofErr w:type="spellEnd"/>
      <w:r w:rsidRPr="003F475D">
        <w:rPr>
          <w:rFonts w:eastAsia="Batang"/>
          <w:i/>
          <w:lang w:val="en-US" w:eastAsia="ko-KR"/>
        </w:rPr>
        <w:t xml:space="preserve"> Chem.</w:t>
      </w:r>
      <w:r w:rsidRPr="00391D74">
        <w:rPr>
          <w:rFonts w:eastAsia="Batang"/>
          <w:lang w:val="en-US" w:eastAsia="ko-KR"/>
        </w:rPr>
        <w:t xml:space="preserve"> 2007</w:t>
      </w:r>
      <w:r>
        <w:rPr>
          <w:rFonts w:eastAsia="Batang"/>
          <w:lang w:val="en-US" w:eastAsia="ko-KR"/>
        </w:rPr>
        <w:t xml:space="preserve">, </w:t>
      </w:r>
      <w:r w:rsidRPr="003F475D">
        <w:rPr>
          <w:rFonts w:eastAsia="Batang"/>
          <w:b/>
          <w:lang w:val="en-US" w:eastAsia="ko-KR"/>
        </w:rPr>
        <w:t>18</w:t>
      </w:r>
      <w:r>
        <w:rPr>
          <w:rFonts w:eastAsia="Batang"/>
          <w:lang w:val="en-US" w:eastAsia="ko-KR"/>
        </w:rPr>
        <w:t xml:space="preserve"> (6), </w:t>
      </w:r>
      <w:r w:rsidRPr="00391D74">
        <w:rPr>
          <w:rFonts w:eastAsia="Batang"/>
          <w:lang w:val="en-US" w:eastAsia="ko-KR"/>
        </w:rPr>
        <w:t>2178</w:t>
      </w:r>
      <w:r w:rsidRPr="00391D74">
        <w:rPr>
          <w:lang w:val="en-US"/>
        </w:rPr>
        <w:t>–21</w:t>
      </w:r>
      <w:r w:rsidRPr="00391D74">
        <w:rPr>
          <w:rFonts w:eastAsia="Batang"/>
          <w:lang w:val="en-US" w:eastAsia="ko-KR"/>
        </w:rPr>
        <w:t>90.</w:t>
      </w:r>
      <w:r>
        <w:rPr>
          <w:rFonts w:eastAsia="Batang"/>
          <w:lang w:val="en-US" w:eastAsia="ko-KR"/>
        </w:rPr>
        <w:t xml:space="preserve"> </w:t>
      </w:r>
    </w:p>
    <w:p w:rsidR="0017697A" w:rsidRPr="003F475D" w:rsidRDefault="0017697A" w:rsidP="0017697A">
      <w:pPr>
        <w:spacing w:line="360" w:lineRule="auto"/>
        <w:jc w:val="both"/>
        <w:rPr>
          <w:rFonts w:eastAsia="Batang"/>
          <w:u w:val="single"/>
          <w:lang w:val="en-US" w:eastAsia="ko-KR"/>
        </w:rPr>
      </w:pPr>
      <w:r>
        <w:rPr>
          <w:u w:val="single"/>
          <w:lang w:val="en-US"/>
        </w:rPr>
        <w:t xml:space="preserve">DOI: </w:t>
      </w:r>
      <w:hyperlink r:id="rId13" w:tgtFrame="_blank" w:history="1">
        <w:r w:rsidRPr="0017697A">
          <w:rPr>
            <w:rStyle w:val="a4"/>
            <w:color w:val="auto"/>
            <w:lang w:val="en-US"/>
          </w:rPr>
          <w:t>10.1021/bc070090y</w:t>
        </w:r>
      </w:hyperlink>
      <w:r w:rsidRPr="003F475D">
        <w:rPr>
          <w:rFonts w:eastAsia="Batang"/>
          <w:u w:val="single"/>
          <w:lang w:val="en-US" w:eastAsia="ko-KR"/>
        </w:rPr>
        <w:t xml:space="preserve"> </w:t>
      </w:r>
    </w:p>
    <w:p w:rsidR="0017697A" w:rsidRPr="003F475D" w:rsidRDefault="004D0337" w:rsidP="0017697A">
      <w:pPr>
        <w:pStyle w:val="5"/>
        <w:spacing w:line="360" w:lineRule="auto"/>
        <w:rPr>
          <w:lang w:val="en-US"/>
        </w:rPr>
      </w:pPr>
      <w:r>
        <w:rPr>
          <w:rFonts w:ascii="Times New Roman" w:hAnsi="Times New Roman"/>
          <w:b w:val="0"/>
          <w:i w:val="0"/>
          <w:sz w:val="24"/>
          <w:szCs w:val="24"/>
          <w:lang w:val="en-US"/>
        </w:rPr>
        <w:t xml:space="preserve"> </w:t>
      </w:r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2</w:t>
      </w:r>
      <w:r>
        <w:rPr>
          <w:rFonts w:ascii="Times New Roman" w:hAnsi="Times New Roman"/>
          <w:b w:val="0"/>
          <w:i w:val="0"/>
          <w:sz w:val="24"/>
          <w:szCs w:val="24"/>
          <w:lang w:val="en-US"/>
        </w:rPr>
        <w:t>.</w:t>
      </w:r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 xml:space="preserve"> D. </w:t>
      </w:r>
      <w:hyperlink r:id="rId14" w:history="1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 xml:space="preserve">Lloyd, H. </w:t>
      </w:r>
      <w:proofErr w:type="spellStart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McNab</w:t>
      </w:r>
      <w:proofErr w:type="spellEnd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, D. R. Marshall.</w:t>
      </w:r>
      <w:r w:rsidR="0017697A" w:rsidRPr="003F475D">
        <w:rPr>
          <w:lang w:val="en-US"/>
        </w:rPr>
        <w:t xml:space="preserve"> </w:t>
      </w:r>
      <w:proofErr w:type="spellStart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Diazepines</w:t>
      </w:r>
      <w:proofErr w:type="spellEnd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. XVII. Simple preparation of 2</w:t>
      </w:r>
      <w:proofErr w:type="gramStart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,3</w:t>
      </w:r>
      <w:proofErr w:type="gramEnd"/>
      <w:r w:rsidR="0017697A" w:rsidRPr="003F475D">
        <w:rPr>
          <w:rFonts w:ascii="Times New Roman" w:hAnsi="Times New Roman"/>
          <w:b w:val="0"/>
          <w:i w:val="0"/>
          <w:sz w:val="24"/>
          <w:szCs w:val="24"/>
          <w:lang w:val="en-US"/>
        </w:rPr>
        <w:t>-dihydro-1H-1,4-diazepinium perchlorate. Synthesis</w:t>
      </w:r>
      <w:r w:rsidR="0017697A">
        <w:rPr>
          <w:rFonts w:ascii="Times New Roman" w:hAnsi="Times New Roman"/>
          <w:b w:val="0"/>
          <w:i w:val="0"/>
          <w:sz w:val="24"/>
          <w:szCs w:val="24"/>
          <w:lang w:val="en-US"/>
        </w:rPr>
        <w:t xml:space="preserve"> 1973, (12), 791.</w:t>
      </w:r>
    </w:p>
    <w:p w:rsidR="0017697A" w:rsidRPr="003F475D" w:rsidRDefault="0017697A" w:rsidP="0017697A">
      <w:pPr>
        <w:spacing w:line="360" w:lineRule="auto"/>
        <w:rPr>
          <w:lang w:val="en-US"/>
        </w:rPr>
      </w:pPr>
      <w:r w:rsidRPr="003F475D">
        <w:rPr>
          <w:lang w:val="en-US"/>
        </w:rPr>
        <w:t xml:space="preserve">DOI: </w:t>
      </w:r>
      <w:hyperlink r:id="rId15" w:tgtFrame="_blank" w:history="1">
        <w:r w:rsidRPr="003F475D">
          <w:rPr>
            <w:rStyle w:val="a4"/>
            <w:color w:val="auto"/>
            <w:u w:val="none"/>
            <w:lang w:val="en-US"/>
          </w:rPr>
          <w:t>10.1055/s-1973-22305</w:t>
        </w:r>
      </w:hyperlink>
      <w:r w:rsidRPr="003F475D">
        <w:rPr>
          <w:lang w:val="en-US"/>
        </w:rPr>
        <w:t xml:space="preserve"> </w:t>
      </w:r>
    </w:p>
    <w:p w:rsidR="0017697A" w:rsidRDefault="0017697A" w:rsidP="0017697A">
      <w:pPr>
        <w:spacing w:line="360" w:lineRule="auto"/>
        <w:rPr>
          <w:lang w:val="en-US"/>
        </w:rPr>
      </w:pPr>
      <w:r w:rsidRPr="003D23BC">
        <w:rPr>
          <w:lang w:val="en-US"/>
        </w:rPr>
        <w:t>3.</w:t>
      </w:r>
      <w:r>
        <w:rPr>
          <w:lang w:val="en-US"/>
        </w:rPr>
        <w:t xml:space="preserve"> J. S. </w:t>
      </w:r>
      <w:r>
        <w:rPr>
          <w:rStyle w:val="ng-star-inserted"/>
          <w:lang w:val="en-US"/>
        </w:rPr>
        <w:t>Lindsey</w:t>
      </w:r>
      <w:proofErr w:type="gramStart"/>
      <w:r>
        <w:rPr>
          <w:rStyle w:val="ng-star-inserted"/>
          <w:lang w:val="en-US"/>
        </w:rPr>
        <w:t>,</w:t>
      </w:r>
      <w:r w:rsidRPr="003D23BC">
        <w:rPr>
          <w:rStyle w:val="ng-star-inserted"/>
          <w:lang w:val="en-US"/>
        </w:rPr>
        <w:t xml:space="preserve"> </w:t>
      </w:r>
      <w:r>
        <w:rPr>
          <w:rStyle w:val="ng-star-inserted"/>
          <w:lang w:val="en-US"/>
        </w:rPr>
        <w:t xml:space="preserve"> P</w:t>
      </w:r>
      <w:proofErr w:type="gramEnd"/>
      <w:r>
        <w:rPr>
          <w:rStyle w:val="ng-star-inserted"/>
          <w:lang w:val="en-US"/>
        </w:rPr>
        <w:t xml:space="preserve">. A. Brown, </w:t>
      </w:r>
      <w:r w:rsidRPr="003D23BC">
        <w:rPr>
          <w:rStyle w:val="ng-star-inserted"/>
          <w:lang w:val="en-US"/>
        </w:rPr>
        <w:t xml:space="preserve"> </w:t>
      </w:r>
      <w:r>
        <w:rPr>
          <w:rStyle w:val="ng-star-inserted"/>
          <w:lang w:val="en-US"/>
        </w:rPr>
        <w:t xml:space="preserve">D. A. </w:t>
      </w:r>
      <w:proofErr w:type="spellStart"/>
      <w:r>
        <w:rPr>
          <w:rStyle w:val="ng-star-inserted"/>
          <w:lang w:val="en-US"/>
        </w:rPr>
        <w:t>Siesel</w:t>
      </w:r>
      <w:proofErr w:type="spellEnd"/>
      <w:r>
        <w:rPr>
          <w:rStyle w:val="ng-star-inserted"/>
          <w:lang w:val="en-US"/>
        </w:rPr>
        <w:t xml:space="preserve">. </w:t>
      </w:r>
      <w:r w:rsidRPr="003D23BC">
        <w:rPr>
          <w:lang w:val="en-US"/>
        </w:rPr>
        <w:t>Visible light-harvesting in covalently-linked porphyrin-cyanine dyes</w:t>
      </w:r>
      <w:r>
        <w:rPr>
          <w:lang w:val="en-US"/>
        </w:rPr>
        <w:t>. T</w:t>
      </w:r>
      <w:r w:rsidRPr="003D23BC">
        <w:rPr>
          <w:lang w:val="en-US"/>
        </w:rPr>
        <w:t>etrahedron</w:t>
      </w:r>
      <w:r>
        <w:rPr>
          <w:lang w:val="en-US"/>
        </w:rPr>
        <w:t xml:space="preserve">. 1989, 45(15), </w:t>
      </w:r>
      <w:r w:rsidRPr="003D23BC">
        <w:rPr>
          <w:lang w:val="en-US"/>
        </w:rPr>
        <w:t>4845-</w:t>
      </w:r>
      <w:r>
        <w:rPr>
          <w:lang w:val="en-US"/>
        </w:rPr>
        <w:t>48</w:t>
      </w:r>
      <w:r w:rsidRPr="003D23BC">
        <w:rPr>
          <w:lang w:val="en-US"/>
        </w:rPr>
        <w:t>66</w:t>
      </w:r>
      <w:r>
        <w:rPr>
          <w:lang w:val="en-US"/>
        </w:rPr>
        <w:t xml:space="preserve">. </w:t>
      </w:r>
    </w:p>
    <w:p w:rsidR="0017697A" w:rsidRPr="0017697A" w:rsidRDefault="0017697A" w:rsidP="0017697A">
      <w:pPr>
        <w:spacing w:line="360" w:lineRule="auto"/>
        <w:rPr>
          <w:lang w:val="en-US"/>
        </w:rPr>
      </w:pPr>
      <w:r w:rsidRPr="003D23BC">
        <w:rPr>
          <w:lang w:val="en-US"/>
        </w:rPr>
        <w:t xml:space="preserve">DOI: </w:t>
      </w:r>
      <w:hyperlink r:id="rId16" w:tgtFrame="_blank" w:history="1">
        <w:r w:rsidRPr="0017697A">
          <w:rPr>
            <w:rStyle w:val="a4"/>
            <w:color w:val="auto"/>
            <w:u w:val="none"/>
            <w:lang w:val="en-US"/>
          </w:rPr>
          <w:t>10.1016/s0040-4020(01)85156-5</w:t>
        </w:r>
      </w:hyperlink>
      <w:r w:rsidRPr="0017697A">
        <w:rPr>
          <w:lang w:val="en-US"/>
        </w:rPr>
        <w:t xml:space="preserve"> </w:t>
      </w:r>
    </w:p>
    <w:p w:rsidR="0017697A" w:rsidRDefault="0017697A" w:rsidP="0017697A">
      <w:pPr>
        <w:spacing w:line="360" w:lineRule="auto"/>
        <w:rPr>
          <w:rFonts w:eastAsia="AdvGulliv-R"/>
          <w:lang w:val="en-US" w:eastAsia="ru-RU"/>
        </w:rPr>
      </w:pPr>
      <w:r>
        <w:rPr>
          <w:rFonts w:ascii="AdvGulliv-I" w:hAnsi="AdvGulliv-I" w:cs="AdvGulliv-I"/>
          <w:color w:val="000000"/>
          <w:lang w:val="en-US" w:eastAsia="ru-RU"/>
        </w:rPr>
        <w:t>4</w:t>
      </w:r>
      <w:r w:rsidRPr="00391D74">
        <w:rPr>
          <w:rFonts w:ascii="AdvGulliv-I" w:hAnsi="AdvGulliv-I" w:cs="AdvGulliv-I"/>
          <w:color w:val="000000"/>
          <w:lang w:val="en-US" w:eastAsia="ru-RU"/>
        </w:rPr>
        <w:t xml:space="preserve">.  </w:t>
      </w:r>
      <w:r w:rsidRPr="00391D74">
        <w:rPr>
          <w:rFonts w:eastAsia="AdvGulliv-R"/>
          <w:color w:val="000000"/>
          <w:lang w:val="en-US" w:eastAsia="ru-RU"/>
        </w:rPr>
        <w:t xml:space="preserve">S. </w:t>
      </w:r>
      <w:proofErr w:type="spellStart"/>
      <w:r w:rsidRPr="00391D74">
        <w:rPr>
          <w:rFonts w:eastAsia="AdvGulliv-R"/>
          <w:color w:val="000000"/>
          <w:lang w:val="en-US" w:eastAsia="ru-RU"/>
        </w:rPr>
        <w:t>Miltsov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, M. </w:t>
      </w:r>
      <w:proofErr w:type="spellStart"/>
      <w:r w:rsidRPr="00391D74">
        <w:rPr>
          <w:rFonts w:eastAsia="AdvGulliv-R"/>
          <w:color w:val="000000"/>
          <w:lang w:val="en-US" w:eastAsia="ru-RU"/>
        </w:rPr>
        <w:t>Goikhman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, A. </w:t>
      </w:r>
      <w:proofErr w:type="spellStart"/>
      <w:r w:rsidRPr="00391D74">
        <w:rPr>
          <w:rFonts w:eastAsia="AdvGulliv-R"/>
          <w:color w:val="000000"/>
          <w:lang w:val="en-US" w:eastAsia="ru-RU"/>
        </w:rPr>
        <w:t>Yakimansky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, A. </w:t>
      </w:r>
      <w:proofErr w:type="spellStart"/>
      <w:r w:rsidRPr="00391D74">
        <w:rPr>
          <w:rFonts w:eastAsia="AdvGulliv-R"/>
          <w:color w:val="000000"/>
          <w:lang w:val="en-US" w:eastAsia="ru-RU"/>
        </w:rPr>
        <w:t>Misharev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, M. </w:t>
      </w:r>
      <w:proofErr w:type="spellStart"/>
      <w:r w:rsidRPr="00391D74">
        <w:rPr>
          <w:rFonts w:eastAsia="AdvGulliv-R"/>
          <w:color w:val="000000"/>
          <w:lang w:val="en-US" w:eastAsia="ru-RU"/>
        </w:rPr>
        <w:t>Puyol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, J. Alonso. </w:t>
      </w:r>
      <w:r w:rsidRPr="00391D74">
        <w:rPr>
          <w:i/>
          <w:color w:val="000000"/>
          <w:lang w:val="en-US" w:eastAsia="ru-RU"/>
        </w:rPr>
        <w:t>N</w:t>
      </w:r>
      <w:r w:rsidRPr="00391D74">
        <w:rPr>
          <w:rFonts w:eastAsia="AdvGulliv-R"/>
          <w:color w:val="000000"/>
          <w:lang w:val="en-US" w:eastAsia="ru-RU"/>
        </w:rPr>
        <w:t>-</w:t>
      </w:r>
      <w:proofErr w:type="spellStart"/>
      <w:r w:rsidRPr="00391D74">
        <w:rPr>
          <w:rFonts w:eastAsia="AdvGulliv-R"/>
          <w:color w:val="000000"/>
          <w:lang w:val="en-US" w:eastAsia="ru-RU"/>
        </w:rPr>
        <w:t>Bromosuccinimide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-mediated dimerization of unsymmetrical </w:t>
      </w:r>
      <w:proofErr w:type="spellStart"/>
      <w:r w:rsidRPr="00391D74">
        <w:rPr>
          <w:rFonts w:eastAsia="AdvGulliv-R"/>
          <w:color w:val="000000"/>
          <w:lang w:val="en-US" w:eastAsia="ru-RU"/>
        </w:rPr>
        <w:t>indodicarbocyanine</w:t>
      </w:r>
      <w:proofErr w:type="spellEnd"/>
      <w:r w:rsidRPr="00391D74">
        <w:rPr>
          <w:rFonts w:eastAsia="AdvGulliv-R"/>
          <w:color w:val="000000"/>
          <w:lang w:val="en-US" w:eastAsia="ru-RU"/>
        </w:rPr>
        <w:t xml:space="preserve"> dyes. </w:t>
      </w:r>
      <w:r w:rsidRPr="00391D74">
        <w:rPr>
          <w:rFonts w:eastAsia="AdvGulliv-R"/>
          <w:i/>
          <w:lang w:val="en-US" w:eastAsia="ru-RU"/>
        </w:rPr>
        <w:t>Tetrahedron Lett.</w:t>
      </w:r>
      <w:r w:rsidRPr="00391D74">
        <w:rPr>
          <w:rFonts w:eastAsia="AdvGulliv-R"/>
          <w:lang w:val="en-US" w:eastAsia="ru-RU"/>
        </w:rPr>
        <w:t xml:space="preserve"> </w:t>
      </w:r>
      <w:proofErr w:type="gramStart"/>
      <w:r w:rsidRPr="00391D74">
        <w:rPr>
          <w:rFonts w:eastAsia="AdvGulliv-R"/>
          <w:lang w:val="en-US" w:eastAsia="ru-RU"/>
        </w:rPr>
        <w:t xml:space="preserve">2019, </w:t>
      </w:r>
      <w:r w:rsidRPr="00391D74">
        <w:rPr>
          <w:rFonts w:eastAsia="AdvGulliv-R"/>
          <w:b/>
          <w:lang w:val="en-US" w:eastAsia="ru-RU"/>
        </w:rPr>
        <w:t>60,</w:t>
      </w:r>
      <w:r w:rsidRPr="00391D74">
        <w:rPr>
          <w:rFonts w:eastAsia="AdvGulliv-R"/>
          <w:lang w:val="en-US" w:eastAsia="ru-RU"/>
        </w:rPr>
        <w:t xml:space="preserve"> 151005.</w:t>
      </w:r>
      <w:proofErr w:type="gramEnd"/>
    </w:p>
    <w:p w:rsidR="0017697A" w:rsidRPr="003F475D" w:rsidRDefault="0017697A" w:rsidP="0017697A">
      <w:pPr>
        <w:autoSpaceDE w:val="0"/>
        <w:autoSpaceDN w:val="0"/>
        <w:adjustRightInd w:val="0"/>
        <w:spacing w:line="360" w:lineRule="auto"/>
        <w:rPr>
          <w:rFonts w:eastAsia="AdvGulliv-R"/>
          <w:lang w:val="en-US" w:eastAsia="ru-RU"/>
        </w:rPr>
      </w:pPr>
      <w:r w:rsidRPr="003605D0">
        <w:rPr>
          <w:rFonts w:eastAsia="AdvGulliv-R"/>
          <w:lang w:val="en-US" w:eastAsia="ru-RU"/>
        </w:rPr>
        <w:t xml:space="preserve">DOI: </w:t>
      </w:r>
      <w:r w:rsidRPr="003F475D">
        <w:rPr>
          <w:rFonts w:eastAsia="AdvGulliv-R"/>
          <w:lang w:val="en-US" w:eastAsia="ru-RU"/>
        </w:rPr>
        <w:t>10.1016/j.tetlet.2019.151005</w:t>
      </w:r>
    </w:p>
    <w:p w:rsidR="0017697A" w:rsidRDefault="0017697A" w:rsidP="0017697A">
      <w:pPr>
        <w:spacing w:line="360" w:lineRule="auto"/>
        <w:rPr>
          <w:lang w:val="en-US" w:eastAsia="ru-RU"/>
        </w:rPr>
      </w:pPr>
      <w:r w:rsidRPr="00391D74">
        <w:rPr>
          <w:rStyle w:val="ng-star-inserted"/>
          <w:lang w:val="en-US"/>
        </w:rPr>
        <w:t xml:space="preserve">5. Yu. L. </w:t>
      </w:r>
      <w:proofErr w:type="spellStart"/>
      <w:r w:rsidRPr="00391D74">
        <w:rPr>
          <w:rStyle w:val="ng-star-inserted"/>
          <w:lang w:val="en-US"/>
        </w:rPr>
        <w:t>Slominskii</w:t>
      </w:r>
      <w:proofErr w:type="spellEnd"/>
      <w:r w:rsidRPr="00391D74">
        <w:rPr>
          <w:rStyle w:val="ng-star-inserted"/>
          <w:lang w:val="en-US"/>
        </w:rPr>
        <w:t xml:space="preserve">, I. D. </w:t>
      </w:r>
      <w:proofErr w:type="spellStart"/>
      <w:r w:rsidRPr="00391D74">
        <w:rPr>
          <w:rStyle w:val="ng-star-inserted"/>
          <w:lang w:val="en-US"/>
        </w:rPr>
        <w:t>Radchenko</w:t>
      </w:r>
      <w:proofErr w:type="spellEnd"/>
      <w:proofErr w:type="gramStart"/>
      <w:r w:rsidRPr="00391D74">
        <w:rPr>
          <w:rStyle w:val="ng-star-inserted"/>
          <w:lang w:val="en-US"/>
        </w:rPr>
        <w:t>,  S</w:t>
      </w:r>
      <w:proofErr w:type="gramEnd"/>
      <w:r w:rsidRPr="00391D74">
        <w:rPr>
          <w:rStyle w:val="ng-star-inserted"/>
          <w:lang w:val="en-US"/>
        </w:rPr>
        <w:t xml:space="preserve">. V. Popov, A. I.  </w:t>
      </w:r>
      <w:proofErr w:type="spellStart"/>
      <w:r w:rsidRPr="00391D74">
        <w:rPr>
          <w:rStyle w:val="ng-star-inserted"/>
          <w:lang w:val="en-US"/>
        </w:rPr>
        <w:t>Tolmachev</w:t>
      </w:r>
      <w:proofErr w:type="spellEnd"/>
      <w:r w:rsidRPr="00391D74">
        <w:rPr>
          <w:rStyle w:val="ng-star-inserted"/>
          <w:lang w:val="en-US"/>
        </w:rPr>
        <w:t xml:space="preserve">. </w:t>
      </w:r>
      <w:proofErr w:type="spellStart"/>
      <w:r w:rsidRPr="00391D74">
        <w:rPr>
          <w:lang w:val="en-US"/>
        </w:rPr>
        <w:t>Polymethine</w:t>
      </w:r>
      <w:proofErr w:type="spellEnd"/>
      <w:r w:rsidRPr="00391D74">
        <w:rPr>
          <w:lang w:val="en-US"/>
        </w:rPr>
        <w:t xml:space="preserve"> dyes with hydrocarbon bridges. Enamine ketones in the chemistry of cyanine dyes. </w:t>
      </w:r>
      <w:proofErr w:type="spellStart"/>
      <w:r w:rsidRPr="00391D74">
        <w:rPr>
          <w:i/>
          <w:lang w:val="en-US" w:eastAsia="ru-RU"/>
        </w:rPr>
        <w:t>Zh</w:t>
      </w:r>
      <w:proofErr w:type="spellEnd"/>
      <w:r w:rsidRPr="00391D74">
        <w:rPr>
          <w:i/>
          <w:lang w:val="en-US" w:eastAsia="ru-RU"/>
        </w:rPr>
        <w:t xml:space="preserve">. Org. </w:t>
      </w:r>
      <w:proofErr w:type="spellStart"/>
      <w:r w:rsidRPr="00391D74">
        <w:rPr>
          <w:i/>
          <w:lang w:val="en-US" w:eastAsia="ru-RU"/>
        </w:rPr>
        <w:t>Khim</w:t>
      </w:r>
      <w:proofErr w:type="spellEnd"/>
      <w:r w:rsidRPr="00391D74">
        <w:rPr>
          <w:lang w:val="en-US" w:eastAsia="ru-RU"/>
        </w:rPr>
        <w:t xml:space="preserve">. 1983, </w:t>
      </w:r>
    </w:p>
    <w:p w:rsidR="0017697A" w:rsidRDefault="0017697A" w:rsidP="0017697A">
      <w:pPr>
        <w:spacing w:line="360" w:lineRule="auto"/>
        <w:rPr>
          <w:lang w:val="en-US"/>
        </w:rPr>
      </w:pPr>
      <w:r w:rsidRPr="003D23BC">
        <w:rPr>
          <w:b/>
          <w:lang w:val="en-US"/>
        </w:rPr>
        <w:t>19</w:t>
      </w:r>
      <w:r w:rsidRPr="003D23BC">
        <w:rPr>
          <w:lang w:val="en-US"/>
        </w:rPr>
        <w:t>(10), 2134-</w:t>
      </w:r>
      <w:r>
        <w:rPr>
          <w:lang w:val="en-US"/>
        </w:rPr>
        <w:t>21</w:t>
      </w:r>
      <w:r w:rsidRPr="003D23BC">
        <w:rPr>
          <w:lang w:val="en-US"/>
        </w:rPr>
        <w:t>42</w:t>
      </w:r>
      <w:r>
        <w:rPr>
          <w:lang w:val="en-US"/>
        </w:rPr>
        <w:t>.</w:t>
      </w:r>
      <w:r w:rsidRPr="00391D74">
        <w:rPr>
          <w:lang w:val="en-US"/>
        </w:rPr>
        <w:t xml:space="preserve"> </w:t>
      </w:r>
    </w:p>
    <w:p w:rsidR="0017697A" w:rsidRDefault="0017697A" w:rsidP="0017697A">
      <w:pPr>
        <w:spacing w:line="360" w:lineRule="auto"/>
        <w:rPr>
          <w:lang w:val="en-US"/>
        </w:rPr>
      </w:pPr>
    </w:p>
    <w:p w:rsidR="0017697A" w:rsidRDefault="0017697A" w:rsidP="0017697A">
      <w:pPr>
        <w:spacing w:line="360" w:lineRule="auto"/>
        <w:rPr>
          <w:lang w:val="en-US"/>
        </w:rPr>
      </w:pPr>
    </w:p>
    <w:p w:rsidR="0017697A" w:rsidRDefault="0017697A" w:rsidP="0017697A">
      <w:pPr>
        <w:spacing w:line="360" w:lineRule="auto"/>
        <w:rPr>
          <w:lang w:val="en-US"/>
        </w:rPr>
      </w:pPr>
    </w:p>
    <w:p w:rsidR="0017697A" w:rsidRDefault="0017697A" w:rsidP="0017697A">
      <w:pPr>
        <w:spacing w:line="360" w:lineRule="auto"/>
        <w:rPr>
          <w:lang w:val="en-US"/>
        </w:rPr>
      </w:pPr>
    </w:p>
    <w:p w:rsidR="0017697A" w:rsidRDefault="0017697A" w:rsidP="0017697A">
      <w:pPr>
        <w:spacing w:line="360" w:lineRule="auto"/>
        <w:rPr>
          <w:lang w:val="en-US"/>
        </w:rPr>
      </w:pPr>
    </w:p>
    <w:p w:rsidR="0017697A" w:rsidRDefault="0017697A" w:rsidP="0017697A">
      <w:pPr>
        <w:rPr>
          <w:b/>
          <w:lang w:val="pt-BR"/>
        </w:rPr>
      </w:pPr>
      <w:r w:rsidRPr="003A199B">
        <w:rPr>
          <w:lang w:val="pt-BR"/>
        </w:rPr>
        <w:t>3</w:t>
      </w:r>
      <w:r w:rsidRPr="003A199B">
        <w:rPr>
          <w:rStyle w:val="a3"/>
          <w:lang w:val="pt-BR"/>
        </w:rPr>
        <w:t>H</w:t>
      </w:r>
      <w:r w:rsidRPr="003A199B">
        <w:rPr>
          <w:lang w:val="pt-BR"/>
        </w:rPr>
        <w:t>-Indolium, 2-[5-(1-ethyl-1,3-dihydro-5-bromo-3,3-dimethyl-2</w:t>
      </w:r>
      <w:r w:rsidRPr="003A199B">
        <w:rPr>
          <w:rStyle w:val="a3"/>
          <w:lang w:val="pt-BR"/>
        </w:rPr>
        <w:t>H</w:t>
      </w:r>
      <w:r w:rsidRPr="003A199B">
        <w:rPr>
          <w:lang w:val="pt-BR"/>
        </w:rPr>
        <w:t>-indol-2-ylidene)-1,3-pentadien-1-yl]-1-ethyl-5-br</w:t>
      </w:r>
      <w:r>
        <w:rPr>
          <w:lang w:val="pt-BR"/>
        </w:rPr>
        <w:t xml:space="preserve">omo-3,3-dimethyl-, perchlorate </w:t>
      </w:r>
      <w:r w:rsidRPr="003A199B">
        <w:rPr>
          <w:b/>
          <w:lang w:val="pt-BR"/>
        </w:rPr>
        <w:t>3</w:t>
      </w:r>
    </w:p>
    <w:p w:rsidR="0017697A" w:rsidRDefault="0017697A" w:rsidP="0017697A">
      <w:pPr>
        <w:rPr>
          <w:b/>
          <w:lang w:val="pt-BR"/>
        </w:rPr>
      </w:pPr>
    </w:p>
    <w:p w:rsidR="0017697A" w:rsidRPr="003A199B" w:rsidRDefault="0017697A" w:rsidP="0017697A">
      <w:pPr>
        <w:rPr>
          <w:iCs/>
          <w:lang w:val="en-US"/>
        </w:rPr>
      </w:pPr>
      <w:r>
        <w:rPr>
          <w:lang w:val="en-US"/>
        </w:rPr>
        <w:t xml:space="preserve">                                             </w:t>
      </w:r>
      <w:r>
        <w:object w:dxaOrig="3341" w:dyaOrig="886">
          <v:shape id="_x0000_i1029" type="#_x0000_t75" style="width:166.5pt;height:44.25pt" o:ole="">
            <v:imagedata r:id="rId17" o:title=""/>
          </v:shape>
          <o:OLEObject Type="Embed" ProgID="ChemDraw.Document.6.0" ShapeID="_x0000_i1029" DrawAspect="Content" ObjectID="_1809447664" r:id="rId18"/>
        </w:object>
      </w:r>
    </w:p>
    <w:p w:rsidR="0017697A" w:rsidRPr="00471FEC" w:rsidRDefault="0017697A" w:rsidP="0017697A">
      <w:pPr>
        <w:rPr>
          <w:lang w:val="en-US"/>
        </w:rPr>
      </w:pPr>
      <w:r w:rsidRPr="00471FEC">
        <w:rPr>
          <w:lang w:val="en-US"/>
        </w:rPr>
        <w:t xml:space="preserve">                                            </w:t>
      </w:r>
    </w:p>
    <w:p w:rsidR="0017697A" w:rsidRPr="00471FEC" w:rsidRDefault="0017697A" w:rsidP="0017697A">
      <w:pPr>
        <w:jc w:val="both"/>
        <w:rPr>
          <w:b/>
          <w:lang w:val="en-US"/>
        </w:rPr>
      </w:pPr>
      <w:r w:rsidRPr="00471FEC">
        <w:rPr>
          <w:lang w:val="en-US"/>
        </w:rPr>
        <w:t xml:space="preserve">Acetic anhydride (200 mg, 2 </w:t>
      </w:r>
      <w:proofErr w:type="spellStart"/>
      <w:r w:rsidRPr="00471FEC">
        <w:rPr>
          <w:lang w:val="en-US"/>
        </w:rPr>
        <w:t>mmol</w:t>
      </w:r>
      <w:proofErr w:type="spellEnd"/>
      <w:r w:rsidRPr="00471FEC">
        <w:rPr>
          <w:lang w:val="en-US"/>
        </w:rPr>
        <w:t xml:space="preserve">) was added </w:t>
      </w:r>
      <w:proofErr w:type="spellStart"/>
      <w:r w:rsidRPr="00471FEC">
        <w:rPr>
          <w:lang w:val="en-US"/>
        </w:rPr>
        <w:t>dropwise</w:t>
      </w:r>
      <w:proofErr w:type="spellEnd"/>
      <w:r w:rsidRPr="00471FEC">
        <w:rPr>
          <w:lang w:val="en-US"/>
        </w:rPr>
        <w:t xml:space="preserve"> to a solution of </w:t>
      </w:r>
      <w:r w:rsidRPr="00471FEC">
        <w:rPr>
          <w:i/>
          <w:lang w:val="en-US"/>
        </w:rPr>
        <w:t>N</w:t>
      </w:r>
      <w:r w:rsidRPr="00471FEC">
        <w:rPr>
          <w:lang w:val="en-US"/>
        </w:rPr>
        <w:t>-(3-anilino-3-propenylidene</w:t>
      </w:r>
      <w:proofErr w:type="gramStart"/>
      <w:r w:rsidRPr="00471FEC">
        <w:rPr>
          <w:lang w:val="en-US"/>
        </w:rPr>
        <w:t>)aniline</w:t>
      </w:r>
      <w:proofErr w:type="gramEnd"/>
      <w:r w:rsidRPr="00471FEC">
        <w:rPr>
          <w:lang w:val="en-US"/>
        </w:rPr>
        <w:t xml:space="preserve"> perchlorate </w:t>
      </w:r>
      <w:r w:rsidRPr="00471FEC">
        <w:rPr>
          <w:b/>
          <w:lang w:val="en-US"/>
        </w:rPr>
        <w:t>2</w:t>
      </w:r>
      <w:r w:rsidRPr="00471FEC">
        <w:rPr>
          <w:lang w:val="en-US"/>
        </w:rPr>
        <w:t xml:space="preserve"> (323 mg, 1 </w:t>
      </w:r>
      <w:proofErr w:type="spellStart"/>
      <w:r w:rsidRPr="00471FEC">
        <w:rPr>
          <w:lang w:val="en-US"/>
        </w:rPr>
        <w:t>mmol</w:t>
      </w:r>
      <w:proofErr w:type="spellEnd"/>
      <w:r w:rsidRPr="00471FEC">
        <w:rPr>
          <w:lang w:val="en-US"/>
        </w:rPr>
        <w:t xml:space="preserve">) and </w:t>
      </w:r>
      <w:proofErr w:type="spellStart"/>
      <w:r w:rsidRPr="00471FEC">
        <w:rPr>
          <w:lang w:val="en-US"/>
        </w:rPr>
        <w:t>diisopropylethylamine</w:t>
      </w:r>
      <w:proofErr w:type="spellEnd"/>
      <w:r w:rsidRPr="00471FEC">
        <w:rPr>
          <w:lang w:val="en-US"/>
        </w:rPr>
        <w:t xml:space="preserve"> (DIEA, 0.38 ml, 2 </w:t>
      </w:r>
      <w:proofErr w:type="spellStart"/>
      <w:r w:rsidRPr="00471FEC">
        <w:rPr>
          <w:lang w:val="en-US"/>
        </w:rPr>
        <w:t>mmol</w:t>
      </w:r>
      <w:proofErr w:type="spellEnd"/>
      <w:r w:rsidRPr="00471FEC">
        <w:rPr>
          <w:lang w:val="en-US"/>
        </w:rPr>
        <w:t>) in 7 ml of CH</w:t>
      </w:r>
      <w:r w:rsidRPr="00471FEC">
        <w:rPr>
          <w:vertAlign w:val="subscript"/>
          <w:lang w:val="en-US"/>
        </w:rPr>
        <w:t>2</w:t>
      </w:r>
      <w:r w:rsidRPr="00471FEC">
        <w:rPr>
          <w:lang w:val="en-US"/>
        </w:rPr>
        <w:t>Cl</w:t>
      </w:r>
      <w:r w:rsidRPr="00471FEC">
        <w:rPr>
          <w:vertAlign w:val="subscript"/>
          <w:lang w:val="en-US"/>
        </w:rPr>
        <w:t>2</w:t>
      </w:r>
      <w:r w:rsidRPr="00471FEC">
        <w:rPr>
          <w:lang w:val="en-US"/>
        </w:rPr>
        <w:t xml:space="preserve">.  The mixture was kept at room temperature for 3 hours and added to the solution of salt </w:t>
      </w:r>
      <w:r w:rsidRPr="00471FEC">
        <w:rPr>
          <w:b/>
          <w:bCs/>
          <w:lang w:val="en-US"/>
        </w:rPr>
        <w:t>1</w:t>
      </w:r>
      <w:r w:rsidRPr="00471FEC">
        <w:rPr>
          <w:lang w:val="en-US"/>
        </w:rPr>
        <w:t xml:space="preserve"> (788 mg, 2 </w:t>
      </w:r>
      <w:proofErr w:type="spellStart"/>
      <w:r w:rsidRPr="00471FEC">
        <w:rPr>
          <w:lang w:val="en-US"/>
        </w:rPr>
        <w:t>mmol</w:t>
      </w:r>
      <w:proofErr w:type="spellEnd"/>
      <w:r w:rsidRPr="00471FEC">
        <w:rPr>
          <w:lang w:val="en-US"/>
        </w:rPr>
        <w:t xml:space="preserve">) and anhydrous sodium acetate (430 mg, 5.2 </w:t>
      </w:r>
      <w:proofErr w:type="spellStart"/>
      <w:r w:rsidRPr="00471FEC">
        <w:rPr>
          <w:lang w:val="en-US"/>
        </w:rPr>
        <w:t>mmol</w:t>
      </w:r>
      <w:proofErr w:type="spellEnd"/>
      <w:r w:rsidRPr="00471FEC">
        <w:rPr>
          <w:lang w:val="en-US"/>
        </w:rPr>
        <w:t xml:space="preserve">) in 25 ml of methanol. Methylene chloride was distilled off and the remaining methanol solution was heated at reflux for 8 hours. After reducing to 10 ml the solution was kept at -15 </w:t>
      </w:r>
      <w:smartTag w:uri="urn:schemas-microsoft-com:office:smarttags" w:element="metricconverter">
        <w:smartTagPr>
          <w:attr w:name="ProductID" w:val="0C"/>
        </w:smartTagPr>
        <w:r w:rsidRPr="00471FEC">
          <w:rPr>
            <w:vertAlign w:val="superscript"/>
            <w:lang w:val="en-US"/>
          </w:rPr>
          <w:t>0</w:t>
        </w:r>
        <w:r w:rsidRPr="00471FEC">
          <w:rPr>
            <w:lang w:val="en-US"/>
          </w:rPr>
          <w:t>C</w:t>
        </w:r>
      </w:smartTag>
      <w:r w:rsidRPr="00471FEC">
        <w:rPr>
          <w:lang w:val="en-US"/>
        </w:rPr>
        <w:t xml:space="preserve"> overnight. The resulted crystals were washed with ether, water and ether again, and dried on air. </w:t>
      </w:r>
      <w:r w:rsidRPr="00387256">
        <w:rPr>
          <w:iCs/>
          <w:lang w:val="pt-BR"/>
        </w:rPr>
        <w:t xml:space="preserve">Yield </w:t>
      </w:r>
      <w:r>
        <w:rPr>
          <w:iCs/>
          <w:lang w:val="pt-BR"/>
        </w:rPr>
        <w:t>486 mg (73</w:t>
      </w:r>
      <w:r w:rsidRPr="00387256">
        <w:rPr>
          <w:iCs/>
          <w:lang w:val="pt-BR"/>
        </w:rPr>
        <w:t>%</w:t>
      </w:r>
      <w:r>
        <w:rPr>
          <w:iCs/>
          <w:lang w:val="pt-BR"/>
        </w:rPr>
        <w:t>)</w:t>
      </w:r>
      <w:r w:rsidRPr="00387256">
        <w:rPr>
          <w:iCs/>
          <w:lang w:val="pt-BR"/>
        </w:rPr>
        <w:t>.</w:t>
      </w:r>
      <w:r w:rsidRPr="00387256">
        <w:rPr>
          <w:iCs/>
          <w:color w:val="000000"/>
          <w:lang w:val="pt-BR"/>
        </w:rPr>
        <w:t xml:space="preserve"> </w:t>
      </w:r>
      <w:r w:rsidRPr="00387256">
        <w:rPr>
          <w:vertAlign w:val="superscript"/>
          <w:lang w:val="pt-BR"/>
        </w:rPr>
        <w:t xml:space="preserve"> </w:t>
      </w:r>
    </w:p>
    <w:p w:rsidR="0017697A" w:rsidRDefault="0017697A" w:rsidP="0017697A">
      <w:pPr>
        <w:jc w:val="both"/>
        <w:rPr>
          <w:lang w:val="en-US"/>
        </w:rPr>
      </w:pPr>
      <w:r w:rsidRPr="007E5CFC">
        <w:rPr>
          <w:vertAlign w:val="superscript"/>
          <w:lang w:val="pt-BR"/>
        </w:rPr>
        <w:t>1</w:t>
      </w:r>
      <w:r>
        <w:rPr>
          <w:lang w:val="pt-BR"/>
        </w:rPr>
        <w:t>H NMR</w:t>
      </w:r>
      <w:r w:rsidRPr="000D031B">
        <w:rPr>
          <w:lang w:val="pt-BR"/>
        </w:rPr>
        <w:t xml:space="preserve"> (</w:t>
      </w:r>
      <w:r w:rsidR="005D798D">
        <w:rPr>
          <w:lang w:val="pt-BR"/>
        </w:rPr>
        <w:t xml:space="preserve">400 MHz, </w:t>
      </w:r>
      <w:r w:rsidRPr="000D031B">
        <w:rPr>
          <w:lang w:val="pt-BR"/>
        </w:rPr>
        <w:t>DMSO-</w:t>
      </w:r>
      <w:r w:rsidRPr="006F3005">
        <w:rPr>
          <w:i/>
          <w:lang w:val="pt-BR"/>
        </w:rPr>
        <w:t>d</w:t>
      </w:r>
      <w:r w:rsidRPr="006F3005">
        <w:rPr>
          <w:i/>
          <w:vertAlign w:val="subscript"/>
          <w:lang w:val="pt-BR"/>
        </w:rPr>
        <w:t>6</w:t>
      </w:r>
      <w:r>
        <w:rPr>
          <w:lang w:val="pt-BR"/>
        </w:rPr>
        <w:t>)</w:t>
      </w:r>
      <w:r w:rsidRPr="000D031B">
        <w:rPr>
          <w:lang w:val="pt-BR"/>
        </w:rPr>
        <w:t xml:space="preserve"> </w:t>
      </w:r>
      <w:r w:rsidRPr="007E5CFC">
        <w:rPr>
          <w:lang w:val="pt-BR"/>
        </w:rPr>
        <w:t xml:space="preserve">1.26 (m, 6H), 1.68 (s, 12), 4.13 (m, 4H), 6.30 (d, </w:t>
      </w:r>
      <w:r w:rsidRPr="0099420A">
        <w:rPr>
          <w:i/>
          <w:lang w:val="pt-BR"/>
        </w:rPr>
        <w:t>J</w:t>
      </w:r>
      <w:r>
        <w:rPr>
          <w:lang w:val="pt-BR"/>
        </w:rPr>
        <w:t xml:space="preserve"> = 14 Hz, 2H), 6.58 (m, 1H), </w:t>
      </w:r>
      <w:r w:rsidRPr="007E5CFC">
        <w:rPr>
          <w:lang w:val="pt-BR"/>
        </w:rPr>
        <w:t xml:space="preserve">7.36 (d, </w:t>
      </w:r>
      <w:r>
        <w:rPr>
          <w:i/>
          <w:lang w:val="pt-BR"/>
        </w:rPr>
        <w:t>J</w:t>
      </w:r>
      <w:r w:rsidRPr="0099420A">
        <w:rPr>
          <w:i/>
          <w:lang w:val="pt-BR"/>
        </w:rPr>
        <w:t xml:space="preserve"> =</w:t>
      </w:r>
      <w:r w:rsidRPr="007E5CFC">
        <w:rPr>
          <w:lang w:val="pt-BR"/>
        </w:rPr>
        <w:t xml:space="preserve">  8.5 Hz, 2H),  7.58 (dd, </w:t>
      </w:r>
      <w:r w:rsidRPr="0099420A">
        <w:rPr>
          <w:i/>
          <w:lang w:val="pt-BR"/>
        </w:rPr>
        <w:t>J  =</w:t>
      </w:r>
      <w:r w:rsidRPr="007E5CFC">
        <w:rPr>
          <w:lang w:val="pt-BR"/>
        </w:rPr>
        <w:t xml:space="preserve">  8.5 Hz, </w:t>
      </w:r>
      <w:r w:rsidRPr="0099420A">
        <w:rPr>
          <w:i/>
          <w:lang w:val="pt-BR"/>
        </w:rPr>
        <w:t>J  =</w:t>
      </w:r>
      <w:r w:rsidRPr="007E5CFC">
        <w:rPr>
          <w:lang w:val="pt-BR"/>
        </w:rPr>
        <w:t xml:space="preserve">  2 Hz, 2H),  7.92 (d, </w:t>
      </w:r>
      <w:r w:rsidRPr="0099420A">
        <w:rPr>
          <w:i/>
          <w:lang w:val="pt-BR"/>
        </w:rPr>
        <w:t>J =</w:t>
      </w:r>
      <w:r w:rsidRPr="007E5CFC">
        <w:rPr>
          <w:lang w:val="pt-BR"/>
        </w:rPr>
        <w:t xml:space="preserve"> 2 Hz, 2H),  8.33 (m, 2H). </w:t>
      </w:r>
      <w:smartTag w:uri="urn:schemas-microsoft-com:office:smarttags" w:element="metricconverter">
        <w:smartTagPr>
          <w:attr w:name="ProductID" w:val="13C"/>
        </w:smartTagPr>
        <w:r w:rsidRPr="007E5CFC">
          <w:rPr>
            <w:vertAlign w:val="superscript"/>
            <w:lang w:val="pt-BR"/>
          </w:rPr>
          <w:t>13</w:t>
        </w:r>
        <w:r w:rsidRPr="007E5CFC">
          <w:rPr>
            <w:lang w:val="pt-BR"/>
          </w:rPr>
          <w:t>C</w:t>
        </w:r>
      </w:smartTag>
      <w:r w:rsidRPr="007E5CFC">
        <w:rPr>
          <w:lang w:val="pt-BR"/>
        </w:rPr>
        <w:t xml:space="preserve"> NMR </w:t>
      </w:r>
      <w:r w:rsidRPr="000D031B">
        <w:rPr>
          <w:lang w:val="pt-BR"/>
        </w:rPr>
        <w:t>(</w:t>
      </w:r>
      <w:r w:rsidR="005D798D">
        <w:rPr>
          <w:lang w:val="pt-BR"/>
        </w:rPr>
        <w:t xml:space="preserve">100 MHz, </w:t>
      </w:r>
      <w:r w:rsidRPr="000D031B">
        <w:rPr>
          <w:lang w:val="pt-BR"/>
        </w:rPr>
        <w:t>DMSO-</w:t>
      </w:r>
      <w:r w:rsidRPr="006F3005">
        <w:rPr>
          <w:i/>
          <w:lang w:val="pt-BR"/>
        </w:rPr>
        <w:t>d</w:t>
      </w:r>
      <w:r w:rsidRPr="006F3005">
        <w:rPr>
          <w:i/>
          <w:vertAlign w:val="subscript"/>
          <w:lang w:val="pt-BR"/>
        </w:rPr>
        <w:t>6</w:t>
      </w:r>
      <w:r>
        <w:rPr>
          <w:lang w:val="pt-BR"/>
        </w:rPr>
        <w:t xml:space="preserve">) </w:t>
      </w:r>
      <w:r w:rsidRPr="007E5CFC">
        <w:rPr>
          <w:lang w:val="pt-BR"/>
        </w:rPr>
        <w:t>12.</w:t>
      </w:r>
      <w:r w:rsidR="007B4B14">
        <w:rPr>
          <w:lang w:val="pt-BR"/>
        </w:rPr>
        <w:t>6</w:t>
      </w:r>
      <w:r w:rsidRPr="007E5CFC">
        <w:rPr>
          <w:lang w:val="pt-BR"/>
        </w:rPr>
        <w:t>, 27.3, 39.</w:t>
      </w:r>
      <w:r w:rsidR="007B4B14">
        <w:rPr>
          <w:lang w:val="pt-BR"/>
        </w:rPr>
        <w:t>2</w:t>
      </w:r>
      <w:r w:rsidRPr="007E5CFC">
        <w:rPr>
          <w:lang w:val="pt-BR"/>
        </w:rPr>
        <w:t>, 49.</w:t>
      </w:r>
      <w:r w:rsidR="007B4B14">
        <w:rPr>
          <w:lang w:val="pt-BR"/>
        </w:rPr>
        <w:t>6</w:t>
      </w:r>
      <w:r w:rsidRPr="007E5CFC">
        <w:rPr>
          <w:lang w:val="pt-BR"/>
        </w:rPr>
        <w:t>, 103.6, 113.2, 117.5, 126.</w:t>
      </w:r>
      <w:r w:rsidR="007B4B14">
        <w:rPr>
          <w:lang w:val="pt-BR"/>
        </w:rPr>
        <w:t>3</w:t>
      </w:r>
      <w:r w:rsidRPr="007E5CFC">
        <w:rPr>
          <w:lang w:val="pt-BR"/>
        </w:rPr>
        <w:t>, 126.4, 131.6, 141.</w:t>
      </w:r>
      <w:r w:rsidR="007B4B14">
        <w:rPr>
          <w:lang w:val="pt-BR"/>
        </w:rPr>
        <w:t>4</w:t>
      </w:r>
      <w:r w:rsidRPr="007E5CFC">
        <w:rPr>
          <w:lang w:val="pt-BR"/>
        </w:rPr>
        <w:t>, 144.1, 155.</w:t>
      </w:r>
      <w:r w:rsidR="007B4B14">
        <w:rPr>
          <w:lang w:val="pt-BR"/>
        </w:rPr>
        <w:t>1</w:t>
      </w:r>
      <w:r w:rsidRPr="007E5CFC">
        <w:rPr>
          <w:lang w:val="pt-BR"/>
        </w:rPr>
        <w:t xml:space="preserve">, 172.5. </w:t>
      </w:r>
      <w:r w:rsidR="00E31710">
        <w:rPr>
          <w:lang w:val="pt-BR"/>
        </w:rPr>
        <w:t>HRMS (</w:t>
      </w:r>
      <w:r w:rsidR="00E31710" w:rsidRPr="00471FEC">
        <w:rPr>
          <w:lang w:val="en-US"/>
        </w:rPr>
        <w:t>ES</w:t>
      </w:r>
      <w:r w:rsidR="00E31710">
        <w:rPr>
          <w:lang w:val="en-US"/>
        </w:rPr>
        <w:t>I</w:t>
      </w:r>
      <w:r w:rsidR="00E31710" w:rsidRPr="00471FEC">
        <w:rPr>
          <w:vertAlign w:val="superscript"/>
          <w:lang w:val="en-US"/>
        </w:rPr>
        <w:t>+</w:t>
      </w:r>
      <w:r w:rsidR="00E31710">
        <w:rPr>
          <w:lang w:val="en-US"/>
        </w:rPr>
        <w:t>), m/z:</w:t>
      </w:r>
      <w:r w:rsidRPr="00471FEC">
        <w:rPr>
          <w:lang w:val="en-US"/>
        </w:rPr>
        <w:t xml:space="preserve"> </w:t>
      </w:r>
      <w:r w:rsidRPr="00471FEC">
        <w:rPr>
          <w:bCs/>
          <w:lang w:val="en-US"/>
        </w:rPr>
        <w:t xml:space="preserve">567.0991 </w:t>
      </w:r>
      <w:r w:rsidRPr="00471FEC">
        <w:rPr>
          <w:lang w:val="en-US"/>
        </w:rPr>
        <w:t>(</w:t>
      </w:r>
      <w:proofErr w:type="spellStart"/>
      <w:r w:rsidRPr="00471FEC">
        <w:rPr>
          <w:lang w:val="en-US"/>
        </w:rPr>
        <w:t>cal</w:t>
      </w:r>
      <w:r w:rsidR="00E31710">
        <w:rPr>
          <w:lang w:val="en-US"/>
        </w:rPr>
        <w:t>cd</w:t>
      </w:r>
      <w:proofErr w:type="spellEnd"/>
      <w:r w:rsidRPr="00471FEC">
        <w:rPr>
          <w:lang w:val="en-US"/>
        </w:rPr>
        <w:t xml:space="preserve">. </w:t>
      </w:r>
      <w:r w:rsidRPr="00471FEC">
        <w:rPr>
          <w:bCs/>
          <w:lang w:val="en-US"/>
        </w:rPr>
        <w:t xml:space="preserve">567.1010 </w:t>
      </w:r>
      <w:proofErr w:type="gramStart"/>
      <w:r w:rsidRPr="00471FEC">
        <w:rPr>
          <w:lang w:val="en-US"/>
        </w:rPr>
        <w:t>for</w:t>
      </w:r>
      <w:proofErr w:type="gramEnd"/>
      <w:r w:rsidRPr="00471FEC">
        <w:rPr>
          <w:lang w:val="en-US"/>
        </w:rPr>
        <w:t xml:space="preserve"> C</w:t>
      </w:r>
      <w:r w:rsidRPr="00471FEC">
        <w:rPr>
          <w:vertAlign w:val="subscript"/>
          <w:lang w:val="en-US"/>
        </w:rPr>
        <w:t>29</w:t>
      </w:r>
      <w:r w:rsidRPr="00471FEC">
        <w:rPr>
          <w:lang w:val="en-US"/>
        </w:rPr>
        <w:t>H</w:t>
      </w:r>
      <w:r w:rsidRPr="00471FEC">
        <w:rPr>
          <w:vertAlign w:val="subscript"/>
          <w:lang w:val="en-US"/>
        </w:rPr>
        <w:t>33</w:t>
      </w:r>
      <w:r w:rsidRPr="00471FEC">
        <w:rPr>
          <w:lang w:val="en-US"/>
        </w:rPr>
        <w:t>Br</w:t>
      </w:r>
      <w:r w:rsidRPr="00471FEC">
        <w:rPr>
          <w:vertAlign w:val="subscript"/>
          <w:lang w:val="en-US"/>
        </w:rPr>
        <w:t>2</w:t>
      </w:r>
      <w:r w:rsidRPr="00471FEC">
        <w:rPr>
          <w:lang w:val="en-US"/>
        </w:rPr>
        <w:t>N</w:t>
      </w:r>
      <w:r w:rsidRPr="00471FEC">
        <w:rPr>
          <w:vertAlign w:val="subscript"/>
          <w:lang w:val="en-US"/>
        </w:rPr>
        <w:t>2</w:t>
      </w:r>
      <w:r w:rsidRPr="00471FEC">
        <w:rPr>
          <w:lang w:val="en-US"/>
        </w:rPr>
        <w:t xml:space="preserve">). </w:t>
      </w:r>
      <w:r w:rsidR="00A845AB">
        <w:rPr>
          <w:lang w:val="en-US"/>
        </w:rPr>
        <w:t>UV-Vis:</w:t>
      </w:r>
      <w:r>
        <w:rPr>
          <w:lang w:val="en-US"/>
        </w:rPr>
        <w:t xml:space="preserve"> </w:t>
      </w:r>
      <w:r w:rsidRPr="003A199B">
        <w:t>λ</w:t>
      </w:r>
      <w:r w:rsidRPr="003A199B">
        <w:rPr>
          <w:vertAlign w:val="subscript"/>
          <w:lang w:val="pt-BR"/>
        </w:rPr>
        <w:t>abs</w:t>
      </w:r>
      <w:r w:rsidRPr="003A199B">
        <w:rPr>
          <w:lang w:val="en-US"/>
        </w:rPr>
        <w:t xml:space="preserve"> </w:t>
      </w:r>
      <w:r w:rsidR="00A845AB" w:rsidRPr="00B13131">
        <w:rPr>
          <w:lang w:val="en-US"/>
        </w:rPr>
        <w:t>(</w:t>
      </w:r>
      <w:proofErr w:type="spellStart"/>
      <w:r w:rsidR="00A845AB" w:rsidRPr="00B13131">
        <w:rPr>
          <w:lang w:val="en-US"/>
        </w:rPr>
        <w:t>EtOH</w:t>
      </w:r>
      <w:proofErr w:type="spellEnd"/>
      <w:r w:rsidR="00A845AB" w:rsidRPr="00B13131">
        <w:rPr>
          <w:lang w:val="en-US"/>
        </w:rPr>
        <w:t>)</w:t>
      </w:r>
      <w:r w:rsidR="00A845AB">
        <w:rPr>
          <w:lang w:val="en-US"/>
        </w:rPr>
        <w:t xml:space="preserve"> </w:t>
      </w:r>
      <w:r w:rsidRPr="003A199B">
        <w:rPr>
          <w:lang w:val="en-US"/>
        </w:rPr>
        <w:t xml:space="preserve">= 651.5 </w:t>
      </w:r>
      <w:r w:rsidR="00EC03F5">
        <w:rPr>
          <w:lang w:val="en-US"/>
        </w:rPr>
        <w:t>nm</w:t>
      </w:r>
      <w:r w:rsidRPr="003A199B">
        <w:rPr>
          <w:lang w:val="en-US"/>
        </w:rPr>
        <w:t xml:space="preserve"> (</w:t>
      </w:r>
      <w:r w:rsidRPr="003A199B">
        <w:t>ε</w:t>
      </w:r>
      <w:r w:rsidR="00EC03F5">
        <w:rPr>
          <w:lang w:val="en-US"/>
        </w:rPr>
        <w:t xml:space="preserve"> = </w:t>
      </w:r>
      <w:r w:rsidRPr="003A199B">
        <w:rPr>
          <w:lang w:val="en-US"/>
        </w:rPr>
        <w:t>2.50∙10</w:t>
      </w:r>
      <w:r w:rsidRPr="003A199B">
        <w:rPr>
          <w:vertAlign w:val="superscript"/>
          <w:lang w:val="en-US"/>
        </w:rPr>
        <w:t>5</w:t>
      </w:r>
      <w:r w:rsidR="00EC03F5">
        <w:rPr>
          <w:lang w:val="en-US"/>
        </w:rPr>
        <w:t xml:space="preserve"> M</w:t>
      </w:r>
      <w:r w:rsidR="00EC03F5" w:rsidRPr="00EC03F5">
        <w:rPr>
          <w:vertAlign w:val="superscript"/>
          <w:lang w:val="en-US"/>
        </w:rPr>
        <w:sym w:font="Symbol" w:char="F02D"/>
      </w:r>
      <w:r w:rsidR="00EC03F5" w:rsidRPr="00EC03F5">
        <w:rPr>
          <w:vertAlign w:val="superscript"/>
          <w:lang w:val="en-US"/>
        </w:rPr>
        <w:t>1</w:t>
      </w:r>
      <w:r w:rsidR="00EC03F5">
        <w:rPr>
          <w:lang w:val="en-US"/>
        </w:rPr>
        <w:t>cm</w:t>
      </w:r>
      <w:r w:rsidR="00EC03F5" w:rsidRPr="00EC03F5">
        <w:rPr>
          <w:vertAlign w:val="superscript"/>
          <w:lang w:val="en-US"/>
        </w:rPr>
        <w:sym w:font="Symbol" w:char="F02D"/>
      </w:r>
      <w:r w:rsidR="00EC03F5" w:rsidRPr="00EC03F5">
        <w:rPr>
          <w:vertAlign w:val="superscript"/>
          <w:lang w:val="en-US"/>
        </w:rPr>
        <w:t>1</w:t>
      </w:r>
      <w:r w:rsidRPr="003A199B">
        <w:rPr>
          <w:lang w:val="en-US"/>
        </w:rPr>
        <w:t xml:space="preserve">).  </w:t>
      </w:r>
      <w:proofErr w:type="gramStart"/>
      <w:r w:rsidR="00A845AB">
        <w:rPr>
          <w:lang w:val="en-US"/>
        </w:rPr>
        <w:t>Fluor.:</w:t>
      </w:r>
      <w:proofErr w:type="gramEnd"/>
      <w:r w:rsidR="00A845AB">
        <w:rPr>
          <w:lang w:val="en-US"/>
        </w:rPr>
        <w:t xml:space="preserve"> </w:t>
      </w:r>
      <w:r w:rsidRPr="003A199B">
        <w:t>λ</w:t>
      </w:r>
      <w:r w:rsidRPr="003A199B">
        <w:rPr>
          <w:vertAlign w:val="subscript"/>
          <w:lang w:val="pt-BR"/>
        </w:rPr>
        <w:t>em</w:t>
      </w:r>
      <w:r w:rsidRPr="003A199B">
        <w:rPr>
          <w:lang w:val="en-US"/>
        </w:rPr>
        <w:t xml:space="preserve"> </w:t>
      </w:r>
      <w:r w:rsidR="00A845AB" w:rsidRPr="00B13131">
        <w:rPr>
          <w:lang w:val="en-US"/>
        </w:rPr>
        <w:t>(</w:t>
      </w:r>
      <w:proofErr w:type="spellStart"/>
      <w:r w:rsidR="00A845AB" w:rsidRPr="00B13131">
        <w:rPr>
          <w:lang w:val="en-US"/>
        </w:rPr>
        <w:t>EtOH</w:t>
      </w:r>
      <w:proofErr w:type="spellEnd"/>
      <w:r w:rsidR="00A845AB" w:rsidRPr="00B13131">
        <w:rPr>
          <w:lang w:val="en-US"/>
        </w:rPr>
        <w:t>)</w:t>
      </w:r>
      <w:r w:rsidR="00A845AB">
        <w:rPr>
          <w:lang w:val="en-US"/>
        </w:rPr>
        <w:t xml:space="preserve"> </w:t>
      </w:r>
      <w:r w:rsidRPr="003A199B">
        <w:rPr>
          <w:lang w:val="en-US"/>
        </w:rPr>
        <w:t xml:space="preserve">= 668 </w:t>
      </w:r>
      <w:r w:rsidR="00EC03F5">
        <w:rPr>
          <w:lang w:val="en-US"/>
        </w:rPr>
        <w:t>nm</w:t>
      </w:r>
      <w:r w:rsidRPr="003A199B">
        <w:rPr>
          <w:sz w:val="18"/>
          <w:szCs w:val="18"/>
          <w:lang w:val="en-US"/>
        </w:rPr>
        <w:t xml:space="preserve">.   </w:t>
      </w:r>
    </w:p>
    <w:p w:rsidR="0017697A" w:rsidRPr="006E608F" w:rsidRDefault="0017697A" w:rsidP="0017697A">
      <w:pPr>
        <w:jc w:val="both"/>
        <w:rPr>
          <w:lang w:val="pt-BR"/>
        </w:rPr>
      </w:pPr>
    </w:p>
    <w:p w:rsidR="0017697A" w:rsidRDefault="0017697A" w:rsidP="0017697A">
      <w:pPr>
        <w:jc w:val="both"/>
        <w:rPr>
          <w:rStyle w:val="summarytablecellresultcolumnthree"/>
          <w:lang w:val="pt-BR"/>
        </w:rPr>
      </w:pPr>
      <w:r w:rsidRPr="00B13131">
        <w:rPr>
          <w:rStyle w:val="summarytablecellresultcolumnthree"/>
          <w:lang w:val="pt-BR"/>
        </w:rPr>
        <w:t>1-</w:t>
      </w:r>
      <w:r>
        <w:rPr>
          <w:rStyle w:val="summarytablecellresultcolumnthree"/>
          <w:lang w:val="pt-BR"/>
        </w:rPr>
        <w:t>E</w:t>
      </w:r>
      <w:r w:rsidRPr="00B13131">
        <w:rPr>
          <w:rStyle w:val="summarytablecellresultcolumnthree"/>
          <w:lang w:val="pt-BR"/>
        </w:rPr>
        <w:t>thyl-2-[(1</w:t>
      </w:r>
      <w:r w:rsidRPr="00B13131">
        <w:rPr>
          <w:rStyle w:val="a3"/>
          <w:lang w:val="pt-BR"/>
        </w:rPr>
        <w:t>E</w:t>
      </w:r>
      <w:r w:rsidRPr="00B13131">
        <w:rPr>
          <w:rStyle w:val="summarytablecellresultcolumnthree"/>
          <w:lang w:val="pt-BR"/>
        </w:rPr>
        <w:t>,3</w:t>
      </w:r>
      <w:r w:rsidRPr="00B13131">
        <w:rPr>
          <w:rStyle w:val="a3"/>
          <w:lang w:val="pt-BR"/>
        </w:rPr>
        <w:t>E</w:t>
      </w:r>
      <w:r w:rsidRPr="00B13131">
        <w:rPr>
          <w:rStyle w:val="summarytablecellresultcolumnthree"/>
          <w:lang w:val="pt-BR"/>
        </w:rPr>
        <w:t>,5</w:t>
      </w:r>
      <w:r w:rsidRPr="00B13131">
        <w:rPr>
          <w:rStyle w:val="a3"/>
          <w:lang w:val="pt-BR"/>
        </w:rPr>
        <w:t>E</w:t>
      </w:r>
      <w:r w:rsidRPr="00B13131">
        <w:rPr>
          <w:rStyle w:val="summarytablecellresultcolumnthree"/>
          <w:lang w:val="pt-BR"/>
        </w:rPr>
        <w:t>)-5-(1-ethyl-1,3-dihydro-5-</w:t>
      </w:r>
      <w:r w:rsidRPr="00B13131">
        <w:rPr>
          <w:rStyle w:val="summarytablecellresultcolumnthree"/>
          <w:rFonts w:eastAsia="Arial Unicode MS"/>
          <w:lang w:val="pt-BR"/>
        </w:rPr>
        <w:t>brom</w:t>
      </w:r>
      <w:r w:rsidRPr="00B13131">
        <w:rPr>
          <w:rStyle w:val="summarytablecellresultcolumnthree"/>
          <w:lang w:val="pt-BR"/>
        </w:rPr>
        <w:t>o-3,3-dimethyl-2</w:t>
      </w:r>
      <w:r w:rsidRPr="00B13131">
        <w:rPr>
          <w:rStyle w:val="a3"/>
          <w:lang w:val="pt-BR"/>
        </w:rPr>
        <w:t>H</w:t>
      </w:r>
      <w:r w:rsidRPr="00B13131">
        <w:rPr>
          <w:rStyle w:val="summarytablecellresultcolumnthree"/>
          <w:lang w:val="pt-BR"/>
        </w:rPr>
        <w:t>-indol-2-ylidene)-1,3-pentadien-1-yl]-3,3-dimethyl-3</w:t>
      </w:r>
      <w:r w:rsidRPr="00B13131">
        <w:rPr>
          <w:rStyle w:val="a3"/>
          <w:lang w:val="pt-BR"/>
        </w:rPr>
        <w:t>H</w:t>
      </w:r>
      <w:r w:rsidRPr="00B13131">
        <w:rPr>
          <w:rStyle w:val="summarytablecellresultcolumnthree"/>
          <w:lang w:val="pt-BR"/>
        </w:rPr>
        <w:t>-indolium perchlorate (</w:t>
      </w:r>
      <w:r>
        <w:rPr>
          <w:rStyle w:val="summarytablecellresultcolumnthree"/>
          <w:b/>
          <w:lang w:val="pt-BR"/>
        </w:rPr>
        <w:t>6</w:t>
      </w:r>
      <w:r w:rsidRPr="00B13131">
        <w:rPr>
          <w:rStyle w:val="summarytablecellresultcolumnthree"/>
          <w:lang w:val="pt-BR"/>
        </w:rPr>
        <w:t>)</w:t>
      </w:r>
    </w:p>
    <w:p w:rsidR="0017697A" w:rsidRPr="00DD596D" w:rsidRDefault="0017697A" w:rsidP="0017697A">
      <w:pPr>
        <w:jc w:val="both"/>
        <w:rPr>
          <w:lang w:val="pt-BR"/>
        </w:rPr>
      </w:pPr>
      <w:r w:rsidRPr="00B13131">
        <w:rPr>
          <w:lang w:val="en-US"/>
        </w:rPr>
        <w:t xml:space="preserve">Acetylated </w:t>
      </w:r>
      <w:proofErr w:type="spellStart"/>
      <w:r w:rsidRPr="00B13131">
        <w:rPr>
          <w:lang w:val="en-US"/>
        </w:rPr>
        <w:t>hemicyanine</w:t>
      </w:r>
      <w:proofErr w:type="spellEnd"/>
      <w:r w:rsidRPr="00B13131">
        <w:rPr>
          <w:lang w:val="en-US"/>
        </w:rPr>
        <w:t xml:space="preserve"> </w:t>
      </w:r>
      <w:r>
        <w:rPr>
          <w:b/>
          <w:lang w:val="en-US"/>
        </w:rPr>
        <w:t>5</w:t>
      </w:r>
      <w:r w:rsidRPr="00B13131">
        <w:rPr>
          <w:lang w:val="en-US"/>
        </w:rPr>
        <w:t xml:space="preserve"> (</w:t>
      </w:r>
      <w:smartTag w:uri="urn:schemas-microsoft-com:office:smarttags" w:element="metricconverter">
        <w:smartTagPr>
          <w:attr w:name="ProductID" w:val="1.836 g"/>
        </w:smartTagPr>
        <w:r w:rsidRPr="00B13131">
          <w:rPr>
            <w:lang w:val="en-US"/>
          </w:rPr>
          <w:t>1.836 g</w:t>
        </w:r>
      </w:smartTag>
      <w:r w:rsidRPr="00B13131">
        <w:rPr>
          <w:lang w:val="en-US"/>
        </w:rPr>
        <w:t xml:space="preserve">, 4 </w:t>
      </w:r>
      <w:proofErr w:type="spellStart"/>
      <w:r w:rsidRPr="00B13131">
        <w:rPr>
          <w:lang w:val="en-US"/>
        </w:rPr>
        <w:t>mmol</w:t>
      </w:r>
      <w:proofErr w:type="spellEnd"/>
      <w:r w:rsidRPr="00B13131">
        <w:rPr>
          <w:lang w:val="en-US"/>
        </w:rPr>
        <w:t xml:space="preserve">), </w:t>
      </w:r>
      <w:proofErr w:type="spellStart"/>
      <w:r w:rsidRPr="00B13131">
        <w:rPr>
          <w:lang w:val="en-US"/>
        </w:rPr>
        <w:t>indoleninium</w:t>
      </w:r>
      <w:proofErr w:type="spellEnd"/>
      <w:r w:rsidRPr="00B13131">
        <w:rPr>
          <w:lang w:val="en-US"/>
        </w:rPr>
        <w:t xml:space="preserve"> salt </w:t>
      </w:r>
      <w:r w:rsidRPr="00B13131">
        <w:rPr>
          <w:b/>
          <w:lang w:val="en-US"/>
        </w:rPr>
        <w:t>1</w:t>
      </w:r>
      <w:r w:rsidRPr="00B13131">
        <w:rPr>
          <w:lang w:val="en-US"/>
        </w:rPr>
        <w:t xml:space="preserve"> (4 </w:t>
      </w:r>
      <w:proofErr w:type="spellStart"/>
      <w:r w:rsidRPr="00B13131">
        <w:rPr>
          <w:lang w:val="en-US"/>
        </w:rPr>
        <w:t>mmol</w:t>
      </w:r>
      <w:proofErr w:type="spellEnd"/>
      <w:r w:rsidRPr="00B13131">
        <w:rPr>
          <w:lang w:val="en-US"/>
        </w:rPr>
        <w:t xml:space="preserve">) and anhydrous sodium acetate (400 mg, 4.82 </w:t>
      </w:r>
      <w:proofErr w:type="spellStart"/>
      <w:r w:rsidRPr="00B13131">
        <w:rPr>
          <w:lang w:val="en-US"/>
        </w:rPr>
        <w:t>mmol</w:t>
      </w:r>
      <w:proofErr w:type="spellEnd"/>
      <w:r w:rsidRPr="00B13131">
        <w:rPr>
          <w:lang w:val="en-US"/>
        </w:rPr>
        <w:t xml:space="preserve">) in 30 ml of </w:t>
      </w:r>
      <w:proofErr w:type="spellStart"/>
      <w:r w:rsidRPr="00B13131">
        <w:rPr>
          <w:lang w:val="en-US"/>
        </w:rPr>
        <w:t>MeOH</w:t>
      </w:r>
      <w:proofErr w:type="spellEnd"/>
      <w:r w:rsidRPr="00B13131">
        <w:rPr>
          <w:lang w:val="en-US"/>
        </w:rPr>
        <w:t xml:space="preserve"> were heated at reflux for 1 hour. After evaporation to dryness in </w:t>
      </w:r>
      <w:proofErr w:type="spellStart"/>
      <w:r w:rsidRPr="00B13131">
        <w:rPr>
          <w:lang w:val="en-US"/>
        </w:rPr>
        <w:t>vacuo</w:t>
      </w:r>
      <w:proofErr w:type="spellEnd"/>
      <w:r w:rsidRPr="00B13131">
        <w:rPr>
          <w:lang w:val="en-US"/>
        </w:rPr>
        <w:t xml:space="preserve"> the residue was triturated with water (50 ml) filtered and dried on air. </w:t>
      </w:r>
      <w:r>
        <w:rPr>
          <w:lang w:val="en-US"/>
        </w:rPr>
        <w:t>The dye was</w:t>
      </w:r>
      <w:r w:rsidRPr="00B13131">
        <w:rPr>
          <w:lang w:val="en-US"/>
        </w:rPr>
        <w:t xml:space="preserve"> purified by column chromatography on silica (0 – 5% </w:t>
      </w:r>
      <w:proofErr w:type="spellStart"/>
      <w:r w:rsidRPr="00B13131">
        <w:rPr>
          <w:lang w:val="en-US"/>
        </w:rPr>
        <w:t>MeOH</w:t>
      </w:r>
      <w:proofErr w:type="spellEnd"/>
      <w:r w:rsidRPr="00B13131">
        <w:rPr>
          <w:lang w:val="en-US"/>
        </w:rPr>
        <w:t xml:space="preserve"> in CH</w:t>
      </w:r>
      <w:r w:rsidRPr="00B13131">
        <w:rPr>
          <w:vertAlign w:val="subscript"/>
          <w:lang w:val="en-US"/>
        </w:rPr>
        <w:t>2</w:t>
      </w:r>
      <w:r w:rsidRPr="00B13131">
        <w:rPr>
          <w:lang w:val="en-US"/>
        </w:rPr>
        <w:t>Cl</w:t>
      </w:r>
      <w:r w:rsidRPr="00B13131">
        <w:rPr>
          <w:vertAlign w:val="subscript"/>
          <w:lang w:val="en-US"/>
        </w:rPr>
        <w:t>2</w:t>
      </w:r>
      <w:r w:rsidRPr="00B13131">
        <w:rPr>
          <w:lang w:val="en-US"/>
        </w:rPr>
        <w:t xml:space="preserve">). </w:t>
      </w:r>
      <w:r w:rsidRPr="00B13131">
        <w:rPr>
          <w:color w:val="FF0000"/>
          <w:lang w:val="en-US"/>
        </w:rPr>
        <w:t xml:space="preserve"> </w:t>
      </w:r>
      <w:r>
        <w:rPr>
          <w:lang w:val="pt-BR"/>
        </w:rPr>
        <w:t>Yield</w:t>
      </w:r>
      <w:r w:rsidRPr="00771028">
        <w:rPr>
          <w:lang w:val="pt-BR"/>
        </w:rPr>
        <w:t xml:space="preserve"> </w:t>
      </w:r>
      <w:smartTag w:uri="urn:schemas-microsoft-com:office:smarttags" w:element="metricconverter">
        <w:smartTagPr>
          <w:attr w:name="ProductID" w:val="1.86 g"/>
        </w:smartTagPr>
        <w:r w:rsidRPr="00771028">
          <w:rPr>
            <w:lang w:val="pt-BR"/>
          </w:rPr>
          <w:t>1.</w:t>
        </w:r>
        <w:r>
          <w:rPr>
            <w:lang w:val="pt-BR"/>
          </w:rPr>
          <w:t>86</w:t>
        </w:r>
        <w:r w:rsidRPr="00771028">
          <w:rPr>
            <w:lang w:val="pt-BR"/>
          </w:rPr>
          <w:t xml:space="preserve"> g</w:t>
        </w:r>
      </w:smartTag>
      <w:r w:rsidRPr="00771028">
        <w:rPr>
          <w:lang w:val="pt-BR"/>
        </w:rPr>
        <w:t xml:space="preserve"> (</w:t>
      </w:r>
      <w:r>
        <w:rPr>
          <w:lang w:val="pt-BR"/>
        </w:rPr>
        <w:t>79</w:t>
      </w:r>
      <w:r w:rsidRPr="00771028">
        <w:rPr>
          <w:lang w:val="pt-BR"/>
        </w:rPr>
        <w:t>%).</w:t>
      </w:r>
      <w:r w:rsidRPr="00061493">
        <w:rPr>
          <w:lang w:val="pt-BR"/>
        </w:rPr>
        <w:t xml:space="preserve"> </w:t>
      </w:r>
      <w:r w:rsidRPr="00B13131">
        <w:rPr>
          <w:lang w:val="en-US"/>
        </w:rPr>
        <w:t xml:space="preserve"> </w:t>
      </w:r>
      <w:r w:rsidRPr="00255E1F">
        <w:rPr>
          <w:lang w:val="pt-BR"/>
        </w:rPr>
        <w:t xml:space="preserve">                     </w:t>
      </w:r>
      <w:r>
        <w:rPr>
          <w:lang w:val="pt-BR"/>
        </w:rPr>
        <w:t xml:space="preserve">           </w:t>
      </w:r>
      <w:r w:rsidRPr="00255E1F">
        <w:rPr>
          <w:lang w:val="pt-BR"/>
        </w:rPr>
        <w:t xml:space="preserve"> </w:t>
      </w:r>
    </w:p>
    <w:p w:rsidR="0017697A" w:rsidRPr="003A199B" w:rsidRDefault="0017697A" w:rsidP="0017697A">
      <w:pPr>
        <w:jc w:val="both"/>
        <w:rPr>
          <w:color w:val="00B0F0"/>
          <w:lang w:val="en-US"/>
        </w:rPr>
      </w:pPr>
      <w:r w:rsidRPr="00061493">
        <w:rPr>
          <w:vertAlign w:val="superscript"/>
          <w:lang w:val="pt-BR"/>
        </w:rPr>
        <w:t>1</w:t>
      </w:r>
      <w:r w:rsidRPr="00061493">
        <w:rPr>
          <w:lang w:val="pt-BR"/>
        </w:rPr>
        <w:t>H NMR (</w:t>
      </w:r>
      <w:r w:rsidR="005D798D">
        <w:rPr>
          <w:lang w:val="pt-BR"/>
        </w:rPr>
        <w:t xml:space="preserve">400 MHz, </w:t>
      </w:r>
      <w:r w:rsidRPr="002C2367">
        <w:rPr>
          <w:lang w:val="pt-BR"/>
        </w:rPr>
        <w:t>DMSO</w:t>
      </w:r>
      <w:r w:rsidRPr="000D031B">
        <w:rPr>
          <w:lang w:val="pt-BR"/>
        </w:rPr>
        <w:t>-</w:t>
      </w:r>
      <w:r w:rsidRPr="006F3005">
        <w:rPr>
          <w:i/>
          <w:lang w:val="pt-BR"/>
        </w:rPr>
        <w:t>d</w:t>
      </w:r>
      <w:r w:rsidRPr="006F3005">
        <w:rPr>
          <w:i/>
          <w:vertAlign w:val="subscript"/>
          <w:lang w:val="pt-BR"/>
        </w:rPr>
        <w:t>6</w:t>
      </w:r>
      <w:r w:rsidRPr="00061493">
        <w:rPr>
          <w:lang w:val="pt-BR"/>
        </w:rPr>
        <w:t xml:space="preserve">)   1.20 – 1.35 (m, 6H), 1.69 (s, 12 H),  4.03 – 4.15 (m, 2H), 4.15 – 4.27 (m, 2H),   6.24 (d, J = 13 Hz, 1H), 6.39 (d, J = 13 Hz, 1H), 6.58 (m, 1H),), 7.25 – 7.36 (m, 2H),  7.39 – 7.50 (m, 2H),  7.57 (d, J = 8 Hz, 1H) 7.67 (d, J = 8 Hz, 1H),  7.91 (s, 1H), 8.26 – 8.44 (m, 4H).  </w:t>
      </w:r>
      <w:smartTag w:uri="urn:schemas-microsoft-com:office:smarttags" w:element="metricconverter">
        <w:smartTagPr>
          <w:attr w:name="ProductID" w:val="13C"/>
        </w:smartTagPr>
        <w:r w:rsidRPr="00B13131">
          <w:rPr>
            <w:vertAlign w:val="superscript"/>
            <w:lang w:val="en-US"/>
          </w:rPr>
          <w:t>13</w:t>
        </w:r>
        <w:r w:rsidRPr="00B13131">
          <w:rPr>
            <w:lang w:val="en-US"/>
          </w:rPr>
          <w:t>C</w:t>
        </w:r>
      </w:smartTag>
      <w:r w:rsidRPr="00B13131">
        <w:rPr>
          <w:lang w:val="en-US"/>
        </w:rPr>
        <w:t xml:space="preserve"> NMR (</w:t>
      </w:r>
      <w:r w:rsidR="005D798D">
        <w:rPr>
          <w:lang w:val="en-US"/>
        </w:rPr>
        <w:t xml:space="preserve">100 MHz, </w:t>
      </w:r>
      <w:r w:rsidRPr="00B13131">
        <w:rPr>
          <w:lang w:val="en-US"/>
        </w:rPr>
        <w:t>DMSO-</w:t>
      </w:r>
      <w:r w:rsidRPr="00B13131">
        <w:rPr>
          <w:i/>
          <w:lang w:val="en-US"/>
        </w:rPr>
        <w:t>d</w:t>
      </w:r>
      <w:r w:rsidRPr="00B13131">
        <w:rPr>
          <w:i/>
          <w:vertAlign w:val="subscript"/>
          <w:lang w:val="en-US"/>
        </w:rPr>
        <w:t>6</w:t>
      </w:r>
      <w:r w:rsidRPr="00B13131">
        <w:rPr>
          <w:lang w:val="en-US"/>
        </w:rPr>
        <w:t>) 12.4, 12.</w:t>
      </w:r>
      <w:r w:rsidR="007B4B14">
        <w:rPr>
          <w:lang w:val="en-US"/>
        </w:rPr>
        <w:t>8</w:t>
      </w:r>
      <w:r w:rsidRPr="00B13131">
        <w:rPr>
          <w:lang w:val="en-US"/>
        </w:rPr>
        <w:t>, 27.</w:t>
      </w:r>
      <w:r w:rsidR="007B4B14">
        <w:rPr>
          <w:lang w:val="en-US"/>
        </w:rPr>
        <w:t>4</w:t>
      </w:r>
      <w:r w:rsidRPr="00B13131">
        <w:rPr>
          <w:lang w:val="en-US"/>
        </w:rPr>
        <w:t>, 27.4, 39.</w:t>
      </w:r>
      <w:r w:rsidR="007B4B14">
        <w:rPr>
          <w:lang w:val="en-US"/>
        </w:rPr>
        <w:t>9</w:t>
      </w:r>
      <w:r w:rsidRPr="00B13131">
        <w:rPr>
          <w:lang w:val="en-US"/>
        </w:rPr>
        <w:t>, 49.2, 49.7, 102.7, 103.3, 111.</w:t>
      </w:r>
      <w:r w:rsidR="007B4B14">
        <w:rPr>
          <w:lang w:val="en-US"/>
        </w:rPr>
        <w:t>8</w:t>
      </w:r>
      <w:r w:rsidRPr="00B13131">
        <w:rPr>
          <w:lang w:val="en-US"/>
        </w:rPr>
        <w:t>, 112.</w:t>
      </w:r>
      <w:r w:rsidR="007B4B14">
        <w:rPr>
          <w:lang w:val="en-US"/>
        </w:rPr>
        <w:t>8</w:t>
      </w:r>
      <w:r w:rsidRPr="00B13131">
        <w:rPr>
          <w:lang w:val="en-US"/>
        </w:rPr>
        <w:t>, 116.9, 123.0, 125.</w:t>
      </w:r>
      <w:r w:rsidR="007B4B14">
        <w:rPr>
          <w:lang w:val="en-US"/>
        </w:rPr>
        <w:t>7</w:t>
      </w:r>
      <w:r w:rsidRPr="00B13131">
        <w:rPr>
          <w:lang w:val="en-US"/>
        </w:rPr>
        <w:t>, 126.</w:t>
      </w:r>
      <w:r w:rsidR="007B4B14">
        <w:rPr>
          <w:lang w:val="en-US"/>
        </w:rPr>
        <w:t>2</w:t>
      </w:r>
      <w:r w:rsidRPr="00B13131">
        <w:rPr>
          <w:lang w:val="en-US"/>
        </w:rPr>
        <w:t>, 129.0, 131.5, 141.</w:t>
      </w:r>
      <w:r w:rsidR="007B4B14">
        <w:rPr>
          <w:lang w:val="en-US"/>
        </w:rPr>
        <w:t>6</w:t>
      </w:r>
      <w:r w:rsidRPr="00B13131">
        <w:rPr>
          <w:lang w:val="en-US"/>
        </w:rPr>
        <w:t>, 141.</w:t>
      </w:r>
      <w:r w:rsidR="007B4B14">
        <w:rPr>
          <w:lang w:val="en-US"/>
        </w:rPr>
        <w:t>9</w:t>
      </w:r>
      <w:r w:rsidRPr="00B13131">
        <w:rPr>
          <w:lang w:val="en-US"/>
        </w:rPr>
        <w:t>, 141.</w:t>
      </w:r>
      <w:r w:rsidR="007B4B14">
        <w:rPr>
          <w:lang w:val="en-US"/>
        </w:rPr>
        <w:t>9</w:t>
      </w:r>
      <w:r w:rsidRPr="00B13131">
        <w:rPr>
          <w:lang w:val="en-US"/>
        </w:rPr>
        <w:t>, 14</w:t>
      </w:r>
      <w:r w:rsidR="007B4B14">
        <w:rPr>
          <w:lang w:val="en-US"/>
        </w:rPr>
        <w:t>2</w:t>
      </w:r>
      <w:r w:rsidRPr="00B13131">
        <w:rPr>
          <w:lang w:val="en-US"/>
        </w:rPr>
        <w:t>.</w:t>
      </w:r>
      <w:r w:rsidR="007B4B14">
        <w:rPr>
          <w:lang w:val="en-US"/>
        </w:rPr>
        <w:t>0</w:t>
      </w:r>
      <w:r w:rsidRPr="00B13131">
        <w:rPr>
          <w:lang w:val="en-US"/>
        </w:rPr>
        <w:t>, 143.</w:t>
      </w:r>
      <w:r w:rsidR="007B4B14">
        <w:rPr>
          <w:lang w:val="en-US"/>
        </w:rPr>
        <w:t>9</w:t>
      </w:r>
      <w:r w:rsidRPr="00B13131">
        <w:rPr>
          <w:lang w:val="en-US"/>
        </w:rPr>
        <w:t>, 154.</w:t>
      </w:r>
      <w:r w:rsidR="007B4B14">
        <w:rPr>
          <w:lang w:val="en-US"/>
        </w:rPr>
        <w:t>2</w:t>
      </w:r>
      <w:r w:rsidR="00EC03F5">
        <w:rPr>
          <w:lang w:val="en-US"/>
        </w:rPr>
        <w:t>,</w:t>
      </w:r>
      <w:r w:rsidRPr="00B13131">
        <w:rPr>
          <w:lang w:val="en-US"/>
        </w:rPr>
        <w:t xml:space="preserve"> 155.4, 171.</w:t>
      </w:r>
      <w:r w:rsidR="007B4B14">
        <w:rPr>
          <w:lang w:val="en-US"/>
        </w:rPr>
        <w:t>3</w:t>
      </w:r>
      <w:r w:rsidRPr="00B13131">
        <w:rPr>
          <w:lang w:val="en-US"/>
        </w:rPr>
        <w:t>, 173.</w:t>
      </w:r>
      <w:r w:rsidR="007B4B14">
        <w:rPr>
          <w:lang w:val="en-US"/>
        </w:rPr>
        <w:t>9</w:t>
      </w:r>
      <w:r w:rsidRPr="00B13131">
        <w:rPr>
          <w:lang w:val="en-US"/>
        </w:rPr>
        <w:t xml:space="preserve">. </w:t>
      </w:r>
      <w:r w:rsidR="00E31710">
        <w:rPr>
          <w:lang w:val="pt-BR"/>
        </w:rPr>
        <w:t>HRMS (</w:t>
      </w:r>
      <w:r w:rsidR="00E31710" w:rsidRPr="00471FEC">
        <w:rPr>
          <w:lang w:val="en-US"/>
        </w:rPr>
        <w:t>ES</w:t>
      </w:r>
      <w:r w:rsidR="00E31710">
        <w:rPr>
          <w:lang w:val="en-US"/>
        </w:rPr>
        <w:t>I</w:t>
      </w:r>
      <w:r w:rsidR="00E31710" w:rsidRPr="00471FEC">
        <w:rPr>
          <w:vertAlign w:val="superscript"/>
          <w:lang w:val="en-US"/>
        </w:rPr>
        <w:t>+</w:t>
      </w:r>
      <w:r w:rsidR="00E31710">
        <w:rPr>
          <w:lang w:val="en-US"/>
        </w:rPr>
        <w:t>), m/z:</w:t>
      </w:r>
      <w:r w:rsidRPr="00B13131">
        <w:rPr>
          <w:lang w:val="en-US"/>
        </w:rPr>
        <w:t xml:space="preserve"> </w:t>
      </w:r>
      <w:r w:rsidRPr="00B13131">
        <w:rPr>
          <w:bCs/>
          <w:lang w:val="en-US"/>
        </w:rPr>
        <w:t>489.1908</w:t>
      </w:r>
      <w:r w:rsidR="007B4B14">
        <w:rPr>
          <w:bCs/>
          <w:lang w:val="en-US"/>
        </w:rPr>
        <w:t xml:space="preserve"> </w:t>
      </w:r>
      <w:r w:rsidR="007B4B14" w:rsidRPr="00B13131">
        <w:rPr>
          <w:lang w:val="en-US"/>
        </w:rPr>
        <w:t>[M]</w:t>
      </w:r>
      <w:r w:rsidR="007B4B14" w:rsidRPr="00B13131">
        <w:rPr>
          <w:vertAlign w:val="superscript"/>
          <w:lang w:val="en-US"/>
        </w:rPr>
        <w:t>+</w:t>
      </w:r>
      <w:r w:rsidR="007B4B14" w:rsidRPr="00B13131">
        <w:rPr>
          <w:lang w:val="en-US"/>
        </w:rPr>
        <w:t xml:space="preserve"> </w:t>
      </w:r>
      <w:r w:rsidRPr="00B13131">
        <w:rPr>
          <w:lang w:val="en-US"/>
        </w:rPr>
        <w:t>(</w:t>
      </w:r>
      <w:proofErr w:type="spellStart"/>
      <w:r w:rsidRPr="00B13131">
        <w:rPr>
          <w:lang w:val="en-US"/>
        </w:rPr>
        <w:t>cal</w:t>
      </w:r>
      <w:r w:rsidR="00E31710">
        <w:rPr>
          <w:lang w:val="en-US"/>
        </w:rPr>
        <w:t>cd</w:t>
      </w:r>
      <w:proofErr w:type="spellEnd"/>
      <w:r w:rsidRPr="00B13131">
        <w:rPr>
          <w:lang w:val="en-US"/>
        </w:rPr>
        <w:t xml:space="preserve">. </w:t>
      </w:r>
      <w:r w:rsidRPr="00B13131">
        <w:rPr>
          <w:bCs/>
          <w:lang w:val="en-US"/>
        </w:rPr>
        <w:t xml:space="preserve">489.1905 </w:t>
      </w:r>
      <w:proofErr w:type="gramStart"/>
      <w:r w:rsidRPr="00B13131">
        <w:rPr>
          <w:lang w:val="en-US"/>
        </w:rPr>
        <w:t>for</w:t>
      </w:r>
      <w:proofErr w:type="gramEnd"/>
      <w:r w:rsidRPr="00B13131">
        <w:rPr>
          <w:lang w:val="en-US"/>
        </w:rPr>
        <w:t xml:space="preserve"> C</w:t>
      </w:r>
      <w:r w:rsidRPr="00B13131">
        <w:rPr>
          <w:vertAlign w:val="subscript"/>
          <w:lang w:val="en-US"/>
        </w:rPr>
        <w:t>29</w:t>
      </w:r>
      <w:r w:rsidRPr="00B13131">
        <w:rPr>
          <w:lang w:val="en-US"/>
        </w:rPr>
        <w:t>H</w:t>
      </w:r>
      <w:r w:rsidRPr="00B13131">
        <w:rPr>
          <w:vertAlign w:val="subscript"/>
          <w:lang w:val="en-US"/>
        </w:rPr>
        <w:t>34</w:t>
      </w:r>
      <w:r w:rsidRPr="00B13131">
        <w:rPr>
          <w:lang w:val="en-US"/>
        </w:rPr>
        <w:t>BrN</w:t>
      </w:r>
      <w:r w:rsidRPr="00B13131">
        <w:rPr>
          <w:vertAlign w:val="subscript"/>
          <w:lang w:val="en-US"/>
        </w:rPr>
        <w:t>2</w:t>
      </w:r>
      <w:r w:rsidRPr="00B13131">
        <w:rPr>
          <w:lang w:val="en-US"/>
        </w:rPr>
        <w:t xml:space="preserve">). </w:t>
      </w:r>
      <w:r w:rsidR="00A845AB">
        <w:rPr>
          <w:lang w:val="en-US"/>
        </w:rPr>
        <w:t xml:space="preserve">UV-Vis: </w:t>
      </w:r>
      <w:r w:rsidRPr="009A5B9D">
        <w:t>λ</w:t>
      </w:r>
      <w:r w:rsidRPr="00B13131">
        <w:rPr>
          <w:vertAlign w:val="subscript"/>
          <w:lang w:val="en-US"/>
        </w:rPr>
        <w:t>max</w:t>
      </w:r>
      <w:r w:rsidRPr="00B13131">
        <w:rPr>
          <w:lang w:val="en-US"/>
        </w:rPr>
        <w:t xml:space="preserve"> (</w:t>
      </w:r>
      <w:proofErr w:type="spellStart"/>
      <w:r w:rsidRPr="00B13131">
        <w:rPr>
          <w:lang w:val="en-US"/>
        </w:rPr>
        <w:t>EtOH</w:t>
      </w:r>
      <w:proofErr w:type="spellEnd"/>
      <w:r w:rsidRPr="00B13131">
        <w:rPr>
          <w:lang w:val="en-US"/>
        </w:rPr>
        <w:t>)</w:t>
      </w:r>
      <w:r w:rsidR="00EC03F5">
        <w:rPr>
          <w:lang w:val="en-US"/>
        </w:rPr>
        <w:t xml:space="preserve"> =</w:t>
      </w:r>
      <w:r w:rsidRPr="00B13131">
        <w:rPr>
          <w:lang w:val="en-US"/>
        </w:rPr>
        <w:t xml:space="preserve"> 647 nm.</w:t>
      </w:r>
      <w:r>
        <w:rPr>
          <w:lang w:val="en-US"/>
        </w:rPr>
        <w:t xml:space="preserve"> </w:t>
      </w:r>
    </w:p>
    <w:p w:rsidR="0017697A" w:rsidRDefault="0017697A" w:rsidP="0017697A">
      <w:pPr>
        <w:rPr>
          <w:iCs/>
          <w:lang w:val="en-US"/>
        </w:rPr>
      </w:pPr>
    </w:p>
    <w:p w:rsidR="0017697A" w:rsidRDefault="0017697A" w:rsidP="0017697A">
      <w:pPr>
        <w:rPr>
          <w:lang w:val="pt-BR"/>
        </w:rPr>
      </w:pPr>
    </w:p>
    <w:p w:rsidR="0017697A" w:rsidRDefault="0017697A" w:rsidP="0017697A">
      <w:pPr>
        <w:rPr>
          <w:lang w:val="pt-BR"/>
        </w:rPr>
      </w:pPr>
    </w:p>
    <w:p w:rsidR="0017697A" w:rsidRDefault="0017697A" w:rsidP="0017697A">
      <w:pPr>
        <w:rPr>
          <w:lang w:val="pt-BR"/>
        </w:rPr>
      </w:pPr>
    </w:p>
    <w:p w:rsidR="0017697A" w:rsidRDefault="0017697A" w:rsidP="0017697A">
      <w:pPr>
        <w:rPr>
          <w:lang w:val="pt-BR"/>
        </w:rPr>
      </w:pPr>
    </w:p>
    <w:p w:rsidR="0017697A" w:rsidRDefault="0017697A" w:rsidP="0017697A">
      <w:pPr>
        <w:rPr>
          <w:lang w:val="pt-BR"/>
        </w:rPr>
      </w:pPr>
    </w:p>
    <w:p w:rsidR="0017697A" w:rsidRDefault="0017697A" w:rsidP="0017697A">
      <w:pPr>
        <w:rPr>
          <w:lang w:val="pt-BR"/>
        </w:rPr>
      </w:pPr>
      <w:r w:rsidRPr="00124119">
        <w:rPr>
          <w:lang w:val="pt-BR"/>
        </w:rPr>
        <w:t>10,10-Bis(5-bromo-1,1′-diethyl-3,3,3′,3′-tetramethylindodicarbocyanine) diiodide (</w:t>
      </w:r>
      <w:r w:rsidRPr="00124119">
        <w:rPr>
          <w:b/>
          <w:lang w:val="pt-BR"/>
        </w:rPr>
        <w:t>7</w:t>
      </w:r>
      <w:r w:rsidRPr="00124119">
        <w:rPr>
          <w:lang w:val="pt-BR"/>
        </w:rPr>
        <w:t>)</w:t>
      </w:r>
    </w:p>
    <w:p w:rsidR="0017697A" w:rsidRPr="00124119" w:rsidRDefault="0017697A" w:rsidP="0017697A">
      <w:pPr>
        <w:rPr>
          <w:lang w:val="pt-BR"/>
        </w:rPr>
      </w:pPr>
    </w:p>
    <w:p w:rsidR="0017697A" w:rsidRDefault="0017697A" w:rsidP="0017697A">
      <w:pPr>
        <w:jc w:val="both"/>
        <w:rPr>
          <w:lang w:val="pt-BR"/>
        </w:rPr>
      </w:pPr>
      <w:r w:rsidRPr="004902E3">
        <w:rPr>
          <w:lang w:val="pt-BR"/>
        </w:rPr>
        <w:t xml:space="preserve"> </w:t>
      </w:r>
      <w:r>
        <w:rPr>
          <w:lang w:val="pt-BR"/>
        </w:rPr>
        <w:t xml:space="preserve">                                                 </w:t>
      </w:r>
      <w:r>
        <w:object w:dxaOrig="3005" w:dyaOrig="1678">
          <v:shape id="_x0000_i1030" type="#_x0000_t75" style="width:150.75pt;height:84pt" o:ole="">
            <v:imagedata r:id="rId19" o:title=""/>
          </v:shape>
          <o:OLEObject Type="Embed" ProgID="ChemDraw.Document.6.0" ShapeID="_x0000_i1030" DrawAspect="Content" ObjectID="_1809447665" r:id="rId20"/>
        </w:object>
      </w:r>
      <w:r w:rsidRPr="004902E3">
        <w:rPr>
          <w:lang w:val="pt-BR"/>
        </w:rPr>
        <w:t xml:space="preserve">  </w:t>
      </w:r>
    </w:p>
    <w:p w:rsidR="0017697A" w:rsidRPr="004902E3" w:rsidRDefault="0017697A" w:rsidP="0017697A">
      <w:pPr>
        <w:jc w:val="both"/>
        <w:rPr>
          <w:lang w:val="pt-BR"/>
        </w:rPr>
      </w:pPr>
      <w:r w:rsidRPr="004902E3">
        <w:rPr>
          <w:lang w:val="pt-BR"/>
        </w:rPr>
        <w:t xml:space="preserve">                                        </w:t>
      </w:r>
    </w:p>
    <w:p w:rsidR="0017697A" w:rsidRPr="00B13131" w:rsidRDefault="0017697A" w:rsidP="0017697A">
      <w:pPr>
        <w:jc w:val="both"/>
        <w:rPr>
          <w:lang w:val="en-US"/>
        </w:rPr>
      </w:pPr>
      <w:proofErr w:type="spellStart"/>
      <w:r w:rsidRPr="00B13131">
        <w:rPr>
          <w:lang w:val="en-US"/>
        </w:rPr>
        <w:t>Dicarbocyanine</w:t>
      </w:r>
      <w:proofErr w:type="spellEnd"/>
      <w:r w:rsidRPr="00B13131">
        <w:rPr>
          <w:lang w:val="en-US"/>
        </w:rPr>
        <w:t xml:space="preserve"> </w:t>
      </w:r>
      <w:r>
        <w:rPr>
          <w:b/>
          <w:lang w:val="en-US"/>
        </w:rPr>
        <w:t>6</w:t>
      </w:r>
      <w:r w:rsidRPr="00B13131">
        <w:rPr>
          <w:lang w:val="en-US"/>
        </w:rPr>
        <w:t xml:space="preserve"> (589 mg, 1 </w:t>
      </w:r>
      <w:proofErr w:type="spellStart"/>
      <w:r w:rsidRPr="00B13131">
        <w:rPr>
          <w:lang w:val="en-US"/>
        </w:rPr>
        <w:t>mmol</w:t>
      </w:r>
      <w:proofErr w:type="spellEnd"/>
      <w:r w:rsidRPr="00B13131">
        <w:rPr>
          <w:lang w:val="en-US"/>
        </w:rPr>
        <w:t>) was dissolved in CHCl</w:t>
      </w:r>
      <w:r w:rsidRPr="00B13131">
        <w:rPr>
          <w:vertAlign w:val="subscript"/>
          <w:lang w:val="en-US"/>
        </w:rPr>
        <w:t xml:space="preserve">3 </w:t>
      </w:r>
      <w:r w:rsidRPr="00B13131">
        <w:rPr>
          <w:lang w:val="en-US"/>
        </w:rPr>
        <w:t>(30 ml)</w:t>
      </w:r>
      <w:r w:rsidRPr="00B13131">
        <w:rPr>
          <w:vertAlign w:val="subscript"/>
          <w:lang w:val="en-US"/>
        </w:rPr>
        <w:t xml:space="preserve">, </w:t>
      </w:r>
      <w:r w:rsidRPr="00B13131">
        <w:rPr>
          <w:lang w:val="en-US"/>
        </w:rPr>
        <w:t xml:space="preserve">heated to reflux and </w:t>
      </w:r>
      <w:r w:rsidRPr="00B13131">
        <w:rPr>
          <w:b/>
          <w:lang w:val="en-US"/>
        </w:rPr>
        <w:t>NIS</w:t>
      </w:r>
      <w:r w:rsidRPr="00B13131">
        <w:rPr>
          <w:lang w:val="en-US"/>
        </w:rPr>
        <w:t xml:space="preserve"> (337 mg, 1.5 </w:t>
      </w:r>
      <w:proofErr w:type="spellStart"/>
      <w:r w:rsidRPr="00B13131">
        <w:rPr>
          <w:lang w:val="en-US"/>
        </w:rPr>
        <w:t>mmol</w:t>
      </w:r>
      <w:proofErr w:type="spellEnd"/>
      <w:r w:rsidRPr="00B13131">
        <w:rPr>
          <w:lang w:val="en-US"/>
        </w:rPr>
        <w:t xml:space="preserve">) were added in three portions during 15 min. and reflux was continued for 1 h more. After evaporation to dryness in </w:t>
      </w:r>
      <w:proofErr w:type="spellStart"/>
      <w:r w:rsidRPr="00B13131">
        <w:rPr>
          <w:lang w:val="en-US"/>
        </w:rPr>
        <w:t>vacuo</w:t>
      </w:r>
      <w:proofErr w:type="spellEnd"/>
      <w:r w:rsidRPr="00B13131">
        <w:rPr>
          <w:lang w:val="en-US"/>
        </w:rPr>
        <w:t xml:space="preserve">, the residue was triturated with water (50 ml), filtered and dried on air. The product was purified by column chromatography on silica (0 – 5% </w:t>
      </w:r>
      <w:proofErr w:type="spellStart"/>
      <w:r w:rsidRPr="00B13131">
        <w:rPr>
          <w:lang w:val="en-US"/>
        </w:rPr>
        <w:t>MeOH</w:t>
      </w:r>
      <w:proofErr w:type="spellEnd"/>
      <w:r w:rsidRPr="00B13131">
        <w:rPr>
          <w:lang w:val="en-US"/>
        </w:rPr>
        <w:t xml:space="preserve"> in CH</w:t>
      </w:r>
      <w:r w:rsidRPr="00B13131">
        <w:rPr>
          <w:vertAlign w:val="subscript"/>
          <w:lang w:val="en-US"/>
        </w:rPr>
        <w:t>2</w:t>
      </w:r>
      <w:r w:rsidRPr="00B13131">
        <w:rPr>
          <w:lang w:val="en-US"/>
        </w:rPr>
        <w:t>Cl</w:t>
      </w:r>
      <w:r w:rsidRPr="00B13131">
        <w:rPr>
          <w:vertAlign w:val="subscript"/>
          <w:lang w:val="en-US"/>
        </w:rPr>
        <w:t>2</w:t>
      </w:r>
      <w:r w:rsidRPr="00B13131">
        <w:rPr>
          <w:lang w:val="en-US"/>
        </w:rPr>
        <w:t xml:space="preserve">), resulting in 432 mg (73%) of </w:t>
      </w:r>
      <w:r>
        <w:rPr>
          <w:b/>
          <w:lang w:val="en-US"/>
        </w:rPr>
        <w:t>7</w:t>
      </w:r>
      <w:r w:rsidRPr="00B13131">
        <w:rPr>
          <w:lang w:val="en-US"/>
        </w:rPr>
        <w:t xml:space="preserve">. </w:t>
      </w:r>
    </w:p>
    <w:p w:rsidR="0017697A" w:rsidRPr="000104A8" w:rsidRDefault="0017697A" w:rsidP="0017697A">
      <w:pPr>
        <w:jc w:val="both"/>
        <w:rPr>
          <w:sz w:val="18"/>
          <w:szCs w:val="18"/>
          <w:lang w:val="pt-BR"/>
        </w:rPr>
      </w:pPr>
      <w:r w:rsidRPr="008514BA">
        <w:rPr>
          <w:vertAlign w:val="superscript"/>
          <w:lang w:val="pt-BR"/>
        </w:rPr>
        <w:t>1</w:t>
      </w:r>
      <w:r w:rsidRPr="008514BA">
        <w:rPr>
          <w:lang w:val="pt-BR"/>
        </w:rPr>
        <w:t>H NMR (</w:t>
      </w:r>
      <w:r w:rsidR="005D798D">
        <w:rPr>
          <w:lang w:val="pt-BR"/>
        </w:rPr>
        <w:t xml:space="preserve">400 MHz, </w:t>
      </w:r>
      <w:r w:rsidRPr="008514BA">
        <w:rPr>
          <w:lang w:val="pt-BR"/>
        </w:rPr>
        <w:t>DMSO-</w:t>
      </w:r>
      <w:r w:rsidRPr="008514BA">
        <w:rPr>
          <w:i/>
          <w:lang w:val="pt-BR"/>
        </w:rPr>
        <w:t>d</w:t>
      </w:r>
      <w:r w:rsidRPr="008514BA">
        <w:rPr>
          <w:i/>
          <w:vertAlign w:val="subscript"/>
          <w:lang w:val="pt-BR"/>
        </w:rPr>
        <w:t>6</w:t>
      </w:r>
      <w:r>
        <w:rPr>
          <w:lang w:val="pt-BR"/>
        </w:rPr>
        <w:t xml:space="preserve">) 0.95 – 1.15 (m, 12H), 1.81 (s, </w:t>
      </w:r>
      <w:r w:rsidRPr="008514BA">
        <w:rPr>
          <w:lang w:val="pt-BR"/>
        </w:rPr>
        <w:t>2</w:t>
      </w:r>
      <w:r>
        <w:rPr>
          <w:lang w:val="pt-BR"/>
        </w:rPr>
        <w:t>4 H),  3.88 (m, 4H), 3.98 (m, 4H), 5.66</w:t>
      </w:r>
      <w:r w:rsidRPr="008514BA">
        <w:rPr>
          <w:lang w:val="pt-BR"/>
        </w:rPr>
        <w:t xml:space="preserve"> (d, </w:t>
      </w:r>
      <w:r w:rsidRPr="008514BA">
        <w:rPr>
          <w:i/>
          <w:lang w:val="pt-BR"/>
        </w:rPr>
        <w:t>J =</w:t>
      </w:r>
      <w:r>
        <w:rPr>
          <w:lang w:val="pt-BR"/>
        </w:rPr>
        <w:t xml:space="preserve"> 14 Hz, 2H),  5.78</w:t>
      </w:r>
      <w:r w:rsidRPr="008514BA">
        <w:rPr>
          <w:lang w:val="pt-BR"/>
        </w:rPr>
        <w:t xml:space="preserve"> (d, </w:t>
      </w:r>
      <w:r w:rsidRPr="008514BA">
        <w:rPr>
          <w:i/>
          <w:lang w:val="pt-BR"/>
        </w:rPr>
        <w:t>J =</w:t>
      </w:r>
      <w:r w:rsidRPr="008514BA">
        <w:rPr>
          <w:lang w:val="pt-BR"/>
        </w:rPr>
        <w:t xml:space="preserve"> 14 Hz, 2H),  </w:t>
      </w:r>
      <w:r>
        <w:rPr>
          <w:lang w:val="pt-BR"/>
        </w:rPr>
        <w:t>7.24 – 7.37 (m, 4H),  7.38 – 7.48</w:t>
      </w:r>
      <w:r w:rsidRPr="008514BA">
        <w:rPr>
          <w:lang w:val="pt-BR"/>
        </w:rPr>
        <w:t xml:space="preserve"> </w:t>
      </w:r>
      <w:r>
        <w:rPr>
          <w:lang w:val="pt-BR"/>
        </w:rPr>
        <w:t xml:space="preserve">(m, 4H),  7.55 </w:t>
      </w:r>
      <w:r w:rsidRPr="008514BA">
        <w:rPr>
          <w:lang w:val="pt-BR"/>
        </w:rPr>
        <w:t xml:space="preserve">(d, </w:t>
      </w:r>
      <w:r w:rsidRPr="008514BA">
        <w:rPr>
          <w:i/>
          <w:lang w:val="pt-BR"/>
        </w:rPr>
        <w:t>J =</w:t>
      </w:r>
      <w:r w:rsidRPr="008514BA">
        <w:rPr>
          <w:lang w:val="pt-BR"/>
        </w:rPr>
        <w:t xml:space="preserve"> 8 Hz, 2H),  </w:t>
      </w:r>
      <w:r>
        <w:rPr>
          <w:lang w:val="pt-BR"/>
        </w:rPr>
        <w:t>7.71</w:t>
      </w:r>
      <w:r w:rsidRPr="008514BA">
        <w:rPr>
          <w:lang w:val="pt-BR"/>
        </w:rPr>
        <w:t xml:space="preserve"> (d, </w:t>
      </w:r>
      <w:r w:rsidRPr="008514BA">
        <w:rPr>
          <w:i/>
          <w:lang w:val="pt-BR"/>
        </w:rPr>
        <w:t>J =</w:t>
      </w:r>
      <w:r w:rsidRPr="008514BA">
        <w:rPr>
          <w:lang w:val="pt-BR"/>
        </w:rPr>
        <w:t xml:space="preserve"> 8 Hz, 2H), </w:t>
      </w:r>
      <w:r>
        <w:rPr>
          <w:lang w:val="pt-BR"/>
        </w:rPr>
        <w:t>7.99 (s, 2H),</w:t>
      </w:r>
      <w:r w:rsidRPr="008514BA">
        <w:rPr>
          <w:lang w:val="pt-BR"/>
        </w:rPr>
        <w:t xml:space="preserve"> </w:t>
      </w:r>
      <w:r>
        <w:rPr>
          <w:lang w:val="pt-BR"/>
        </w:rPr>
        <w:t>8.52 – 8.72</w:t>
      </w:r>
      <w:r w:rsidRPr="008514BA">
        <w:rPr>
          <w:lang w:val="pt-BR"/>
        </w:rPr>
        <w:t xml:space="preserve"> (m, 4H).</w:t>
      </w:r>
      <w:r>
        <w:rPr>
          <w:color w:val="FF0000"/>
          <w:lang w:val="pt-BR"/>
        </w:rPr>
        <w:t xml:space="preserve"> </w:t>
      </w:r>
      <w:r w:rsidRPr="00D90328">
        <w:rPr>
          <w:lang w:val="pt-BR"/>
        </w:rPr>
        <w:t xml:space="preserve"> </w:t>
      </w:r>
      <w:smartTag w:uri="urn:schemas-microsoft-com:office:smarttags" w:element="metricconverter">
        <w:smartTagPr>
          <w:attr w:name="ProductID" w:val="13C"/>
        </w:smartTagPr>
        <w:r w:rsidRPr="00D90328">
          <w:rPr>
            <w:vertAlign w:val="superscript"/>
            <w:lang w:val="pt-BR"/>
          </w:rPr>
          <w:t>13</w:t>
        </w:r>
        <w:r w:rsidRPr="00D90328">
          <w:rPr>
            <w:lang w:val="pt-BR"/>
          </w:rPr>
          <w:t>C</w:t>
        </w:r>
      </w:smartTag>
      <w:r w:rsidRPr="00D90328">
        <w:rPr>
          <w:lang w:val="pt-BR"/>
        </w:rPr>
        <w:t xml:space="preserve"> NMR (</w:t>
      </w:r>
      <w:r w:rsidR="005D798D">
        <w:rPr>
          <w:lang w:val="pt-BR"/>
        </w:rPr>
        <w:t xml:space="preserve">100 MHz, </w:t>
      </w:r>
      <w:r w:rsidRPr="00D90328">
        <w:rPr>
          <w:lang w:val="pt-BR"/>
        </w:rPr>
        <w:t>DMSO-</w:t>
      </w:r>
      <w:r w:rsidRPr="00D90328">
        <w:rPr>
          <w:i/>
          <w:lang w:val="pt-BR"/>
        </w:rPr>
        <w:t>d</w:t>
      </w:r>
      <w:r w:rsidRPr="00D90328">
        <w:rPr>
          <w:i/>
          <w:vertAlign w:val="subscript"/>
          <w:lang w:val="pt-BR"/>
        </w:rPr>
        <w:t>6</w:t>
      </w:r>
      <w:r>
        <w:rPr>
          <w:lang w:val="pt-BR"/>
        </w:rPr>
        <w:t>) 12.3, 12.6, 27.4, 27.4, 39.</w:t>
      </w:r>
      <w:r w:rsidR="00E31710">
        <w:rPr>
          <w:lang w:val="pt-BR"/>
        </w:rPr>
        <w:t>1</w:t>
      </w:r>
      <w:r w:rsidRPr="00D90328">
        <w:rPr>
          <w:lang w:val="pt-BR"/>
        </w:rPr>
        <w:t>,  49.</w:t>
      </w:r>
      <w:r w:rsidR="00E31710">
        <w:rPr>
          <w:lang w:val="pt-BR"/>
        </w:rPr>
        <w:t>6</w:t>
      </w:r>
      <w:r w:rsidRPr="00D90328">
        <w:rPr>
          <w:lang w:val="pt-BR"/>
        </w:rPr>
        <w:t>, 4</w:t>
      </w:r>
      <w:r w:rsidR="00E31710">
        <w:rPr>
          <w:lang w:val="pt-BR"/>
        </w:rPr>
        <w:t>5</w:t>
      </w:r>
      <w:r w:rsidRPr="00D90328">
        <w:rPr>
          <w:lang w:val="pt-BR"/>
        </w:rPr>
        <w:t>.</w:t>
      </w:r>
      <w:r w:rsidR="00E31710">
        <w:rPr>
          <w:lang w:val="pt-BR"/>
        </w:rPr>
        <w:t>0</w:t>
      </w:r>
      <w:r w:rsidRPr="00D90328">
        <w:rPr>
          <w:lang w:val="pt-BR"/>
        </w:rPr>
        <w:t xml:space="preserve">, 100.5, </w:t>
      </w:r>
      <w:r>
        <w:rPr>
          <w:lang w:val="pt-BR"/>
        </w:rPr>
        <w:t>101.</w:t>
      </w:r>
      <w:r w:rsidR="00E31710">
        <w:rPr>
          <w:lang w:val="pt-BR"/>
        </w:rPr>
        <w:t>8</w:t>
      </w:r>
      <w:r>
        <w:rPr>
          <w:lang w:val="pt-BR"/>
        </w:rPr>
        <w:t>, 11</w:t>
      </w:r>
      <w:r w:rsidR="00E31710">
        <w:rPr>
          <w:lang w:val="pt-BR"/>
        </w:rPr>
        <w:t>2</w:t>
      </w:r>
      <w:r>
        <w:rPr>
          <w:lang w:val="pt-BR"/>
        </w:rPr>
        <w:t>.</w:t>
      </w:r>
      <w:r w:rsidR="00E31710">
        <w:rPr>
          <w:lang w:val="pt-BR"/>
        </w:rPr>
        <w:t>0</w:t>
      </w:r>
      <w:r>
        <w:rPr>
          <w:lang w:val="pt-BR"/>
        </w:rPr>
        <w:t xml:space="preserve">, 113.1,  </w:t>
      </w:r>
      <w:r w:rsidRPr="00D90328">
        <w:rPr>
          <w:lang w:val="pt-BR"/>
        </w:rPr>
        <w:t>117.</w:t>
      </w:r>
      <w:r w:rsidR="00E31710">
        <w:rPr>
          <w:lang w:val="pt-BR"/>
        </w:rPr>
        <w:t>6</w:t>
      </w:r>
      <w:r w:rsidRPr="00D90328">
        <w:rPr>
          <w:lang w:val="pt-BR"/>
        </w:rPr>
        <w:t>, 123.</w:t>
      </w:r>
      <w:r w:rsidR="00E31710">
        <w:rPr>
          <w:lang w:val="pt-BR"/>
        </w:rPr>
        <w:t>2</w:t>
      </w:r>
      <w:r w:rsidRPr="00D90328">
        <w:rPr>
          <w:lang w:val="pt-BR"/>
        </w:rPr>
        <w:t xml:space="preserve">,  </w:t>
      </w:r>
      <w:r>
        <w:rPr>
          <w:lang w:val="pt-BR"/>
        </w:rPr>
        <w:t>126.</w:t>
      </w:r>
      <w:r w:rsidR="00E31710">
        <w:rPr>
          <w:lang w:val="pt-BR"/>
        </w:rPr>
        <w:t>1</w:t>
      </w:r>
      <w:r>
        <w:rPr>
          <w:lang w:val="pt-BR"/>
        </w:rPr>
        <w:t>, 126.</w:t>
      </w:r>
      <w:r w:rsidR="00E31710">
        <w:rPr>
          <w:lang w:val="pt-BR"/>
        </w:rPr>
        <w:t>4</w:t>
      </w:r>
      <w:r>
        <w:rPr>
          <w:lang w:val="pt-BR"/>
        </w:rPr>
        <w:t>,  127.5,  129.</w:t>
      </w:r>
      <w:r w:rsidR="00E31710">
        <w:rPr>
          <w:lang w:val="pt-BR"/>
        </w:rPr>
        <w:t>1</w:t>
      </w:r>
      <w:r>
        <w:rPr>
          <w:lang w:val="pt-BR"/>
        </w:rPr>
        <w:t>, 131.6, 141.3,  141.</w:t>
      </w:r>
      <w:r w:rsidR="00E31710">
        <w:rPr>
          <w:lang w:val="pt-BR"/>
        </w:rPr>
        <w:t>7</w:t>
      </w:r>
      <w:r>
        <w:rPr>
          <w:lang w:val="pt-BR"/>
        </w:rPr>
        <w:t>, 142.0, 14</w:t>
      </w:r>
      <w:r w:rsidR="00A845AB">
        <w:rPr>
          <w:lang w:val="pt-BR"/>
        </w:rPr>
        <w:t>4</w:t>
      </w:r>
      <w:r>
        <w:rPr>
          <w:lang w:val="pt-BR"/>
        </w:rPr>
        <w:t>.</w:t>
      </w:r>
      <w:r w:rsidR="00A845AB">
        <w:rPr>
          <w:lang w:val="pt-BR"/>
        </w:rPr>
        <w:t>0</w:t>
      </w:r>
      <w:r>
        <w:rPr>
          <w:lang w:val="pt-BR"/>
        </w:rPr>
        <w:t>, 153.1,  154.</w:t>
      </w:r>
      <w:r w:rsidR="00A845AB">
        <w:rPr>
          <w:lang w:val="pt-BR"/>
        </w:rPr>
        <w:t>2</w:t>
      </w:r>
      <w:r>
        <w:rPr>
          <w:lang w:val="pt-BR"/>
        </w:rPr>
        <w:t>, 172.</w:t>
      </w:r>
      <w:r w:rsidR="00A845AB">
        <w:rPr>
          <w:lang w:val="pt-BR"/>
        </w:rPr>
        <w:t>1</w:t>
      </w:r>
      <w:r>
        <w:rPr>
          <w:lang w:val="pt-BR"/>
        </w:rPr>
        <w:t>, 174.</w:t>
      </w:r>
      <w:r w:rsidR="00A845AB">
        <w:rPr>
          <w:lang w:val="pt-BR"/>
        </w:rPr>
        <w:t>2</w:t>
      </w:r>
      <w:r w:rsidRPr="00D90328">
        <w:rPr>
          <w:lang w:val="pt-BR"/>
        </w:rPr>
        <w:t>.</w:t>
      </w:r>
      <w:r w:rsidRPr="009D1442">
        <w:rPr>
          <w:color w:val="FF0000"/>
          <w:lang w:val="pt-BR"/>
        </w:rPr>
        <w:t xml:space="preserve"> </w:t>
      </w:r>
      <w:r w:rsidR="00E31710">
        <w:rPr>
          <w:lang w:val="pt-BR"/>
        </w:rPr>
        <w:t>HRMS (</w:t>
      </w:r>
      <w:r w:rsidR="00E31710" w:rsidRPr="00471FEC">
        <w:rPr>
          <w:lang w:val="en-US"/>
        </w:rPr>
        <w:t>ES</w:t>
      </w:r>
      <w:r w:rsidR="00E31710">
        <w:rPr>
          <w:lang w:val="en-US"/>
        </w:rPr>
        <w:t>I</w:t>
      </w:r>
      <w:r w:rsidR="00E31710" w:rsidRPr="00471FEC">
        <w:rPr>
          <w:vertAlign w:val="superscript"/>
          <w:lang w:val="en-US"/>
        </w:rPr>
        <w:t>+</w:t>
      </w:r>
      <w:r w:rsidR="00E31710">
        <w:rPr>
          <w:lang w:val="en-US"/>
        </w:rPr>
        <w:t>), m/z:</w:t>
      </w:r>
      <w:r>
        <w:rPr>
          <w:lang w:val="pt-BR"/>
        </w:rPr>
        <w:t xml:space="preserve"> 488.</w:t>
      </w:r>
      <w:r w:rsidRPr="005C2956">
        <w:rPr>
          <w:lang w:val="pt-BR"/>
        </w:rPr>
        <w:t>182</w:t>
      </w:r>
      <w:r>
        <w:rPr>
          <w:lang w:val="pt-BR"/>
        </w:rPr>
        <w:t>8</w:t>
      </w:r>
      <w:r w:rsidR="00A845AB">
        <w:rPr>
          <w:lang w:val="pt-BR"/>
        </w:rPr>
        <w:t xml:space="preserve"> </w:t>
      </w:r>
      <w:r w:rsidR="00E31710" w:rsidRPr="002156E9">
        <w:rPr>
          <w:lang w:val="pt-BR"/>
        </w:rPr>
        <w:t>[M</w:t>
      </w:r>
      <w:r w:rsidR="00E31710" w:rsidRPr="002156E9">
        <w:rPr>
          <w:vertAlign w:val="superscript"/>
          <w:lang w:val="pt-BR"/>
        </w:rPr>
        <w:t>2+</w:t>
      </w:r>
      <w:r w:rsidR="00E31710" w:rsidRPr="002156E9">
        <w:rPr>
          <w:lang w:val="pt-BR"/>
        </w:rPr>
        <w:t>]</w:t>
      </w:r>
      <w:r>
        <w:rPr>
          <w:color w:val="FF0000"/>
          <w:lang w:val="pt-BR"/>
        </w:rPr>
        <w:t xml:space="preserve"> </w:t>
      </w:r>
      <w:r>
        <w:rPr>
          <w:lang w:val="pt-BR"/>
        </w:rPr>
        <w:t>(cal</w:t>
      </w:r>
      <w:r w:rsidR="00E31710">
        <w:rPr>
          <w:lang w:val="pt-BR"/>
        </w:rPr>
        <w:t>cd</w:t>
      </w:r>
      <w:r>
        <w:rPr>
          <w:lang w:val="pt-BR"/>
        </w:rPr>
        <w:t>. 488.</w:t>
      </w:r>
      <w:r w:rsidRPr="005C2956">
        <w:rPr>
          <w:lang w:val="pt-BR"/>
        </w:rPr>
        <w:t>182</w:t>
      </w:r>
      <w:r w:rsidRPr="00DC0AC1">
        <w:rPr>
          <w:lang w:val="pt-BR"/>
        </w:rPr>
        <w:t xml:space="preserve">7 </w:t>
      </w:r>
      <w:r w:rsidRPr="005C2956">
        <w:rPr>
          <w:lang w:val="pt-BR"/>
        </w:rPr>
        <w:t>for C</w:t>
      </w:r>
      <w:r w:rsidRPr="005C2956">
        <w:rPr>
          <w:vertAlign w:val="subscript"/>
          <w:lang w:val="pt-BR"/>
        </w:rPr>
        <w:t>58</w:t>
      </w:r>
      <w:r w:rsidRPr="005C2956">
        <w:rPr>
          <w:lang w:val="pt-BR"/>
        </w:rPr>
        <w:t>H</w:t>
      </w:r>
      <w:r w:rsidRPr="005C2956">
        <w:rPr>
          <w:vertAlign w:val="subscript"/>
          <w:lang w:val="pt-BR"/>
        </w:rPr>
        <w:t>66</w:t>
      </w:r>
      <w:r w:rsidRPr="005C2956">
        <w:rPr>
          <w:lang w:val="pt-BR"/>
        </w:rPr>
        <w:t>Br</w:t>
      </w:r>
      <w:r w:rsidRPr="005C2956">
        <w:rPr>
          <w:vertAlign w:val="subscript"/>
          <w:lang w:val="pt-BR"/>
        </w:rPr>
        <w:t>2</w:t>
      </w:r>
      <w:r w:rsidRPr="005C2956">
        <w:rPr>
          <w:lang w:val="pt-BR"/>
        </w:rPr>
        <w:t>N</w:t>
      </w:r>
      <w:r w:rsidRPr="005C2956">
        <w:rPr>
          <w:vertAlign w:val="subscript"/>
          <w:lang w:val="pt-BR"/>
        </w:rPr>
        <w:t>4</w:t>
      </w:r>
      <w:r w:rsidRPr="005C2956">
        <w:rPr>
          <w:lang w:val="pt-BR"/>
        </w:rPr>
        <w:t>/2</w:t>
      </w:r>
      <w:r>
        <w:rPr>
          <w:lang w:val="pt-BR"/>
        </w:rPr>
        <w:t xml:space="preserve">). </w:t>
      </w:r>
      <w:r w:rsidRPr="000104A8">
        <w:rPr>
          <w:lang w:val="pt-BR"/>
        </w:rPr>
        <w:t xml:space="preserve"> </w:t>
      </w:r>
      <w:r w:rsidR="00A845AB">
        <w:rPr>
          <w:lang w:val="pt-BR"/>
        </w:rPr>
        <w:t xml:space="preserve">UV-Vis: </w:t>
      </w:r>
      <w:r w:rsidRPr="000104A8">
        <w:t>λ</w:t>
      </w:r>
      <w:r w:rsidRPr="000104A8">
        <w:rPr>
          <w:vertAlign w:val="subscript"/>
          <w:lang w:val="pt-BR"/>
        </w:rPr>
        <w:t>abs</w:t>
      </w:r>
      <w:r>
        <w:rPr>
          <w:lang w:val="pt-BR"/>
        </w:rPr>
        <w:t xml:space="preserve"> (EtOH)</w:t>
      </w:r>
      <w:r w:rsidRPr="000104A8">
        <w:rPr>
          <w:lang w:val="pt-BR"/>
        </w:rPr>
        <w:t xml:space="preserve"> = 640 nm (</w:t>
      </w:r>
      <w:r w:rsidRPr="000104A8">
        <w:t>ε</w:t>
      </w:r>
      <w:r w:rsidR="00EC03F5" w:rsidRPr="00EC03F5">
        <w:rPr>
          <w:lang w:val="pt-BR"/>
        </w:rPr>
        <w:t xml:space="preserve"> =</w:t>
      </w:r>
      <w:r w:rsidRPr="000104A8">
        <w:rPr>
          <w:lang w:val="pt-BR"/>
        </w:rPr>
        <w:t xml:space="preserve"> 2.16∙10</w:t>
      </w:r>
      <w:r w:rsidRPr="000104A8">
        <w:rPr>
          <w:vertAlign w:val="superscript"/>
          <w:lang w:val="pt-BR"/>
        </w:rPr>
        <w:t>5</w:t>
      </w:r>
      <w:r w:rsidR="00EC03F5">
        <w:rPr>
          <w:lang w:val="pt-BR"/>
        </w:rPr>
        <w:t xml:space="preserve"> </w:t>
      </w:r>
      <w:r w:rsidR="00EC03F5" w:rsidRPr="00EC03F5">
        <w:rPr>
          <w:lang w:val="pt-BR"/>
        </w:rPr>
        <w:t>M</w:t>
      </w:r>
      <w:r w:rsidR="00EC03F5" w:rsidRPr="00EC03F5">
        <w:rPr>
          <w:vertAlign w:val="superscript"/>
          <w:lang w:val="en-US"/>
        </w:rPr>
        <w:sym w:font="Symbol" w:char="F02D"/>
      </w:r>
      <w:r w:rsidR="00EC03F5" w:rsidRPr="00EC03F5">
        <w:rPr>
          <w:vertAlign w:val="superscript"/>
          <w:lang w:val="pt-BR"/>
        </w:rPr>
        <w:t>1</w:t>
      </w:r>
      <w:r w:rsidR="00EC03F5" w:rsidRPr="00EC03F5">
        <w:rPr>
          <w:lang w:val="pt-BR"/>
        </w:rPr>
        <w:t>cm</w:t>
      </w:r>
      <w:r w:rsidR="00EC03F5" w:rsidRPr="00EC03F5">
        <w:rPr>
          <w:vertAlign w:val="superscript"/>
          <w:lang w:val="en-US"/>
        </w:rPr>
        <w:sym w:font="Symbol" w:char="F02D"/>
      </w:r>
      <w:r w:rsidR="00EC03F5" w:rsidRPr="00EC03F5">
        <w:rPr>
          <w:vertAlign w:val="superscript"/>
          <w:lang w:val="pt-BR"/>
        </w:rPr>
        <w:t>1</w:t>
      </w:r>
      <w:r w:rsidRPr="000104A8">
        <w:rPr>
          <w:lang w:val="pt-BR"/>
        </w:rPr>
        <w:t>); 597 nm (</w:t>
      </w:r>
      <w:r w:rsidRPr="000104A8">
        <w:t>ε</w:t>
      </w:r>
      <w:r w:rsidR="00EC03F5" w:rsidRPr="00EC03F5">
        <w:rPr>
          <w:lang w:val="pt-BR"/>
        </w:rPr>
        <w:t xml:space="preserve"> =</w:t>
      </w:r>
      <w:r w:rsidRPr="000104A8">
        <w:rPr>
          <w:lang w:val="pt-BR"/>
        </w:rPr>
        <w:t xml:space="preserve"> 1.65∙10</w:t>
      </w:r>
      <w:r w:rsidRPr="000104A8">
        <w:rPr>
          <w:vertAlign w:val="superscript"/>
          <w:lang w:val="pt-BR"/>
        </w:rPr>
        <w:t>5</w:t>
      </w:r>
      <w:r w:rsidR="00EC03F5">
        <w:rPr>
          <w:lang w:val="pt-BR"/>
        </w:rPr>
        <w:t xml:space="preserve"> </w:t>
      </w:r>
      <w:r w:rsidR="00EC03F5" w:rsidRPr="00EC03F5">
        <w:rPr>
          <w:lang w:val="pt-BR"/>
        </w:rPr>
        <w:t>M</w:t>
      </w:r>
      <w:r w:rsidR="00EC03F5" w:rsidRPr="00EC03F5">
        <w:rPr>
          <w:vertAlign w:val="superscript"/>
          <w:lang w:val="en-US"/>
        </w:rPr>
        <w:sym w:font="Symbol" w:char="F02D"/>
      </w:r>
      <w:r w:rsidR="00EC03F5" w:rsidRPr="00EC03F5">
        <w:rPr>
          <w:vertAlign w:val="superscript"/>
          <w:lang w:val="pt-BR"/>
        </w:rPr>
        <w:t>1</w:t>
      </w:r>
      <w:r w:rsidR="00EC03F5" w:rsidRPr="00EC03F5">
        <w:rPr>
          <w:lang w:val="pt-BR"/>
        </w:rPr>
        <w:t>cm</w:t>
      </w:r>
      <w:r w:rsidR="00EC03F5" w:rsidRPr="00EC03F5">
        <w:rPr>
          <w:vertAlign w:val="superscript"/>
          <w:lang w:val="en-US"/>
        </w:rPr>
        <w:sym w:font="Symbol" w:char="F02D"/>
      </w:r>
      <w:r w:rsidR="00EC03F5" w:rsidRPr="00EC03F5">
        <w:rPr>
          <w:vertAlign w:val="superscript"/>
          <w:lang w:val="pt-BR"/>
        </w:rPr>
        <w:t>1</w:t>
      </w:r>
      <w:r w:rsidRPr="000104A8">
        <w:rPr>
          <w:lang w:val="pt-BR"/>
        </w:rPr>
        <w:t>).</w:t>
      </w:r>
    </w:p>
    <w:p w:rsidR="0017697A" w:rsidRPr="009A5B9D" w:rsidRDefault="0017697A" w:rsidP="0017697A">
      <w:pPr>
        <w:jc w:val="both"/>
        <w:rPr>
          <w:lang w:val="pt-BR"/>
        </w:rPr>
      </w:pPr>
    </w:p>
    <w:p w:rsidR="0017697A" w:rsidRPr="000104A8" w:rsidRDefault="0017697A" w:rsidP="0017697A">
      <w:pPr>
        <w:rPr>
          <w:lang w:val="pt-BR"/>
        </w:rPr>
      </w:pPr>
      <w:r w:rsidRPr="005415A8">
        <w:rPr>
          <w:lang w:val="pt-BR"/>
        </w:rPr>
        <w:t xml:space="preserve"> </w:t>
      </w:r>
      <w:r w:rsidRPr="000104A8">
        <w:rPr>
          <w:lang w:val="pt-BR"/>
        </w:rPr>
        <w:t>2,5-</w:t>
      </w:r>
      <w:r>
        <w:rPr>
          <w:i/>
          <w:iCs/>
          <w:lang w:val="pt-BR"/>
        </w:rPr>
        <w:t>B</w:t>
      </w:r>
      <w:r w:rsidRPr="000104A8">
        <w:rPr>
          <w:i/>
          <w:iCs/>
          <w:lang w:val="pt-BR"/>
        </w:rPr>
        <w:t>is-</w:t>
      </w:r>
      <w:r w:rsidRPr="000104A8">
        <w:rPr>
          <w:lang w:val="pt-BR"/>
        </w:rPr>
        <w:t>[2-(1-</w:t>
      </w:r>
      <w:r>
        <w:rPr>
          <w:lang w:val="pt-BR"/>
        </w:rPr>
        <w:t>e</w:t>
      </w:r>
      <w:r w:rsidRPr="000104A8">
        <w:rPr>
          <w:lang w:val="pt-BR"/>
        </w:rPr>
        <w:t>thyl-1,3-</w:t>
      </w:r>
      <w:r>
        <w:rPr>
          <w:lang w:val="pt-BR"/>
        </w:rPr>
        <w:t>d</w:t>
      </w:r>
      <w:r w:rsidRPr="000104A8">
        <w:rPr>
          <w:lang w:val="pt-BR"/>
        </w:rPr>
        <w:t>ihydro-5-</w:t>
      </w:r>
      <w:r>
        <w:rPr>
          <w:lang w:val="pt-BR"/>
        </w:rPr>
        <w:t>bromo</w:t>
      </w:r>
      <w:r w:rsidRPr="000104A8">
        <w:rPr>
          <w:lang w:val="pt-BR"/>
        </w:rPr>
        <w:t>-3,3-</w:t>
      </w:r>
      <w:r>
        <w:rPr>
          <w:lang w:val="pt-BR"/>
        </w:rPr>
        <w:t>dimethyl</w:t>
      </w:r>
      <w:r w:rsidRPr="000104A8">
        <w:rPr>
          <w:lang w:val="pt-BR"/>
        </w:rPr>
        <w:t>-2</w:t>
      </w:r>
      <w:r>
        <w:rPr>
          <w:rStyle w:val="a3"/>
          <w:lang w:val="pt-BR"/>
        </w:rPr>
        <w:t>H</w:t>
      </w:r>
      <w:r w:rsidRPr="000104A8">
        <w:rPr>
          <w:lang w:val="pt-BR"/>
        </w:rPr>
        <w:t>-indol-2-</w:t>
      </w:r>
      <w:r>
        <w:rPr>
          <w:lang w:val="pt-BR"/>
        </w:rPr>
        <w:t>ylidene</w:t>
      </w:r>
      <w:r w:rsidRPr="000104A8">
        <w:rPr>
          <w:lang w:val="pt-BR"/>
        </w:rPr>
        <w:t>)</w:t>
      </w:r>
      <w:r>
        <w:rPr>
          <w:lang w:val="pt-BR"/>
        </w:rPr>
        <w:t>ethylydene</w:t>
      </w:r>
      <w:r w:rsidRPr="000104A8">
        <w:rPr>
          <w:lang w:val="pt-BR"/>
        </w:rPr>
        <w:t>]-</w:t>
      </w:r>
      <w:proofErr w:type="spellStart"/>
      <w:r>
        <w:rPr>
          <w:lang w:val="en-US"/>
        </w:rPr>
        <w:t>cyclopentanone</w:t>
      </w:r>
      <w:proofErr w:type="spellEnd"/>
      <w:r w:rsidRPr="000104A8">
        <w:rPr>
          <w:lang w:val="pt-BR"/>
        </w:rPr>
        <w:t xml:space="preserve">  </w:t>
      </w:r>
      <w:r w:rsidRPr="000104A8">
        <w:rPr>
          <w:b/>
          <w:lang w:val="pt-BR"/>
        </w:rPr>
        <w:t>9</w:t>
      </w:r>
    </w:p>
    <w:p w:rsidR="0017697A" w:rsidRPr="000104A8" w:rsidRDefault="0017697A" w:rsidP="0017697A">
      <w:pPr>
        <w:rPr>
          <w:lang w:val="pt-BR"/>
        </w:rPr>
      </w:pPr>
    </w:p>
    <w:p w:rsidR="0017697A" w:rsidRDefault="0017697A" w:rsidP="0017697A">
      <w:r w:rsidRPr="000104A8">
        <w:rPr>
          <w:lang w:val="pt-BR"/>
        </w:rPr>
        <w:t xml:space="preserve">                                             </w:t>
      </w:r>
      <w:r>
        <w:object w:dxaOrig="3072" w:dyaOrig="1082">
          <v:shape id="_x0000_i1031" type="#_x0000_t75" style="width:153.75pt;height:54pt" o:ole="">
            <v:imagedata r:id="rId21" o:title=""/>
          </v:shape>
          <o:OLEObject Type="Embed" ProgID="ChemDraw.Document.6.0" ShapeID="_x0000_i1031" DrawAspect="Content" ObjectID="_1809447666" r:id="rId22"/>
        </w:object>
      </w:r>
    </w:p>
    <w:p w:rsidR="0017697A" w:rsidRPr="0017697A" w:rsidRDefault="0017697A" w:rsidP="0017697A">
      <w:pPr>
        <w:jc w:val="both"/>
        <w:rPr>
          <w:lang w:val="en-US"/>
        </w:rPr>
      </w:pPr>
      <w:r>
        <w:rPr>
          <w:lang w:val="en-US"/>
        </w:rPr>
        <w:t>Salt</w:t>
      </w:r>
      <w:r w:rsidRPr="00DA68AF">
        <w:rPr>
          <w:lang w:val="en-US"/>
        </w:rPr>
        <w:t xml:space="preserve"> </w:t>
      </w:r>
      <w:r w:rsidRPr="00DA68AF">
        <w:rPr>
          <w:b/>
          <w:lang w:val="en-US"/>
        </w:rPr>
        <w:t>1</w:t>
      </w:r>
      <w:r w:rsidRPr="00DA68AF">
        <w:rPr>
          <w:lang w:val="en-US"/>
        </w:rPr>
        <w:t xml:space="preserve"> (788 </w:t>
      </w:r>
      <w:r w:rsidR="00EC03F5">
        <w:rPr>
          <w:lang w:val="en-US"/>
        </w:rPr>
        <w:t>mg</w:t>
      </w:r>
      <w:r w:rsidRPr="00DA68AF">
        <w:rPr>
          <w:lang w:val="en-US"/>
        </w:rPr>
        <w:t xml:space="preserve">, 2 </w:t>
      </w:r>
      <w:proofErr w:type="spellStart"/>
      <w:r w:rsidR="00EC03F5">
        <w:rPr>
          <w:lang w:val="en-US"/>
        </w:rPr>
        <w:t>mmol</w:t>
      </w:r>
      <w:proofErr w:type="spellEnd"/>
      <w:r w:rsidRPr="00DA68AF">
        <w:rPr>
          <w:lang w:val="en-US"/>
        </w:rPr>
        <w:t xml:space="preserve">) </w:t>
      </w:r>
      <w:r>
        <w:t>и</w:t>
      </w:r>
      <w:r w:rsidRPr="00DA68AF">
        <w:rPr>
          <w:lang w:val="en-US"/>
        </w:rPr>
        <w:t xml:space="preserve"> 2,5-</w:t>
      </w:r>
      <w:r w:rsidRPr="001717A7">
        <w:rPr>
          <w:i/>
          <w:lang w:val="en-US"/>
        </w:rPr>
        <w:t>bis</w:t>
      </w:r>
      <w:r w:rsidRPr="00DA68AF">
        <w:rPr>
          <w:lang w:val="en-US"/>
        </w:rPr>
        <w:t>-</w:t>
      </w:r>
      <w:r w:rsidRPr="001717A7">
        <w:rPr>
          <w:lang w:val="en-US"/>
        </w:rPr>
        <w:t>dimethylaminomethylenecyclopentanone</w:t>
      </w:r>
      <w:r w:rsidRPr="00DA68AF">
        <w:rPr>
          <w:lang w:val="en-US"/>
        </w:rPr>
        <w:t xml:space="preserve"> </w:t>
      </w:r>
      <w:r w:rsidRPr="00DA68AF">
        <w:rPr>
          <w:b/>
          <w:lang w:val="en-US"/>
        </w:rPr>
        <w:t xml:space="preserve">8 </w:t>
      </w:r>
      <w:r w:rsidRPr="00DA68AF">
        <w:rPr>
          <w:lang w:val="en-US"/>
        </w:rPr>
        <w:t xml:space="preserve">(194 </w:t>
      </w:r>
      <w:r>
        <w:rPr>
          <w:lang w:val="en-US"/>
        </w:rPr>
        <w:t>mg</w:t>
      </w:r>
      <w:r w:rsidRPr="00DA68AF">
        <w:rPr>
          <w:lang w:val="en-US"/>
        </w:rPr>
        <w:t xml:space="preserve">, 1 </w:t>
      </w:r>
      <w:proofErr w:type="spellStart"/>
      <w:r>
        <w:rPr>
          <w:lang w:val="en-US"/>
        </w:rPr>
        <w:t>mmol</w:t>
      </w:r>
      <w:proofErr w:type="spellEnd"/>
      <w:r w:rsidRPr="00DA68AF">
        <w:rPr>
          <w:lang w:val="en-US"/>
        </w:rPr>
        <w:t xml:space="preserve">) </w:t>
      </w:r>
      <w:r w:rsidRPr="001717A7">
        <w:rPr>
          <w:lang w:val="en-US"/>
        </w:rPr>
        <w:t xml:space="preserve">in pyridine (10 ml) were heated to reflux for </w:t>
      </w:r>
      <w:r>
        <w:rPr>
          <w:lang w:val="en-US"/>
        </w:rPr>
        <w:t>2</w:t>
      </w:r>
      <w:r w:rsidRPr="001717A7">
        <w:rPr>
          <w:lang w:val="en-US"/>
        </w:rPr>
        <w:t xml:space="preserve"> h. </w:t>
      </w:r>
      <w:r>
        <w:rPr>
          <w:lang w:val="en-US"/>
        </w:rPr>
        <w:t xml:space="preserve">cooling the mixture was poured in ice-water (100 ml), the precipitate formed was filtered, dried and recrystallized from </w:t>
      </w:r>
      <w:proofErr w:type="spellStart"/>
      <w:r>
        <w:rPr>
          <w:lang w:val="en-US"/>
        </w:rPr>
        <w:t>MeOH</w:t>
      </w:r>
      <w:proofErr w:type="spellEnd"/>
      <w:r>
        <w:rPr>
          <w:lang w:val="en-US"/>
        </w:rPr>
        <w:t>. Yield</w:t>
      </w:r>
      <w:r w:rsidR="00A845AB">
        <w:rPr>
          <w:lang w:val="en-US"/>
        </w:rPr>
        <w:t>:</w:t>
      </w:r>
      <w:r w:rsidRPr="003F5673">
        <w:rPr>
          <w:lang w:val="pt-BR"/>
        </w:rPr>
        <w:t xml:space="preserve"> </w:t>
      </w:r>
      <w:r w:rsidRPr="00366FFA">
        <w:rPr>
          <w:lang w:val="pt-BR"/>
        </w:rPr>
        <w:t>5</w:t>
      </w:r>
      <w:r>
        <w:rPr>
          <w:lang w:val="pt-BR"/>
        </w:rPr>
        <w:t>07</w:t>
      </w:r>
      <w:r w:rsidRPr="00366FFA">
        <w:rPr>
          <w:lang w:val="pt-BR"/>
        </w:rPr>
        <w:t xml:space="preserve"> </w:t>
      </w:r>
      <w:r>
        <w:rPr>
          <w:lang w:val="en-US"/>
        </w:rPr>
        <w:t>mg</w:t>
      </w:r>
      <w:r w:rsidRPr="003F5673">
        <w:rPr>
          <w:lang w:val="pt-BR"/>
        </w:rPr>
        <w:t xml:space="preserve"> (</w:t>
      </w:r>
      <w:r>
        <w:rPr>
          <w:lang w:val="pt-BR"/>
        </w:rPr>
        <w:t>82</w:t>
      </w:r>
      <w:r w:rsidRPr="003F5673">
        <w:rPr>
          <w:lang w:val="pt-BR"/>
        </w:rPr>
        <w:t xml:space="preserve">%). </w:t>
      </w:r>
    </w:p>
    <w:p w:rsidR="0017697A" w:rsidRPr="00A509F2" w:rsidRDefault="0017697A" w:rsidP="0017697A">
      <w:pPr>
        <w:rPr>
          <w:lang w:val="pt-BR"/>
        </w:rPr>
      </w:pPr>
      <w:r w:rsidRPr="007E5CFC">
        <w:rPr>
          <w:vertAlign w:val="superscript"/>
          <w:lang w:val="pt-BR"/>
        </w:rPr>
        <w:t>1</w:t>
      </w:r>
      <w:r>
        <w:rPr>
          <w:lang w:val="pt-BR"/>
        </w:rPr>
        <w:t xml:space="preserve">H </w:t>
      </w:r>
      <w:r>
        <w:rPr>
          <w:lang w:val="en-US"/>
        </w:rPr>
        <w:t>NMR</w:t>
      </w:r>
      <w:r w:rsidRPr="000D031B">
        <w:rPr>
          <w:lang w:val="pt-BR"/>
        </w:rPr>
        <w:t xml:space="preserve"> (</w:t>
      </w:r>
      <w:r w:rsidR="00A845AB">
        <w:rPr>
          <w:lang w:val="pt-BR"/>
        </w:rPr>
        <w:t xml:space="preserve">400 MHz, </w:t>
      </w:r>
      <w:r w:rsidRPr="000D031B">
        <w:rPr>
          <w:lang w:val="pt-BR"/>
        </w:rPr>
        <w:t>DMSO-</w:t>
      </w:r>
      <w:r w:rsidRPr="006F3005">
        <w:rPr>
          <w:i/>
          <w:iCs/>
          <w:lang w:val="pt-BR"/>
        </w:rPr>
        <w:t>d</w:t>
      </w:r>
      <w:r w:rsidRPr="006F3005">
        <w:rPr>
          <w:i/>
          <w:iCs/>
          <w:vertAlign w:val="subscript"/>
          <w:lang w:val="pt-BR"/>
        </w:rPr>
        <w:t>6</w:t>
      </w:r>
      <w:r w:rsidRPr="000D031B">
        <w:rPr>
          <w:lang w:val="pt-BR"/>
        </w:rPr>
        <w:t xml:space="preserve">)   </w:t>
      </w:r>
      <w:r w:rsidRPr="007E5CFC">
        <w:rPr>
          <w:lang w:val="pt-BR"/>
        </w:rPr>
        <w:t>1.</w:t>
      </w:r>
      <w:r>
        <w:rPr>
          <w:lang w:val="pt-BR"/>
        </w:rPr>
        <w:t>16</w:t>
      </w:r>
      <w:r w:rsidRPr="007E5CFC">
        <w:rPr>
          <w:lang w:val="pt-BR"/>
        </w:rPr>
        <w:t xml:space="preserve"> (</w:t>
      </w:r>
      <w:r>
        <w:rPr>
          <w:lang w:val="pt-BR"/>
        </w:rPr>
        <w:t>t</w:t>
      </w:r>
      <w:r w:rsidRPr="007E5CFC">
        <w:rPr>
          <w:lang w:val="pt-BR"/>
        </w:rPr>
        <w:t xml:space="preserve">, </w:t>
      </w:r>
      <w:r w:rsidRPr="0099420A">
        <w:rPr>
          <w:i/>
          <w:iCs/>
          <w:lang w:val="pt-BR"/>
        </w:rPr>
        <w:t>J</w:t>
      </w:r>
      <w:r w:rsidRPr="007E5CFC">
        <w:rPr>
          <w:lang w:val="pt-BR"/>
        </w:rPr>
        <w:t xml:space="preserve"> = </w:t>
      </w:r>
      <w:r>
        <w:rPr>
          <w:lang w:val="pt-BR"/>
        </w:rPr>
        <w:t>7</w:t>
      </w:r>
      <w:r w:rsidRPr="007E5CFC">
        <w:rPr>
          <w:lang w:val="pt-BR"/>
        </w:rPr>
        <w:t xml:space="preserve"> Hz, 6H), 1.</w:t>
      </w:r>
      <w:r>
        <w:rPr>
          <w:lang w:val="pt-BR"/>
        </w:rPr>
        <w:t>57</w:t>
      </w:r>
      <w:r w:rsidRPr="007E5CFC">
        <w:rPr>
          <w:lang w:val="pt-BR"/>
        </w:rPr>
        <w:t xml:space="preserve"> (s, 12), </w:t>
      </w:r>
      <w:r>
        <w:rPr>
          <w:lang w:val="pt-BR"/>
        </w:rPr>
        <w:t>2.68 s, 6H), 3.79</w:t>
      </w:r>
      <w:r w:rsidRPr="007E5CFC">
        <w:rPr>
          <w:lang w:val="pt-BR"/>
        </w:rPr>
        <w:t xml:space="preserve"> (</w:t>
      </w:r>
      <w:r>
        <w:rPr>
          <w:lang w:val="pt-BR"/>
        </w:rPr>
        <w:t>q</w:t>
      </w:r>
      <w:r w:rsidRPr="007E5CFC">
        <w:rPr>
          <w:lang w:val="pt-BR"/>
        </w:rPr>
        <w:t xml:space="preserve">, </w:t>
      </w:r>
      <w:r w:rsidRPr="0099420A">
        <w:rPr>
          <w:i/>
          <w:iCs/>
          <w:lang w:val="pt-BR"/>
        </w:rPr>
        <w:t>J</w:t>
      </w:r>
      <w:r w:rsidRPr="007E5CFC">
        <w:rPr>
          <w:lang w:val="pt-BR"/>
        </w:rPr>
        <w:t xml:space="preserve"> = </w:t>
      </w:r>
      <w:r>
        <w:rPr>
          <w:lang w:val="pt-BR"/>
        </w:rPr>
        <w:t>7</w:t>
      </w:r>
      <w:r w:rsidRPr="007E5CFC">
        <w:rPr>
          <w:lang w:val="pt-BR"/>
        </w:rPr>
        <w:t xml:space="preserve"> Hz, </w:t>
      </w:r>
      <w:r>
        <w:rPr>
          <w:lang w:val="pt-BR"/>
        </w:rPr>
        <w:t>4H), 5.42</w:t>
      </w:r>
      <w:r w:rsidRPr="007E5CFC">
        <w:rPr>
          <w:lang w:val="pt-BR"/>
        </w:rPr>
        <w:t xml:space="preserve"> (d, </w:t>
      </w:r>
      <w:r w:rsidRPr="0099420A">
        <w:rPr>
          <w:i/>
          <w:iCs/>
          <w:lang w:val="pt-BR"/>
        </w:rPr>
        <w:t>J</w:t>
      </w:r>
      <w:r>
        <w:rPr>
          <w:lang w:val="pt-BR"/>
        </w:rPr>
        <w:t xml:space="preserve"> = 13</w:t>
      </w:r>
      <w:r w:rsidRPr="007E5CFC">
        <w:rPr>
          <w:lang w:val="pt-BR"/>
        </w:rPr>
        <w:t xml:space="preserve"> Hz, 2H), </w:t>
      </w:r>
      <w:r>
        <w:rPr>
          <w:lang w:val="pt-BR"/>
        </w:rPr>
        <w:t xml:space="preserve"> 6.89</w:t>
      </w:r>
      <w:r w:rsidRPr="007E5CFC">
        <w:rPr>
          <w:lang w:val="pt-BR"/>
        </w:rPr>
        <w:t xml:space="preserve"> (d, </w:t>
      </w:r>
      <w:r w:rsidRPr="0099420A">
        <w:rPr>
          <w:i/>
          <w:iCs/>
          <w:lang w:val="pt-BR"/>
        </w:rPr>
        <w:t>J  =</w:t>
      </w:r>
      <w:r>
        <w:rPr>
          <w:lang w:val="pt-BR"/>
        </w:rPr>
        <w:t xml:space="preserve">  8</w:t>
      </w:r>
      <w:r w:rsidRPr="007E5CFC">
        <w:rPr>
          <w:lang w:val="pt-BR"/>
        </w:rPr>
        <w:t xml:space="preserve"> Hz, 2H),  7.</w:t>
      </w:r>
      <w:r>
        <w:rPr>
          <w:lang w:val="pt-BR"/>
        </w:rPr>
        <w:t>37</w:t>
      </w:r>
      <w:r w:rsidRPr="007E5CFC">
        <w:rPr>
          <w:lang w:val="pt-BR"/>
        </w:rPr>
        <w:t xml:space="preserve"> (dd, </w:t>
      </w:r>
      <w:r w:rsidRPr="0099420A">
        <w:rPr>
          <w:i/>
          <w:iCs/>
          <w:lang w:val="pt-BR"/>
        </w:rPr>
        <w:t>J  =</w:t>
      </w:r>
      <w:r>
        <w:rPr>
          <w:lang w:val="pt-BR"/>
        </w:rPr>
        <w:t xml:space="preserve">  8</w:t>
      </w:r>
      <w:r w:rsidRPr="007E5CFC">
        <w:rPr>
          <w:lang w:val="pt-BR"/>
        </w:rPr>
        <w:t xml:space="preserve"> Hz, </w:t>
      </w:r>
      <w:r w:rsidRPr="0099420A">
        <w:rPr>
          <w:i/>
          <w:iCs/>
          <w:lang w:val="pt-BR"/>
        </w:rPr>
        <w:t>J  =</w:t>
      </w:r>
      <w:r w:rsidRPr="007E5CFC">
        <w:rPr>
          <w:lang w:val="pt-BR"/>
        </w:rPr>
        <w:t xml:space="preserve">  </w:t>
      </w:r>
      <w:r>
        <w:rPr>
          <w:lang w:val="pt-BR"/>
        </w:rPr>
        <w:t>1.5</w:t>
      </w:r>
      <w:r w:rsidRPr="007E5CFC">
        <w:rPr>
          <w:lang w:val="pt-BR"/>
        </w:rPr>
        <w:t xml:space="preserve"> Hz, 2H),  7.</w:t>
      </w:r>
      <w:r>
        <w:rPr>
          <w:lang w:val="pt-BR"/>
        </w:rPr>
        <w:t>47</w:t>
      </w:r>
      <w:r w:rsidRPr="007E5CFC">
        <w:rPr>
          <w:lang w:val="pt-BR"/>
        </w:rPr>
        <w:t xml:space="preserve"> (d, </w:t>
      </w:r>
      <w:r w:rsidRPr="0099420A">
        <w:rPr>
          <w:i/>
          <w:iCs/>
          <w:lang w:val="pt-BR"/>
        </w:rPr>
        <w:t>J  =</w:t>
      </w:r>
      <w:r w:rsidRPr="007E5CFC">
        <w:rPr>
          <w:lang w:val="pt-BR"/>
        </w:rPr>
        <w:t xml:space="preserve">  </w:t>
      </w:r>
      <w:r>
        <w:rPr>
          <w:lang w:val="pt-BR"/>
        </w:rPr>
        <w:t>13</w:t>
      </w:r>
      <w:r w:rsidRPr="007E5CFC">
        <w:rPr>
          <w:lang w:val="pt-BR"/>
        </w:rPr>
        <w:t xml:space="preserve"> Hz, 2H), 7.</w:t>
      </w:r>
      <w:r>
        <w:rPr>
          <w:lang w:val="pt-BR"/>
        </w:rPr>
        <w:t>56</w:t>
      </w:r>
      <w:r w:rsidRPr="007E5CFC">
        <w:rPr>
          <w:lang w:val="pt-BR"/>
        </w:rPr>
        <w:t xml:space="preserve"> (d, </w:t>
      </w:r>
      <w:r w:rsidRPr="0099420A">
        <w:rPr>
          <w:i/>
          <w:iCs/>
          <w:lang w:val="pt-BR"/>
        </w:rPr>
        <w:t>J =</w:t>
      </w:r>
      <w:r>
        <w:rPr>
          <w:lang w:val="pt-BR"/>
        </w:rPr>
        <w:t xml:space="preserve"> 1.5 Hz, 2H)</w:t>
      </w:r>
      <w:r w:rsidRPr="007E5CFC">
        <w:rPr>
          <w:lang w:val="pt-BR"/>
        </w:rPr>
        <w:t>.</w:t>
      </w:r>
      <w:r>
        <w:rPr>
          <w:lang w:val="pt-BR"/>
        </w:rPr>
        <w:t xml:space="preserve"> </w:t>
      </w:r>
      <w:smartTag w:uri="urn:schemas-microsoft-com:office:smarttags" w:element="metricconverter">
        <w:smartTagPr>
          <w:attr w:name="ProductID" w:val="13C"/>
        </w:smartTagPr>
        <w:r w:rsidRPr="007E5CFC">
          <w:rPr>
            <w:vertAlign w:val="superscript"/>
            <w:lang w:val="pt-BR"/>
          </w:rPr>
          <w:t>13</w:t>
        </w:r>
        <w:r w:rsidRPr="007E5CFC">
          <w:rPr>
            <w:lang w:val="pt-BR"/>
          </w:rPr>
          <w:t>C</w:t>
        </w:r>
      </w:smartTag>
      <w:r w:rsidRPr="007E5CFC">
        <w:rPr>
          <w:lang w:val="pt-BR"/>
        </w:rPr>
        <w:t xml:space="preserve"> </w:t>
      </w:r>
      <w:r>
        <w:rPr>
          <w:lang w:val="en-US"/>
        </w:rPr>
        <w:t>NMR</w:t>
      </w:r>
      <w:r w:rsidRPr="007E5CFC">
        <w:rPr>
          <w:lang w:val="pt-BR"/>
        </w:rPr>
        <w:t xml:space="preserve"> </w:t>
      </w:r>
      <w:r w:rsidRPr="000D031B">
        <w:rPr>
          <w:lang w:val="pt-BR"/>
        </w:rPr>
        <w:t>(</w:t>
      </w:r>
      <w:r w:rsidR="00DF4BB0">
        <w:rPr>
          <w:lang w:val="pt-BR"/>
        </w:rPr>
        <w:t xml:space="preserve">100 MHz, </w:t>
      </w:r>
      <w:r w:rsidRPr="000D031B">
        <w:rPr>
          <w:lang w:val="pt-BR"/>
        </w:rPr>
        <w:t>DMSO-</w:t>
      </w:r>
      <w:r w:rsidRPr="006F3005">
        <w:rPr>
          <w:i/>
          <w:iCs/>
          <w:lang w:val="pt-BR"/>
        </w:rPr>
        <w:t>d</w:t>
      </w:r>
      <w:r w:rsidRPr="006F3005">
        <w:rPr>
          <w:i/>
          <w:iCs/>
          <w:vertAlign w:val="subscript"/>
          <w:lang w:val="pt-BR"/>
        </w:rPr>
        <w:t>6</w:t>
      </w:r>
      <w:r>
        <w:rPr>
          <w:lang w:val="pt-BR"/>
        </w:rPr>
        <w:t>)  11.</w:t>
      </w:r>
      <w:r w:rsidR="00DF4BB0">
        <w:rPr>
          <w:lang w:val="pt-BR"/>
        </w:rPr>
        <w:t>3</w:t>
      </w:r>
      <w:r>
        <w:rPr>
          <w:lang w:val="pt-BR"/>
        </w:rPr>
        <w:t>, 23.5</w:t>
      </w:r>
      <w:r w:rsidRPr="007E5CFC">
        <w:rPr>
          <w:lang w:val="pt-BR"/>
        </w:rPr>
        <w:t>,</w:t>
      </w:r>
      <w:r>
        <w:rPr>
          <w:lang w:val="pt-BR"/>
        </w:rPr>
        <w:t xml:space="preserve"> 28.</w:t>
      </w:r>
      <w:r w:rsidR="00DF4BB0">
        <w:rPr>
          <w:lang w:val="pt-BR"/>
        </w:rPr>
        <w:t>3</w:t>
      </w:r>
      <w:r w:rsidRPr="007E5CFC">
        <w:rPr>
          <w:lang w:val="pt-BR"/>
        </w:rPr>
        <w:t xml:space="preserve">, </w:t>
      </w:r>
      <w:r>
        <w:rPr>
          <w:lang w:val="pt-BR"/>
        </w:rPr>
        <w:t xml:space="preserve"> 37.</w:t>
      </w:r>
      <w:r w:rsidR="00DF4BB0">
        <w:rPr>
          <w:lang w:val="pt-BR"/>
        </w:rPr>
        <w:t>1</w:t>
      </w:r>
      <w:r>
        <w:rPr>
          <w:lang w:val="pt-BR"/>
        </w:rPr>
        <w:t>, 46.</w:t>
      </w:r>
      <w:r w:rsidR="00DF4BB0">
        <w:rPr>
          <w:lang w:val="pt-BR"/>
        </w:rPr>
        <w:t>6</w:t>
      </w:r>
      <w:r>
        <w:rPr>
          <w:lang w:val="pt-BR"/>
        </w:rPr>
        <w:t>, 93.</w:t>
      </w:r>
      <w:r w:rsidR="00DF4BB0">
        <w:rPr>
          <w:lang w:val="pt-BR"/>
        </w:rPr>
        <w:t>8</w:t>
      </w:r>
      <w:r>
        <w:rPr>
          <w:lang w:val="pt-BR"/>
        </w:rPr>
        <w:t>, 109.4, 112.</w:t>
      </w:r>
      <w:r w:rsidR="00DF4BB0">
        <w:rPr>
          <w:lang w:val="pt-BR"/>
        </w:rPr>
        <w:t>5</w:t>
      </w:r>
      <w:r>
        <w:rPr>
          <w:lang w:val="pt-BR"/>
        </w:rPr>
        <w:t>, 125.</w:t>
      </w:r>
      <w:r w:rsidR="00DF4BB0">
        <w:rPr>
          <w:lang w:val="pt-BR"/>
        </w:rPr>
        <w:t>5</w:t>
      </w:r>
      <w:r>
        <w:rPr>
          <w:lang w:val="pt-BR"/>
        </w:rPr>
        <w:t>, 127.5</w:t>
      </w:r>
      <w:r w:rsidRPr="007E5CFC">
        <w:rPr>
          <w:lang w:val="pt-BR"/>
        </w:rPr>
        <w:t>, 13</w:t>
      </w:r>
      <w:r w:rsidR="00DF4BB0">
        <w:rPr>
          <w:lang w:val="pt-BR"/>
        </w:rPr>
        <w:t>1</w:t>
      </w:r>
      <w:r>
        <w:rPr>
          <w:lang w:val="pt-BR"/>
        </w:rPr>
        <w:t>.</w:t>
      </w:r>
      <w:r w:rsidR="00DF4BB0">
        <w:rPr>
          <w:lang w:val="pt-BR"/>
        </w:rPr>
        <w:t>0</w:t>
      </w:r>
      <w:r>
        <w:rPr>
          <w:lang w:val="pt-BR"/>
        </w:rPr>
        <w:t>, 132.</w:t>
      </w:r>
      <w:r w:rsidR="00DF4BB0">
        <w:rPr>
          <w:lang w:val="pt-BR"/>
        </w:rPr>
        <w:t>8</w:t>
      </w:r>
      <w:r>
        <w:rPr>
          <w:lang w:val="pt-BR"/>
        </w:rPr>
        <w:t>, 141.</w:t>
      </w:r>
      <w:r w:rsidR="00DF4BB0">
        <w:rPr>
          <w:lang w:val="pt-BR"/>
        </w:rPr>
        <w:t>9</w:t>
      </w:r>
      <w:r>
        <w:rPr>
          <w:lang w:val="pt-BR"/>
        </w:rPr>
        <w:t>, 143.1, 16</w:t>
      </w:r>
      <w:r w:rsidR="00DF4BB0">
        <w:rPr>
          <w:lang w:val="pt-BR"/>
        </w:rPr>
        <w:t>1</w:t>
      </w:r>
      <w:r>
        <w:rPr>
          <w:lang w:val="pt-BR"/>
        </w:rPr>
        <w:t>.</w:t>
      </w:r>
      <w:r w:rsidR="00DF4BB0">
        <w:rPr>
          <w:lang w:val="pt-BR"/>
        </w:rPr>
        <w:t>0</w:t>
      </w:r>
      <w:r w:rsidRPr="007E5CFC">
        <w:rPr>
          <w:lang w:val="pt-BR"/>
        </w:rPr>
        <w:t>.</w:t>
      </w:r>
      <w:r w:rsidRPr="00C65494">
        <w:rPr>
          <w:lang w:val="pt-BR"/>
        </w:rPr>
        <w:t xml:space="preserve"> </w:t>
      </w:r>
      <w:r w:rsidR="00A845AB">
        <w:rPr>
          <w:lang w:val="pt-BR"/>
        </w:rPr>
        <w:t xml:space="preserve">UV-Vis: </w:t>
      </w:r>
      <w:r w:rsidRPr="00A509F2">
        <w:t>λ</w:t>
      </w:r>
      <w:r>
        <w:rPr>
          <w:vertAlign w:val="subscript"/>
          <w:lang w:val="pt-BR"/>
        </w:rPr>
        <w:t>abs</w:t>
      </w:r>
      <w:r w:rsidRPr="00A509F2">
        <w:rPr>
          <w:vertAlign w:val="subscript"/>
          <w:lang w:val="pt-BR"/>
        </w:rPr>
        <w:t>(base)</w:t>
      </w:r>
      <w:r w:rsidRPr="00A509F2">
        <w:rPr>
          <w:lang w:val="pt-BR"/>
        </w:rPr>
        <w:t xml:space="preserve"> (EtOH) = 540 nm</w:t>
      </w:r>
      <w:r>
        <w:rPr>
          <w:lang w:val="pt-BR"/>
        </w:rPr>
        <w:t xml:space="preserve">.  </w:t>
      </w:r>
      <w:r w:rsidR="00A845AB">
        <w:rPr>
          <w:lang w:val="pt-BR"/>
        </w:rPr>
        <w:t xml:space="preserve">Fluor.: </w:t>
      </w:r>
      <w:r w:rsidRPr="00A509F2">
        <w:t>λ</w:t>
      </w:r>
      <w:r>
        <w:rPr>
          <w:vertAlign w:val="subscript"/>
          <w:lang w:val="pt-BR"/>
        </w:rPr>
        <w:t>em</w:t>
      </w:r>
      <w:r w:rsidRPr="00A509F2">
        <w:rPr>
          <w:vertAlign w:val="subscript"/>
          <w:lang w:val="pt-BR"/>
        </w:rPr>
        <w:t>(base)</w:t>
      </w:r>
      <w:r w:rsidRPr="00A509F2">
        <w:rPr>
          <w:lang w:val="pt-BR"/>
        </w:rPr>
        <w:t xml:space="preserve"> (EtOH) = </w:t>
      </w:r>
      <w:r>
        <w:rPr>
          <w:lang w:val="pt-BR"/>
        </w:rPr>
        <w:t>638</w:t>
      </w:r>
      <w:r w:rsidRPr="00A509F2">
        <w:rPr>
          <w:lang w:val="pt-BR"/>
        </w:rPr>
        <w:t xml:space="preserve"> nm</w:t>
      </w:r>
      <w:r>
        <w:rPr>
          <w:lang w:val="pt-BR"/>
        </w:rPr>
        <w:t xml:space="preserve">. </w:t>
      </w:r>
      <w:r w:rsidR="00A845AB">
        <w:rPr>
          <w:lang w:val="pt-BR"/>
        </w:rPr>
        <w:t xml:space="preserve">UV-Vis: </w:t>
      </w:r>
      <w:r w:rsidRPr="00A509F2">
        <w:t>λ</w:t>
      </w:r>
      <w:r>
        <w:rPr>
          <w:vertAlign w:val="subscript"/>
          <w:lang w:val="pt-BR"/>
        </w:rPr>
        <w:t>abs</w:t>
      </w:r>
      <w:r w:rsidRPr="00A509F2">
        <w:rPr>
          <w:vertAlign w:val="subscript"/>
          <w:lang w:val="pt-BR"/>
        </w:rPr>
        <w:t>(</w:t>
      </w:r>
      <w:r>
        <w:rPr>
          <w:vertAlign w:val="subscript"/>
          <w:lang w:val="pt-BR"/>
        </w:rPr>
        <w:t>acid</w:t>
      </w:r>
      <w:r w:rsidRPr="00A509F2">
        <w:rPr>
          <w:vertAlign w:val="subscript"/>
          <w:lang w:val="pt-BR"/>
        </w:rPr>
        <w:t>)</w:t>
      </w:r>
      <w:r w:rsidRPr="00A509F2">
        <w:rPr>
          <w:lang w:val="pt-BR"/>
        </w:rPr>
        <w:t xml:space="preserve"> (EtOH) = </w:t>
      </w:r>
      <w:r>
        <w:rPr>
          <w:lang w:val="pt-BR"/>
        </w:rPr>
        <w:t>719</w:t>
      </w:r>
      <w:r w:rsidRPr="00A509F2">
        <w:rPr>
          <w:lang w:val="pt-BR"/>
        </w:rPr>
        <w:t xml:space="preserve"> nm</w:t>
      </w:r>
      <w:r>
        <w:rPr>
          <w:lang w:val="pt-BR"/>
        </w:rPr>
        <w:t xml:space="preserve">.  </w:t>
      </w:r>
      <w:r w:rsidR="00A845AB">
        <w:rPr>
          <w:lang w:val="pt-BR"/>
        </w:rPr>
        <w:t xml:space="preserve">Fluor.: </w:t>
      </w:r>
      <w:r w:rsidRPr="00A509F2">
        <w:t>λ</w:t>
      </w:r>
      <w:r>
        <w:rPr>
          <w:vertAlign w:val="subscript"/>
          <w:lang w:val="pt-BR"/>
        </w:rPr>
        <w:t>em</w:t>
      </w:r>
      <w:r w:rsidRPr="00A509F2">
        <w:rPr>
          <w:vertAlign w:val="subscript"/>
          <w:lang w:val="pt-BR"/>
        </w:rPr>
        <w:t>(</w:t>
      </w:r>
      <w:r>
        <w:rPr>
          <w:vertAlign w:val="subscript"/>
          <w:lang w:val="pt-BR"/>
        </w:rPr>
        <w:t>acid</w:t>
      </w:r>
      <w:r w:rsidRPr="00A509F2">
        <w:rPr>
          <w:vertAlign w:val="subscript"/>
          <w:lang w:val="pt-BR"/>
        </w:rPr>
        <w:t>)</w:t>
      </w:r>
      <w:r w:rsidRPr="00A509F2">
        <w:rPr>
          <w:lang w:val="pt-BR"/>
        </w:rPr>
        <w:t xml:space="preserve"> (EtOH) = </w:t>
      </w:r>
      <w:r>
        <w:rPr>
          <w:lang w:val="pt-BR"/>
        </w:rPr>
        <w:t>747</w:t>
      </w:r>
      <w:r w:rsidRPr="00A509F2">
        <w:rPr>
          <w:lang w:val="pt-BR"/>
        </w:rPr>
        <w:t xml:space="preserve"> nm</w:t>
      </w:r>
      <w:r>
        <w:rPr>
          <w:lang w:val="pt-BR"/>
        </w:rPr>
        <w:t>.</w:t>
      </w:r>
    </w:p>
    <w:p w:rsidR="0017697A" w:rsidRPr="00A509F2" w:rsidRDefault="0017697A" w:rsidP="0017697A">
      <w:pPr>
        <w:rPr>
          <w:sz w:val="18"/>
          <w:szCs w:val="18"/>
          <w:lang w:val="pt-BR"/>
        </w:rPr>
      </w:pPr>
      <w:r w:rsidRPr="00201378">
        <w:rPr>
          <w:sz w:val="18"/>
          <w:szCs w:val="18"/>
          <w:lang w:val="pt-BR"/>
        </w:rPr>
        <w:t xml:space="preserve">                                                                                       </w:t>
      </w:r>
      <w:r>
        <w:rPr>
          <w:sz w:val="18"/>
          <w:szCs w:val="18"/>
          <w:lang w:val="pt-BR"/>
        </w:rPr>
        <w:t xml:space="preserve">                    </w:t>
      </w:r>
      <w:r w:rsidRPr="00201378">
        <w:rPr>
          <w:sz w:val="18"/>
          <w:szCs w:val="18"/>
          <w:lang w:val="pt-BR"/>
        </w:rPr>
        <w:t xml:space="preserve"> </w:t>
      </w:r>
    </w:p>
    <w:p w:rsidR="0017697A" w:rsidRDefault="0017697A" w:rsidP="0017697A">
      <w:pPr>
        <w:rPr>
          <w:lang w:val="en-US"/>
        </w:rPr>
      </w:pPr>
    </w:p>
    <w:p w:rsidR="0017697A" w:rsidRPr="005E2CBB" w:rsidRDefault="0017697A" w:rsidP="0017697A">
      <w:pPr>
        <w:rPr>
          <w:lang w:val="en-US"/>
        </w:rPr>
      </w:pPr>
      <w:r w:rsidRPr="005E2CBB">
        <w:rPr>
          <w:lang w:val="en-US"/>
        </w:rPr>
        <w:t>3</w:t>
      </w:r>
      <w:r w:rsidRPr="005E2CBB">
        <w:rPr>
          <w:i/>
          <w:iCs/>
          <w:lang w:val="en-US"/>
        </w:rPr>
        <w:t>H</w:t>
      </w:r>
      <w:r w:rsidRPr="005E2CBB">
        <w:rPr>
          <w:lang w:val="en-US"/>
        </w:rPr>
        <w:t>-Indolium, 5-bromo-2-[[3-[(5-b</w:t>
      </w:r>
      <w:r>
        <w:rPr>
          <w:lang w:val="en-US"/>
        </w:rPr>
        <w:t>romo-1-e</w:t>
      </w:r>
      <w:r w:rsidRPr="005E2CBB">
        <w:rPr>
          <w:lang w:val="en-US"/>
        </w:rPr>
        <w:t>t</w:t>
      </w:r>
      <w:r>
        <w:rPr>
          <w:lang w:val="en-US"/>
        </w:rPr>
        <w:t>h</w:t>
      </w:r>
      <w:r w:rsidRPr="005E2CBB">
        <w:rPr>
          <w:lang w:val="en-US"/>
        </w:rPr>
        <w:t>yl-1</w:t>
      </w:r>
      <w:proofErr w:type="gramStart"/>
      <w:r w:rsidRPr="005E2CBB">
        <w:rPr>
          <w:lang w:val="en-US"/>
        </w:rPr>
        <w:t>,3</w:t>
      </w:r>
      <w:proofErr w:type="gramEnd"/>
      <w:r w:rsidRPr="005E2CBB">
        <w:rPr>
          <w:lang w:val="en-US"/>
        </w:rPr>
        <w:t>-dihydro-3,3-dimethyl-2</w:t>
      </w:r>
      <w:r w:rsidRPr="005E2CBB">
        <w:rPr>
          <w:i/>
          <w:iCs/>
          <w:lang w:val="en-US"/>
        </w:rPr>
        <w:t>H</w:t>
      </w:r>
      <w:r w:rsidRPr="005E2CBB">
        <w:rPr>
          <w:lang w:val="en-US"/>
        </w:rPr>
        <w:t>-indol-2-ylidene)methyl]-2-hydroxy-4-oxo-2-cyclobuten-1-ylidene]methyl]-1-</w:t>
      </w:r>
      <w:r>
        <w:rPr>
          <w:lang w:val="en-US"/>
        </w:rPr>
        <w:t>eth</w:t>
      </w:r>
      <w:r w:rsidRPr="005E2CBB">
        <w:rPr>
          <w:lang w:val="en-US"/>
        </w:rPr>
        <w:t>yl-3,3-dimethyl-, inner salt</w:t>
      </w:r>
      <w:r>
        <w:rPr>
          <w:lang w:val="en-US"/>
        </w:rPr>
        <w:t xml:space="preserve"> </w:t>
      </w:r>
      <w:r w:rsidRPr="005E2CBB">
        <w:rPr>
          <w:b/>
          <w:lang w:val="en-US"/>
        </w:rPr>
        <w:t>10</w:t>
      </w:r>
    </w:p>
    <w:p w:rsidR="0017697A" w:rsidRPr="00CA2D3E" w:rsidRDefault="0017697A" w:rsidP="0017697A">
      <w:pPr>
        <w:rPr>
          <w:lang w:val="en-US"/>
        </w:rPr>
      </w:pPr>
      <w:r w:rsidRPr="00DA68AF">
        <w:rPr>
          <w:lang w:val="en-US"/>
        </w:rPr>
        <w:t xml:space="preserve">                                                   </w:t>
      </w:r>
      <w:r>
        <w:object w:dxaOrig="2609" w:dyaOrig="1296">
          <v:shape id="_x0000_i1032" type="#_x0000_t75" style="width:130.5pt;height:64.5pt" o:ole="">
            <v:imagedata r:id="rId23" o:title=""/>
          </v:shape>
          <o:OLEObject Type="Embed" ProgID="ChemDraw.Document.6.0" ShapeID="_x0000_i1032" DrawAspect="Content" ObjectID="_1809447667" r:id="rId24"/>
        </w:object>
      </w:r>
    </w:p>
    <w:p w:rsidR="0017697A" w:rsidRPr="00EC31BC" w:rsidRDefault="0017697A" w:rsidP="0017697A">
      <w:pPr>
        <w:jc w:val="both"/>
        <w:rPr>
          <w:lang w:val="pt-BR"/>
        </w:rPr>
      </w:pPr>
      <w:proofErr w:type="spellStart"/>
      <w:r>
        <w:rPr>
          <w:lang w:val="en-US"/>
        </w:rPr>
        <w:t>Squaric</w:t>
      </w:r>
      <w:proofErr w:type="spellEnd"/>
      <w:r w:rsidRPr="005E2CBB">
        <w:rPr>
          <w:lang w:val="en-US"/>
        </w:rPr>
        <w:t xml:space="preserve"> </w:t>
      </w:r>
      <w:r>
        <w:rPr>
          <w:lang w:val="en-US"/>
        </w:rPr>
        <w:t>acid</w:t>
      </w:r>
      <w:r w:rsidRPr="005E2CBB">
        <w:rPr>
          <w:lang w:val="en-US"/>
        </w:rPr>
        <w:t xml:space="preserve"> (114 </w:t>
      </w:r>
      <w:r>
        <w:rPr>
          <w:lang w:val="en-US"/>
        </w:rPr>
        <w:t>mg</w:t>
      </w:r>
      <w:r w:rsidRPr="005E2CBB">
        <w:rPr>
          <w:lang w:val="en-US"/>
        </w:rPr>
        <w:t xml:space="preserve">, 1 </w:t>
      </w:r>
      <w:proofErr w:type="spellStart"/>
      <w:r w:rsidRPr="00EC31BC">
        <w:rPr>
          <w:lang w:val="en-US"/>
        </w:rPr>
        <w:t>mmol</w:t>
      </w:r>
      <w:proofErr w:type="spellEnd"/>
      <w:r w:rsidRPr="005E2CBB">
        <w:rPr>
          <w:lang w:val="en-US"/>
        </w:rPr>
        <w:t xml:space="preserve">), </w:t>
      </w:r>
      <w:r>
        <w:rPr>
          <w:lang w:val="en-US"/>
        </w:rPr>
        <w:t>salt</w:t>
      </w:r>
      <w:r w:rsidRPr="005E2CBB">
        <w:rPr>
          <w:lang w:val="en-US"/>
        </w:rPr>
        <w:t xml:space="preserve"> </w:t>
      </w:r>
      <w:r w:rsidRPr="005E2CBB">
        <w:rPr>
          <w:b/>
          <w:lang w:val="en-US"/>
        </w:rPr>
        <w:t>1</w:t>
      </w:r>
      <w:r w:rsidRPr="005E2CBB">
        <w:rPr>
          <w:lang w:val="en-US"/>
        </w:rPr>
        <w:t xml:space="preserve"> (788 </w:t>
      </w:r>
      <w:r>
        <w:rPr>
          <w:lang w:val="en-US"/>
        </w:rPr>
        <w:t>mg</w:t>
      </w:r>
      <w:r w:rsidRPr="005E2CBB">
        <w:rPr>
          <w:lang w:val="en-US"/>
        </w:rPr>
        <w:t xml:space="preserve">, 2 </w:t>
      </w:r>
      <w:proofErr w:type="spellStart"/>
      <w:r w:rsidRPr="00EC31BC">
        <w:rPr>
          <w:lang w:val="en-US"/>
        </w:rPr>
        <w:t>mmol</w:t>
      </w:r>
      <w:proofErr w:type="spellEnd"/>
      <w:r w:rsidRPr="005E2CBB">
        <w:rPr>
          <w:lang w:val="en-US"/>
        </w:rPr>
        <w:t xml:space="preserve">) </w:t>
      </w:r>
      <w:r>
        <w:rPr>
          <w:lang w:val="en-US"/>
        </w:rPr>
        <w:t>and</w:t>
      </w:r>
      <w:r w:rsidRPr="005E2CBB">
        <w:rPr>
          <w:lang w:val="en-US"/>
        </w:rPr>
        <w:t xml:space="preserve"> </w:t>
      </w:r>
      <w:proofErr w:type="spellStart"/>
      <w:r>
        <w:rPr>
          <w:lang w:val="en-US"/>
        </w:rPr>
        <w:t>quinoline</w:t>
      </w:r>
      <w:proofErr w:type="spellEnd"/>
      <w:r w:rsidRPr="005E2CBB">
        <w:rPr>
          <w:lang w:val="en-US"/>
        </w:rPr>
        <w:t xml:space="preserve"> </w:t>
      </w:r>
      <w:r w:rsidRPr="005E2CBB">
        <w:rPr>
          <w:color w:val="000000"/>
          <w:lang w:val="en-US"/>
        </w:rPr>
        <w:t xml:space="preserve">(516 </w:t>
      </w:r>
      <w:r w:rsidRPr="00EC31BC">
        <w:rPr>
          <w:color w:val="000000"/>
          <w:lang w:val="en-US"/>
        </w:rPr>
        <w:t>mg</w:t>
      </w:r>
      <w:r w:rsidRPr="005E2CBB">
        <w:rPr>
          <w:color w:val="000000"/>
          <w:lang w:val="en-US"/>
        </w:rPr>
        <w:t xml:space="preserve">, 8 </w:t>
      </w:r>
      <w:proofErr w:type="spellStart"/>
      <w:r w:rsidRPr="00EC31BC">
        <w:rPr>
          <w:color w:val="000000"/>
          <w:lang w:val="en-US"/>
        </w:rPr>
        <w:t>mmol</w:t>
      </w:r>
      <w:proofErr w:type="spellEnd"/>
      <w:r w:rsidRPr="005E2CBB">
        <w:rPr>
          <w:color w:val="000000"/>
          <w:lang w:val="en-US"/>
        </w:rPr>
        <w:t xml:space="preserve">) </w:t>
      </w:r>
      <w:r w:rsidRPr="00920F81">
        <w:rPr>
          <w:lang w:val="en-US"/>
        </w:rPr>
        <w:t>in</w:t>
      </w:r>
      <w:r w:rsidRPr="005E2CBB">
        <w:rPr>
          <w:lang w:val="en-US"/>
        </w:rPr>
        <w:t xml:space="preserve"> </w:t>
      </w:r>
      <w:r w:rsidRPr="00920F81">
        <w:rPr>
          <w:lang w:val="en-US"/>
        </w:rPr>
        <w:t>the</w:t>
      </w:r>
      <w:r w:rsidRPr="005E2CBB">
        <w:rPr>
          <w:lang w:val="en-US"/>
        </w:rPr>
        <w:t xml:space="preserve"> </w:t>
      </w:r>
      <w:r w:rsidRPr="00920F81">
        <w:rPr>
          <w:lang w:val="en-US"/>
        </w:rPr>
        <w:t>mixture</w:t>
      </w:r>
      <w:r w:rsidRPr="005E2CBB">
        <w:rPr>
          <w:lang w:val="en-US"/>
        </w:rPr>
        <w:t xml:space="preserve"> </w:t>
      </w:r>
      <w:r w:rsidRPr="00920F81">
        <w:rPr>
          <w:lang w:val="en-US"/>
        </w:rPr>
        <w:t>of</w:t>
      </w:r>
      <w:r w:rsidRPr="005E2CBB">
        <w:rPr>
          <w:lang w:val="en-US"/>
        </w:rPr>
        <w:t xml:space="preserve"> </w:t>
      </w:r>
      <w:r>
        <w:rPr>
          <w:lang w:val="en-US"/>
        </w:rPr>
        <w:t>benzene</w:t>
      </w:r>
      <w:r w:rsidRPr="005E2CBB">
        <w:rPr>
          <w:lang w:val="en-US"/>
        </w:rPr>
        <w:t xml:space="preserve"> (20 </w:t>
      </w:r>
      <w:r w:rsidRPr="00920F81">
        <w:rPr>
          <w:lang w:val="en-US"/>
        </w:rPr>
        <w:t>ml</w:t>
      </w:r>
      <w:r w:rsidRPr="005E2CBB">
        <w:rPr>
          <w:lang w:val="en-US"/>
        </w:rPr>
        <w:t xml:space="preserve">)  </w:t>
      </w:r>
      <w:r w:rsidRPr="00920F81">
        <w:rPr>
          <w:lang w:val="en-US"/>
        </w:rPr>
        <w:t>and</w:t>
      </w:r>
      <w:r w:rsidRPr="005E2CBB">
        <w:rPr>
          <w:lang w:val="en-US"/>
        </w:rPr>
        <w:t xml:space="preserve"> </w:t>
      </w:r>
      <w:r w:rsidRPr="00DF4BB0">
        <w:rPr>
          <w:i/>
          <w:lang w:val="en-US"/>
        </w:rPr>
        <w:t>n</w:t>
      </w:r>
      <w:r w:rsidRPr="005E2CBB">
        <w:rPr>
          <w:lang w:val="en-US"/>
        </w:rPr>
        <w:t>-</w:t>
      </w:r>
      <w:r w:rsidRPr="00920F81">
        <w:rPr>
          <w:lang w:val="en-US"/>
        </w:rPr>
        <w:t>butanol</w:t>
      </w:r>
      <w:r w:rsidRPr="005E2CBB">
        <w:rPr>
          <w:lang w:val="en-US"/>
        </w:rPr>
        <w:t xml:space="preserve"> (20 </w:t>
      </w:r>
      <w:r w:rsidRPr="00920F81">
        <w:rPr>
          <w:lang w:val="en-US"/>
        </w:rPr>
        <w:t>ml</w:t>
      </w:r>
      <w:r w:rsidRPr="005E2CBB">
        <w:rPr>
          <w:lang w:val="en-US"/>
        </w:rPr>
        <w:t xml:space="preserve">) </w:t>
      </w:r>
      <w:r>
        <w:rPr>
          <w:lang w:val="en-US"/>
        </w:rPr>
        <w:t>were</w:t>
      </w:r>
      <w:r w:rsidRPr="005E2CBB">
        <w:rPr>
          <w:lang w:val="en-US"/>
        </w:rPr>
        <w:t xml:space="preserve"> </w:t>
      </w:r>
      <w:r>
        <w:rPr>
          <w:lang w:val="en-US"/>
        </w:rPr>
        <w:t>kept</w:t>
      </w:r>
      <w:r w:rsidRPr="005E2CBB">
        <w:rPr>
          <w:lang w:val="en-US"/>
        </w:rPr>
        <w:t xml:space="preserve"> </w:t>
      </w:r>
      <w:r>
        <w:rPr>
          <w:lang w:val="en-US"/>
        </w:rPr>
        <w:t>at</w:t>
      </w:r>
      <w:r w:rsidRPr="005E2CBB">
        <w:rPr>
          <w:lang w:val="en-US"/>
        </w:rPr>
        <w:t xml:space="preserve"> </w:t>
      </w:r>
      <w:r>
        <w:rPr>
          <w:lang w:val="en-US"/>
        </w:rPr>
        <w:t>reflux</w:t>
      </w:r>
      <w:r w:rsidRPr="005E2CBB">
        <w:rPr>
          <w:lang w:val="en-US"/>
        </w:rPr>
        <w:t xml:space="preserve"> </w:t>
      </w:r>
      <w:r>
        <w:rPr>
          <w:lang w:val="en-US"/>
        </w:rPr>
        <w:t>with</w:t>
      </w:r>
      <w:r w:rsidRPr="005E2CBB">
        <w:rPr>
          <w:lang w:val="en-US"/>
        </w:rPr>
        <w:t xml:space="preserve"> </w:t>
      </w:r>
      <w:r>
        <w:rPr>
          <w:lang w:val="en-US"/>
        </w:rPr>
        <w:t>Dean</w:t>
      </w:r>
      <w:r w:rsidRPr="005E2CBB">
        <w:rPr>
          <w:lang w:val="en-US"/>
        </w:rPr>
        <w:t>-</w:t>
      </w:r>
      <w:r>
        <w:rPr>
          <w:lang w:val="en-US"/>
        </w:rPr>
        <w:t>Stark</w:t>
      </w:r>
      <w:r w:rsidRPr="005E2CBB">
        <w:rPr>
          <w:lang w:val="en-US"/>
        </w:rPr>
        <w:t xml:space="preserve"> </w:t>
      </w:r>
      <w:r>
        <w:rPr>
          <w:lang w:val="en-US"/>
        </w:rPr>
        <w:t>trap</w:t>
      </w:r>
      <w:r w:rsidRPr="005E2CBB">
        <w:rPr>
          <w:lang w:val="en-US"/>
        </w:rPr>
        <w:t xml:space="preserve"> </w:t>
      </w:r>
      <w:r>
        <w:rPr>
          <w:lang w:val="en-US"/>
        </w:rPr>
        <w:t>for</w:t>
      </w:r>
      <w:r w:rsidRPr="005E2CBB">
        <w:rPr>
          <w:lang w:val="en-US"/>
        </w:rPr>
        <w:t xml:space="preserve"> 6 </w:t>
      </w:r>
      <w:r>
        <w:rPr>
          <w:lang w:val="en-US"/>
        </w:rPr>
        <w:t>h</w:t>
      </w:r>
      <w:r w:rsidRPr="005E2CBB">
        <w:rPr>
          <w:lang w:val="en-US"/>
        </w:rPr>
        <w:t>.</w:t>
      </w:r>
      <w:r w:rsidRPr="005E2CBB">
        <w:rPr>
          <w:color w:val="000000"/>
          <w:lang w:val="en-US"/>
        </w:rPr>
        <w:t xml:space="preserve"> </w:t>
      </w:r>
      <w:r>
        <w:rPr>
          <w:lang w:val="en-US"/>
        </w:rPr>
        <w:t xml:space="preserve">After removal of solvents the product was recrystallized from </w:t>
      </w:r>
      <w:proofErr w:type="spellStart"/>
      <w:r>
        <w:rPr>
          <w:lang w:val="en-US"/>
        </w:rPr>
        <w:t>MeOH</w:t>
      </w:r>
      <w:proofErr w:type="spellEnd"/>
      <w:r>
        <w:rPr>
          <w:lang w:val="en-US"/>
        </w:rPr>
        <w:t>. Yield</w:t>
      </w:r>
      <w:r w:rsidR="00DF4BB0">
        <w:rPr>
          <w:lang w:val="en-US"/>
        </w:rPr>
        <w:t>:</w:t>
      </w:r>
      <w:r w:rsidRPr="00EC31BC">
        <w:rPr>
          <w:lang w:val="pt-BR"/>
        </w:rPr>
        <w:t xml:space="preserve"> 4</w:t>
      </w:r>
      <w:r w:rsidRPr="00282F4E">
        <w:rPr>
          <w:lang w:val="pt-BR"/>
        </w:rPr>
        <w:t>80</w:t>
      </w:r>
      <w:r w:rsidRPr="00EC31BC">
        <w:rPr>
          <w:lang w:val="pt-BR"/>
        </w:rPr>
        <w:t xml:space="preserve"> </w:t>
      </w:r>
      <w:r>
        <w:rPr>
          <w:lang w:val="en-US"/>
        </w:rPr>
        <w:t>mg</w:t>
      </w:r>
      <w:r w:rsidRPr="00EC31BC">
        <w:rPr>
          <w:lang w:val="pt-BR"/>
        </w:rPr>
        <w:t xml:space="preserve"> (</w:t>
      </w:r>
      <w:r w:rsidRPr="00282F4E">
        <w:rPr>
          <w:lang w:val="pt-BR"/>
        </w:rPr>
        <w:t>79</w:t>
      </w:r>
      <w:r w:rsidRPr="00EC31BC">
        <w:rPr>
          <w:lang w:val="pt-BR"/>
        </w:rPr>
        <w:t xml:space="preserve"> %).</w:t>
      </w:r>
      <w:r>
        <w:rPr>
          <w:lang w:val="pt-BR"/>
        </w:rPr>
        <w:t xml:space="preserve"> </w:t>
      </w:r>
    </w:p>
    <w:p w:rsidR="00012E08" w:rsidRDefault="0017697A" w:rsidP="00DF4BB0">
      <w:pPr>
        <w:jc w:val="both"/>
        <w:rPr>
          <w:lang w:val="en-US"/>
        </w:rPr>
      </w:pPr>
      <w:r w:rsidRPr="00EC31BC">
        <w:rPr>
          <w:vertAlign w:val="superscript"/>
          <w:lang w:val="pt-BR"/>
        </w:rPr>
        <w:t>1</w:t>
      </w:r>
      <w:r w:rsidRPr="00EC31BC">
        <w:rPr>
          <w:lang w:val="pt-BR"/>
        </w:rPr>
        <w:t xml:space="preserve">H </w:t>
      </w:r>
      <w:r w:rsidRPr="0017697A">
        <w:rPr>
          <w:lang w:val="pt-BR"/>
        </w:rPr>
        <w:t>NM</w:t>
      </w:r>
      <w:r>
        <w:rPr>
          <w:lang w:val="pt-BR"/>
        </w:rPr>
        <w:t>R</w:t>
      </w:r>
      <w:r w:rsidRPr="00EC31BC">
        <w:rPr>
          <w:lang w:val="pt-BR"/>
        </w:rPr>
        <w:t xml:space="preserve"> (</w:t>
      </w:r>
      <w:r w:rsidR="00DF4BB0">
        <w:rPr>
          <w:lang w:val="pt-BR"/>
        </w:rPr>
        <w:t xml:space="preserve">400 MHz, </w:t>
      </w:r>
      <w:r w:rsidRPr="00EC31BC">
        <w:rPr>
          <w:lang w:val="pt-BR"/>
        </w:rPr>
        <w:t>DMSO-</w:t>
      </w:r>
      <w:r w:rsidRPr="00EC31BC">
        <w:rPr>
          <w:i/>
          <w:iCs/>
          <w:lang w:val="pt-BR"/>
        </w:rPr>
        <w:t>d</w:t>
      </w:r>
      <w:r w:rsidRPr="00EC31BC">
        <w:rPr>
          <w:i/>
          <w:iCs/>
          <w:vertAlign w:val="subscript"/>
          <w:lang w:val="pt-BR"/>
        </w:rPr>
        <w:t>6</w:t>
      </w:r>
      <w:r w:rsidRPr="00EC31BC">
        <w:rPr>
          <w:lang w:val="pt-BR"/>
        </w:rPr>
        <w:t xml:space="preserve">)   1.27 (t, </w:t>
      </w:r>
      <w:r w:rsidRPr="00EC31BC">
        <w:rPr>
          <w:i/>
          <w:iCs/>
          <w:lang w:val="pt-BR"/>
        </w:rPr>
        <w:t>J</w:t>
      </w:r>
      <w:r w:rsidRPr="00EC31BC">
        <w:rPr>
          <w:lang w:val="pt-BR"/>
        </w:rPr>
        <w:t xml:space="preserve"> = 7 Hz, 6H), 1.70 (s, 12</w:t>
      </w:r>
      <w:r w:rsidR="00DF4BB0">
        <w:rPr>
          <w:lang w:val="pt-BR"/>
        </w:rPr>
        <w:t>H</w:t>
      </w:r>
      <w:r w:rsidRPr="00EC31BC">
        <w:rPr>
          <w:lang w:val="pt-BR"/>
        </w:rPr>
        <w:t xml:space="preserve">), 4.12 (q, </w:t>
      </w:r>
      <w:r w:rsidRPr="00EC31BC">
        <w:rPr>
          <w:i/>
          <w:iCs/>
          <w:lang w:val="pt-BR"/>
        </w:rPr>
        <w:t>J</w:t>
      </w:r>
      <w:r w:rsidRPr="00EC31BC">
        <w:rPr>
          <w:lang w:val="pt-BR"/>
        </w:rPr>
        <w:t xml:space="preserve"> = 7 Hz, 4H), 5.80 (s, 2H), 7.32 (d, </w:t>
      </w:r>
      <w:r w:rsidRPr="00EC31BC">
        <w:rPr>
          <w:i/>
          <w:iCs/>
          <w:lang w:val="pt-BR"/>
        </w:rPr>
        <w:t>J  =</w:t>
      </w:r>
      <w:r w:rsidRPr="00EC31BC">
        <w:rPr>
          <w:lang w:val="pt-BR"/>
        </w:rPr>
        <w:t xml:space="preserve">  8.5 Hz, 2H),  7.55 (dd, </w:t>
      </w:r>
      <w:r w:rsidRPr="00EC31BC">
        <w:rPr>
          <w:i/>
          <w:iCs/>
          <w:lang w:val="pt-BR"/>
        </w:rPr>
        <w:t>J  =</w:t>
      </w:r>
      <w:r w:rsidRPr="00EC31BC">
        <w:rPr>
          <w:lang w:val="pt-BR"/>
        </w:rPr>
        <w:t xml:space="preserve">  8.5 Hz, </w:t>
      </w:r>
      <w:r w:rsidRPr="00EC31BC">
        <w:rPr>
          <w:i/>
          <w:iCs/>
          <w:lang w:val="pt-BR"/>
        </w:rPr>
        <w:t>J  =</w:t>
      </w:r>
      <w:r>
        <w:rPr>
          <w:lang w:val="pt-BR"/>
        </w:rPr>
        <w:t xml:space="preserve">  1</w:t>
      </w:r>
      <w:r w:rsidRPr="005415A8">
        <w:rPr>
          <w:lang w:val="pt-BR"/>
        </w:rPr>
        <w:t>.</w:t>
      </w:r>
      <w:r w:rsidRPr="00EC31BC">
        <w:rPr>
          <w:lang w:val="pt-BR"/>
        </w:rPr>
        <w:t xml:space="preserve">5 Hz, 2H),  7.81 (d, </w:t>
      </w:r>
      <w:r w:rsidRPr="00EC31BC">
        <w:rPr>
          <w:i/>
          <w:iCs/>
          <w:lang w:val="pt-BR"/>
        </w:rPr>
        <w:t>J  =</w:t>
      </w:r>
      <w:r w:rsidRPr="00EC31BC">
        <w:rPr>
          <w:lang w:val="pt-BR"/>
        </w:rPr>
        <w:t xml:space="preserve">  2 Hz, 2H).</w:t>
      </w:r>
      <w:r w:rsidR="00DF4BB0">
        <w:rPr>
          <w:lang w:val="pt-BR"/>
        </w:rPr>
        <w:t xml:space="preserve"> </w:t>
      </w:r>
      <w:r w:rsidRPr="0065066C">
        <w:rPr>
          <w:vertAlign w:val="superscript"/>
          <w:lang w:val="en-US"/>
        </w:rPr>
        <w:t>13</w:t>
      </w:r>
      <w:r>
        <w:t>С</w:t>
      </w:r>
      <w:r w:rsidRPr="0065066C">
        <w:rPr>
          <w:lang w:val="en-US"/>
        </w:rPr>
        <w:t xml:space="preserve"> </w:t>
      </w:r>
      <w:r>
        <w:rPr>
          <w:lang w:val="en-US"/>
        </w:rPr>
        <w:t>NMR was not measured because of low solubility</w:t>
      </w:r>
      <w:r w:rsidRPr="0065066C">
        <w:rPr>
          <w:lang w:val="en-US"/>
        </w:rPr>
        <w:t>.</w:t>
      </w:r>
      <w:r w:rsidRPr="002C76A5">
        <w:rPr>
          <w:lang w:val="en-US"/>
        </w:rPr>
        <w:t xml:space="preserve"> </w:t>
      </w:r>
      <w:r w:rsidR="00DF4BB0">
        <w:rPr>
          <w:lang w:val="en-US"/>
        </w:rPr>
        <w:t xml:space="preserve">UV-Vis: </w:t>
      </w:r>
      <w:r>
        <w:t>λ</w:t>
      </w:r>
      <w:r>
        <w:rPr>
          <w:vertAlign w:val="subscript"/>
          <w:lang w:val="pt-BR"/>
        </w:rPr>
        <w:t>max</w:t>
      </w:r>
      <w:r w:rsidRPr="0065066C">
        <w:rPr>
          <w:lang w:val="en-US"/>
        </w:rPr>
        <w:t xml:space="preserve"> (</w:t>
      </w:r>
      <w:r>
        <w:rPr>
          <w:lang w:val="pt-BR"/>
        </w:rPr>
        <w:t>EtOH</w:t>
      </w:r>
      <w:r w:rsidRPr="0065066C">
        <w:rPr>
          <w:lang w:val="en-US"/>
        </w:rPr>
        <w:t xml:space="preserve">) = 638 </w:t>
      </w:r>
      <w:r>
        <w:rPr>
          <w:lang w:val="en-US"/>
        </w:rPr>
        <w:t>nm</w:t>
      </w:r>
      <w:r w:rsidRPr="0065066C">
        <w:rPr>
          <w:lang w:val="en-US"/>
        </w:rPr>
        <w:t xml:space="preserve">. </w:t>
      </w:r>
      <w:proofErr w:type="gramStart"/>
      <w:r w:rsidR="00DF4BB0">
        <w:rPr>
          <w:lang w:val="en-US"/>
        </w:rPr>
        <w:t>Fluor.:</w:t>
      </w:r>
      <w:proofErr w:type="gramEnd"/>
      <w:r w:rsidR="00DF4BB0">
        <w:rPr>
          <w:lang w:val="en-US"/>
        </w:rPr>
        <w:t xml:space="preserve"> </w:t>
      </w:r>
      <w:r>
        <w:t>λ</w:t>
      </w:r>
      <w:r>
        <w:rPr>
          <w:vertAlign w:val="subscript"/>
          <w:lang w:val="pt-BR"/>
        </w:rPr>
        <w:t>em</w:t>
      </w:r>
      <w:r w:rsidRPr="0065066C">
        <w:rPr>
          <w:lang w:val="en-US"/>
        </w:rPr>
        <w:t xml:space="preserve"> (</w:t>
      </w:r>
      <w:r>
        <w:rPr>
          <w:lang w:val="pt-BR"/>
        </w:rPr>
        <w:t>EtOH</w:t>
      </w:r>
      <w:r w:rsidRPr="0065066C">
        <w:rPr>
          <w:lang w:val="en-US"/>
        </w:rPr>
        <w:t xml:space="preserve">) = 646 </w:t>
      </w:r>
      <w:r>
        <w:rPr>
          <w:lang w:val="en-US"/>
        </w:rPr>
        <w:t>nm</w:t>
      </w:r>
      <w:r w:rsidRPr="0065066C">
        <w:rPr>
          <w:lang w:val="en-US"/>
        </w:rPr>
        <w:t>.</w:t>
      </w:r>
    </w:p>
    <w:p w:rsidR="001A292E" w:rsidRDefault="001A292E" w:rsidP="0017697A">
      <w:pPr>
        <w:rPr>
          <w:lang w:val="en-US"/>
        </w:rPr>
      </w:pPr>
    </w:p>
    <w:p w:rsidR="001A292E" w:rsidRDefault="001A292E">
      <w:pPr>
        <w:rPr>
          <w:lang w:val="en-US"/>
        </w:rPr>
      </w:pPr>
      <w:r>
        <w:rPr>
          <w:lang w:val="en-US"/>
        </w:rPr>
        <w:br w:type="page"/>
      </w:r>
    </w:p>
    <w:p w:rsidR="001A292E" w:rsidRDefault="001A292E" w:rsidP="001A292E">
      <w:pPr>
        <w:ind w:left="360"/>
        <w:rPr>
          <w:lang w:val="pt-BR"/>
        </w:rPr>
      </w:pPr>
    </w:p>
    <w:p w:rsidR="001A292E" w:rsidRDefault="00867323" w:rsidP="001A292E">
      <w:pPr>
        <w:rPr>
          <w:lang w:val="pt-BR"/>
        </w:rPr>
      </w:pPr>
      <w:r>
        <w:rPr>
          <w:noProof/>
          <w:lang w:eastAsia="ru-RU"/>
        </w:rPr>
        <w:pict>
          <v:shape id="_x0000_s1031" type="#_x0000_t75" style="position:absolute;margin-left:83pt;margin-top:101.2pt;width:120.7pt;height:40.7pt;z-index:251664384">
            <v:imagedata r:id="rId25" o:title=""/>
          </v:shape>
          <o:OLEObject Type="Embed" ProgID="ChemDraw.Document.6.0" ShapeID="_x0000_s1031" DrawAspect="Content" ObjectID="_1809447688" r:id="rId26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4914176" cy="3821373"/>
            <wp:effectExtent l="0" t="0" r="127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8488" r="1772" b="4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45" cy="38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92E" w:rsidRDefault="005D798D" w:rsidP="001A292E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 </w:t>
      </w:r>
      <w:r w:rsidRPr="005D798D">
        <w:rPr>
          <w:lang w:val="pt-BR"/>
        </w:rPr>
        <w:t xml:space="preserve">The </w:t>
      </w:r>
      <w:r w:rsidRPr="003426DF">
        <w:rPr>
          <w:vertAlign w:val="superscript"/>
          <w:lang w:val="pt-BR"/>
        </w:rPr>
        <w:t>1</w:t>
      </w:r>
      <w:r w:rsidRPr="003426DF">
        <w:rPr>
          <w:lang w:val="pt-BR"/>
        </w:rPr>
        <w:t>H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 w:rsidR="00A86913">
        <w:rPr>
          <w:lang w:val="pt-BR"/>
        </w:rPr>
        <w:t xml:space="preserve">400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 w:rsidR="001A292E">
        <w:rPr>
          <w:b/>
          <w:lang w:val="pt-BR"/>
        </w:rPr>
        <w:t>3</w:t>
      </w:r>
    </w:p>
    <w:p w:rsidR="001A292E" w:rsidRDefault="001A292E" w:rsidP="001A292E">
      <w:pPr>
        <w:rPr>
          <w:lang w:val="pt-BR"/>
        </w:rPr>
      </w:pPr>
    </w:p>
    <w:p w:rsidR="001A292E" w:rsidRDefault="00867323" w:rsidP="001A292E">
      <w:pPr>
        <w:rPr>
          <w:b/>
          <w:lang w:val="pt-BR"/>
        </w:rPr>
      </w:pPr>
      <w:r>
        <w:rPr>
          <w:noProof/>
        </w:rPr>
        <w:pict>
          <v:shape id="_x0000_s1030" type="#_x0000_t75" style="position:absolute;margin-left:54pt;margin-top:115.5pt;width:120.7pt;height:40.7pt;z-index:251663360">
            <v:imagedata r:id="rId25" o:title=""/>
          </v:shape>
          <o:OLEObject Type="Embed" ProgID="ChemDraw.Document.6.0" ShapeID="_x0000_s1030" DrawAspect="Content" ObjectID="_1809447689" r:id="rId28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4844955" cy="377766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8488" r="1772" b="4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145" cy="3782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92E" w:rsidRDefault="00A86913" w:rsidP="001A292E">
      <w:pPr>
        <w:rPr>
          <w:b/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 </w:t>
      </w:r>
      <w:r w:rsidRPr="005D798D">
        <w:rPr>
          <w:lang w:val="pt-BR"/>
        </w:rPr>
        <w:t xml:space="preserve">The </w:t>
      </w:r>
      <w:smartTag w:uri="urn:schemas-microsoft-com:office:smarttags" w:element="metricconverter">
        <w:smartTagPr>
          <w:attr w:name="ProductID" w:val="13C"/>
        </w:smartTagPr>
        <w:r w:rsidRPr="003426DF">
          <w:rPr>
            <w:vertAlign w:val="superscript"/>
            <w:lang w:val="pt-BR"/>
          </w:rPr>
          <w:t>1</w:t>
        </w:r>
        <w:r>
          <w:rPr>
            <w:vertAlign w:val="superscript"/>
            <w:lang w:val="pt-BR"/>
          </w:rPr>
          <w:t>3</w:t>
        </w:r>
        <w:r>
          <w:rPr>
            <w:lang w:val="pt-BR"/>
          </w:rPr>
          <w:t>C</w:t>
        </w:r>
      </w:smartTag>
      <w:r w:rsidRPr="003426DF">
        <w:rPr>
          <w:lang w:val="pt-BR"/>
        </w:rPr>
        <w:t xml:space="preserve">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100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3</w:t>
      </w:r>
    </w:p>
    <w:p w:rsidR="001A292E" w:rsidRDefault="00867323" w:rsidP="001A292E">
      <w:pPr>
        <w:rPr>
          <w:lang w:val="en-US"/>
        </w:rPr>
      </w:pPr>
      <w:r>
        <w:rPr>
          <w:noProof/>
        </w:rPr>
        <w:lastRenderedPageBreak/>
        <w:pict>
          <v:shape id="_x0000_s1029" type="#_x0000_t75" style="position:absolute;margin-left:99pt;margin-top:139.2pt;width:141.85pt;height:49.65pt;z-index:251662336">
            <v:imagedata r:id="rId30" o:title=""/>
          </v:shape>
          <o:OLEObject Type="Embed" ProgID="ChemDraw.Document.6.0" ShapeID="_x0000_s1029" DrawAspect="Content" ObjectID="_1809447690" r:id="rId31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5696273" cy="402609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649" cy="40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92E" w:rsidRDefault="00A86913" w:rsidP="001A292E">
      <w:pPr>
        <w:rPr>
          <w:b/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S3 </w:t>
      </w:r>
      <w:r w:rsidRPr="005D798D">
        <w:rPr>
          <w:lang w:val="pt-BR"/>
        </w:rPr>
        <w:t xml:space="preserve">The </w:t>
      </w:r>
      <w:r w:rsidRPr="003426DF">
        <w:rPr>
          <w:vertAlign w:val="superscript"/>
          <w:lang w:val="pt-BR"/>
        </w:rPr>
        <w:t>1</w:t>
      </w:r>
      <w:r w:rsidRPr="003426DF">
        <w:rPr>
          <w:lang w:val="pt-BR"/>
        </w:rPr>
        <w:t>H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400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6</w:t>
      </w:r>
    </w:p>
    <w:p w:rsidR="001A292E" w:rsidRDefault="001A292E" w:rsidP="001A292E">
      <w:pPr>
        <w:rPr>
          <w:lang w:val="pt-BR"/>
        </w:rPr>
      </w:pPr>
    </w:p>
    <w:p w:rsidR="001A292E" w:rsidRDefault="00867323" w:rsidP="001A292E">
      <w:pPr>
        <w:rPr>
          <w:lang w:val="en-US"/>
        </w:rPr>
      </w:pPr>
      <w:r>
        <w:rPr>
          <w:noProof/>
          <w:lang w:eastAsia="ru-RU"/>
        </w:rPr>
        <w:pict>
          <v:shape id="_x0000_s1032" type="#_x0000_t75" style="position:absolute;margin-left:92.05pt;margin-top:137.75pt;width:141.85pt;height:49.65pt;z-index:251665408">
            <v:imagedata r:id="rId30" o:title=""/>
          </v:shape>
          <o:OLEObject Type="Embed" ProgID="ChemDraw.Document.6.0" ShapeID="_x0000_s1032" DrawAspect="Content" ObjectID="_1809447691" r:id="rId33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5516883" cy="387596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282" cy="387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913" w:rsidRDefault="00A86913" w:rsidP="00A86913">
      <w:pPr>
        <w:rPr>
          <w:b/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S4 </w:t>
      </w:r>
      <w:r w:rsidRPr="005D798D">
        <w:rPr>
          <w:lang w:val="pt-BR"/>
        </w:rPr>
        <w:t xml:space="preserve">The </w:t>
      </w:r>
      <w:smartTag w:uri="urn:schemas-microsoft-com:office:smarttags" w:element="metricconverter">
        <w:smartTagPr>
          <w:attr w:name="ProductID" w:val="13C"/>
        </w:smartTagPr>
        <w:r w:rsidRPr="003426DF">
          <w:rPr>
            <w:vertAlign w:val="superscript"/>
            <w:lang w:val="pt-BR"/>
          </w:rPr>
          <w:t>1</w:t>
        </w:r>
        <w:r>
          <w:rPr>
            <w:vertAlign w:val="superscript"/>
            <w:lang w:val="pt-BR"/>
          </w:rPr>
          <w:t>3</w:t>
        </w:r>
        <w:r>
          <w:rPr>
            <w:lang w:val="pt-BR"/>
          </w:rPr>
          <w:t>C</w:t>
        </w:r>
      </w:smartTag>
      <w:r w:rsidRPr="003426DF">
        <w:rPr>
          <w:lang w:val="pt-BR"/>
        </w:rPr>
        <w:t xml:space="preserve">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100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6</w:t>
      </w:r>
    </w:p>
    <w:p w:rsidR="001A292E" w:rsidRDefault="001A292E" w:rsidP="001A292E">
      <w:pPr>
        <w:rPr>
          <w:b/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230050</wp:posOffset>
            </wp:positionH>
            <wp:positionV relativeFrom="paragraph">
              <wp:posOffset>108405</wp:posOffset>
            </wp:positionV>
            <wp:extent cx="5056482" cy="3466531"/>
            <wp:effectExtent l="0" t="0" r="0" b="63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10" t="12918" r="5905" b="16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919" cy="34647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867323" w:rsidP="001A292E">
      <w:pPr>
        <w:rPr>
          <w:lang w:val="pt-BR"/>
        </w:rPr>
      </w:pPr>
      <w:r>
        <w:rPr>
          <w:noProof/>
        </w:rPr>
        <w:pict>
          <v:shape id="_x0000_s1027" type="#_x0000_t75" style="position:absolute;margin-left:126pt;margin-top:18.05pt;width:147.55pt;height:94.85pt;z-index:251660288">
            <v:imagedata r:id="rId36" o:title=""/>
          </v:shape>
          <o:OLEObject Type="Embed" ProgID="ChemDraw.Document.6.0" ShapeID="_x0000_s1027" DrawAspect="Content" ObjectID="_1809447692" r:id="rId37"/>
        </w:pict>
      </w: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1A292E" w:rsidP="001A292E">
      <w:pPr>
        <w:rPr>
          <w:lang w:val="pt-BR"/>
        </w:rPr>
      </w:pPr>
    </w:p>
    <w:p w:rsidR="001A292E" w:rsidRPr="0064419E" w:rsidRDefault="00A86913" w:rsidP="001A292E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S5 </w:t>
      </w:r>
      <w:r w:rsidRPr="005D798D">
        <w:rPr>
          <w:lang w:val="pt-BR"/>
        </w:rPr>
        <w:t xml:space="preserve">The </w:t>
      </w:r>
      <w:r w:rsidRPr="003426DF">
        <w:rPr>
          <w:vertAlign w:val="superscript"/>
          <w:lang w:val="pt-BR"/>
        </w:rPr>
        <w:t>1</w:t>
      </w:r>
      <w:r w:rsidRPr="003426DF">
        <w:rPr>
          <w:lang w:val="pt-BR"/>
        </w:rPr>
        <w:t>H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400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7</w:t>
      </w:r>
    </w:p>
    <w:p w:rsidR="001A292E" w:rsidRDefault="001A292E" w:rsidP="001A292E">
      <w:pPr>
        <w:rPr>
          <w:lang w:val="pt-BR"/>
        </w:rPr>
      </w:pPr>
    </w:p>
    <w:p w:rsidR="001A292E" w:rsidRDefault="00867323" w:rsidP="001A292E">
      <w:pPr>
        <w:rPr>
          <w:noProof/>
        </w:rPr>
      </w:pPr>
      <w:r>
        <w:rPr>
          <w:noProof/>
        </w:rPr>
        <w:pict>
          <v:shape id="_x0000_s1028" type="#_x0000_t75" style="position:absolute;margin-left:90pt;margin-top:99.65pt;width:147.55pt;height:94.85pt;z-index:251661312">
            <v:imagedata r:id="rId38" o:title=""/>
          </v:shape>
          <o:OLEObject Type="Embed" ProgID="ChemDraw.Document.6.0" ShapeID="_x0000_s1028" DrawAspect="Content" ObjectID="_1809447693" r:id="rId39"/>
        </w:pict>
      </w:r>
      <w:r w:rsidR="001A292E">
        <w:rPr>
          <w:noProof/>
          <w:lang w:val="en-GB" w:eastAsia="en-GB"/>
        </w:rPr>
        <w:drawing>
          <wp:inline distT="0" distB="0" distL="0" distR="0" wp14:anchorId="33E09031" wp14:editId="49087341">
            <wp:extent cx="5282981" cy="4299045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8488" r="2068" b="5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322" cy="4313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913" w:rsidRDefault="00A86913" w:rsidP="001A292E">
      <w:pPr>
        <w:rPr>
          <w:b/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S6 </w:t>
      </w:r>
      <w:r w:rsidRPr="005D798D">
        <w:rPr>
          <w:lang w:val="pt-BR"/>
        </w:rPr>
        <w:t xml:space="preserve">The </w:t>
      </w:r>
      <w:smartTag w:uri="urn:schemas-microsoft-com:office:smarttags" w:element="metricconverter">
        <w:smartTagPr>
          <w:attr w:name="ProductID" w:val="13C"/>
        </w:smartTagPr>
        <w:r w:rsidRPr="003426DF">
          <w:rPr>
            <w:vertAlign w:val="superscript"/>
            <w:lang w:val="pt-BR"/>
          </w:rPr>
          <w:t>1</w:t>
        </w:r>
        <w:r>
          <w:rPr>
            <w:vertAlign w:val="superscript"/>
            <w:lang w:val="pt-BR"/>
          </w:rPr>
          <w:t>3</w:t>
        </w:r>
        <w:r>
          <w:rPr>
            <w:lang w:val="pt-BR"/>
          </w:rPr>
          <w:t>C</w:t>
        </w:r>
      </w:smartTag>
      <w:r w:rsidRPr="003426DF">
        <w:rPr>
          <w:lang w:val="pt-BR"/>
        </w:rPr>
        <w:t xml:space="preserve">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100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7</w:t>
      </w:r>
    </w:p>
    <w:p w:rsidR="001A292E" w:rsidRDefault="00867323" w:rsidP="001A292E">
      <w:r>
        <w:rPr>
          <w:noProof/>
        </w:rPr>
        <w:lastRenderedPageBreak/>
        <w:pict>
          <v:shape id="_x0000_s1033" type="#_x0000_t75" style="position:absolute;margin-left:9pt;margin-top:93.6pt;width:154.6pt;height:55.1pt;z-index:251666432">
            <v:imagedata r:id="rId41" o:title=""/>
          </v:shape>
          <o:OLEObject Type="Embed" ProgID="ChemDraw.Document.6.0" ShapeID="_x0000_s1033" DrawAspect="Content" ObjectID="_1809447694" r:id="rId42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5036820" cy="39090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8488" r="1772" b="4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90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E35" w:rsidRDefault="00A86913" w:rsidP="001A292E">
      <w:pPr>
        <w:rPr>
          <w:b/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S7 </w:t>
      </w:r>
      <w:r w:rsidRPr="005D798D">
        <w:rPr>
          <w:lang w:val="pt-BR"/>
        </w:rPr>
        <w:t xml:space="preserve">The </w:t>
      </w:r>
      <w:r w:rsidRPr="003426DF">
        <w:rPr>
          <w:vertAlign w:val="superscript"/>
          <w:lang w:val="pt-BR"/>
        </w:rPr>
        <w:t>1</w:t>
      </w:r>
      <w:r w:rsidRPr="003426DF">
        <w:rPr>
          <w:lang w:val="pt-BR"/>
        </w:rPr>
        <w:t>H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400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9</w:t>
      </w:r>
    </w:p>
    <w:p w:rsidR="001A292E" w:rsidRDefault="001A292E" w:rsidP="001A292E">
      <w:pPr>
        <w:rPr>
          <w:lang w:val="pt-BR"/>
        </w:rPr>
      </w:pPr>
    </w:p>
    <w:p w:rsidR="001A292E" w:rsidRDefault="00867323" w:rsidP="001A292E">
      <w:pPr>
        <w:rPr>
          <w:lang w:val="en-US"/>
        </w:rPr>
      </w:pPr>
      <w:r>
        <w:rPr>
          <w:noProof/>
        </w:rPr>
        <w:pict>
          <v:shape id="_x0000_s1034" type="#_x0000_t75" style="position:absolute;margin-left:54pt;margin-top:102.3pt;width:154.6pt;height:55.1pt;z-index:251667456">
            <v:imagedata r:id="rId44" o:title=""/>
          </v:shape>
          <o:OLEObject Type="Embed" ProgID="ChemDraw.Document.6.0" ShapeID="_x0000_s1034" DrawAspect="Content" ObjectID="_1809447695" r:id="rId45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4954137" cy="383568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8488" r="1772" b="4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857" cy="3837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92E" w:rsidRDefault="00A86913" w:rsidP="001A292E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S8 </w:t>
      </w:r>
      <w:r w:rsidRPr="005D798D">
        <w:rPr>
          <w:lang w:val="pt-BR"/>
        </w:rPr>
        <w:t xml:space="preserve">The </w:t>
      </w:r>
      <w:smartTag w:uri="urn:schemas-microsoft-com:office:smarttags" w:element="metricconverter">
        <w:smartTagPr>
          <w:attr w:name="ProductID" w:val="13C"/>
        </w:smartTagPr>
        <w:r w:rsidRPr="003426DF">
          <w:rPr>
            <w:vertAlign w:val="superscript"/>
            <w:lang w:val="pt-BR"/>
          </w:rPr>
          <w:t>1</w:t>
        </w:r>
        <w:r>
          <w:rPr>
            <w:vertAlign w:val="superscript"/>
            <w:lang w:val="pt-BR"/>
          </w:rPr>
          <w:t>3</w:t>
        </w:r>
        <w:r>
          <w:rPr>
            <w:lang w:val="pt-BR"/>
          </w:rPr>
          <w:t>C</w:t>
        </w:r>
      </w:smartTag>
      <w:r w:rsidRPr="003426DF">
        <w:rPr>
          <w:lang w:val="pt-BR"/>
        </w:rPr>
        <w:t xml:space="preserve">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100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9</w:t>
      </w:r>
    </w:p>
    <w:p w:rsidR="00A86913" w:rsidRDefault="00A86913" w:rsidP="001A292E">
      <w:pPr>
        <w:rPr>
          <w:b/>
          <w:lang w:val="pt-BR"/>
        </w:rPr>
      </w:pPr>
    </w:p>
    <w:p w:rsidR="001A292E" w:rsidRPr="00DB7C0D" w:rsidRDefault="001A292E" w:rsidP="001A292E">
      <w:pPr>
        <w:rPr>
          <w:lang w:val="en-US"/>
        </w:rPr>
      </w:pPr>
    </w:p>
    <w:p w:rsidR="001A292E" w:rsidRDefault="00867323" w:rsidP="001A292E">
      <w:pPr>
        <w:rPr>
          <w:lang w:val="pt-BR"/>
        </w:rPr>
      </w:pPr>
      <w:r>
        <w:rPr>
          <w:noProof/>
        </w:rPr>
        <w:pict>
          <v:shape id="_x0000_s1035" type="#_x0000_t75" style="position:absolute;margin-left:36pt;margin-top:88.8pt;width:131.4pt;height:60.7pt;z-index:251668480">
            <v:imagedata r:id="rId47" o:title=""/>
          </v:shape>
          <o:OLEObject Type="Embed" ProgID="ChemDraw.Document.6.0" ShapeID="_x0000_s1035" DrawAspect="Content" ObjectID="_1809447696" r:id="rId48"/>
        </w:pict>
      </w:r>
      <w:r w:rsidR="001A292E">
        <w:rPr>
          <w:noProof/>
          <w:lang w:val="en-GB" w:eastAsia="en-GB"/>
        </w:rPr>
        <w:drawing>
          <wp:inline distT="0" distB="0" distL="0" distR="0">
            <wp:extent cx="5303520" cy="411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8488" r="1772" b="4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92E" w:rsidRDefault="00A86913" w:rsidP="001A292E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S9 </w:t>
      </w:r>
      <w:r w:rsidRPr="005D798D">
        <w:rPr>
          <w:lang w:val="pt-BR"/>
        </w:rPr>
        <w:t xml:space="preserve">The </w:t>
      </w:r>
      <w:r w:rsidRPr="003426DF">
        <w:rPr>
          <w:vertAlign w:val="superscript"/>
          <w:lang w:val="pt-BR"/>
        </w:rPr>
        <w:t>1</w:t>
      </w:r>
      <w:r w:rsidRPr="003426DF">
        <w:rPr>
          <w:lang w:val="pt-BR"/>
        </w:rPr>
        <w:t>H NMR</w:t>
      </w:r>
      <w:r>
        <w:rPr>
          <w:lang w:val="pt-BR"/>
        </w:rPr>
        <w:t xml:space="preserve"> </w:t>
      </w:r>
      <w:r w:rsidRPr="003426DF">
        <w:rPr>
          <w:lang w:val="pt-BR"/>
        </w:rPr>
        <w:t>(</w:t>
      </w:r>
      <w:r>
        <w:rPr>
          <w:lang w:val="pt-BR"/>
        </w:rPr>
        <w:t xml:space="preserve">400 MHz, </w:t>
      </w:r>
      <w:r w:rsidRPr="003426DF">
        <w:rPr>
          <w:lang w:val="pt-BR"/>
        </w:rPr>
        <w:t>DMSO-</w:t>
      </w:r>
      <w:r w:rsidRPr="003426DF">
        <w:rPr>
          <w:i/>
          <w:lang w:val="pt-BR"/>
        </w:rPr>
        <w:t>d</w:t>
      </w:r>
      <w:r w:rsidRPr="003426DF">
        <w:rPr>
          <w:i/>
          <w:vertAlign w:val="subscript"/>
          <w:lang w:val="pt-BR"/>
        </w:rPr>
        <w:t>6</w:t>
      </w:r>
      <w:r w:rsidRPr="003426DF">
        <w:rPr>
          <w:lang w:val="pt-BR"/>
        </w:rPr>
        <w:t>)</w:t>
      </w:r>
      <w:r>
        <w:rPr>
          <w:lang w:val="pt-BR"/>
        </w:rPr>
        <w:t xml:space="preserve"> spectrum of </w:t>
      </w:r>
      <w:r>
        <w:rPr>
          <w:b/>
          <w:lang w:val="pt-BR"/>
        </w:rPr>
        <w:t>10</w:t>
      </w:r>
    </w:p>
    <w:p w:rsidR="003714AB" w:rsidRDefault="003714AB">
      <w:pPr>
        <w:rPr>
          <w:lang w:val="pt-BR"/>
        </w:rPr>
      </w:pPr>
      <w:r>
        <w:rPr>
          <w:lang w:val="pt-BR"/>
        </w:rPr>
        <w:br w:type="page"/>
      </w:r>
    </w:p>
    <w:p w:rsidR="003714AB" w:rsidRPr="006D19CA" w:rsidRDefault="000C10E9" w:rsidP="001A292E">
      <w:pPr>
        <w:rPr>
          <w:lang w:val="en-US"/>
        </w:rPr>
      </w:pPr>
      <w:r>
        <w:rPr>
          <w:noProof/>
          <w:lang w:val="en-GB" w:eastAsia="en-GB"/>
        </w:rPr>
        <w:lastRenderedPageBreak/>
        <w:drawing>
          <wp:inline distT="0" distB="0" distL="0" distR="0">
            <wp:extent cx="5940425" cy="267525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-5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92E" w:rsidRDefault="000C10E9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S10 </w:t>
      </w:r>
      <w:r w:rsidRPr="005D798D">
        <w:rPr>
          <w:lang w:val="pt-BR"/>
        </w:rPr>
        <w:t xml:space="preserve">The </w:t>
      </w:r>
      <w:r w:rsidRPr="000C10E9">
        <w:rPr>
          <w:lang w:val="pt-BR"/>
        </w:rPr>
        <w:t>I</w:t>
      </w:r>
      <w:r w:rsidRPr="003426DF">
        <w:rPr>
          <w:lang w:val="pt-BR"/>
        </w:rPr>
        <w:t>R</w:t>
      </w:r>
      <w:r>
        <w:rPr>
          <w:lang w:val="pt-BR"/>
        </w:rPr>
        <w:t xml:space="preserve"> (ATR) spectrum of </w:t>
      </w:r>
      <w:r w:rsidRPr="000C10E9">
        <w:rPr>
          <w:rFonts w:cs="Times New Roman"/>
          <w:b/>
          <w:color w:val="000000"/>
          <w:lang w:val="en-US"/>
        </w:rPr>
        <w:t>CPFPM1</w:t>
      </w:r>
    </w:p>
    <w:p w:rsidR="001505A1" w:rsidRDefault="001505A1" w:rsidP="0017697A">
      <w:pPr>
        <w:rPr>
          <w:lang w:val="pt-BR"/>
        </w:rPr>
      </w:pPr>
    </w:p>
    <w:p w:rsidR="001505A1" w:rsidRDefault="001505A1" w:rsidP="0017697A">
      <w:pPr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5940425" cy="2664460"/>
            <wp:effectExtent l="0" t="0" r="317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-10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5A1" w:rsidRDefault="001505A1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S11 </w:t>
      </w:r>
      <w:r w:rsidRPr="005D798D">
        <w:rPr>
          <w:lang w:val="pt-BR"/>
        </w:rPr>
        <w:t xml:space="preserve">The </w:t>
      </w:r>
      <w:r w:rsidRPr="000C10E9">
        <w:rPr>
          <w:lang w:val="pt-BR"/>
        </w:rPr>
        <w:t>I</w:t>
      </w:r>
      <w:r w:rsidRPr="003426DF">
        <w:rPr>
          <w:lang w:val="pt-BR"/>
        </w:rPr>
        <w:t>R</w:t>
      </w:r>
      <w:r>
        <w:rPr>
          <w:lang w:val="pt-BR"/>
        </w:rPr>
        <w:t xml:space="preserve"> (ATR) spectrum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>2</w:t>
      </w:r>
    </w:p>
    <w:p w:rsidR="001505A1" w:rsidRDefault="001505A1" w:rsidP="0017697A">
      <w:pPr>
        <w:rPr>
          <w:lang w:val="pt-BR"/>
        </w:rPr>
      </w:pPr>
    </w:p>
    <w:p w:rsidR="001505A1" w:rsidRDefault="00ED3E5C" w:rsidP="0017697A">
      <w:pPr>
        <w:rPr>
          <w:lang w:val="pt-BR"/>
        </w:rPr>
      </w:pPr>
      <w:r>
        <w:rPr>
          <w:noProof/>
          <w:lang w:val="en-GB" w:eastAsia="en-GB"/>
        </w:rPr>
        <w:lastRenderedPageBreak/>
        <w:drawing>
          <wp:inline distT="0" distB="0" distL="0" distR="0">
            <wp:extent cx="5940425" cy="271208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-1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5A1" w:rsidRDefault="001505A1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S12 </w:t>
      </w:r>
      <w:r w:rsidRPr="005D798D">
        <w:rPr>
          <w:lang w:val="pt-BR"/>
        </w:rPr>
        <w:t xml:space="preserve">The </w:t>
      </w:r>
      <w:r w:rsidRPr="000C10E9">
        <w:rPr>
          <w:lang w:val="pt-BR"/>
        </w:rPr>
        <w:t>I</w:t>
      </w:r>
      <w:r w:rsidRPr="003426DF">
        <w:rPr>
          <w:lang w:val="pt-BR"/>
        </w:rPr>
        <w:t>R</w:t>
      </w:r>
      <w:r>
        <w:rPr>
          <w:lang w:val="pt-BR"/>
        </w:rPr>
        <w:t xml:space="preserve"> (ATR) spectrum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>3</w:t>
      </w:r>
    </w:p>
    <w:p w:rsidR="001505A1" w:rsidRDefault="001505A1" w:rsidP="0017697A">
      <w:pPr>
        <w:rPr>
          <w:lang w:val="pt-BR"/>
        </w:rPr>
      </w:pPr>
    </w:p>
    <w:p w:rsidR="001505A1" w:rsidRDefault="001505A1" w:rsidP="0017697A">
      <w:pPr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5940425" cy="255905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-2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5A1" w:rsidRDefault="001505A1" w:rsidP="0017697A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S13 </w:t>
      </w:r>
      <w:r w:rsidRPr="005D798D">
        <w:rPr>
          <w:lang w:val="pt-BR"/>
        </w:rPr>
        <w:t xml:space="preserve">The </w:t>
      </w:r>
      <w:r w:rsidRPr="000C10E9">
        <w:rPr>
          <w:lang w:val="pt-BR"/>
        </w:rPr>
        <w:t>I</w:t>
      </w:r>
      <w:r w:rsidRPr="003426DF">
        <w:rPr>
          <w:lang w:val="pt-BR"/>
        </w:rPr>
        <w:t>R</w:t>
      </w:r>
      <w:r>
        <w:rPr>
          <w:lang w:val="pt-BR"/>
        </w:rPr>
        <w:t xml:space="preserve"> (ATR) spectrum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>4</w:t>
      </w:r>
    </w:p>
    <w:p w:rsidR="001505A1" w:rsidRDefault="001505A1" w:rsidP="0017697A">
      <w:pPr>
        <w:rPr>
          <w:lang w:val="en-US"/>
        </w:rPr>
      </w:pPr>
    </w:p>
    <w:p w:rsidR="001505A1" w:rsidRDefault="001505A1" w:rsidP="0017697A">
      <w:pPr>
        <w:rPr>
          <w:lang w:val="en-US"/>
        </w:rPr>
      </w:pPr>
      <w:r>
        <w:rPr>
          <w:noProof/>
          <w:lang w:val="en-GB" w:eastAsia="en-GB"/>
        </w:rPr>
        <w:lastRenderedPageBreak/>
        <w:drawing>
          <wp:inline distT="0" distB="0" distL="0" distR="0">
            <wp:extent cx="5940425" cy="2639695"/>
            <wp:effectExtent l="0" t="0" r="3175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-4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5A1" w:rsidRDefault="001505A1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S14 </w:t>
      </w:r>
      <w:r w:rsidRPr="005D798D">
        <w:rPr>
          <w:lang w:val="pt-BR"/>
        </w:rPr>
        <w:t xml:space="preserve">The </w:t>
      </w:r>
      <w:r w:rsidRPr="000C10E9">
        <w:rPr>
          <w:lang w:val="pt-BR"/>
        </w:rPr>
        <w:t>I</w:t>
      </w:r>
      <w:r w:rsidRPr="003426DF">
        <w:rPr>
          <w:lang w:val="pt-BR"/>
        </w:rPr>
        <w:t>R</w:t>
      </w:r>
      <w:r>
        <w:rPr>
          <w:lang w:val="pt-BR"/>
        </w:rPr>
        <w:t xml:space="preserve"> (ATR) spectrum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>5</w:t>
      </w:r>
    </w:p>
    <w:p w:rsidR="00DB7C0D" w:rsidRDefault="00DB7C0D">
      <w:pPr>
        <w:rPr>
          <w:lang w:val="pt-BR"/>
        </w:rPr>
      </w:pPr>
      <w:r>
        <w:rPr>
          <w:lang w:val="pt-BR"/>
        </w:rPr>
        <w:br w:type="page"/>
      </w:r>
    </w:p>
    <w:p w:rsidR="00504669" w:rsidRDefault="00C91B98" w:rsidP="0017697A">
      <w:pPr>
        <w:rPr>
          <w:lang w:val="en-US"/>
        </w:rPr>
      </w:pPr>
      <w:r>
        <w:object w:dxaOrig="5568" w:dyaOrig="3919">
          <v:shape id="_x0000_i1033" type="#_x0000_t75" style="width:278.25pt;height:195pt" o:ole="">
            <v:imagedata r:id="rId55" o:title=""/>
          </v:shape>
          <o:OLEObject Type="Embed" ProgID="Origin50.Graph" ShapeID="_x0000_i1033" DrawAspect="Content" ObjectID="_1809447668" r:id="rId56"/>
        </w:object>
      </w:r>
    </w:p>
    <w:p w:rsidR="00504669" w:rsidRDefault="00504669" w:rsidP="0017697A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S15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1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C91B98" w:rsidRDefault="0044503C" w:rsidP="0017697A">
      <w:pPr>
        <w:rPr>
          <w:lang w:val="en-US"/>
        </w:rPr>
      </w:pPr>
      <w:r>
        <w:object w:dxaOrig="5568" w:dyaOrig="3919">
          <v:shape id="_x0000_i1034" type="#_x0000_t75" style="width:278.25pt;height:195pt" o:ole="">
            <v:imagedata r:id="rId57" o:title=""/>
          </v:shape>
          <o:OLEObject Type="Embed" ProgID="Origin50.Graph" ShapeID="_x0000_i1034" DrawAspect="Content" ObjectID="_1809447669" r:id="rId58"/>
        </w:object>
      </w:r>
    </w:p>
    <w:p w:rsidR="00504669" w:rsidRDefault="00504669" w:rsidP="0017697A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S16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1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F83D46" w:rsidRDefault="005623EF" w:rsidP="0017697A">
      <w:pPr>
        <w:rPr>
          <w:lang w:val="en-US"/>
        </w:rPr>
      </w:pPr>
      <w:r>
        <w:object w:dxaOrig="5568" w:dyaOrig="3919">
          <v:shape id="_x0000_i1035" type="#_x0000_t75" style="width:278.25pt;height:195pt" o:ole="">
            <v:imagedata r:id="rId59" o:title=""/>
          </v:shape>
          <o:OLEObject Type="Embed" ProgID="Origin50.Graph" ShapeID="_x0000_i1035" DrawAspect="Content" ObjectID="_1809447670" r:id="rId60"/>
        </w:object>
      </w:r>
    </w:p>
    <w:p w:rsidR="005623EF" w:rsidRDefault="00E32361" w:rsidP="0017697A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S17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1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F83D46" w:rsidRPr="00F83D46" w:rsidRDefault="00F83D46" w:rsidP="0017697A">
      <w:pPr>
        <w:rPr>
          <w:lang w:val="en-US"/>
        </w:rPr>
      </w:pPr>
      <w:r>
        <w:rPr>
          <w:noProof/>
          <w:lang w:val="en-GB" w:eastAsia="en-GB"/>
        </w:rPr>
        <w:lastRenderedPageBreak/>
        <w:drawing>
          <wp:inline distT="0" distB="0" distL="0" distR="0">
            <wp:extent cx="3819048" cy="2695238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FPM1_film_abs_lum.tif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048" cy="2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361" w:rsidRDefault="00E32361" w:rsidP="00E32361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S18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absorption and 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1 </w:t>
      </w:r>
      <w:r>
        <w:rPr>
          <w:rFonts w:cs="Times New Roman"/>
          <w:color w:val="000000"/>
          <w:lang w:val="en-US"/>
        </w:rPr>
        <w:t>in film (blue and black lines, respectively)</w:t>
      </w:r>
    </w:p>
    <w:p w:rsidR="00C91B98" w:rsidRDefault="00C91B98" w:rsidP="0017697A">
      <w:pPr>
        <w:rPr>
          <w:lang w:val="en-US"/>
        </w:rPr>
      </w:pPr>
    </w:p>
    <w:p w:rsidR="00C40AB6" w:rsidRDefault="00C40AB6" w:rsidP="0017697A">
      <w:pPr>
        <w:rPr>
          <w:lang w:val="en-US"/>
        </w:rPr>
      </w:pPr>
      <w:r>
        <w:object w:dxaOrig="5568" w:dyaOrig="3919">
          <v:shape id="_x0000_i1036" type="#_x0000_t75" style="width:278.25pt;height:195pt" o:ole="">
            <v:imagedata r:id="rId62" o:title=""/>
          </v:shape>
          <o:OLEObject Type="Embed" ProgID="Origin50.Graph" ShapeID="_x0000_i1036" DrawAspect="Content" ObjectID="_1809447671" r:id="rId63"/>
        </w:object>
      </w:r>
    </w:p>
    <w:p w:rsidR="00C40AB6" w:rsidRDefault="00C40AB6" w:rsidP="0017697A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S19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2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654D96" w:rsidRDefault="00654D96" w:rsidP="0017697A">
      <w:pPr>
        <w:rPr>
          <w:lang w:val="en-US"/>
        </w:rPr>
      </w:pPr>
    </w:p>
    <w:p w:rsidR="00654D96" w:rsidRDefault="00654D96" w:rsidP="0017697A">
      <w:pPr>
        <w:rPr>
          <w:lang w:val="en-US"/>
        </w:rPr>
      </w:pPr>
      <w:r>
        <w:object w:dxaOrig="5568" w:dyaOrig="3919">
          <v:shape id="_x0000_i1037" type="#_x0000_t75" style="width:278.25pt;height:195pt" o:ole="">
            <v:imagedata r:id="rId64" o:title=""/>
          </v:shape>
          <o:OLEObject Type="Embed" ProgID="Origin50.Graph" ShapeID="_x0000_i1037" DrawAspect="Content" ObjectID="_1809447672" r:id="rId65"/>
        </w:object>
      </w:r>
    </w:p>
    <w:p w:rsidR="00C40AB6" w:rsidRDefault="00C40AB6" w:rsidP="00C40AB6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S20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2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31512B" w:rsidRDefault="0031512B" w:rsidP="0017697A">
      <w:pPr>
        <w:rPr>
          <w:lang w:val="en-US"/>
        </w:rPr>
      </w:pPr>
      <w:r>
        <w:object w:dxaOrig="5568" w:dyaOrig="3919">
          <v:shape id="_x0000_i1038" type="#_x0000_t75" style="width:278.25pt;height:195pt" o:ole="">
            <v:imagedata r:id="rId66" o:title=""/>
          </v:shape>
          <o:OLEObject Type="Embed" ProgID="Origin50.Graph" ShapeID="_x0000_i1038" DrawAspect="Content" ObjectID="_1809447673" r:id="rId67"/>
        </w:object>
      </w:r>
    </w:p>
    <w:p w:rsidR="0031512B" w:rsidRDefault="0031512B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S21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absorption and 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2 </w:t>
      </w:r>
      <w:r>
        <w:rPr>
          <w:rFonts w:cs="Times New Roman"/>
          <w:color w:val="000000"/>
          <w:lang w:val="en-US"/>
        </w:rPr>
        <w:t>in film (blue and black lines, respectively)</w:t>
      </w:r>
    </w:p>
    <w:p w:rsidR="00C40822" w:rsidRDefault="00C40822" w:rsidP="0017697A">
      <w:pPr>
        <w:rPr>
          <w:lang w:val="en-US"/>
        </w:rPr>
      </w:pPr>
      <w:r>
        <w:object w:dxaOrig="5568" w:dyaOrig="3919">
          <v:shape id="_x0000_i1039" type="#_x0000_t75" style="width:278.25pt;height:195pt" o:ole="">
            <v:imagedata r:id="rId68" o:title=""/>
          </v:shape>
          <o:OLEObject Type="Embed" ProgID="Origin50.Graph" ShapeID="_x0000_i1039" DrawAspect="Content" ObjectID="_1809447674" r:id="rId69"/>
        </w:object>
      </w:r>
    </w:p>
    <w:p w:rsidR="00C40822" w:rsidRDefault="00C40822" w:rsidP="00C40822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S22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3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C40822" w:rsidRDefault="003A223D" w:rsidP="00C40822">
      <w:pPr>
        <w:rPr>
          <w:lang w:val="pt-BR"/>
        </w:rPr>
      </w:pPr>
      <w:r>
        <w:object w:dxaOrig="5567" w:dyaOrig="3919">
          <v:shape id="_x0000_i1040" type="#_x0000_t75" style="width:278.25pt;height:195pt" o:ole="">
            <v:imagedata r:id="rId70" o:title=""/>
          </v:shape>
          <o:OLEObject Type="Embed" ProgID="Origin50.Graph" ShapeID="_x0000_i1040" DrawAspect="Content" ObjectID="_1809447675" r:id="rId71"/>
        </w:object>
      </w:r>
    </w:p>
    <w:p w:rsidR="00C40822" w:rsidRDefault="00C40822" w:rsidP="00C40822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S23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3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C40822" w:rsidRDefault="006C670E" w:rsidP="0017697A">
      <w:pPr>
        <w:rPr>
          <w:lang w:val="en-US"/>
        </w:rPr>
      </w:pPr>
      <w:r>
        <w:object w:dxaOrig="5567" w:dyaOrig="3919">
          <v:shape id="_x0000_i1041" type="#_x0000_t75" style="width:278.25pt;height:195pt" o:ole="">
            <v:imagedata r:id="rId72" o:title=""/>
          </v:shape>
          <o:OLEObject Type="Embed" ProgID="Origin50.Graph" ShapeID="_x0000_i1041" DrawAspect="Content" ObjectID="_1809447676" r:id="rId73"/>
        </w:object>
      </w:r>
    </w:p>
    <w:p w:rsidR="00454CF9" w:rsidRDefault="00454CF9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S24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3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454CF9" w:rsidRDefault="00454CF9" w:rsidP="0017697A">
      <w:pPr>
        <w:rPr>
          <w:lang w:val="pt-BR"/>
        </w:rPr>
      </w:pPr>
      <w:r>
        <w:object w:dxaOrig="5568" w:dyaOrig="3919">
          <v:shape id="_x0000_i1042" type="#_x0000_t75" style="width:279.75pt;height:197.25pt" o:ole="">
            <v:imagedata r:id="rId74" o:title=""/>
          </v:shape>
          <o:OLEObject Type="Embed" ProgID="Origin50.Graph" ShapeID="_x0000_i1042" DrawAspect="Content" ObjectID="_1809447677" r:id="rId75"/>
        </w:object>
      </w:r>
    </w:p>
    <w:p w:rsidR="00454CF9" w:rsidRDefault="00454CF9" w:rsidP="0017697A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S25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3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454CF9" w:rsidRDefault="00AC4A94" w:rsidP="0017697A">
      <w:pPr>
        <w:rPr>
          <w:lang w:val="pt-BR"/>
        </w:rPr>
      </w:pPr>
      <w:r>
        <w:object w:dxaOrig="5568" w:dyaOrig="3919">
          <v:shape id="_x0000_i1043" type="#_x0000_t75" style="width:278.25pt;height:195pt" o:ole="">
            <v:imagedata r:id="rId76" o:title=""/>
          </v:shape>
          <o:OLEObject Type="Embed" ProgID="Origin50.Graph" ShapeID="_x0000_i1043" DrawAspect="Content" ObjectID="_1809447678" r:id="rId77"/>
        </w:object>
      </w:r>
    </w:p>
    <w:p w:rsidR="00AC4A94" w:rsidRPr="00556B6F" w:rsidRDefault="00AC4A94" w:rsidP="0017697A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S26 </w:t>
      </w:r>
      <w:r w:rsidR="00C67EBB" w:rsidRPr="005D798D">
        <w:rPr>
          <w:lang w:val="pt-BR"/>
        </w:rPr>
        <w:t xml:space="preserve">The </w:t>
      </w:r>
      <w:r w:rsidR="00C67EBB">
        <w:rPr>
          <w:lang w:val="pt-BR"/>
        </w:rPr>
        <w:t xml:space="preserve">UV-Vis absorption and fluorescence spectra of </w:t>
      </w:r>
      <w:r w:rsidR="00C67EBB" w:rsidRPr="000C10E9">
        <w:rPr>
          <w:rFonts w:cs="Times New Roman"/>
          <w:b/>
          <w:color w:val="000000"/>
          <w:lang w:val="en-US"/>
        </w:rPr>
        <w:t>CPFPM</w:t>
      </w:r>
      <w:r w:rsidR="00C67EBB">
        <w:rPr>
          <w:rFonts w:cs="Times New Roman"/>
          <w:b/>
          <w:color w:val="000000"/>
          <w:lang w:val="en-US"/>
        </w:rPr>
        <w:t xml:space="preserve">3 </w:t>
      </w:r>
      <w:r w:rsidR="00C67EBB">
        <w:rPr>
          <w:rFonts w:cs="Times New Roman"/>
          <w:color w:val="000000"/>
          <w:lang w:val="en-US"/>
        </w:rPr>
        <w:t>in film (blue and black lines, respectively)</w:t>
      </w:r>
    </w:p>
    <w:p w:rsidR="00454CF9" w:rsidRPr="00C67EBB" w:rsidRDefault="00C67EBB" w:rsidP="0017697A">
      <w:pPr>
        <w:rPr>
          <w:lang w:val="pt-BR"/>
        </w:rPr>
      </w:pPr>
      <w:r>
        <w:object w:dxaOrig="5722" w:dyaOrig="4050">
          <v:shape id="_x0000_i1044" type="#_x0000_t75" style="width:285.75pt;height:201.75pt" o:ole="">
            <v:imagedata r:id="rId78" o:title=""/>
          </v:shape>
          <o:OLEObject Type="Embed" ProgID="Origin50.Graph" ShapeID="_x0000_i1044" DrawAspect="Content" ObjectID="_1809447679" r:id="rId79"/>
        </w:object>
      </w:r>
    </w:p>
    <w:p w:rsidR="00977B55" w:rsidRDefault="00977B55" w:rsidP="00977B55">
      <w:pPr>
        <w:rPr>
          <w:lang w:val="pt-BR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S27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spectrum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4 </w:t>
      </w:r>
      <w:r>
        <w:rPr>
          <w:rFonts w:cs="Times New Roman"/>
          <w:color w:val="000000"/>
          <w:lang w:val="en-US"/>
        </w:rPr>
        <w:t>in chloroform</w:t>
      </w:r>
    </w:p>
    <w:p w:rsidR="00977B55" w:rsidRPr="002600CF" w:rsidRDefault="002600CF" w:rsidP="00977B55">
      <w:pPr>
        <w:rPr>
          <w:lang w:val="pt-BR"/>
        </w:rPr>
      </w:pPr>
      <w:r>
        <w:object w:dxaOrig="5568" w:dyaOrig="3919">
          <v:shape id="_x0000_i1045" type="#_x0000_t75" style="width:278.25pt;height:195pt" o:ole="">
            <v:imagedata r:id="rId80" o:title=""/>
          </v:shape>
          <o:OLEObject Type="Embed" ProgID="Origin50.Graph" ShapeID="_x0000_i1045" DrawAspect="Content" ObjectID="_1809447680" r:id="rId81"/>
        </w:object>
      </w:r>
    </w:p>
    <w:p w:rsidR="00977B55" w:rsidRPr="00977B55" w:rsidRDefault="00977B55" w:rsidP="00977B55">
      <w:pPr>
        <w:rPr>
          <w:lang w:val="en-US"/>
        </w:rPr>
      </w:pPr>
      <w:r>
        <w:rPr>
          <w:b/>
          <w:lang w:val="pt-BR"/>
        </w:rPr>
        <w:t>Fig</w:t>
      </w:r>
      <w:r w:rsidR="00556B6F">
        <w:rPr>
          <w:b/>
          <w:lang w:val="pt-BR"/>
        </w:rPr>
        <w:t>.</w:t>
      </w:r>
      <w:r>
        <w:rPr>
          <w:b/>
          <w:lang w:val="pt-BR"/>
        </w:rPr>
        <w:t xml:space="preserve"> S28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fluorescence spectrum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4 </w:t>
      </w:r>
      <w:r>
        <w:rPr>
          <w:rFonts w:cs="Times New Roman"/>
          <w:color w:val="000000"/>
          <w:lang w:val="en-US"/>
        </w:rPr>
        <w:t>in chloroform</w:t>
      </w:r>
      <w:r w:rsidR="002600CF">
        <w:rPr>
          <w:rFonts w:cs="Times New Roman"/>
          <w:color w:val="000000"/>
          <w:lang w:val="en-US"/>
        </w:rPr>
        <w:t xml:space="preserve"> (black line), in chloroform with TFA (red line)</w:t>
      </w:r>
    </w:p>
    <w:p w:rsidR="00977B55" w:rsidRDefault="00A1552C" w:rsidP="00977B55">
      <w:pPr>
        <w:rPr>
          <w:lang w:val="en-US"/>
        </w:rPr>
      </w:pPr>
      <w:r>
        <w:object w:dxaOrig="5568" w:dyaOrig="3919">
          <v:shape id="_x0000_i1046" type="#_x0000_t75" style="width:278.25pt;height:195pt" o:ole="">
            <v:imagedata r:id="rId82" o:title=""/>
          </v:shape>
          <o:OLEObject Type="Embed" ProgID="Origin50.Graph" ShapeID="_x0000_i1046" DrawAspect="Content" ObjectID="_1809447681" r:id="rId83"/>
        </w:object>
      </w:r>
    </w:p>
    <w:p w:rsidR="00A1552C" w:rsidRDefault="00A1552C" w:rsidP="00A1552C">
      <w:pPr>
        <w:rPr>
          <w:lang w:val="pt-BR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S29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absorption and 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4 </w:t>
      </w:r>
      <w:r>
        <w:rPr>
          <w:rFonts w:cs="Times New Roman"/>
          <w:color w:val="000000"/>
          <w:lang w:val="en-US"/>
        </w:rPr>
        <w:t>in film (blue and black lines, respectively)</w:t>
      </w:r>
    </w:p>
    <w:p w:rsidR="00CB0B18" w:rsidRDefault="00CB0B18" w:rsidP="00A1552C">
      <w:pPr>
        <w:rPr>
          <w:lang w:val="pt-BR"/>
        </w:rPr>
      </w:pPr>
      <w:r>
        <w:object w:dxaOrig="5568" w:dyaOrig="3919">
          <v:shape id="_x0000_i1047" type="#_x0000_t75" style="width:278.25pt;height:195pt" o:ole="">
            <v:imagedata r:id="rId84" o:title=""/>
          </v:shape>
          <o:OLEObject Type="Embed" ProgID="Origin50.Graph" ShapeID="_x0000_i1047" DrawAspect="Content" ObjectID="_1809447682" r:id="rId85"/>
        </w:object>
      </w:r>
    </w:p>
    <w:p w:rsidR="00CB0B18" w:rsidRDefault="00CB0B18" w:rsidP="00A1552C">
      <w:pPr>
        <w:rPr>
          <w:lang w:val="pt-BR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S30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5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CB0B18" w:rsidRDefault="00CB0B18" w:rsidP="00A1552C">
      <w:pPr>
        <w:rPr>
          <w:lang w:val="pt-BR"/>
        </w:rPr>
      </w:pPr>
      <w:r>
        <w:object w:dxaOrig="5568" w:dyaOrig="3919">
          <v:shape id="_x0000_i1048" type="#_x0000_t75" style="width:278.25pt;height:195pt" o:ole="">
            <v:imagedata r:id="rId86" o:title=""/>
          </v:shape>
          <o:OLEObject Type="Embed" ProgID="Origin50.Graph" ShapeID="_x0000_i1048" DrawAspect="Content" ObjectID="_1809447683" r:id="rId87"/>
        </w:object>
      </w:r>
    </w:p>
    <w:p w:rsidR="00454CF9" w:rsidRDefault="00CB0B18" w:rsidP="0017697A">
      <w:pPr>
        <w:rPr>
          <w:lang w:val="pt-BR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S31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5 </w:t>
      </w:r>
      <w:r>
        <w:rPr>
          <w:rFonts w:cs="Times New Roman"/>
          <w:color w:val="000000"/>
          <w:lang w:val="en-US"/>
        </w:rPr>
        <w:t>in chloroform (black line), in chloroform with TFA (red line), in chloroform with TEA (blue line)</w:t>
      </w:r>
    </w:p>
    <w:p w:rsidR="00CB0B18" w:rsidRDefault="006C26A8" w:rsidP="0017697A">
      <w:pPr>
        <w:rPr>
          <w:lang w:val="pt-BR"/>
        </w:rPr>
      </w:pPr>
      <w:r>
        <w:object w:dxaOrig="5568" w:dyaOrig="3919">
          <v:shape id="_x0000_i1049" type="#_x0000_t75" style="width:278.25pt;height:195pt" o:ole="">
            <v:imagedata r:id="rId88" o:title=""/>
          </v:shape>
          <o:OLEObject Type="Embed" ProgID="Origin50.Graph" ShapeID="_x0000_i1049" DrawAspect="Content" ObjectID="_1809447684" r:id="rId89"/>
        </w:object>
      </w:r>
    </w:p>
    <w:p w:rsidR="006C26A8" w:rsidRPr="00517A0A" w:rsidRDefault="006C26A8" w:rsidP="006C26A8">
      <w:pPr>
        <w:rPr>
          <w:lang w:val="en-GB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S32 </w:t>
      </w:r>
      <w:r w:rsidRPr="005D798D">
        <w:rPr>
          <w:lang w:val="pt-BR"/>
        </w:rPr>
        <w:t xml:space="preserve">The </w:t>
      </w:r>
      <w:r>
        <w:rPr>
          <w:lang w:val="pt-BR"/>
        </w:rPr>
        <w:t xml:space="preserve">UV-Vis absorption and fluorescence spectra of </w:t>
      </w:r>
      <w:r w:rsidRPr="000C10E9">
        <w:rPr>
          <w:rFonts w:cs="Times New Roman"/>
          <w:b/>
          <w:color w:val="000000"/>
          <w:lang w:val="en-US"/>
        </w:rPr>
        <w:t>CPFPM</w:t>
      </w:r>
      <w:r>
        <w:rPr>
          <w:rFonts w:cs="Times New Roman"/>
          <w:b/>
          <w:color w:val="000000"/>
          <w:lang w:val="en-US"/>
        </w:rPr>
        <w:t xml:space="preserve">5 </w:t>
      </w:r>
      <w:r>
        <w:rPr>
          <w:rFonts w:cs="Times New Roman"/>
          <w:color w:val="000000"/>
          <w:lang w:val="en-US"/>
        </w:rPr>
        <w:t>in film (blue and black lines, respectively)</w:t>
      </w:r>
    </w:p>
    <w:p w:rsidR="00F24543" w:rsidRDefault="00F24543" w:rsidP="006C26A8">
      <w:pPr>
        <w:rPr>
          <w:lang w:val="en-GB"/>
        </w:rPr>
      </w:pPr>
    </w:p>
    <w:p w:rsidR="00EF1A32" w:rsidRDefault="00EF1A32" w:rsidP="006C26A8">
      <w:pPr>
        <w:rPr>
          <w:lang w:val="en-US"/>
        </w:rPr>
      </w:pPr>
      <w:r>
        <w:object w:dxaOrig="5245" w:dyaOrig="4019">
          <v:shape id="_x0000_i1050" type="#_x0000_t75" style="width:396.75pt;height:303.75pt" o:ole="">
            <v:imagedata r:id="rId90" o:title=""/>
          </v:shape>
          <o:OLEObject Type="Embed" ProgID="Origin50.Graph" ShapeID="_x0000_i1050" DrawAspect="Content" ObjectID="_1809447685" r:id="rId91"/>
        </w:object>
      </w:r>
    </w:p>
    <w:p w:rsidR="00EF1A32" w:rsidRDefault="00EF1A32" w:rsidP="006C26A8">
      <w:pPr>
        <w:rPr>
          <w:lang w:val="pt-BR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S33 </w:t>
      </w:r>
      <w:r w:rsidR="00B00492">
        <w:rPr>
          <w:lang w:val="pt-BR"/>
        </w:rPr>
        <w:t xml:space="preserve">Plot of </w:t>
      </w:r>
      <w:r>
        <w:rPr>
          <w:lang w:val="pt-BR"/>
        </w:rPr>
        <w:t>of the</w:t>
      </w:r>
      <w:r w:rsidR="00B00492">
        <w:rPr>
          <w:lang w:val="pt-BR"/>
        </w:rPr>
        <w:t xml:space="preserve"> integral</w:t>
      </w:r>
      <w:r>
        <w:rPr>
          <w:lang w:val="pt-BR"/>
        </w:rPr>
        <w:t xml:space="preserve"> </w:t>
      </w:r>
      <w:r w:rsidR="00435196">
        <w:rPr>
          <w:lang w:val="pt-BR"/>
        </w:rPr>
        <w:t>intensity</w:t>
      </w:r>
      <w:r>
        <w:rPr>
          <w:lang w:val="pt-BR"/>
        </w:rPr>
        <w:t xml:space="preserve"> of the</w:t>
      </w:r>
      <w:r w:rsidR="00B00492" w:rsidRPr="00B00492">
        <w:rPr>
          <w:lang w:val="pt-BR"/>
        </w:rPr>
        <w:t xml:space="preserve"> </w:t>
      </w:r>
      <w:r w:rsidR="00B00492">
        <w:rPr>
          <w:lang w:val="pt-BR"/>
        </w:rPr>
        <w:t>luminescence of the</w:t>
      </w:r>
      <w:r>
        <w:rPr>
          <w:lang w:val="pt-BR"/>
        </w:rPr>
        <w:t xml:space="preserve"> long-wavelength band </w:t>
      </w:r>
      <w:r w:rsidR="00476842">
        <w:rPr>
          <w:lang w:val="en-US"/>
        </w:rPr>
        <w:t>of</w:t>
      </w:r>
      <w:r>
        <w:rPr>
          <w:lang w:val="pt-BR"/>
        </w:rPr>
        <w:t xml:space="preserve"> </w:t>
      </w:r>
      <w:r w:rsidRPr="00E53700">
        <w:rPr>
          <w:b/>
          <w:lang w:val="pt-BR"/>
        </w:rPr>
        <w:t>CPFPM2</w:t>
      </w:r>
      <w:r>
        <w:rPr>
          <w:lang w:val="pt-BR"/>
        </w:rPr>
        <w:t xml:space="preserve"> </w:t>
      </w:r>
      <w:r w:rsidR="00B00492">
        <w:rPr>
          <w:lang w:val="pt-BR"/>
        </w:rPr>
        <w:t>against varying logarithm</w:t>
      </w:r>
      <w:r>
        <w:rPr>
          <w:lang w:val="pt-BR"/>
        </w:rPr>
        <w:t xml:space="preserve"> of TFA</w:t>
      </w:r>
      <w:r w:rsidR="00B00492">
        <w:rPr>
          <w:lang w:val="pt-BR"/>
        </w:rPr>
        <w:t xml:space="preserve"> concentrations</w:t>
      </w:r>
    </w:p>
    <w:p w:rsidR="005503EE" w:rsidRDefault="005503EE" w:rsidP="006C26A8">
      <w:pPr>
        <w:rPr>
          <w:lang w:val="pt-BR"/>
        </w:rPr>
      </w:pPr>
    </w:p>
    <w:p w:rsidR="005503EE" w:rsidRDefault="005503EE" w:rsidP="006C26A8">
      <w:pPr>
        <w:rPr>
          <w:lang w:val="en-US"/>
        </w:rPr>
      </w:pPr>
      <w:r>
        <w:object w:dxaOrig="5721" w:dyaOrig="4050">
          <v:shape id="_x0000_i1051" type="#_x0000_t75" style="width:413.25pt;height:292.5pt" o:ole="">
            <v:imagedata r:id="rId92" o:title=""/>
          </v:shape>
          <o:OLEObject Type="Embed" ProgID="Origin50.Graph" ShapeID="_x0000_i1051" DrawAspect="Content" ObjectID="_1809447686" r:id="rId93"/>
        </w:object>
      </w:r>
    </w:p>
    <w:p w:rsidR="00E53700" w:rsidRDefault="00E53700" w:rsidP="00E53700">
      <w:pPr>
        <w:rPr>
          <w:lang w:val="pt-BR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S34 </w:t>
      </w:r>
      <w:r>
        <w:rPr>
          <w:lang w:val="pt-BR"/>
        </w:rPr>
        <w:t xml:space="preserve">Luminescence intensites </w:t>
      </w:r>
      <w:r>
        <w:rPr>
          <w:lang w:val="en-US"/>
        </w:rPr>
        <w:t>of</w:t>
      </w:r>
      <w:r>
        <w:rPr>
          <w:lang w:val="pt-BR"/>
        </w:rPr>
        <w:t xml:space="preserve"> </w:t>
      </w:r>
      <w:r w:rsidRPr="00E53700">
        <w:rPr>
          <w:b/>
          <w:lang w:val="pt-BR"/>
        </w:rPr>
        <w:t>CPFPM</w:t>
      </w:r>
      <w:r>
        <w:rPr>
          <w:b/>
          <w:lang w:val="pt-BR"/>
        </w:rPr>
        <w:t xml:space="preserve">5 </w:t>
      </w:r>
      <w:r w:rsidRPr="00E53700">
        <w:rPr>
          <w:lang w:val="pt-BR"/>
        </w:rPr>
        <w:t xml:space="preserve">in </w:t>
      </w:r>
      <w:r>
        <w:rPr>
          <w:lang w:val="pt-BR"/>
        </w:rPr>
        <w:t>chloroform solution changed with different concentrations of TFA (C</w:t>
      </w:r>
      <w:r w:rsidRPr="00E53700">
        <w:rPr>
          <w:vertAlign w:val="subscript"/>
          <w:lang w:val="pt-BR"/>
        </w:rPr>
        <w:t>TFA</w:t>
      </w:r>
      <w:r>
        <w:rPr>
          <w:lang w:val="pt-BR"/>
        </w:rPr>
        <w:t xml:space="preserve"> = 0 – 1.7</w:t>
      </w:r>
      <w:r>
        <w:rPr>
          <w:lang w:val="pt-BR"/>
        </w:rPr>
        <w:sym w:font="Symbol" w:char="F0D7"/>
      </w:r>
      <w:r>
        <w:rPr>
          <w:lang w:val="pt-BR"/>
        </w:rPr>
        <w:t>10</w:t>
      </w:r>
      <w:r w:rsidRPr="00E53700">
        <w:rPr>
          <w:vertAlign w:val="superscript"/>
          <w:lang w:val="pt-BR"/>
        </w:rPr>
        <w:sym w:font="Symbol" w:char="F02D"/>
      </w:r>
      <w:r w:rsidRPr="00E53700">
        <w:rPr>
          <w:vertAlign w:val="superscript"/>
          <w:lang w:val="pt-BR"/>
        </w:rPr>
        <w:t>3</w:t>
      </w:r>
      <w:r>
        <w:rPr>
          <w:lang w:val="pt-BR"/>
        </w:rPr>
        <w:t xml:space="preserve"> M)</w:t>
      </w:r>
    </w:p>
    <w:p w:rsidR="005503EE" w:rsidRPr="00E53700" w:rsidRDefault="005503EE" w:rsidP="006C26A8">
      <w:pPr>
        <w:rPr>
          <w:lang w:val="pt-BR"/>
        </w:rPr>
      </w:pPr>
    </w:p>
    <w:p w:rsidR="005503EE" w:rsidRDefault="005503EE" w:rsidP="006C26A8">
      <w:pPr>
        <w:rPr>
          <w:lang w:val="en-US"/>
        </w:rPr>
      </w:pPr>
    </w:p>
    <w:p w:rsidR="005503EE" w:rsidRDefault="005503EE" w:rsidP="006C26A8">
      <w:pPr>
        <w:rPr>
          <w:lang w:val="en-US"/>
        </w:rPr>
      </w:pPr>
      <w:r>
        <w:object w:dxaOrig="5245" w:dyaOrig="4019">
          <v:shape id="_x0000_i1052" type="#_x0000_t75" style="width:262.5pt;height:201pt" o:ole="">
            <v:imagedata r:id="rId94" o:title=""/>
          </v:shape>
          <o:OLEObject Type="Embed" ProgID="Origin50.Graph" ShapeID="_x0000_i1052" DrawAspect="Content" ObjectID="_1809447687" r:id="rId95"/>
        </w:object>
      </w:r>
    </w:p>
    <w:p w:rsidR="00CD1933" w:rsidRDefault="00CD1933" w:rsidP="00CD1933">
      <w:pPr>
        <w:rPr>
          <w:lang w:val="pt-BR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S35 </w:t>
      </w:r>
      <w:r>
        <w:rPr>
          <w:lang w:val="pt-BR"/>
        </w:rPr>
        <w:t>Plot of of the integral intensity of the</w:t>
      </w:r>
      <w:r w:rsidRPr="00B00492">
        <w:rPr>
          <w:lang w:val="pt-BR"/>
        </w:rPr>
        <w:t xml:space="preserve"> </w:t>
      </w:r>
      <w:r>
        <w:rPr>
          <w:lang w:val="pt-BR"/>
        </w:rPr>
        <w:t xml:space="preserve">luminescence of the long-wavelength band </w:t>
      </w:r>
      <w:r>
        <w:rPr>
          <w:lang w:val="en-US"/>
        </w:rPr>
        <w:t>of</w:t>
      </w:r>
      <w:r>
        <w:rPr>
          <w:lang w:val="pt-BR"/>
        </w:rPr>
        <w:t xml:space="preserve"> </w:t>
      </w:r>
      <w:r w:rsidRPr="00E53700">
        <w:rPr>
          <w:b/>
          <w:lang w:val="pt-BR"/>
        </w:rPr>
        <w:t>CPFPM</w:t>
      </w:r>
      <w:r>
        <w:rPr>
          <w:b/>
          <w:lang w:val="pt-BR"/>
        </w:rPr>
        <w:t>5</w:t>
      </w:r>
      <w:r>
        <w:rPr>
          <w:lang w:val="pt-BR"/>
        </w:rPr>
        <w:t xml:space="preserve"> against varying logarithm of TFA concentrations</w:t>
      </w:r>
    </w:p>
    <w:p w:rsidR="00CD1933" w:rsidRPr="00CD1933" w:rsidRDefault="00CD1933" w:rsidP="006C26A8">
      <w:pPr>
        <w:rPr>
          <w:lang w:val="pt-BR"/>
        </w:rPr>
      </w:pPr>
    </w:p>
    <w:p w:rsidR="00CE2929" w:rsidRDefault="00CE2929">
      <w:pPr>
        <w:rPr>
          <w:lang w:val="en-GB"/>
        </w:rPr>
      </w:pPr>
      <w:r>
        <w:rPr>
          <w:lang w:val="en-GB"/>
        </w:rPr>
        <w:br w:type="page"/>
      </w:r>
    </w:p>
    <w:p w:rsidR="00CB0B18" w:rsidRPr="00883236" w:rsidRDefault="00CB0B18" w:rsidP="0017697A">
      <w:pPr>
        <w:rPr>
          <w:lang w:val="en-GB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1236"/>
      </w:tblGrid>
      <w:tr w:rsidR="00517A0A" w:rsidTr="006A778D">
        <w:tc>
          <w:tcPr>
            <w:tcW w:w="1364" w:type="dxa"/>
          </w:tcPr>
          <w:p w:rsidR="00517A0A" w:rsidRDefault="006A778D" w:rsidP="0017697A">
            <w:pPr>
              <w:rPr>
                <w:noProof/>
                <w:lang w:val="en-GB" w:eastAsia="en-GB"/>
              </w:rPr>
            </w:pPr>
            <w:r>
              <w:rPr>
                <w:noProof/>
                <w:lang w:val="en-GB" w:eastAsia="en-GB"/>
              </w:rPr>
              <w:t>a)</w:t>
            </w:r>
            <w:r w:rsidR="00517A0A">
              <w:rPr>
                <w:noProof/>
                <w:lang w:val="en-GB" w:eastAsia="en-GB"/>
              </w:rPr>
              <w:drawing>
                <wp:inline distT="0" distB="0" distL="0" distR="0" wp14:anchorId="571055B1" wp14:editId="28B44796">
                  <wp:extent cx="618979" cy="1500088"/>
                  <wp:effectExtent l="0" t="0" r="0" b="508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-4_abs.jpg"/>
                          <pic:cNvPicPr/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896" cy="1499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</w:tcPr>
          <w:p w:rsidR="00517A0A" w:rsidRDefault="006A778D" w:rsidP="0017697A">
            <w:pPr>
              <w:rPr>
                <w:noProof/>
                <w:lang w:val="en-GB" w:eastAsia="en-GB"/>
              </w:rPr>
            </w:pPr>
            <w:r>
              <w:rPr>
                <w:noProof/>
                <w:lang w:val="en-GB" w:eastAsia="en-GB"/>
              </w:rPr>
              <w:t>b)</w:t>
            </w:r>
            <w:r w:rsidR="00517A0A">
              <w:rPr>
                <w:noProof/>
                <w:lang w:val="en-GB" w:eastAsia="en-GB"/>
              </w:rPr>
              <w:drawing>
                <wp:inline distT="0" distB="0" distL="0" distR="0" wp14:anchorId="272B08A1" wp14:editId="38F6D8BD">
                  <wp:extent cx="641445" cy="1501821"/>
                  <wp:effectExtent l="0" t="0" r="6350" b="317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-4_acid_abs.jpg"/>
                          <pic:cNvPicPr/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59" cy="1547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6A62" w:rsidTr="006A778D">
        <w:tc>
          <w:tcPr>
            <w:tcW w:w="1364" w:type="dxa"/>
          </w:tcPr>
          <w:p w:rsidR="00EA6A62" w:rsidRDefault="006A778D" w:rsidP="0017697A">
            <w:r>
              <w:rPr>
                <w:lang w:val="en-US"/>
              </w:rPr>
              <w:t>c)</w:t>
            </w:r>
            <w:r w:rsidR="00EA6A62">
              <w:rPr>
                <w:noProof/>
                <w:lang w:val="en-GB" w:eastAsia="en-GB"/>
              </w:rPr>
              <w:drawing>
                <wp:inline distT="0" distB="0" distL="0" distR="0" wp14:anchorId="7B0A11E9" wp14:editId="4C5E22A3">
                  <wp:extent cx="729378" cy="1787857"/>
                  <wp:effectExtent l="0" t="0" r="0" b="317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-4.tif"/>
                          <pic:cNvPicPr/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73" cy="1790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</w:tcPr>
          <w:p w:rsidR="00EA6A62" w:rsidRDefault="006A778D" w:rsidP="0017697A">
            <w:r>
              <w:rPr>
                <w:lang w:val="en-US"/>
              </w:rPr>
              <w:t>d)</w:t>
            </w:r>
            <w:r w:rsidR="00EA6A62">
              <w:rPr>
                <w:noProof/>
                <w:lang w:val="en-GB" w:eastAsia="en-GB"/>
              </w:rPr>
              <w:drawing>
                <wp:inline distT="0" distB="0" distL="0" distR="0" wp14:anchorId="52639EF4" wp14:editId="52D5EB61">
                  <wp:extent cx="641445" cy="1786967"/>
                  <wp:effectExtent l="0" t="0" r="6350" b="381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-4_acid.tif"/>
                          <pic:cNvPicPr/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344" cy="1789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6A62" w:rsidRPr="006A778D" w:rsidRDefault="006A778D" w:rsidP="0017697A">
      <w:pPr>
        <w:rPr>
          <w:lang w:val="en-US"/>
        </w:rPr>
      </w:pPr>
      <w:r>
        <w:rPr>
          <w:b/>
          <w:lang w:val="pt-BR"/>
        </w:rPr>
        <w:t>Fig</w:t>
      </w:r>
      <w:r w:rsidR="00867323">
        <w:rPr>
          <w:b/>
          <w:lang w:val="pt-BR"/>
        </w:rPr>
        <w:t>.</w:t>
      </w:r>
      <w:r>
        <w:rPr>
          <w:b/>
          <w:lang w:val="pt-BR"/>
        </w:rPr>
        <w:t xml:space="preserve"> S3</w:t>
      </w:r>
      <w:r w:rsidR="009D41E8">
        <w:rPr>
          <w:b/>
          <w:lang w:val="en-US"/>
        </w:rPr>
        <w:t>6</w:t>
      </w:r>
      <w:r>
        <w:rPr>
          <w:b/>
          <w:lang w:val="pt-BR"/>
        </w:rPr>
        <w:t xml:space="preserve"> </w:t>
      </w:r>
      <w:r w:rsidRPr="00883236">
        <w:rPr>
          <w:lang w:val="pt-BR"/>
        </w:rPr>
        <w:t xml:space="preserve">The color of the </w:t>
      </w:r>
      <w:r w:rsidRPr="006A778D">
        <w:rPr>
          <w:b/>
          <w:lang w:val="en-US"/>
        </w:rPr>
        <w:t>C</w:t>
      </w:r>
      <w:r w:rsidRPr="006A778D">
        <w:rPr>
          <w:b/>
          <w:lang w:val="pt-BR"/>
        </w:rPr>
        <w:t>PFPM5</w:t>
      </w:r>
      <w:r w:rsidRPr="00883236">
        <w:rPr>
          <w:lang w:val="pt-BR"/>
        </w:rPr>
        <w:t xml:space="preserve"> solution in chloroform </w:t>
      </w:r>
      <w:r>
        <w:rPr>
          <w:lang w:val="pt-BR"/>
        </w:rPr>
        <w:t xml:space="preserve">(a), </w:t>
      </w:r>
      <w:r w:rsidRPr="00883236">
        <w:rPr>
          <w:lang w:val="pt-BR"/>
        </w:rPr>
        <w:t>in chloroform with the addition of TFA</w:t>
      </w:r>
      <w:r>
        <w:rPr>
          <w:lang w:val="pt-BR"/>
        </w:rPr>
        <w:t xml:space="preserve"> (b) and luminescence </w:t>
      </w:r>
      <w:r w:rsidRPr="00883236">
        <w:rPr>
          <w:lang w:val="pt-BR"/>
        </w:rPr>
        <w:t xml:space="preserve">of the </w:t>
      </w:r>
      <w:r w:rsidRPr="006A778D">
        <w:rPr>
          <w:b/>
          <w:lang w:val="en-US"/>
        </w:rPr>
        <w:t>C</w:t>
      </w:r>
      <w:r w:rsidRPr="006A778D">
        <w:rPr>
          <w:b/>
          <w:lang w:val="pt-BR"/>
        </w:rPr>
        <w:t>PFPM5</w:t>
      </w:r>
      <w:r w:rsidRPr="00883236">
        <w:rPr>
          <w:lang w:val="pt-BR"/>
        </w:rPr>
        <w:t xml:space="preserve"> solution in chloroform </w:t>
      </w:r>
      <w:r>
        <w:rPr>
          <w:lang w:val="pt-BR"/>
        </w:rPr>
        <w:t xml:space="preserve">(c), </w:t>
      </w:r>
      <w:r w:rsidRPr="00883236">
        <w:rPr>
          <w:lang w:val="pt-BR"/>
        </w:rPr>
        <w:t>in chloroform with the addition of TFA</w:t>
      </w:r>
      <w:r>
        <w:rPr>
          <w:lang w:val="pt-BR"/>
        </w:rPr>
        <w:t xml:space="preserve"> (d)</w:t>
      </w:r>
      <w:bookmarkStart w:id="0" w:name="_GoBack"/>
      <w:bookmarkEnd w:id="0"/>
    </w:p>
    <w:p w:rsidR="00EA6A62" w:rsidRPr="003A223D" w:rsidRDefault="00EA6A62" w:rsidP="0017697A">
      <w:pPr>
        <w:rPr>
          <w:lang w:val="en-US"/>
        </w:rPr>
      </w:pPr>
    </w:p>
    <w:sectPr w:rsidR="00EA6A62" w:rsidRPr="003A2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vGulliv-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Gulliv-R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DAB"/>
    <w:rsid w:val="00012E08"/>
    <w:rsid w:val="000C10E9"/>
    <w:rsid w:val="00145CA1"/>
    <w:rsid w:val="001505A1"/>
    <w:rsid w:val="0017697A"/>
    <w:rsid w:val="001A292E"/>
    <w:rsid w:val="002600CF"/>
    <w:rsid w:val="0031512B"/>
    <w:rsid w:val="003714AB"/>
    <w:rsid w:val="003A223D"/>
    <w:rsid w:val="00435196"/>
    <w:rsid w:val="0044503C"/>
    <w:rsid w:val="00454CF9"/>
    <w:rsid w:val="00476842"/>
    <w:rsid w:val="004A0DBE"/>
    <w:rsid w:val="004D0337"/>
    <w:rsid w:val="004D2E35"/>
    <w:rsid w:val="00504669"/>
    <w:rsid w:val="00517A0A"/>
    <w:rsid w:val="005503EE"/>
    <w:rsid w:val="00556B6F"/>
    <w:rsid w:val="005623EF"/>
    <w:rsid w:val="005D798D"/>
    <w:rsid w:val="00654D96"/>
    <w:rsid w:val="006A6A17"/>
    <w:rsid w:val="006A778D"/>
    <w:rsid w:val="006C26A8"/>
    <w:rsid w:val="006C670E"/>
    <w:rsid w:val="007B4B14"/>
    <w:rsid w:val="00827067"/>
    <w:rsid w:val="00867323"/>
    <w:rsid w:val="00883236"/>
    <w:rsid w:val="00977B55"/>
    <w:rsid w:val="009D0DAB"/>
    <w:rsid w:val="009D41E8"/>
    <w:rsid w:val="00A1552C"/>
    <w:rsid w:val="00A845AB"/>
    <w:rsid w:val="00A86913"/>
    <w:rsid w:val="00AC4A94"/>
    <w:rsid w:val="00B00492"/>
    <w:rsid w:val="00C40822"/>
    <w:rsid w:val="00C40AB6"/>
    <w:rsid w:val="00C67EBB"/>
    <w:rsid w:val="00C82BC1"/>
    <w:rsid w:val="00C91B98"/>
    <w:rsid w:val="00CA2D3E"/>
    <w:rsid w:val="00CB0B18"/>
    <w:rsid w:val="00CD1933"/>
    <w:rsid w:val="00CE2929"/>
    <w:rsid w:val="00DB7C0D"/>
    <w:rsid w:val="00DD10A9"/>
    <w:rsid w:val="00DF4BB0"/>
    <w:rsid w:val="00E31710"/>
    <w:rsid w:val="00E32361"/>
    <w:rsid w:val="00E53700"/>
    <w:rsid w:val="00E77D4F"/>
    <w:rsid w:val="00EA6A62"/>
    <w:rsid w:val="00EC03F5"/>
    <w:rsid w:val="00EC51AF"/>
    <w:rsid w:val="00ED3E5C"/>
    <w:rsid w:val="00EF1A32"/>
    <w:rsid w:val="00F24543"/>
    <w:rsid w:val="00F8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DAB"/>
  </w:style>
  <w:style w:type="paragraph" w:styleId="5">
    <w:name w:val="heading 5"/>
    <w:basedOn w:val="a"/>
    <w:next w:val="a"/>
    <w:link w:val="50"/>
    <w:unhideWhenUsed/>
    <w:qFormat/>
    <w:rsid w:val="0017697A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17697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3">
    <w:name w:val="Emphasis"/>
    <w:uiPriority w:val="20"/>
    <w:qFormat/>
    <w:rsid w:val="0017697A"/>
    <w:rPr>
      <w:rFonts w:ascii="Times New Roman" w:hAnsi="Times New Roman" w:cs="Times New Roman" w:hint="default"/>
      <w:i/>
      <w:iCs/>
    </w:rPr>
  </w:style>
  <w:style w:type="character" w:customStyle="1" w:styleId="summarytablecellresultcolumnthree">
    <w:name w:val="summarytablecell result columnthree"/>
    <w:rsid w:val="0017697A"/>
    <w:rPr>
      <w:rFonts w:ascii="Times New Roman" w:hAnsi="Times New Roman" w:cs="Times New Roman" w:hint="default"/>
    </w:rPr>
  </w:style>
  <w:style w:type="character" w:customStyle="1" w:styleId="detaillinkwrapper">
    <w:name w:val="detaillinkwrapper"/>
    <w:basedOn w:val="a0"/>
    <w:rsid w:val="0017697A"/>
  </w:style>
  <w:style w:type="character" w:styleId="a4">
    <w:name w:val="Hyperlink"/>
    <w:uiPriority w:val="99"/>
    <w:rsid w:val="0017697A"/>
    <w:rPr>
      <w:color w:val="0000FF"/>
      <w:u w:val="single"/>
    </w:rPr>
  </w:style>
  <w:style w:type="character" w:customStyle="1" w:styleId="ng-star-inserted">
    <w:name w:val="ng-star-inserted"/>
    <w:basedOn w:val="a0"/>
    <w:rsid w:val="0017697A"/>
  </w:style>
  <w:style w:type="table" w:styleId="a5">
    <w:name w:val="Table Grid"/>
    <w:basedOn w:val="a1"/>
    <w:uiPriority w:val="59"/>
    <w:rsid w:val="00EA6A62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17A0A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7A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DAB"/>
  </w:style>
  <w:style w:type="paragraph" w:styleId="5">
    <w:name w:val="heading 5"/>
    <w:basedOn w:val="a"/>
    <w:next w:val="a"/>
    <w:link w:val="50"/>
    <w:unhideWhenUsed/>
    <w:qFormat/>
    <w:rsid w:val="0017697A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17697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3">
    <w:name w:val="Emphasis"/>
    <w:uiPriority w:val="20"/>
    <w:qFormat/>
    <w:rsid w:val="0017697A"/>
    <w:rPr>
      <w:rFonts w:ascii="Times New Roman" w:hAnsi="Times New Roman" w:cs="Times New Roman" w:hint="default"/>
      <w:i/>
      <w:iCs/>
    </w:rPr>
  </w:style>
  <w:style w:type="character" w:customStyle="1" w:styleId="summarytablecellresultcolumnthree">
    <w:name w:val="summarytablecell result columnthree"/>
    <w:rsid w:val="0017697A"/>
    <w:rPr>
      <w:rFonts w:ascii="Times New Roman" w:hAnsi="Times New Roman" w:cs="Times New Roman" w:hint="default"/>
    </w:rPr>
  </w:style>
  <w:style w:type="character" w:customStyle="1" w:styleId="detaillinkwrapper">
    <w:name w:val="detaillinkwrapper"/>
    <w:basedOn w:val="a0"/>
    <w:rsid w:val="0017697A"/>
  </w:style>
  <w:style w:type="character" w:styleId="a4">
    <w:name w:val="Hyperlink"/>
    <w:uiPriority w:val="99"/>
    <w:rsid w:val="0017697A"/>
    <w:rPr>
      <w:color w:val="0000FF"/>
      <w:u w:val="single"/>
    </w:rPr>
  </w:style>
  <w:style w:type="character" w:customStyle="1" w:styleId="ng-star-inserted">
    <w:name w:val="ng-star-inserted"/>
    <w:basedOn w:val="a0"/>
    <w:rsid w:val="0017697A"/>
  </w:style>
  <w:style w:type="table" w:styleId="a5">
    <w:name w:val="Table Grid"/>
    <w:basedOn w:val="a1"/>
    <w:uiPriority w:val="59"/>
    <w:rsid w:val="00EA6A62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17A0A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7A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7.emf"/><Relationship Id="rId34" Type="http://schemas.openxmlformats.org/officeDocument/2006/relationships/image" Target="media/image14.emf"/><Relationship Id="rId42" Type="http://schemas.openxmlformats.org/officeDocument/2006/relationships/oleObject" Target="embeddings/oleObject15.bin"/><Relationship Id="rId47" Type="http://schemas.openxmlformats.org/officeDocument/2006/relationships/image" Target="media/image23.wmf"/><Relationship Id="rId50" Type="http://schemas.openxmlformats.org/officeDocument/2006/relationships/image" Target="media/image25.PNG"/><Relationship Id="rId55" Type="http://schemas.openxmlformats.org/officeDocument/2006/relationships/image" Target="media/image30.emf"/><Relationship Id="rId63" Type="http://schemas.openxmlformats.org/officeDocument/2006/relationships/oleObject" Target="embeddings/oleObject21.bin"/><Relationship Id="rId68" Type="http://schemas.openxmlformats.org/officeDocument/2006/relationships/image" Target="media/image37.emf"/><Relationship Id="rId76" Type="http://schemas.openxmlformats.org/officeDocument/2006/relationships/image" Target="media/image41.emf"/><Relationship Id="rId84" Type="http://schemas.openxmlformats.org/officeDocument/2006/relationships/image" Target="media/image45.emf"/><Relationship Id="rId89" Type="http://schemas.openxmlformats.org/officeDocument/2006/relationships/oleObject" Target="embeddings/oleObject34.bin"/><Relationship Id="rId97" Type="http://schemas.openxmlformats.org/officeDocument/2006/relationships/image" Target="media/image52.jpeg"/><Relationship Id="rId7" Type="http://schemas.openxmlformats.org/officeDocument/2006/relationships/image" Target="media/image2.emf"/><Relationship Id="rId71" Type="http://schemas.openxmlformats.org/officeDocument/2006/relationships/oleObject" Target="embeddings/oleObject25.bin"/><Relationship Id="rId92" Type="http://schemas.openxmlformats.org/officeDocument/2006/relationships/image" Target="media/image49.emf"/><Relationship Id="rId2" Type="http://schemas.microsoft.com/office/2007/relationships/stylesWithEffects" Target="stylesWithEffects.xml"/><Relationship Id="rId16" Type="http://schemas.openxmlformats.org/officeDocument/2006/relationships/hyperlink" Target="https://doi.org/10.1016/s0040-4020(01)85156-5" TargetMode="External"/><Relationship Id="rId29" Type="http://schemas.openxmlformats.org/officeDocument/2006/relationships/image" Target="media/image11.png"/><Relationship Id="rId11" Type="http://schemas.openxmlformats.org/officeDocument/2006/relationships/image" Target="media/image4.emf"/><Relationship Id="rId24" Type="http://schemas.openxmlformats.org/officeDocument/2006/relationships/oleObject" Target="embeddings/oleObject8.bin"/><Relationship Id="rId32" Type="http://schemas.openxmlformats.org/officeDocument/2006/relationships/image" Target="media/image13.emf"/><Relationship Id="rId37" Type="http://schemas.openxmlformats.org/officeDocument/2006/relationships/oleObject" Target="embeddings/oleObject13.bin"/><Relationship Id="rId40" Type="http://schemas.openxmlformats.org/officeDocument/2006/relationships/image" Target="media/image18.png"/><Relationship Id="rId45" Type="http://schemas.openxmlformats.org/officeDocument/2006/relationships/oleObject" Target="embeddings/oleObject16.bin"/><Relationship Id="rId53" Type="http://schemas.openxmlformats.org/officeDocument/2006/relationships/image" Target="media/image28.PNG"/><Relationship Id="rId58" Type="http://schemas.openxmlformats.org/officeDocument/2006/relationships/oleObject" Target="embeddings/oleObject19.bin"/><Relationship Id="rId66" Type="http://schemas.openxmlformats.org/officeDocument/2006/relationships/image" Target="media/image36.emf"/><Relationship Id="rId74" Type="http://schemas.openxmlformats.org/officeDocument/2006/relationships/image" Target="media/image40.emf"/><Relationship Id="rId79" Type="http://schemas.openxmlformats.org/officeDocument/2006/relationships/oleObject" Target="embeddings/oleObject29.bin"/><Relationship Id="rId87" Type="http://schemas.openxmlformats.org/officeDocument/2006/relationships/oleObject" Target="embeddings/oleObject33.bin"/><Relationship Id="rId5" Type="http://schemas.openxmlformats.org/officeDocument/2006/relationships/image" Target="media/image1.emf"/><Relationship Id="rId61" Type="http://schemas.openxmlformats.org/officeDocument/2006/relationships/image" Target="media/image33.tif"/><Relationship Id="rId82" Type="http://schemas.openxmlformats.org/officeDocument/2006/relationships/image" Target="media/image44.emf"/><Relationship Id="rId90" Type="http://schemas.openxmlformats.org/officeDocument/2006/relationships/image" Target="media/image48.emf"/><Relationship Id="rId95" Type="http://schemas.openxmlformats.org/officeDocument/2006/relationships/oleObject" Target="embeddings/oleObject37.bin"/><Relationship Id="rId19" Type="http://schemas.openxmlformats.org/officeDocument/2006/relationships/image" Target="media/image6.emf"/><Relationship Id="rId14" Type="http://schemas.openxmlformats.org/officeDocument/2006/relationships/hyperlink" Target="javascript:;" TargetMode="External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image" Target="media/image12.wmf"/><Relationship Id="rId35" Type="http://schemas.openxmlformats.org/officeDocument/2006/relationships/image" Target="media/image15.png"/><Relationship Id="rId43" Type="http://schemas.openxmlformats.org/officeDocument/2006/relationships/image" Target="media/image20.png"/><Relationship Id="rId48" Type="http://schemas.openxmlformats.org/officeDocument/2006/relationships/oleObject" Target="embeddings/oleObject17.bin"/><Relationship Id="rId56" Type="http://schemas.openxmlformats.org/officeDocument/2006/relationships/oleObject" Target="embeddings/oleObject18.bin"/><Relationship Id="rId64" Type="http://schemas.openxmlformats.org/officeDocument/2006/relationships/image" Target="media/image35.emf"/><Relationship Id="rId69" Type="http://schemas.openxmlformats.org/officeDocument/2006/relationships/oleObject" Target="embeddings/oleObject24.bin"/><Relationship Id="rId77" Type="http://schemas.openxmlformats.org/officeDocument/2006/relationships/oleObject" Target="embeddings/oleObject28.bin"/><Relationship Id="rId100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6.PNG"/><Relationship Id="rId72" Type="http://schemas.openxmlformats.org/officeDocument/2006/relationships/image" Target="media/image39.emf"/><Relationship Id="rId80" Type="http://schemas.openxmlformats.org/officeDocument/2006/relationships/image" Target="media/image43.emf"/><Relationship Id="rId85" Type="http://schemas.openxmlformats.org/officeDocument/2006/relationships/oleObject" Target="embeddings/oleObject32.bin"/><Relationship Id="rId93" Type="http://schemas.openxmlformats.org/officeDocument/2006/relationships/oleObject" Target="embeddings/oleObject36.bin"/><Relationship Id="rId98" Type="http://schemas.openxmlformats.org/officeDocument/2006/relationships/image" Target="media/image53.tif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5.emf"/><Relationship Id="rId25" Type="http://schemas.openxmlformats.org/officeDocument/2006/relationships/image" Target="media/image9.emf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46" Type="http://schemas.openxmlformats.org/officeDocument/2006/relationships/image" Target="media/image22.png"/><Relationship Id="rId59" Type="http://schemas.openxmlformats.org/officeDocument/2006/relationships/image" Target="media/image32.emf"/><Relationship Id="rId67" Type="http://schemas.openxmlformats.org/officeDocument/2006/relationships/oleObject" Target="embeddings/oleObject23.bin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image" Target="media/image29.PNG"/><Relationship Id="rId62" Type="http://schemas.openxmlformats.org/officeDocument/2006/relationships/image" Target="media/image34.emf"/><Relationship Id="rId70" Type="http://schemas.openxmlformats.org/officeDocument/2006/relationships/image" Target="media/image38.emf"/><Relationship Id="rId75" Type="http://schemas.openxmlformats.org/officeDocument/2006/relationships/oleObject" Target="embeddings/oleObject27.bin"/><Relationship Id="rId83" Type="http://schemas.openxmlformats.org/officeDocument/2006/relationships/oleObject" Target="embeddings/oleObject31.bin"/><Relationship Id="rId88" Type="http://schemas.openxmlformats.org/officeDocument/2006/relationships/image" Target="media/image47.emf"/><Relationship Id="rId91" Type="http://schemas.openxmlformats.org/officeDocument/2006/relationships/oleObject" Target="embeddings/oleObject35.bin"/><Relationship Id="rId96" Type="http://schemas.openxmlformats.org/officeDocument/2006/relationships/image" Target="media/image51.jpe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hyperlink" Target="https://doi.org/10.1055/s-1973-22305" TargetMode="External"/><Relationship Id="rId23" Type="http://schemas.openxmlformats.org/officeDocument/2006/relationships/image" Target="media/image8.emf"/><Relationship Id="rId28" Type="http://schemas.openxmlformats.org/officeDocument/2006/relationships/oleObject" Target="embeddings/oleObject10.bin"/><Relationship Id="rId36" Type="http://schemas.openxmlformats.org/officeDocument/2006/relationships/image" Target="media/image16.wmf"/><Relationship Id="rId49" Type="http://schemas.openxmlformats.org/officeDocument/2006/relationships/image" Target="media/image24.png"/><Relationship Id="rId57" Type="http://schemas.openxmlformats.org/officeDocument/2006/relationships/image" Target="media/image31.e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1.wmf"/><Relationship Id="rId52" Type="http://schemas.openxmlformats.org/officeDocument/2006/relationships/image" Target="media/image27.PNG"/><Relationship Id="rId60" Type="http://schemas.openxmlformats.org/officeDocument/2006/relationships/oleObject" Target="embeddings/oleObject20.bin"/><Relationship Id="rId65" Type="http://schemas.openxmlformats.org/officeDocument/2006/relationships/oleObject" Target="embeddings/oleObject22.bin"/><Relationship Id="rId73" Type="http://schemas.openxmlformats.org/officeDocument/2006/relationships/oleObject" Target="embeddings/oleObject26.bin"/><Relationship Id="rId78" Type="http://schemas.openxmlformats.org/officeDocument/2006/relationships/image" Target="media/image42.emf"/><Relationship Id="rId81" Type="http://schemas.openxmlformats.org/officeDocument/2006/relationships/oleObject" Target="embeddings/oleObject30.bin"/><Relationship Id="rId86" Type="http://schemas.openxmlformats.org/officeDocument/2006/relationships/image" Target="media/image46.emf"/><Relationship Id="rId94" Type="http://schemas.openxmlformats.org/officeDocument/2006/relationships/image" Target="media/image50.emf"/><Relationship Id="rId99" Type="http://schemas.openxmlformats.org/officeDocument/2006/relationships/image" Target="media/image54.tiff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hyperlink" Target="https://doi.org/10.1021/bc070090y" TargetMode="External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1196</TotalTime>
  <Pages>22</Pages>
  <Words>1848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tgc</cp:lastModifiedBy>
  <cp:revision>38</cp:revision>
  <dcterms:created xsi:type="dcterms:W3CDTF">2024-09-09T12:53:00Z</dcterms:created>
  <dcterms:modified xsi:type="dcterms:W3CDTF">2025-05-22T16:32:00Z</dcterms:modified>
</cp:coreProperties>
</file>