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165DD" w14:textId="3F7A9719" w:rsidR="00DF46E9" w:rsidRPr="00DF46E9" w:rsidRDefault="00DF46E9" w:rsidP="00DF46E9">
      <w:r>
        <w:t xml:space="preserve">Supplementary File </w:t>
      </w:r>
      <w:r w:rsidR="00F94D94">
        <w:t>1</w:t>
      </w:r>
      <w:r>
        <w:t xml:space="preserve">. </w:t>
      </w:r>
      <w:r w:rsidR="00F94D94">
        <w:t>Survey questions</w:t>
      </w:r>
    </w:p>
    <w:p w14:paraId="205D94F9" w14:textId="67BA33C9" w:rsidR="00DF46E9" w:rsidRPr="00F94D94" w:rsidRDefault="00DF46E9" w:rsidP="00DF46E9">
      <w:pPr>
        <w:pStyle w:val="H2"/>
        <w:ind w:left="720"/>
        <w:rPr>
          <w:rFonts w:ascii="Calibri" w:hAnsi="Calibri" w:cs="Calibri"/>
        </w:rPr>
      </w:pPr>
      <w:r w:rsidRPr="00F94D94">
        <w:rPr>
          <w:rFonts w:ascii="Calibri" w:hAnsi="Calibri" w:cs="Calibri"/>
          <w:sz w:val="22"/>
          <w:szCs w:val="22"/>
        </w:rPr>
        <w:t xml:space="preserve">Talking Mental Health </w:t>
      </w:r>
      <w:r w:rsidR="00F94D94" w:rsidRPr="00F94D94">
        <w:rPr>
          <w:rFonts w:ascii="Calibri" w:hAnsi="Calibri" w:cs="Calibri"/>
          <w:sz w:val="22"/>
          <w:szCs w:val="22"/>
        </w:rPr>
        <w:t xml:space="preserve">baseline and </w:t>
      </w:r>
      <w:r w:rsidRPr="00F94D94">
        <w:rPr>
          <w:rFonts w:ascii="Calibri" w:hAnsi="Calibri" w:cs="Calibri"/>
          <w:sz w:val="22"/>
          <w:szCs w:val="22"/>
        </w:rPr>
        <w:t>end point Survey of Knowledge, Skills, and Confidence</w:t>
      </w:r>
    </w:p>
    <w:tbl>
      <w:tblPr>
        <w:tblStyle w:val="TableGrid"/>
        <w:tblW w:w="8716" w:type="dxa"/>
        <w:tblLook w:val="04A0" w:firstRow="1" w:lastRow="0" w:firstColumn="1" w:lastColumn="0" w:noHBand="0" w:noVBand="1"/>
      </w:tblPr>
      <w:tblGrid>
        <w:gridCol w:w="3006"/>
        <w:gridCol w:w="1151"/>
        <w:gridCol w:w="1215"/>
        <w:gridCol w:w="1186"/>
        <w:gridCol w:w="1131"/>
        <w:gridCol w:w="1027"/>
      </w:tblGrid>
      <w:tr w:rsidR="00DF46E9" w14:paraId="125242AF" w14:textId="77777777" w:rsidTr="00525423">
        <w:trPr>
          <w:trHeight w:val="1090"/>
        </w:trPr>
        <w:tc>
          <w:tcPr>
            <w:tcW w:w="8716" w:type="dxa"/>
            <w:gridSpan w:val="6"/>
            <w:tcBorders>
              <w:top w:val="single" w:sz="12" w:space="0" w:color="auto"/>
              <w:left w:val="single" w:sz="12" w:space="0" w:color="auto"/>
              <w:right w:val="single" w:sz="12" w:space="0" w:color="auto"/>
            </w:tcBorders>
          </w:tcPr>
          <w:p w14:paraId="4128C516" w14:textId="77777777" w:rsidR="00DF46E9" w:rsidRDefault="00DF46E9" w:rsidP="00525423">
            <w:pPr>
              <w:keepNext/>
              <w:rPr>
                <w:rFonts w:ascii="Calibri" w:hAnsi="Calibri" w:cs="Calibri"/>
                <w:sz w:val="18"/>
                <w:szCs w:val="18"/>
              </w:rPr>
            </w:pPr>
            <w:r w:rsidRPr="009F744D">
              <w:rPr>
                <w:rFonts w:ascii="Calibri" w:hAnsi="Calibri" w:cs="Calibri"/>
                <w:sz w:val="18"/>
                <w:szCs w:val="18"/>
              </w:rPr>
              <w:t>Please complete this short</w:t>
            </w:r>
            <w:r>
              <w:rPr>
                <w:rFonts w:ascii="Calibri" w:hAnsi="Calibri" w:cs="Calibri"/>
                <w:sz w:val="18"/>
                <w:szCs w:val="18"/>
              </w:rPr>
              <w:t>,</w:t>
            </w:r>
            <w:r w:rsidRPr="009F744D">
              <w:rPr>
                <w:rFonts w:ascii="Calibri" w:hAnsi="Calibri" w:cs="Calibri"/>
                <w:sz w:val="18"/>
                <w:szCs w:val="18"/>
              </w:rPr>
              <w:t xml:space="preserve"> anonymous survey for the Talking Mental Health project evaluation. Your responses are confidential and will not be provided to Uniting AgeWell management (your responses will go directly to the research team). Completion of this survey is voluntary and by submitting the responses</w:t>
            </w:r>
            <w:r>
              <w:rPr>
                <w:rFonts w:ascii="Calibri" w:hAnsi="Calibri" w:cs="Calibri"/>
                <w:sz w:val="18"/>
                <w:szCs w:val="18"/>
              </w:rPr>
              <w:t>,</w:t>
            </w:r>
            <w:r w:rsidRPr="009F744D">
              <w:rPr>
                <w:rFonts w:ascii="Calibri" w:hAnsi="Calibri" w:cs="Calibri"/>
                <w:sz w:val="18"/>
                <w:szCs w:val="18"/>
              </w:rPr>
              <w:t xml:space="preserve"> you are consenting to be part of this research project. You are free to withdraw at any time by closing your web browser.</w:t>
            </w:r>
            <w:r w:rsidRPr="009F744D">
              <w:rPr>
                <w:rFonts w:ascii="Calibri" w:hAnsi="Calibri" w:cs="Calibri"/>
                <w:sz w:val="18"/>
                <w:szCs w:val="18"/>
              </w:rPr>
              <w:br/>
              <w:t>Please indicate how much you agree or disagree with the following statements</w:t>
            </w:r>
          </w:p>
          <w:p w14:paraId="541DB269" w14:textId="77777777" w:rsidR="00DF46E9" w:rsidRDefault="00DF46E9" w:rsidP="00525423">
            <w:pPr>
              <w:keepNext/>
              <w:rPr>
                <w:rFonts w:ascii="Calibri" w:hAnsi="Calibri" w:cs="Calibri"/>
                <w:sz w:val="18"/>
                <w:szCs w:val="18"/>
              </w:rPr>
            </w:pPr>
          </w:p>
        </w:tc>
      </w:tr>
      <w:tr w:rsidR="00DF46E9" w14:paraId="7734A2E5" w14:textId="77777777" w:rsidTr="00525423">
        <w:trPr>
          <w:trHeight w:val="181"/>
        </w:trPr>
        <w:tc>
          <w:tcPr>
            <w:tcW w:w="3031" w:type="dxa"/>
            <w:tcBorders>
              <w:left w:val="single" w:sz="12" w:space="0" w:color="auto"/>
            </w:tcBorders>
          </w:tcPr>
          <w:p w14:paraId="78D4F38F" w14:textId="77777777" w:rsidR="00DF46E9" w:rsidRPr="009F744D" w:rsidRDefault="00DF46E9" w:rsidP="00525423">
            <w:pPr>
              <w:keepNext/>
              <w:rPr>
                <w:rFonts w:ascii="Calibri" w:hAnsi="Calibri" w:cs="Calibri"/>
                <w:sz w:val="18"/>
                <w:szCs w:val="18"/>
              </w:rPr>
            </w:pPr>
            <w:r>
              <w:rPr>
                <w:rFonts w:ascii="Calibri" w:hAnsi="Calibri" w:cs="Calibri"/>
                <w:sz w:val="18"/>
                <w:szCs w:val="18"/>
              </w:rPr>
              <w:t>Question</w:t>
            </w:r>
          </w:p>
        </w:tc>
        <w:tc>
          <w:tcPr>
            <w:tcW w:w="5684" w:type="dxa"/>
            <w:gridSpan w:val="5"/>
            <w:tcBorders>
              <w:right w:val="single" w:sz="12" w:space="0" w:color="auto"/>
            </w:tcBorders>
          </w:tcPr>
          <w:p w14:paraId="1C90B9CD" w14:textId="77777777" w:rsidR="00DF46E9" w:rsidRPr="009F744D" w:rsidRDefault="00DF46E9" w:rsidP="00525423">
            <w:pPr>
              <w:keepNext/>
              <w:rPr>
                <w:rFonts w:ascii="Calibri" w:hAnsi="Calibri" w:cs="Calibri"/>
                <w:sz w:val="18"/>
                <w:szCs w:val="18"/>
              </w:rPr>
            </w:pPr>
            <w:r>
              <w:rPr>
                <w:rFonts w:ascii="Calibri" w:hAnsi="Calibri" w:cs="Calibri"/>
                <w:sz w:val="18"/>
                <w:szCs w:val="18"/>
              </w:rPr>
              <w:t>Responses</w:t>
            </w:r>
          </w:p>
        </w:tc>
      </w:tr>
      <w:tr w:rsidR="00DF46E9" w14:paraId="6303EE57" w14:textId="77777777" w:rsidTr="00525423">
        <w:trPr>
          <w:trHeight w:val="545"/>
        </w:trPr>
        <w:tc>
          <w:tcPr>
            <w:tcW w:w="3031" w:type="dxa"/>
            <w:tcBorders>
              <w:left w:val="single" w:sz="12" w:space="0" w:color="auto"/>
            </w:tcBorders>
          </w:tcPr>
          <w:p w14:paraId="395A1896" w14:textId="77777777" w:rsidR="00DF46E9" w:rsidRDefault="00DF46E9" w:rsidP="00525423">
            <w:pPr>
              <w:keepNext/>
              <w:rPr>
                <w:rFonts w:ascii="Calibri" w:hAnsi="Calibri" w:cs="Calibri"/>
                <w:sz w:val="18"/>
                <w:szCs w:val="18"/>
              </w:rPr>
            </w:pPr>
            <w:r w:rsidRPr="009F744D">
              <w:rPr>
                <w:rFonts w:ascii="Calibri" w:hAnsi="Calibri" w:cs="Calibri"/>
                <w:sz w:val="18"/>
                <w:szCs w:val="18"/>
              </w:rPr>
              <w:t>Q 1. Mental health problems are a normal part of getting older</w:t>
            </w:r>
          </w:p>
        </w:tc>
        <w:tc>
          <w:tcPr>
            <w:tcW w:w="1154" w:type="dxa"/>
          </w:tcPr>
          <w:p w14:paraId="506E13D3" w14:textId="77777777" w:rsidR="00DF46E9" w:rsidRDefault="00DF46E9" w:rsidP="00525423">
            <w:pPr>
              <w:keepNext/>
              <w:rPr>
                <w:rFonts w:ascii="Calibri" w:hAnsi="Calibri" w:cs="Calibri"/>
                <w:sz w:val="18"/>
                <w:szCs w:val="18"/>
              </w:rPr>
            </w:pPr>
            <w:r>
              <w:rPr>
                <w:rFonts w:ascii="Calibri" w:hAnsi="Calibri" w:cs="Calibri"/>
                <w:sz w:val="18"/>
                <w:szCs w:val="18"/>
              </w:rPr>
              <w:t xml:space="preserve">1.Strongly disagree </w:t>
            </w:r>
          </w:p>
        </w:tc>
        <w:tc>
          <w:tcPr>
            <w:tcW w:w="1216" w:type="dxa"/>
          </w:tcPr>
          <w:p w14:paraId="29FB5D9F" w14:textId="77777777" w:rsidR="00DF46E9" w:rsidRDefault="00DF46E9" w:rsidP="00525423">
            <w:pPr>
              <w:keepNext/>
              <w:rPr>
                <w:rFonts w:ascii="Calibri" w:hAnsi="Calibri" w:cs="Calibri"/>
                <w:sz w:val="18"/>
                <w:szCs w:val="18"/>
              </w:rPr>
            </w:pPr>
            <w:r>
              <w:rPr>
                <w:rFonts w:ascii="Calibri" w:hAnsi="Calibri" w:cs="Calibri"/>
                <w:sz w:val="18"/>
                <w:szCs w:val="18"/>
              </w:rPr>
              <w:t xml:space="preserve">2.Somewhat disagree </w:t>
            </w:r>
          </w:p>
        </w:tc>
        <w:tc>
          <w:tcPr>
            <w:tcW w:w="1190" w:type="dxa"/>
          </w:tcPr>
          <w:p w14:paraId="2B4359AE" w14:textId="77777777" w:rsidR="00DF46E9" w:rsidRDefault="00DF46E9" w:rsidP="00525423">
            <w:pPr>
              <w:keepNext/>
              <w:rPr>
                <w:rFonts w:ascii="Calibri" w:hAnsi="Calibri" w:cs="Calibri"/>
                <w:sz w:val="18"/>
                <w:szCs w:val="18"/>
              </w:rPr>
            </w:pPr>
            <w:r>
              <w:rPr>
                <w:rFonts w:ascii="Calibri" w:hAnsi="Calibri" w:cs="Calibri"/>
                <w:sz w:val="18"/>
                <w:szCs w:val="18"/>
              </w:rPr>
              <w:t xml:space="preserve">3.Neither agree nor disagree </w:t>
            </w:r>
          </w:p>
        </w:tc>
        <w:tc>
          <w:tcPr>
            <w:tcW w:w="1096" w:type="dxa"/>
          </w:tcPr>
          <w:p w14:paraId="51D43589" w14:textId="77777777" w:rsidR="00DF46E9" w:rsidRDefault="00DF46E9" w:rsidP="00525423">
            <w:pPr>
              <w:keepNext/>
              <w:rPr>
                <w:rFonts w:ascii="Calibri" w:hAnsi="Calibri" w:cs="Calibri"/>
                <w:sz w:val="18"/>
                <w:szCs w:val="18"/>
              </w:rPr>
            </w:pPr>
            <w:r>
              <w:rPr>
                <w:rFonts w:ascii="Calibri" w:hAnsi="Calibri" w:cs="Calibri"/>
                <w:sz w:val="18"/>
                <w:szCs w:val="18"/>
              </w:rPr>
              <w:t xml:space="preserve">4.Somewhat agree </w:t>
            </w:r>
          </w:p>
        </w:tc>
        <w:tc>
          <w:tcPr>
            <w:tcW w:w="1027" w:type="dxa"/>
            <w:tcBorders>
              <w:right w:val="single" w:sz="12" w:space="0" w:color="auto"/>
            </w:tcBorders>
          </w:tcPr>
          <w:p w14:paraId="5516B3FE" w14:textId="77777777" w:rsidR="00DF46E9" w:rsidRDefault="00DF46E9" w:rsidP="00525423">
            <w:pPr>
              <w:keepNext/>
              <w:rPr>
                <w:rFonts w:ascii="Calibri" w:hAnsi="Calibri" w:cs="Calibri"/>
                <w:sz w:val="18"/>
                <w:szCs w:val="18"/>
              </w:rPr>
            </w:pPr>
            <w:r>
              <w:rPr>
                <w:rFonts w:ascii="Calibri" w:hAnsi="Calibri" w:cs="Calibri"/>
                <w:sz w:val="18"/>
                <w:szCs w:val="18"/>
              </w:rPr>
              <w:t>5. Strongly agree</w:t>
            </w:r>
          </w:p>
        </w:tc>
      </w:tr>
      <w:tr w:rsidR="00DF46E9" w14:paraId="379E5B75" w14:textId="77777777" w:rsidTr="00525423">
        <w:trPr>
          <w:trHeight w:val="726"/>
        </w:trPr>
        <w:tc>
          <w:tcPr>
            <w:tcW w:w="3031" w:type="dxa"/>
            <w:tcBorders>
              <w:left w:val="single" w:sz="12" w:space="0" w:color="auto"/>
            </w:tcBorders>
          </w:tcPr>
          <w:p w14:paraId="28DB5BFE" w14:textId="77777777" w:rsidR="00DF46E9" w:rsidRDefault="00DF46E9" w:rsidP="00525423">
            <w:pPr>
              <w:keepNext/>
              <w:rPr>
                <w:rFonts w:ascii="Calibri" w:hAnsi="Calibri" w:cs="Calibri"/>
                <w:sz w:val="18"/>
                <w:szCs w:val="18"/>
              </w:rPr>
            </w:pPr>
            <w:r w:rsidRPr="009F744D">
              <w:rPr>
                <w:rFonts w:ascii="Calibri" w:hAnsi="Calibri" w:cs="Calibri"/>
                <w:sz w:val="18"/>
                <w:szCs w:val="18"/>
              </w:rPr>
              <w:t>Q 2. It is best not to talk with people about issues related to mental health, as they might get upset.</w:t>
            </w:r>
          </w:p>
        </w:tc>
        <w:tc>
          <w:tcPr>
            <w:tcW w:w="1154" w:type="dxa"/>
          </w:tcPr>
          <w:p w14:paraId="0264F7B1" w14:textId="77777777" w:rsidR="00DF46E9" w:rsidRDefault="00DF46E9" w:rsidP="00525423">
            <w:pPr>
              <w:keepNext/>
              <w:rPr>
                <w:rFonts w:ascii="Calibri" w:hAnsi="Calibri" w:cs="Calibri"/>
                <w:sz w:val="18"/>
                <w:szCs w:val="18"/>
              </w:rPr>
            </w:pPr>
          </w:p>
        </w:tc>
        <w:tc>
          <w:tcPr>
            <w:tcW w:w="1216" w:type="dxa"/>
          </w:tcPr>
          <w:p w14:paraId="767F01A9" w14:textId="77777777" w:rsidR="00DF46E9" w:rsidRDefault="00DF46E9" w:rsidP="00525423">
            <w:pPr>
              <w:keepNext/>
              <w:rPr>
                <w:rFonts w:ascii="Calibri" w:hAnsi="Calibri" w:cs="Calibri"/>
                <w:sz w:val="18"/>
                <w:szCs w:val="18"/>
              </w:rPr>
            </w:pPr>
          </w:p>
        </w:tc>
        <w:tc>
          <w:tcPr>
            <w:tcW w:w="1190" w:type="dxa"/>
          </w:tcPr>
          <w:p w14:paraId="016FB1BA" w14:textId="77777777" w:rsidR="00DF46E9" w:rsidRDefault="00DF46E9" w:rsidP="00525423">
            <w:pPr>
              <w:keepNext/>
              <w:rPr>
                <w:rFonts w:ascii="Calibri" w:hAnsi="Calibri" w:cs="Calibri"/>
                <w:sz w:val="18"/>
                <w:szCs w:val="18"/>
              </w:rPr>
            </w:pPr>
          </w:p>
        </w:tc>
        <w:tc>
          <w:tcPr>
            <w:tcW w:w="1096" w:type="dxa"/>
          </w:tcPr>
          <w:p w14:paraId="3501E465" w14:textId="77777777" w:rsidR="00DF46E9" w:rsidRDefault="00DF46E9" w:rsidP="00525423">
            <w:pPr>
              <w:keepNext/>
              <w:rPr>
                <w:rFonts w:ascii="Calibri" w:hAnsi="Calibri" w:cs="Calibri"/>
                <w:sz w:val="18"/>
                <w:szCs w:val="18"/>
              </w:rPr>
            </w:pPr>
          </w:p>
        </w:tc>
        <w:tc>
          <w:tcPr>
            <w:tcW w:w="1027" w:type="dxa"/>
            <w:tcBorders>
              <w:right w:val="single" w:sz="12" w:space="0" w:color="auto"/>
            </w:tcBorders>
          </w:tcPr>
          <w:p w14:paraId="24A3B689" w14:textId="77777777" w:rsidR="00DF46E9" w:rsidRDefault="00DF46E9" w:rsidP="00525423">
            <w:pPr>
              <w:keepNext/>
              <w:rPr>
                <w:rFonts w:ascii="Calibri" w:hAnsi="Calibri" w:cs="Calibri"/>
                <w:sz w:val="18"/>
                <w:szCs w:val="18"/>
              </w:rPr>
            </w:pPr>
          </w:p>
        </w:tc>
      </w:tr>
      <w:tr w:rsidR="00DF46E9" w14:paraId="435F8C8E" w14:textId="77777777" w:rsidTr="00525423">
        <w:trPr>
          <w:trHeight w:val="363"/>
        </w:trPr>
        <w:tc>
          <w:tcPr>
            <w:tcW w:w="3031" w:type="dxa"/>
            <w:tcBorders>
              <w:left w:val="single" w:sz="12" w:space="0" w:color="auto"/>
            </w:tcBorders>
          </w:tcPr>
          <w:p w14:paraId="512763BE" w14:textId="77777777" w:rsidR="00DF46E9" w:rsidRDefault="00DF46E9" w:rsidP="00525423">
            <w:pPr>
              <w:keepNext/>
              <w:rPr>
                <w:rFonts w:ascii="Calibri" w:hAnsi="Calibri" w:cs="Calibri"/>
                <w:sz w:val="18"/>
                <w:szCs w:val="18"/>
              </w:rPr>
            </w:pPr>
            <w:r w:rsidRPr="009F744D">
              <w:rPr>
                <w:rFonts w:ascii="Calibri" w:hAnsi="Calibri" w:cs="Calibri"/>
                <w:sz w:val="18"/>
                <w:szCs w:val="18"/>
              </w:rPr>
              <w:t>Q 3. I have a good understanding of what can cause mental health problems</w:t>
            </w:r>
          </w:p>
        </w:tc>
        <w:tc>
          <w:tcPr>
            <w:tcW w:w="1154" w:type="dxa"/>
          </w:tcPr>
          <w:p w14:paraId="6F2A5613" w14:textId="77777777" w:rsidR="00DF46E9" w:rsidRDefault="00DF46E9" w:rsidP="00525423">
            <w:pPr>
              <w:keepNext/>
              <w:rPr>
                <w:rFonts w:ascii="Calibri" w:hAnsi="Calibri" w:cs="Calibri"/>
                <w:sz w:val="18"/>
                <w:szCs w:val="18"/>
              </w:rPr>
            </w:pPr>
          </w:p>
        </w:tc>
        <w:tc>
          <w:tcPr>
            <w:tcW w:w="1216" w:type="dxa"/>
          </w:tcPr>
          <w:p w14:paraId="4634FFE0" w14:textId="77777777" w:rsidR="00DF46E9" w:rsidRDefault="00DF46E9" w:rsidP="00525423">
            <w:pPr>
              <w:keepNext/>
              <w:rPr>
                <w:rFonts w:ascii="Calibri" w:hAnsi="Calibri" w:cs="Calibri"/>
                <w:sz w:val="18"/>
                <w:szCs w:val="18"/>
              </w:rPr>
            </w:pPr>
          </w:p>
        </w:tc>
        <w:tc>
          <w:tcPr>
            <w:tcW w:w="1190" w:type="dxa"/>
          </w:tcPr>
          <w:p w14:paraId="7A4920A5" w14:textId="77777777" w:rsidR="00DF46E9" w:rsidRDefault="00DF46E9" w:rsidP="00525423">
            <w:pPr>
              <w:keepNext/>
              <w:rPr>
                <w:rFonts w:ascii="Calibri" w:hAnsi="Calibri" w:cs="Calibri"/>
                <w:sz w:val="18"/>
                <w:szCs w:val="18"/>
              </w:rPr>
            </w:pPr>
          </w:p>
        </w:tc>
        <w:tc>
          <w:tcPr>
            <w:tcW w:w="1096" w:type="dxa"/>
          </w:tcPr>
          <w:p w14:paraId="627645D6" w14:textId="77777777" w:rsidR="00DF46E9" w:rsidRDefault="00DF46E9" w:rsidP="00525423">
            <w:pPr>
              <w:keepNext/>
              <w:rPr>
                <w:rFonts w:ascii="Calibri" w:hAnsi="Calibri" w:cs="Calibri"/>
                <w:sz w:val="18"/>
                <w:szCs w:val="18"/>
              </w:rPr>
            </w:pPr>
          </w:p>
        </w:tc>
        <w:tc>
          <w:tcPr>
            <w:tcW w:w="1027" w:type="dxa"/>
            <w:tcBorders>
              <w:right w:val="single" w:sz="12" w:space="0" w:color="auto"/>
            </w:tcBorders>
          </w:tcPr>
          <w:p w14:paraId="6E621228" w14:textId="77777777" w:rsidR="00DF46E9" w:rsidRDefault="00DF46E9" w:rsidP="00525423">
            <w:pPr>
              <w:keepNext/>
              <w:rPr>
                <w:rFonts w:ascii="Calibri" w:hAnsi="Calibri" w:cs="Calibri"/>
                <w:sz w:val="18"/>
                <w:szCs w:val="18"/>
              </w:rPr>
            </w:pPr>
          </w:p>
        </w:tc>
      </w:tr>
      <w:tr w:rsidR="00DF46E9" w14:paraId="438DAC6B" w14:textId="77777777" w:rsidTr="00525423">
        <w:trPr>
          <w:trHeight w:val="718"/>
        </w:trPr>
        <w:tc>
          <w:tcPr>
            <w:tcW w:w="3031" w:type="dxa"/>
            <w:tcBorders>
              <w:left w:val="single" w:sz="12" w:space="0" w:color="auto"/>
            </w:tcBorders>
          </w:tcPr>
          <w:p w14:paraId="439FFF86" w14:textId="77777777" w:rsidR="00DF46E9" w:rsidRDefault="00DF46E9" w:rsidP="00525423">
            <w:pPr>
              <w:rPr>
                <w:rFonts w:ascii="Calibri" w:hAnsi="Calibri" w:cs="Calibri"/>
                <w:sz w:val="18"/>
                <w:szCs w:val="18"/>
              </w:rPr>
            </w:pPr>
            <w:r w:rsidRPr="009F744D">
              <w:rPr>
                <w:rFonts w:ascii="Calibri" w:hAnsi="Calibri" w:cs="Calibri"/>
                <w:sz w:val="18"/>
                <w:szCs w:val="18"/>
              </w:rPr>
              <w:t>Q 4. Providing the right support can help a person to recover from mental health problems</w:t>
            </w:r>
          </w:p>
        </w:tc>
        <w:tc>
          <w:tcPr>
            <w:tcW w:w="1154" w:type="dxa"/>
          </w:tcPr>
          <w:p w14:paraId="6C1A8CA5" w14:textId="77777777" w:rsidR="00DF46E9" w:rsidRDefault="00DF46E9" w:rsidP="00525423">
            <w:pPr>
              <w:keepNext/>
              <w:rPr>
                <w:rFonts w:ascii="Calibri" w:hAnsi="Calibri" w:cs="Calibri"/>
                <w:sz w:val="18"/>
                <w:szCs w:val="18"/>
              </w:rPr>
            </w:pPr>
          </w:p>
        </w:tc>
        <w:tc>
          <w:tcPr>
            <w:tcW w:w="1216" w:type="dxa"/>
          </w:tcPr>
          <w:p w14:paraId="51929565" w14:textId="77777777" w:rsidR="00DF46E9" w:rsidRDefault="00DF46E9" w:rsidP="00525423">
            <w:pPr>
              <w:keepNext/>
              <w:rPr>
                <w:rFonts w:ascii="Calibri" w:hAnsi="Calibri" w:cs="Calibri"/>
                <w:sz w:val="18"/>
                <w:szCs w:val="18"/>
              </w:rPr>
            </w:pPr>
          </w:p>
        </w:tc>
        <w:tc>
          <w:tcPr>
            <w:tcW w:w="1190" w:type="dxa"/>
          </w:tcPr>
          <w:p w14:paraId="7F7A1C7A" w14:textId="77777777" w:rsidR="00DF46E9" w:rsidRDefault="00DF46E9" w:rsidP="00525423">
            <w:pPr>
              <w:keepNext/>
              <w:rPr>
                <w:rFonts w:ascii="Calibri" w:hAnsi="Calibri" w:cs="Calibri"/>
                <w:sz w:val="18"/>
                <w:szCs w:val="18"/>
              </w:rPr>
            </w:pPr>
          </w:p>
        </w:tc>
        <w:tc>
          <w:tcPr>
            <w:tcW w:w="1096" w:type="dxa"/>
          </w:tcPr>
          <w:p w14:paraId="0AA37DE4" w14:textId="77777777" w:rsidR="00DF46E9" w:rsidRDefault="00DF46E9" w:rsidP="00525423">
            <w:pPr>
              <w:keepNext/>
              <w:rPr>
                <w:rFonts w:ascii="Calibri" w:hAnsi="Calibri" w:cs="Calibri"/>
                <w:sz w:val="18"/>
                <w:szCs w:val="18"/>
              </w:rPr>
            </w:pPr>
          </w:p>
        </w:tc>
        <w:tc>
          <w:tcPr>
            <w:tcW w:w="1027" w:type="dxa"/>
            <w:tcBorders>
              <w:right w:val="single" w:sz="12" w:space="0" w:color="auto"/>
            </w:tcBorders>
          </w:tcPr>
          <w:p w14:paraId="3D215A30" w14:textId="77777777" w:rsidR="00DF46E9" w:rsidRDefault="00DF46E9" w:rsidP="00525423">
            <w:pPr>
              <w:keepNext/>
              <w:rPr>
                <w:rFonts w:ascii="Calibri" w:hAnsi="Calibri" w:cs="Calibri"/>
                <w:sz w:val="18"/>
                <w:szCs w:val="18"/>
              </w:rPr>
            </w:pPr>
          </w:p>
        </w:tc>
      </w:tr>
      <w:tr w:rsidR="00DF46E9" w14:paraId="2BB58167" w14:textId="77777777" w:rsidTr="00525423">
        <w:trPr>
          <w:trHeight w:val="545"/>
        </w:trPr>
        <w:tc>
          <w:tcPr>
            <w:tcW w:w="3031" w:type="dxa"/>
            <w:tcBorders>
              <w:left w:val="single" w:sz="12" w:space="0" w:color="auto"/>
            </w:tcBorders>
          </w:tcPr>
          <w:p w14:paraId="2D1C5B91" w14:textId="77777777" w:rsidR="00DF46E9" w:rsidRDefault="00DF46E9" w:rsidP="00525423">
            <w:pPr>
              <w:keepNext/>
              <w:rPr>
                <w:rFonts w:ascii="Calibri" w:hAnsi="Calibri" w:cs="Calibri"/>
                <w:sz w:val="18"/>
                <w:szCs w:val="18"/>
              </w:rPr>
            </w:pPr>
            <w:r w:rsidRPr="009F744D">
              <w:rPr>
                <w:rFonts w:ascii="Calibri" w:hAnsi="Calibri" w:cs="Calibri"/>
                <w:sz w:val="18"/>
                <w:szCs w:val="18"/>
              </w:rPr>
              <w:t>Q 5. I am confident about what I could do if I was worried about the mental health of a client</w:t>
            </w:r>
          </w:p>
        </w:tc>
        <w:tc>
          <w:tcPr>
            <w:tcW w:w="1154" w:type="dxa"/>
          </w:tcPr>
          <w:p w14:paraId="33F18339" w14:textId="77777777" w:rsidR="00DF46E9" w:rsidRDefault="00DF46E9" w:rsidP="00525423">
            <w:pPr>
              <w:keepNext/>
              <w:rPr>
                <w:rFonts w:ascii="Calibri" w:hAnsi="Calibri" w:cs="Calibri"/>
                <w:sz w:val="18"/>
                <w:szCs w:val="18"/>
              </w:rPr>
            </w:pPr>
          </w:p>
        </w:tc>
        <w:tc>
          <w:tcPr>
            <w:tcW w:w="1216" w:type="dxa"/>
          </w:tcPr>
          <w:p w14:paraId="5343E85D" w14:textId="77777777" w:rsidR="00DF46E9" w:rsidRDefault="00DF46E9" w:rsidP="00525423">
            <w:pPr>
              <w:keepNext/>
              <w:rPr>
                <w:rFonts w:ascii="Calibri" w:hAnsi="Calibri" w:cs="Calibri"/>
                <w:sz w:val="18"/>
                <w:szCs w:val="18"/>
              </w:rPr>
            </w:pPr>
          </w:p>
        </w:tc>
        <w:tc>
          <w:tcPr>
            <w:tcW w:w="1190" w:type="dxa"/>
          </w:tcPr>
          <w:p w14:paraId="6F361CA3" w14:textId="77777777" w:rsidR="00DF46E9" w:rsidRDefault="00DF46E9" w:rsidP="00525423">
            <w:pPr>
              <w:keepNext/>
              <w:rPr>
                <w:rFonts w:ascii="Calibri" w:hAnsi="Calibri" w:cs="Calibri"/>
                <w:sz w:val="18"/>
                <w:szCs w:val="18"/>
              </w:rPr>
            </w:pPr>
          </w:p>
        </w:tc>
        <w:tc>
          <w:tcPr>
            <w:tcW w:w="1096" w:type="dxa"/>
          </w:tcPr>
          <w:p w14:paraId="09F585CA" w14:textId="77777777" w:rsidR="00DF46E9" w:rsidRDefault="00DF46E9" w:rsidP="00525423">
            <w:pPr>
              <w:keepNext/>
              <w:rPr>
                <w:rFonts w:ascii="Calibri" w:hAnsi="Calibri" w:cs="Calibri"/>
                <w:sz w:val="18"/>
                <w:szCs w:val="18"/>
              </w:rPr>
            </w:pPr>
          </w:p>
        </w:tc>
        <w:tc>
          <w:tcPr>
            <w:tcW w:w="1027" w:type="dxa"/>
            <w:tcBorders>
              <w:right w:val="single" w:sz="12" w:space="0" w:color="auto"/>
            </w:tcBorders>
          </w:tcPr>
          <w:p w14:paraId="2B1A5181" w14:textId="77777777" w:rsidR="00DF46E9" w:rsidRDefault="00DF46E9" w:rsidP="00525423">
            <w:pPr>
              <w:keepNext/>
              <w:rPr>
                <w:rFonts w:ascii="Calibri" w:hAnsi="Calibri" w:cs="Calibri"/>
                <w:sz w:val="18"/>
                <w:szCs w:val="18"/>
              </w:rPr>
            </w:pPr>
          </w:p>
        </w:tc>
      </w:tr>
      <w:tr w:rsidR="00DF46E9" w14:paraId="4BA8F5C5" w14:textId="77777777" w:rsidTr="00525423">
        <w:trPr>
          <w:trHeight w:val="545"/>
        </w:trPr>
        <w:tc>
          <w:tcPr>
            <w:tcW w:w="3031" w:type="dxa"/>
            <w:tcBorders>
              <w:left w:val="single" w:sz="12" w:space="0" w:color="auto"/>
            </w:tcBorders>
          </w:tcPr>
          <w:p w14:paraId="6D322774" w14:textId="77777777" w:rsidR="00DF46E9" w:rsidRDefault="00DF46E9" w:rsidP="00525423">
            <w:pPr>
              <w:keepNext/>
              <w:rPr>
                <w:rFonts w:ascii="Calibri" w:hAnsi="Calibri" w:cs="Calibri"/>
                <w:sz w:val="18"/>
                <w:szCs w:val="18"/>
              </w:rPr>
            </w:pPr>
            <w:r w:rsidRPr="009F744D">
              <w:rPr>
                <w:rFonts w:ascii="Calibri" w:hAnsi="Calibri" w:cs="Calibri"/>
                <w:sz w:val="18"/>
                <w:szCs w:val="18"/>
              </w:rPr>
              <w:t xml:space="preserve">Q 6. I would share my concerns and seek help from colleagues if I was worried about a client's mental </w:t>
            </w:r>
          </w:p>
        </w:tc>
        <w:tc>
          <w:tcPr>
            <w:tcW w:w="1154" w:type="dxa"/>
          </w:tcPr>
          <w:p w14:paraId="38208194" w14:textId="77777777" w:rsidR="00DF46E9" w:rsidRDefault="00DF46E9" w:rsidP="00525423">
            <w:pPr>
              <w:keepNext/>
              <w:rPr>
                <w:rFonts w:ascii="Calibri" w:hAnsi="Calibri" w:cs="Calibri"/>
                <w:sz w:val="18"/>
                <w:szCs w:val="18"/>
              </w:rPr>
            </w:pPr>
          </w:p>
        </w:tc>
        <w:tc>
          <w:tcPr>
            <w:tcW w:w="1216" w:type="dxa"/>
          </w:tcPr>
          <w:p w14:paraId="5217EF18" w14:textId="77777777" w:rsidR="00DF46E9" w:rsidRDefault="00DF46E9" w:rsidP="00525423">
            <w:pPr>
              <w:keepNext/>
              <w:rPr>
                <w:rFonts w:ascii="Calibri" w:hAnsi="Calibri" w:cs="Calibri"/>
                <w:sz w:val="18"/>
                <w:szCs w:val="18"/>
              </w:rPr>
            </w:pPr>
          </w:p>
        </w:tc>
        <w:tc>
          <w:tcPr>
            <w:tcW w:w="1190" w:type="dxa"/>
          </w:tcPr>
          <w:p w14:paraId="7B3C4DDF" w14:textId="77777777" w:rsidR="00DF46E9" w:rsidRDefault="00DF46E9" w:rsidP="00525423">
            <w:pPr>
              <w:keepNext/>
              <w:rPr>
                <w:rFonts w:ascii="Calibri" w:hAnsi="Calibri" w:cs="Calibri"/>
                <w:sz w:val="18"/>
                <w:szCs w:val="18"/>
              </w:rPr>
            </w:pPr>
          </w:p>
        </w:tc>
        <w:tc>
          <w:tcPr>
            <w:tcW w:w="1096" w:type="dxa"/>
          </w:tcPr>
          <w:p w14:paraId="53846244" w14:textId="77777777" w:rsidR="00DF46E9" w:rsidRDefault="00DF46E9" w:rsidP="00525423">
            <w:pPr>
              <w:keepNext/>
              <w:rPr>
                <w:rFonts w:ascii="Calibri" w:hAnsi="Calibri" w:cs="Calibri"/>
                <w:sz w:val="18"/>
                <w:szCs w:val="18"/>
              </w:rPr>
            </w:pPr>
          </w:p>
        </w:tc>
        <w:tc>
          <w:tcPr>
            <w:tcW w:w="1027" w:type="dxa"/>
            <w:tcBorders>
              <w:right w:val="single" w:sz="12" w:space="0" w:color="auto"/>
            </w:tcBorders>
          </w:tcPr>
          <w:p w14:paraId="18BAA718" w14:textId="77777777" w:rsidR="00DF46E9" w:rsidRDefault="00DF46E9" w:rsidP="00525423">
            <w:pPr>
              <w:keepNext/>
              <w:rPr>
                <w:rFonts w:ascii="Calibri" w:hAnsi="Calibri" w:cs="Calibri"/>
                <w:sz w:val="18"/>
                <w:szCs w:val="18"/>
              </w:rPr>
            </w:pPr>
          </w:p>
        </w:tc>
      </w:tr>
      <w:tr w:rsidR="00DF46E9" w14:paraId="3BEB0CF8" w14:textId="77777777" w:rsidTr="00525423">
        <w:trPr>
          <w:trHeight w:val="908"/>
        </w:trPr>
        <w:tc>
          <w:tcPr>
            <w:tcW w:w="3031" w:type="dxa"/>
            <w:tcBorders>
              <w:left w:val="single" w:sz="12" w:space="0" w:color="auto"/>
            </w:tcBorders>
          </w:tcPr>
          <w:p w14:paraId="2BE96D4B" w14:textId="77777777" w:rsidR="00DF46E9" w:rsidRDefault="00DF46E9" w:rsidP="00525423">
            <w:pPr>
              <w:rPr>
                <w:rFonts w:ascii="Calibri" w:hAnsi="Calibri" w:cs="Calibri"/>
                <w:sz w:val="18"/>
                <w:szCs w:val="18"/>
              </w:rPr>
            </w:pPr>
            <w:r w:rsidRPr="009F744D">
              <w:rPr>
                <w:rFonts w:ascii="Calibri" w:hAnsi="Calibri" w:cs="Calibri"/>
                <w:sz w:val="18"/>
                <w:szCs w:val="18"/>
              </w:rPr>
              <w:t>Q 7. I practice self-care regularly (e.g., taking time out, going for a walk, exercise, seeking help to resolve a problem)</w:t>
            </w:r>
          </w:p>
        </w:tc>
        <w:tc>
          <w:tcPr>
            <w:tcW w:w="1154" w:type="dxa"/>
          </w:tcPr>
          <w:p w14:paraId="3512B136" w14:textId="77777777" w:rsidR="00DF46E9" w:rsidRDefault="00DF46E9" w:rsidP="00525423">
            <w:pPr>
              <w:keepNext/>
              <w:rPr>
                <w:rFonts w:ascii="Calibri" w:hAnsi="Calibri" w:cs="Calibri"/>
                <w:sz w:val="18"/>
                <w:szCs w:val="18"/>
              </w:rPr>
            </w:pPr>
          </w:p>
        </w:tc>
        <w:tc>
          <w:tcPr>
            <w:tcW w:w="1216" w:type="dxa"/>
          </w:tcPr>
          <w:p w14:paraId="29252BBA" w14:textId="77777777" w:rsidR="00DF46E9" w:rsidRDefault="00DF46E9" w:rsidP="00525423">
            <w:pPr>
              <w:keepNext/>
              <w:rPr>
                <w:rFonts w:ascii="Calibri" w:hAnsi="Calibri" w:cs="Calibri"/>
                <w:sz w:val="18"/>
                <w:szCs w:val="18"/>
              </w:rPr>
            </w:pPr>
          </w:p>
        </w:tc>
        <w:tc>
          <w:tcPr>
            <w:tcW w:w="1190" w:type="dxa"/>
          </w:tcPr>
          <w:p w14:paraId="120B4083" w14:textId="77777777" w:rsidR="00DF46E9" w:rsidRDefault="00DF46E9" w:rsidP="00525423">
            <w:pPr>
              <w:keepNext/>
              <w:rPr>
                <w:rFonts w:ascii="Calibri" w:hAnsi="Calibri" w:cs="Calibri"/>
                <w:sz w:val="18"/>
                <w:szCs w:val="18"/>
              </w:rPr>
            </w:pPr>
          </w:p>
        </w:tc>
        <w:tc>
          <w:tcPr>
            <w:tcW w:w="1096" w:type="dxa"/>
          </w:tcPr>
          <w:p w14:paraId="54B68F12" w14:textId="77777777" w:rsidR="00DF46E9" w:rsidRDefault="00DF46E9" w:rsidP="00525423">
            <w:pPr>
              <w:keepNext/>
              <w:rPr>
                <w:rFonts w:ascii="Calibri" w:hAnsi="Calibri" w:cs="Calibri"/>
                <w:sz w:val="18"/>
                <w:szCs w:val="18"/>
              </w:rPr>
            </w:pPr>
          </w:p>
        </w:tc>
        <w:tc>
          <w:tcPr>
            <w:tcW w:w="1027" w:type="dxa"/>
            <w:tcBorders>
              <w:right w:val="single" w:sz="12" w:space="0" w:color="auto"/>
            </w:tcBorders>
          </w:tcPr>
          <w:p w14:paraId="7A9B8931" w14:textId="77777777" w:rsidR="00DF46E9" w:rsidRDefault="00DF46E9" w:rsidP="00525423">
            <w:pPr>
              <w:keepNext/>
              <w:rPr>
                <w:rFonts w:ascii="Calibri" w:hAnsi="Calibri" w:cs="Calibri"/>
                <w:sz w:val="18"/>
                <w:szCs w:val="18"/>
              </w:rPr>
            </w:pPr>
          </w:p>
        </w:tc>
      </w:tr>
      <w:tr w:rsidR="00DF46E9" w14:paraId="3AF36060" w14:textId="77777777" w:rsidTr="00525423">
        <w:trPr>
          <w:trHeight w:val="545"/>
        </w:trPr>
        <w:tc>
          <w:tcPr>
            <w:tcW w:w="3031" w:type="dxa"/>
            <w:tcBorders>
              <w:left w:val="single" w:sz="12" w:space="0" w:color="auto"/>
            </w:tcBorders>
          </w:tcPr>
          <w:p w14:paraId="435D5CC9" w14:textId="77777777" w:rsidR="00DF46E9" w:rsidRPr="009F744D" w:rsidRDefault="00DF46E9" w:rsidP="00525423">
            <w:pPr>
              <w:rPr>
                <w:rFonts w:ascii="Calibri" w:hAnsi="Calibri" w:cs="Calibri"/>
                <w:sz w:val="18"/>
                <w:szCs w:val="18"/>
              </w:rPr>
            </w:pPr>
            <w:r w:rsidRPr="3DE16D97">
              <w:rPr>
                <w:rFonts w:ascii="Calibri" w:hAnsi="Calibri" w:cs="Calibri"/>
                <w:sz w:val="18"/>
                <w:szCs w:val="18"/>
              </w:rPr>
              <w:t>Q 8. My skills in supporting the well-being of older people have improved</w:t>
            </w:r>
          </w:p>
        </w:tc>
        <w:tc>
          <w:tcPr>
            <w:tcW w:w="1154" w:type="dxa"/>
          </w:tcPr>
          <w:p w14:paraId="6FBD6AED" w14:textId="77777777" w:rsidR="00DF46E9" w:rsidRDefault="00DF46E9" w:rsidP="00525423">
            <w:pPr>
              <w:keepNext/>
              <w:rPr>
                <w:rFonts w:ascii="Calibri" w:hAnsi="Calibri" w:cs="Calibri"/>
                <w:sz w:val="18"/>
                <w:szCs w:val="18"/>
              </w:rPr>
            </w:pPr>
          </w:p>
        </w:tc>
        <w:tc>
          <w:tcPr>
            <w:tcW w:w="1216" w:type="dxa"/>
          </w:tcPr>
          <w:p w14:paraId="50BBF31E" w14:textId="77777777" w:rsidR="00DF46E9" w:rsidRDefault="00DF46E9" w:rsidP="00525423">
            <w:pPr>
              <w:keepNext/>
              <w:rPr>
                <w:rFonts w:ascii="Calibri" w:hAnsi="Calibri" w:cs="Calibri"/>
                <w:sz w:val="18"/>
                <w:szCs w:val="18"/>
              </w:rPr>
            </w:pPr>
          </w:p>
        </w:tc>
        <w:tc>
          <w:tcPr>
            <w:tcW w:w="1190" w:type="dxa"/>
          </w:tcPr>
          <w:p w14:paraId="556AAAD3" w14:textId="77777777" w:rsidR="00DF46E9" w:rsidRDefault="00DF46E9" w:rsidP="00525423">
            <w:pPr>
              <w:keepNext/>
              <w:rPr>
                <w:rFonts w:ascii="Calibri" w:hAnsi="Calibri" w:cs="Calibri"/>
                <w:sz w:val="18"/>
                <w:szCs w:val="18"/>
              </w:rPr>
            </w:pPr>
          </w:p>
        </w:tc>
        <w:tc>
          <w:tcPr>
            <w:tcW w:w="1096" w:type="dxa"/>
          </w:tcPr>
          <w:p w14:paraId="78285430" w14:textId="77777777" w:rsidR="00DF46E9" w:rsidRDefault="00DF46E9" w:rsidP="00525423">
            <w:pPr>
              <w:keepNext/>
              <w:rPr>
                <w:rFonts w:ascii="Calibri" w:hAnsi="Calibri" w:cs="Calibri"/>
                <w:sz w:val="18"/>
                <w:szCs w:val="18"/>
              </w:rPr>
            </w:pPr>
          </w:p>
        </w:tc>
        <w:tc>
          <w:tcPr>
            <w:tcW w:w="1027" w:type="dxa"/>
            <w:tcBorders>
              <w:right w:val="single" w:sz="12" w:space="0" w:color="auto"/>
            </w:tcBorders>
          </w:tcPr>
          <w:p w14:paraId="3E32B916" w14:textId="77777777" w:rsidR="00DF46E9" w:rsidRDefault="00DF46E9" w:rsidP="00525423">
            <w:pPr>
              <w:keepNext/>
              <w:rPr>
                <w:rFonts w:ascii="Calibri" w:hAnsi="Calibri" w:cs="Calibri"/>
                <w:sz w:val="18"/>
                <w:szCs w:val="18"/>
              </w:rPr>
            </w:pPr>
          </w:p>
        </w:tc>
      </w:tr>
      <w:tr w:rsidR="00DF46E9" w14:paraId="465041DD" w14:textId="77777777" w:rsidTr="00525423">
        <w:trPr>
          <w:trHeight w:val="1271"/>
        </w:trPr>
        <w:tc>
          <w:tcPr>
            <w:tcW w:w="3031" w:type="dxa"/>
            <w:tcBorders>
              <w:left w:val="single" w:sz="12" w:space="0" w:color="auto"/>
            </w:tcBorders>
          </w:tcPr>
          <w:p w14:paraId="25C5257C" w14:textId="77777777" w:rsidR="00DF46E9" w:rsidRPr="009F744D" w:rsidRDefault="00DF46E9" w:rsidP="00525423">
            <w:pPr>
              <w:rPr>
                <w:rFonts w:ascii="Calibri" w:hAnsi="Calibri" w:cs="Calibri"/>
                <w:sz w:val="18"/>
                <w:szCs w:val="18"/>
              </w:rPr>
            </w:pPr>
            <w:r>
              <w:rPr>
                <w:rFonts w:ascii="Calibri" w:hAnsi="Calibri" w:cs="Calibri"/>
                <w:sz w:val="18"/>
                <w:szCs w:val="18"/>
              </w:rPr>
              <w:t xml:space="preserve">Q </w:t>
            </w:r>
            <w:r w:rsidRPr="009F744D">
              <w:rPr>
                <w:rFonts w:ascii="Calibri" w:hAnsi="Calibri" w:cs="Calibri"/>
                <w:sz w:val="18"/>
                <w:szCs w:val="18"/>
              </w:rPr>
              <w:t xml:space="preserve">9. What was something new you </w:t>
            </w:r>
            <w:r>
              <w:rPr>
                <w:rFonts w:ascii="Calibri" w:hAnsi="Calibri" w:cs="Calibri"/>
                <w:sz w:val="18"/>
                <w:szCs w:val="18"/>
              </w:rPr>
              <w:t>learned</w:t>
            </w:r>
            <w:r w:rsidRPr="009F744D">
              <w:rPr>
                <w:rFonts w:ascii="Calibri" w:hAnsi="Calibri" w:cs="Calibri"/>
                <w:sz w:val="18"/>
                <w:szCs w:val="18"/>
              </w:rPr>
              <w:t xml:space="preserve"> during the Talking Mental Health project</w:t>
            </w:r>
          </w:p>
        </w:tc>
        <w:tc>
          <w:tcPr>
            <w:tcW w:w="1154" w:type="dxa"/>
          </w:tcPr>
          <w:p w14:paraId="173BBB06" w14:textId="77777777" w:rsidR="00DF46E9" w:rsidRPr="00CA75BE" w:rsidRDefault="00DF46E9" w:rsidP="00525423">
            <w:pPr>
              <w:keepNext/>
              <w:rPr>
                <w:rFonts w:ascii="Calibri" w:hAnsi="Calibri" w:cs="Calibri"/>
                <w:sz w:val="18"/>
                <w:szCs w:val="18"/>
              </w:rPr>
            </w:pPr>
            <w:r w:rsidRPr="3DE16D97">
              <w:rPr>
                <w:rFonts w:ascii="Calibri" w:hAnsi="Calibri" w:cs="Calibri"/>
                <w:sz w:val="18"/>
                <w:szCs w:val="18"/>
              </w:rPr>
              <w:t xml:space="preserve">Causes of mental health concerns for older </w:t>
            </w:r>
            <w:bookmarkStart w:id="0" w:name="_Int_KMQUiQR3"/>
            <w:r w:rsidRPr="3DE16D97">
              <w:rPr>
                <w:rFonts w:ascii="Calibri" w:hAnsi="Calibri" w:cs="Calibri"/>
                <w:sz w:val="18"/>
                <w:szCs w:val="18"/>
              </w:rPr>
              <w:t>people  (</w:t>
            </w:r>
            <w:bookmarkEnd w:id="0"/>
            <w:r w:rsidRPr="3DE16D97">
              <w:rPr>
                <w:rFonts w:ascii="Calibri" w:hAnsi="Calibri" w:cs="Calibri"/>
                <w:sz w:val="18"/>
                <w:szCs w:val="18"/>
              </w:rPr>
              <w:t xml:space="preserve">1) </w:t>
            </w:r>
          </w:p>
          <w:p w14:paraId="698298C3" w14:textId="77777777" w:rsidR="00DF46E9" w:rsidRDefault="00DF46E9" w:rsidP="00525423">
            <w:pPr>
              <w:keepNext/>
              <w:rPr>
                <w:rFonts w:ascii="Calibri" w:hAnsi="Calibri" w:cs="Calibri"/>
                <w:sz w:val="18"/>
                <w:szCs w:val="18"/>
              </w:rPr>
            </w:pPr>
          </w:p>
        </w:tc>
        <w:tc>
          <w:tcPr>
            <w:tcW w:w="1216" w:type="dxa"/>
          </w:tcPr>
          <w:p w14:paraId="522B6AE6" w14:textId="77777777" w:rsidR="00DF46E9" w:rsidRDefault="00DF46E9" w:rsidP="00525423">
            <w:pPr>
              <w:keepNext/>
              <w:rPr>
                <w:rFonts w:ascii="Calibri" w:hAnsi="Calibri" w:cs="Calibri"/>
                <w:sz w:val="18"/>
                <w:szCs w:val="18"/>
              </w:rPr>
            </w:pPr>
            <w:r w:rsidRPr="3DE16D97">
              <w:rPr>
                <w:rFonts w:ascii="Calibri" w:hAnsi="Calibri" w:cs="Calibri"/>
                <w:sz w:val="18"/>
                <w:szCs w:val="18"/>
              </w:rPr>
              <w:t xml:space="preserve">Skills in discussing mental health concerns with older </w:t>
            </w:r>
            <w:bookmarkStart w:id="1" w:name="_Int_NQmB0rXQ"/>
            <w:r w:rsidRPr="3DE16D97">
              <w:rPr>
                <w:rFonts w:ascii="Calibri" w:hAnsi="Calibri" w:cs="Calibri"/>
                <w:sz w:val="18"/>
                <w:szCs w:val="18"/>
              </w:rPr>
              <w:t>people  (</w:t>
            </w:r>
            <w:bookmarkEnd w:id="1"/>
            <w:r w:rsidRPr="3DE16D97">
              <w:rPr>
                <w:rFonts w:ascii="Calibri" w:hAnsi="Calibri" w:cs="Calibri"/>
                <w:sz w:val="18"/>
                <w:szCs w:val="18"/>
              </w:rPr>
              <w:t>2</w:t>
            </w:r>
          </w:p>
        </w:tc>
        <w:tc>
          <w:tcPr>
            <w:tcW w:w="1190" w:type="dxa"/>
          </w:tcPr>
          <w:p w14:paraId="66B0CF45" w14:textId="77777777" w:rsidR="00DF46E9" w:rsidRPr="00CA75BE" w:rsidRDefault="00DF46E9" w:rsidP="00525423">
            <w:pPr>
              <w:keepNext/>
              <w:rPr>
                <w:rFonts w:ascii="Calibri" w:hAnsi="Calibri" w:cs="Calibri"/>
                <w:sz w:val="18"/>
                <w:szCs w:val="18"/>
              </w:rPr>
            </w:pPr>
            <w:r w:rsidRPr="3DE16D97">
              <w:rPr>
                <w:rFonts w:ascii="Calibri" w:hAnsi="Calibri" w:cs="Calibri"/>
                <w:sz w:val="18"/>
                <w:szCs w:val="18"/>
              </w:rPr>
              <w:t xml:space="preserve">Self-Care  (3) </w:t>
            </w:r>
          </w:p>
          <w:p w14:paraId="280C827A" w14:textId="77777777" w:rsidR="00DF46E9" w:rsidRDefault="00DF46E9" w:rsidP="00525423">
            <w:pPr>
              <w:keepNext/>
              <w:rPr>
                <w:rFonts w:ascii="Calibri" w:hAnsi="Calibri" w:cs="Calibri"/>
                <w:sz w:val="18"/>
                <w:szCs w:val="18"/>
              </w:rPr>
            </w:pPr>
          </w:p>
        </w:tc>
        <w:tc>
          <w:tcPr>
            <w:tcW w:w="1096" w:type="dxa"/>
          </w:tcPr>
          <w:p w14:paraId="02F65831" w14:textId="77777777" w:rsidR="00DF46E9" w:rsidRDefault="00DF46E9" w:rsidP="00525423">
            <w:pPr>
              <w:keepNext/>
              <w:rPr>
                <w:rFonts w:ascii="Calibri" w:hAnsi="Calibri" w:cs="Calibri"/>
                <w:sz w:val="18"/>
                <w:szCs w:val="18"/>
              </w:rPr>
            </w:pPr>
            <w:r>
              <w:rPr>
                <w:rFonts w:ascii="Calibri" w:hAnsi="Calibri" w:cs="Calibri"/>
                <w:sz w:val="18"/>
                <w:szCs w:val="18"/>
              </w:rPr>
              <w:t>Other (4)</w:t>
            </w:r>
          </w:p>
        </w:tc>
        <w:tc>
          <w:tcPr>
            <w:tcW w:w="1027" w:type="dxa"/>
            <w:tcBorders>
              <w:right w:val="single" w:sz="12" w:space="0" w:color="auto"/>
            </w:tcBorders>
          </w:tcPr>
          <w:p w14:paraId="3FA2096C" w14:textId="77777777" w:rsidR="00DF46E9" w:rsidRDefault="00DF46E9" w:rsidP="00525423">
            <w:pPr>
              <w:keepNext/>
              <w:rPr>
                <w:rFonts w:ascii="Calibri" w:hAnsi="Calibri" w:cs="Calibri"/>
                <w:sz w:val="18"/>
                <w:szCs w:val="18"/>
              </w:rPr>
            </w:pPr>
            <w:r>
              <w:rPr>
                <w:rFonts w:ascii="Calibri" w:hAnsi="Calibri" w:cs="Calibri"/>
                <w:sz w:val="18"/>
                <w:szCs w:val="18"/>
              </w:rPr>
              <w:t>comment</w:t>
            </w:r>
          </w:p>
        </w:tc>
      </w:tr>
      <w:tr w:rsidR="00DF46E9" w14:paraId="5AACF4B8" w14:textId="77777777" w:rsidTr="00525423">
        <w:trPr>
          <w:trHeight w:val="908"/>
        </w:trPr>
        <w:tc>
          <w:tcPr>
            <w:tcW w:w="3031" w:type="dxa"/>
            <w:tcBorders>
              <w:left w:val="single" w:sz="12" w:space="0" w:color="auto"/>
            </w:tcBorders>
          </w:tcPr>
          <w:p w14:paraId="0FFB8CA9" w14:textId="77777777" w:rsidR="00DF46E9" w:rsidRPr="009F744D" w:rsidRDefault="00DF46E9" w:rsidP="00525423">
            <w:pPr>
              <w:keepNext/>
              <w:rPr>
                <w:rFonts w:ascii="Calibri" w:hAnsi="Calibri" w:cs="Calibri"/>
                <w:sz w:val="18"/>
                <w:szCs w:val="18"/>
              </w:rPr>
            </w:pPr>
            <w:r w:rsidRPr="009F744D">
              <w:rPr>
                <w:rFonts w:ascii="Calibri" w:hAnsi="Calibri" w:cs="Calibri"/>
                <w:sz w:val="18"/>
                <w:szCs w:val="18"/>
              </w:rPr>
              <w:t>Q 10. How confident do you feel now compared to the beginning of the project to talk about mental health with your clients?</w:t>
            </w:r>
          </w:p>
        </w:tc>
        <w:tc>
          <w:tcPr>
            <w:tcW w:w="1154" w:type="dxa"/>
          </w:tcPr>
          <w:p w14:paraId="404FECE9" w14:textId="77777777" w:rsidR="00DF46E9" w:rsidRPr="00CA75BE" w:rsidRDefault="00DF46E9" w:rsidP="00525423">
            <w:pPr>
              <w:keepNext/>
              <w:rPr>
                <w:rFonts w:ascii="Calibri" w:hAnsi="Calibri" w:cs="Calibri"/>
                <w:sz w:val="18"/>
                <w:szCs w:val="18"/>
              </w:rPr>
            </w:pPr>
            <w:r w:rsidRPr="3DE16D97">
              <w:rPr>
                <w:rFonts w:ascii="Calibri" w:hAnsi="Calibri" w:cs="Calibri"/>
                <w:sz w:val="18"/>
                <w:szCs w:val="18"/>
              </w:rPr>
              <w:t xml:space="preserve">Less confident (1) </w:t>
            </w:r>
          </w:p>
          <w:p w14:paraId="5540855A" w14:textId="77777777" w:rsidR="00DF46E9" w:rsidRDefault="00DF46E9" w:rsidP="00525423">
            <w:pPr>
              <w:keepNext/>
              <w:rPr>
                <w:rFonts w:ascii="Calibri" w:hAnsi="Calibri" w:cs="Calibri"/>
                <w:sz w:val="18"/>
                <w:szCs w:val="18"/>
              </w:rPr>
            </w:pPr>
          </w:p>
        </w:tc>
        <w:tc>
          <w:tcPr>
            <w:tcW w:w="1216" w:type="dxa"/>
          </w:tcPr>
          <w:p w14:paraId="2748BE50" w14:textId="77777777" w:rsidR="00DF46E9" w:rsidRDefault="00DF46E9" w:rsidP="00525423">
            <w:pPr>
              <w:keepNext/>
              <w:rPr>
                <w:rFonts w:ascii="Calibri" w:hAnsi="Calibri" w:cs="Calibri"/>
                <w:sz w:val="18"/>
                <w:szCs w:val="18"/>
              </w:rPr>
            </w:pPr>
            <w:r w:rsidRPr="00CA75BE">
              <w:rPr>
                <w:rFonts w:ascii="Calibri" w:hAnsi="Calibri" w:cs="Calibri"/>
                <w:sz w:val="18"/>
                <w:szCs w:val="18"/>
              </w:rPr>
              <w:t>About the same  (2</w:t>
            </w:r>
            <w:r>
              <w:rPr>
                <w:rFonts w:ascii="Calibri" w:hAnsi="Calibri" w:cs="Calibri"/>
                <w:sz w:val="18"/>
                <w:szCs w:val="18"/>
              </w:rPr>
              <w:t>)</w:t>
            </w:r>
          </w:p>
        </w:tc>
        <w:tc>
          <w:tcPr>
            <w:tcW w:w="1190" w:type="dxa"/>
          </w:tcPr>
          <w:p w14:paraId="2CB9DD21" w14:textId="77777777" w:rsidR="00DF46E9" w:rsidRDefault="00DF46E9" w:rsidP="00525423">
            <w:pPr>
              <w:keepNext/>
              <w:rPr>
                <w:rFonts w:ascii="Calibri" w:hAnsi="Calibri" w:cs="Calibri"/>
                <w:sz w:val="18"/>
                <w:szCs w:val="18"/>
              </w:rPr>
            </w:pPr>
            <w:r w:rsidRPr="3DE16D97">
              <w:rPr>
                <w:rFonts w:ascii="Calibri" w:hAnsi="Calibri" w:cs="Calibri"/>
                <w:sz w:val="18"/>
                <w:szCs w:val="18"/>
              </w:rPr>
              <w:t xml:space="preserve">More </w:t>
            </w:r>
            <w:bookmarkStart w:id="2" w:name="_Int_oAhD63HF"/>
            <w:r w:rsidRPr="3DE16D97">
              <w:rPr>
                <w:rFonts w:ascii="Calibri" w:hAnsi="Calibri" w:cs="Calibri"/>
                <w:sz w:val="18"/>
                <w:szCs w:val="18"/>
              </w:rPr>
              <w:t>confident  (</w:t>
            </w:r>
            <w:bookmarkEnd w:id="2"/>
            <w:r w:rsidRPr="3DE16D97">
              <w:rPr>
                <w:rFonts w:ascii="Calibri" w:hAnsi="Calibri" w:cs="Calibri"/>
                <w:sz w:val="18"/>
                <w:szCs w:val="18"/>
              </w:rPr>
              <w:t>3)</w:t>
            </w:r>
          </w:p>
        </w:tc>
        <w:tc>
          <w:tcPr>
            <w:tcW w:w="1096" w:type="dxa"/>
          </w:tcPr>
          <w:p w14:paraId="7164FB33" w14:textId="77777777" w:rsidR="00DF46E9" w:rsidRDefault="00DF46E9" w:rsidP="00525423">
            <w:pPr>
              <w:keepNext/>
              <w:rPr>
                <w:rFonts w:ascii="Calibri" w:hAnsi="Calibri" w:cs="Calibri"/>
                <w:sz w:val="18"/>
                <w:szCs w:val="18"/>
              </w:rPr>
            </w:pPr>
          </w:p>
        </w:tc>
        <w:tc>
          <w:tcPr>
            <w:tcW w:w="1027" w:type="dxa"/>
            <w:tcBorders>
              <w:right w:val="single" w:sz="12" w:space="0" w:color="auto"/>
            </w:tcBorders>
          </w:tcPr>
          <w:p w14:paraId="4A05C6EB" w14:textId="77777777" w:rsidR="00DF46E9" w:rsidRDefault="00DF46E9" w:rsidP="00525423">
            <w:pPr>
              <w:keepNext/>
              <w:rPr>
                <w:rFonts w:ascii="Calibri" w:hAnsi="Calibri" w:cs="Calibri"/>
                <w:sz w:val="18"/>
                <w:szCs w:val="18"/>
              </w:rPr>
            </w:pPr>
          </w:p>
        </w:tc>
      </w:tr>
      <w:tr w:rsidR="00DF46E9" w14:paraId="56B68B44" w14:textId="77777777" w:rsidTr="00525423">
        <w:trPr>
          <w:trHeight w:val="363"/>
        </w:trPr>
        <w:tc>
          <w:tcPr>
            <w:tcW w:w="3031" w:type="dxa"/>
            <w:tcBorders>
              <w:left w:val="single" w:sz="12" w:space="0" w:color="auto"/>
            </w:tcBorders>
          </w:tcPr>
          <w:p w14:paraId="38351E65" w14:textId="77777777" w:rsidR="00DF46E9" w:rsidRPr="009F744D" w:rsidRDefault="00DF46E9" w:rsidP="00525423">
            <w:pPr>
              <w:rPr>
                <w:rFonts w:ascii="Calibri" w:hAnsi="Calibri" w:cs="Calibri"/>
                <w:sz w:val="18"/>
                <w:szCs w:val="18"/>
              </w:rPr>
            </w:pPr>
            <w:r w:rsidRPr="009F744D">
              <w:rPr>
                <w:rFonts w:ascii="Calibri" w:hAnsi="Calibri" w:cs="Calibri"/>
                <w:sz w:val="18"/>
                <w:szCs w:val="18"/>
              </w:rPr>
              <w:t>Q11</w:t>
            </w:r>
            <w:r>
              <w:rPr>
                <w:rFonts w:ascii="Calibri" w:hAnsi="Calibri" w:cs="Calibri"/>
                <w:sz w:val="18"/>
                <w:szCs w:val="18"/>
              </w:rPr>
              <w:t>.</w:t>
            </w:r>
            <w:r w:rsidRPr="009F744D">
              <w:rPr>
                <w:rFonts w:ascii="Calibri" w:hAnsi="Calibri" w:cs="Calibri"/>
                <w:sz w:val="18"/>
                <w:szCs w:val="18"/>
              </w:rPr>
              <w:t xml:space="preserve"> What is your date of birth?</w:t>
            </w:r>
          </w:p>
        </w:tc>
        <w:tc>
          <w:tcPr>
            <w:tcW w:w="5684" w:type="dxa"/>
            <w:gridSpan w:val="5"/>
            <w:tcBorders>
              <w:right w:val="single" w:sz="12" w:space="0" w:color="auto"/>
            </w:tcBorders>
          </w:tcPr>
          <w:p w14:paraId="68DBE394" w14:textId="77777777" w:rsidR="00DF46E9" w:rsidRDefault="00DF46E9" w:rsidP="00525423">
            <w:pPr>
              <w:keepNext/>
              <w:rPr>
                <w:rFonts w:ascii="Calibri" w:hAnsi="Calibri" w:cs="Calibri"/>
                <w:sz w:val="18"/>
                <w:szCs w:val="18"/>
              </w:rPr>
            </w:pPr>
            <w:r>
              <w:rPr>
                <w:rFonts w:ascii="Calibri" w:hAnsi="Calibri" w:cs="Calibri"/>
                <w:sz w:val="18"/>
                <w:szCs w:val="18"/>
              </w:rPr>
              <w:t>Day                    Month              Year</w:t>
            </w:r>
          </w:p>
        </w:tc>
      </w:tr>
      <w:tr w:rsidR="00DF46E9" w14:paraId="791FDD53" w14:textId="77777777" w:rsidTr="00525423">
        <w:trPr>
          <w:trHeight w:val="574"/>
        </w:trPr>
        <w:tc>
          <w:tcPr>
            <w:tcW w:w="3031" w:type="dxa"/>
            <w:tcBorders>
              <w:left w:val="single" w:sz="12" w:space="0" w:color="auto"/>
            </w:tcBorders>
          </w:tcPr>
          <w:p w14:paraId="34099C20" w14:textId="77777777" w:rsidR="00DF46E9" w:rsidRPr="009F744D" w:rsidRDefault="00DF46E9" w:rsidP="00525423">
            <w:pPr>
              <w:rPr>
                <w:rFonts w:ascii="Calibri" w:hAnsi="Calibri" w:cs="Calibri"/>
                <w:sz w:val="18"/>
                <w:szCs w:val="18"/>
              </w:rPr>
            </w:pPr>
            <w:r w:rsidRPr="009F744D">
              <w:rPr>
                <w:rFonts w:ascii="Calibri" w:hAnsi="Calibri" w:cs="Calibri"/>
                <w:sz w:val="18"/>
                <w:szCs w:val="18"/>
              </w:rPr>
              <w:t>Q 12.</w:t>
            </w:r>
            <w:r>
              <w:rPr>
                <w:rFonts w:ascii="Calibri" w:hAnsi="Calibri" w:cs="Calibri"/>
                <w:sz w:val="18"/>
                <w:szCs w:val="18"/>
              </w:rPr>
              <w:t xml:space="preserve"> </w:t>
            </w:r>
            <w:r w:rsidRPr="009F744D">
              <w:rPr>
                <w:rFonts w:ascii="Calibri" w:hAnsi="Calibri" w:cs="Calibri"/>
                <w:sz w:val="18"/>
                <w:szCs w:val="18"/>
              </w:rPr>
              <w:t>What is your role with Uniting AgeWell?</w:t>
            </w:r>
          </w:p>
        </w:tc>
        <w:tc>
          <w:tcPr>
            <w:tcW w:w="1154" w:type="dxa"/>
          </w:tcPr>
          <w:p w14:paraId="6FB74B18" w14:textId="77777777" w:rsidR="00DF46E9" w:rsidRDefault="00DF46E9" w:rsidP="00525423">
            <w:pPr>
              <w:keepNext/>
              <w:rPr>
                <w:rFonts w:ascii="Calibri" w:hAnsi="Calibri" w:cs="Calibri"/>
                <w:sz w:val="18"/>
                <w:szCs w:val="18"/>
              </w:rPr>
            </w:pPr>
            <w:r w:rsidRPr="3DE16D97">
              <w:rPr>
                <w:rFonts w:ascii="Calibri" w:hAnsi="Calibri" w:cs="Calibri"/>
                <w:sz w:val="18"/>
                <w:szCs w:val="18"/>
              </w:rPr>
              <w:t xml:space="preserve">Home Care Worker  (1) </w:t>
            </w:r>
          </w:p>
        </w:tc>
        <w:tc>
          <w:tcPr>
            <w:tcW w:w="1216" w:type="dxa"/>
          </w:tcPr>
          <w:p w14:paraId="65C8BEE5" w14:textId="77777777" w:rsidR="00DF46E9" w:rsidRDefault="00DF46E9" w:rsidP="00525423">
            <w:pPr>
              <w:keepNext/>
              <w:rPr>
                <w:rFonts w:ascii="Calibri" w:hAnsi="Calibri" w:cs="Calibri"/>
                <w:sz w:val="18"/>
                <w:szCs w:val="18"/>
              </w:rPr>
            </w:pPr>
            <w:r w:rsidRPr="3DE16D97">
              <w:rPr>
                <w:rFonts w:ascii="Calibri" w:hAnsi="Calibri" w:cs="Calibri"/>
                <w:sz w:val="18"/>
                <w:szCs w:val="18"/>
              </w:rPr>
              <w:t>Care Organiser  (2</w:t>
            </w:r>
          </w:p>
        </w:tc>
        <w:tc>
          <w:tcPr>
            <w:tcW w:w="1190" w:type="dxa"/>
          </w:tcPr>
          <w:p w14:paraId="615035AD" w14:textId="77777777" w:rsidR="00DF46E9" w:rsidRDefault="00DF46E9" w:rsidP="00525423">
            <w:pPr>
              <w:keepNext/>
              <w:rPr>
                <w:rFonts w:ascii="Calibri" w:hAnsi="Calibri" w:cs="Calibri"/>
                <w:sz w:val="18"/>
                <w:szCs w:val="18"/>
              </w:rPr>
            </w:pPr>
            <w:r w:rsidRPr="3DE16D97">
              <w:rPr>
                <w:rFonts w:ascii="Calibri" w:hAnsi="Calibri" w:cs="Calibri"/>
                <w:sz w:val="18"/>
                <w:szCs w:val="18"/>
              </w:rPr>
              <w:t>Care Advisor  (3)</w:t>
            </w:r>
          </w:p>
        </w:tc>
        <w:tc>
          <w:tcPr>
            <w:tcW w:w="1096" w:type="dxa"/>
          </w:tcPr>
          <w:p w14:paraId="5D28098F" w14:textId="77777777" w:rsidR="00DF46E9" w:rsidRDefault="00DF46E9" w:rsidP="00525423">
            <w:pPr>
              <w:keepNext/>
              <w:rPr>
                <w:rFonts w:ascii="Calibri" w:hAnsi="Calibri" w:cs="Calibri"/>
                <w:sz w:val="18"/>
                <w:szCs w:val="18"/>
              </w:rPr>
            </w:pPr>
            <w:r w:rsidRPr="3DE16D97">
              <w:rPr>
                <w:rFonts w:ascii="Calibri" w:hAnsi="Calibri" w:cs="Calibri"/>
                <w:sz w:val="18"/>
                <w:szCs w:val="18"/>
              </w:rPr>
              <w:t xml:space="preserve">Other  (4) </w:t>
            </w:r>
          </w:p>
        </w:tc>
        <w:tc>
          <w:tcPr>
            <w:tcW w:w="1027" w:type="dxa"/>
            <w:tcBorders>
              <w:right w:val="single" w:sz="12" w:space="0" w:color="auto"/>
            </w:tcBorders>
          </w:tcPr>
          <w:p w14:paraId="64039960" w14:textId="77777777" w:rsidR="00DF46E9" w:rsidRDefault="00DF46E9" w:rsidP="00525423">
            <w:pPr>
              <w:keepNext/>
              <w:rPr>
                <w:rFonts w:ascii="Calibri" w:hAnsi="Calibri" w:cs="Calibri"/>
                <w:sz w:val="18"/>
                <w:szCs w:val="18"/>
              </w:rPr>
            </w:pPr>
          </w:p>
        </w:tc>
      </w:tr>
      <w:tr w:rsidR="00DF46E9" w14:paraId="7CAFBB78" w14:textId="77777777" w:rsidTr="00525423">
        <w:trPr>
          <w:trHeight w:val="396"/>
        </w:trPr>
        <w:tc>
          <w:tcPr>
            <w:tcW w:w="3031" w:type="dxa"/>
            <w:tcBorders>
              <w:left w:val="single" w:sz="12" w:space="0" w:color="auto"/>
              <w:bottom w:val="single" w:sz="12" w:space="0" w:color="auto"/>
            </w:tcBorders>
          </w:tcPr>
          <w:p w14:paraId="567AB71B" w14:textId="77777777" w:rsidR="00DF46E9" w:rsidRPr="009F744D" w:rsidRDefault="00DF46E9" w:rsidP="00525423">
            <w:pPr>
              <w:rPr>
                <w:rFonts w:ascii="Calibri" w:hAnsi="Calibri" w:cs="Calibri"/>
                <w:sz w:val="18"/>
                <w:szCs w:val="18"/>
              </w:rPr>
            </w:pPr>
            <w:r w:rsidRPr="009F744D">
              <w:rPr>
                <w:rFonts w:ascii="Calibri" w:hAnsi="Calibri" w:cs="Calibri"/>
                <w:sz w:val="18"/>
                <w:szCs w:val="18"/>
              </w:rPr>
              <w:t xml:space="preserve">Q 13. What language/s do you mainly speak </w:t>
            </w:r>
            <w:r>
              <w:rPr>
                <w:rFonts w:ascii="Calibri" w:hAnsi="Calibri" w:cs="Calibri"/>
                <w:sz w:val="18"/>
                <w:szCs w:val="18"/>
              </w:rPr>
              <w:t>home</w:t>
            </w:r>
          </w:p>
        </w:tc>
        <w:tc>
          <w:tcPr>
            <w:tcW w:w="5684" w:type="dxa"/>
            <w:gridSpan w:val="5"/>
            <w:tcBorders>
              <w:bottom w:val="single" w:sz="12" w:space="0" w:color="auto"/>
              <w:right w:val="single" w:sz="12" w:space="0" w:color="auto"/>
            </w:tcBorders>
          </w:tcPr>
          <w:p w14:paraId="3CCF6DB0" w14:textId="77777777" w:rsidR="00DF46E9" w:rsidRDefault="00DF46E9" w:rsidP="00525423">
            <w:pPr>
              <w:keepNext/>
              <w:rPr>
                <w:rFonts w:ascii="Calibri" w:hAnsi="Calibri" w:cs="Calibri"/>
                <w:sz w:val="18"/>
                <w:szCs w:val="18"/>
              </w:rPr>
            </w:pPr>
            <w:r>
              <w:rPr>
                <w:rFonts w:ascii="Calibri" w:hAnsi="Calibri" w:cs="Calibri"/>
                <w:sz w:val="18"/>
                <w:szCs w:val="18"/>
              </w:rPr>
              <w:t>Free text</w:t>
            </w:r>
          </w:p>
        </w:tc>
      </w:tr>
      <w:tr w:rsidR="00DF46E9" w14:paraId="2E9A4260" w14:textId="77777777" w:rsidTr="00525423">
        <w:trPr>
          <w:trHeight w:val="30"/>
        </w:trPr>
        <w:tc>
          <w:tcPr>
            <w:tcW w:w="8716" w:type="dxa"/>
            <w:gridSpan w:val="6"/>
            <w:tcBorders>
              <w:top w:val="single" w:sz="12" w:space="0" w:color="auto"/>
              <w:left w:val="single" w:sz="12" w:space="0" w:color="auto"/>
              <w:bottom w:val="single" w:sz="12" w:space="0" w:color="auto"/>
              <w:right w:val="single" w:sz="12" w:space="0" w:color="auto"/>
            </w:tcBorders>
          </w:tcPr>
          <w:p w14:paraId="7CB7F62F" w14:textId="77777777" w:rsidR="00DF46E9" w:rsidRDefault="00DF46E9" w:rsidP="00525423">
            <w:pPr>
              <w:rPr>
                <w:rFonts w:ascii="Calibri" w:hAnsi="Calibri" w:cs="Calibri"/>
                <w:sz w:val="18"/>
                <w:szCs w:val="18"/>
              </w:rPr>
            </w:pPr>
            <w:r w:rsidRPr="009F744D">
              <w:rPr>
                <w:rFonts w:ascii="Calibri" w:hAnsi="Calibri" w:cs="Calibri"/>
                <w:sz w:val="18"/>
                <w:szCs w:val="18"/>
              </w:rPr>
              <w:t xml:space="preserve">Q14 If you have any questions about the research, please contact tim.windsor@flinders.edu.au. If completing this survey raised any concerns for you, you may wish to contact Beyond Blue (1300 22 4636) or Lifeline (13 11 14).  This research project has been approved by the Flinders University Human Research Ethics Committee in South Australia (Project ID: 6135). For any queries regarding the ethics approval of this project, please contact the Executive Officer of the committee via telephone on +61 8 8201 2543 or email human.researchethics@flinders.edu.au. </w:t>
            </w:r>
            <w:r w:rsidRPr="009F744D">
              <w:rPr>
                <w:rFonts w:ascii="Calibri" w:hAnsi="Calibri" w:cs="Calibri"/>
                <w:sz w:val="18"/>
                <w:szCs w:val="18"/>
              </w:rPr>
              <w:br/>
              <w:t>By moving to the next page, you will be submitting your responses and consent to be part of this research</w:t>
            </w:r>
            <w:r>
              <w:rPr>
                <w:rFonts w:ascii="Calibri" w:hAnsi="Calibri" w:cs="Calibri"/>
                <w:sz w:val="18"/>
                <w:szCs w:val="18"/>
              </w:rPr>
              <w:t>.</w:t>
            </w:r>
          </w:p>
          <w:p w14:paraId="386C5233" w14:textId="77777777" w:rsidR="00DF46E9" w:rsidRDefault="00DF46E9" w:rsidP="00525423">
            <w:pPr>
              <w:keepNext/>
              <w:rPr>
                <w:rFonts w:ascii="Calibri" w:hAnsi="Calibri" w:cs="Calibri"/>
                <w:sz w:val="18"/>
                <w:szCs w:val="18"/>
              </w:rPr>
            </w:pPr>
          </w:p>
        </w:tc>
      </w:tr>
      <w:tr w:rsidR="00124802" w14:paraId="51DEF603" w14:textId="77777777" w:rsidTr="00525423">
        <w:trPr>
          <w:trHeight w:val="30"/>
        </w:trPr>
        <w:tc>
          <w:tcPr>
            <w:tcW w:w="8716" w:type="dxa"/>
            <w:gridSpan w:val="6"/>
            <w:tcBorders>
              <w:top w:val="single" w:sz="12" w:space="0" w:color="auto"/>
              <w:left w:val="single" w:sz="12" w:space="0" w:color="auto"/>
              <w:bottom w:val="single" w:sz="12" w:space="0" w:color="auto"/>
              <w:right w:val="single" w:sz="12" w:space="0" w:color="auto"/>
            </w:tcBorders>
          </w:tcPr>
          <w:p w14:paraId="6567957E" w14:textId="0D93BAEE" w:rsidR="00124802" w:rsidRPr="009F744D" w:rsidRDefault="00124802" w:rsidP="00525423">
            <w:pPr>
              <w:rPr>
                <w:rFonts w:ascii="Calibri" w:hAnsi="Calibri" w:cs="Calibri"/>
                <w:sz w:val="18"/>
                <w:szCs w:val="18"/>
              </w:rPr>
            </w:pPr>
            <w:r>
              <w:rPr>
                <w:rFonts w:ascii="Calibri" w:hAnsi="Calibri" w:cs="Calibri"/>
                <w:sz w:val="18"/>
                <w:szCs w:val="18"/>
              </w:rPr>
              <w:t xml:space="preserve">Adapted from Mental Health Literacy measures </w:t>
            </w:r>
            <w:r>
              <w:rPr>
                <w:rFonts w:ascii="Calibri" w:hAnsi="Calibri" w:cs="Calibri"/>
                <w:sz w:val="18"/>
                <w:szCs w:val="18"/>
              </w:rPr>
              <w:fldChar w:fldCharType="begin"/>
            </w:r>
            <w:r w:rsidR="006676C8">
              <w:rPr>
                <w:rFonts w:ascii="Calibri" w:hAnsi="Calibri" w:cs="Calibri"/>
                <w:sz w:val="18"/>
                <w:szCs w:val="18"/>
              </w:rPr>
              <w:instrText xml:space="preserve"> ADDIN EN.CITE &lt;EndNote&gt;&lt;Cite&gt;&lt;Author&gt;Jorm&lt;/Author&gt;&lt;Year&gt;2012&lt;/Year&gt;&lt;RecNum&gt;833&lt;/RecNum&gt;&lt;DisplayText&gt;(1, 2)&lt;/DisplayText&gt;&lt;record&gt;&lt;rec-number&gt;833&lt;/rec-number&gt;&lt;foreign-keys&gt;&lt;key app="EN" db-id="vv20z0awtvwt0kee2znx02s4wwpee5rex2ra" timestamp="1749086310"&gt;833&lt;/key&gt;&lt;/foreign-keys&gt;&lt;ref-type name="Journal Article"&gt;17&lt;/ref-type&gt;&lt;contributors&gt;&lt;authors&gt;&lt;author&gt;Jorm, Anthony F&lt;/author&gt;&lt;/authors&gt;&lt;/contributors&gt;&lt;titles&gt;&lt;title&gt;Mental health literacy&lt;/title&gt;&lt;secondary-title&gt;American psychologist&lt;/secondary-title&gt;&lt;/titles&gt;&lt;periodical&gt;&lt;full-title&gt;American psychologist&lt;/full-title&gt;&lt;/periodical&gt;&lt;pages&gt;231-243&lt;/pages&gt;&lt;volume&gt;67&lt;/volume&gt;&lt;number&gt;3&lt;/number&gt;&lt;dates&gt;&lt;year&gt;2012&lt;/year&gt;&lt;/dates&gt;&lt;urls&gt;&lt;/urls&gt;&lt;/record&gt;&lt;/Cite&gt;&lt;Cite&gt;&lt;Author&gt;Wei&lt;/Author&gt;&lt;Year&gt;2015&lt;/Year&gt;&lt;RecNum&gt;834&lt;/RecNum&gt;&lt;record&gt;&lt;rec-number&gt;834&lt;/rec-number&gt;&lt;foreign-keys&gt;&lt;key app="EN" db-id="vv20z0awtvwt0kee2znx02s4wwpee5rex2ra" timestamp="1749086608"&gt;834&lt;/key&gt;&lt;/foreign-keys&gt;&lt;ref-type name="Journal Article"&gt;17&lt;/ref-type&gt;&lt;contributors&gt;&lt;authors&gt;&lt;author&gt;Wei, Yifeng&lt;/author&gt;&lt;author&gt;McGrath, Patrick J.&lt;/author&gt;&lt;author&gt;Hayden, Jill&lt;/author&gt;&lt;author&gt;Kutcher, Stan&lt;/author&gt;&lt;/authors&gt;&lt;/contributors&gt;&lt;titles&gt;&lt;title&gt;Mental health literacy measures evaluating knowledge, attitudes and help-seeking: a scoping review&lt;/title&gt;&lt;secondary-title&gt;BMC Psychiatry&lt;/secondary-title&gt;&lt;/titles&gt;&lt;periodical&gt;&lt;full-title&gt;BMC Psychiatry&lt;/full-title&gt;&lt;/periodical&gt;&lt;volume&gt;15&lt;/volume&gt;&lt;number&gt;1&lt;/number&gt;&lt;dates&gt;&lt;year&gt;2015&lt;/year&gt;&lt;/dates&gt;&lt;publisher&gt;Springer Science and Business Media LLC&lt;/publisher&gt;&lt;isbn&gt;1471-244X&lt;/isbn&gt;&lt;urls&gt;&lt;related-urls&gt;&lt;url&gt;https://dx.doi.org/10.1186/s12888-015-0681-9&lt;/url&gt;&lt;/related-urls&gt;&lt;/urls&gt;&lt;electronic-resource-num&gt;10.1186/s12888-015-0681-9&lt;/electronic-resource-num&gt;&lt;/record&gt;&lt;/Cite&gt;&lt;/EndNote&gt;</w:instrText>
            </w:r>
            <w:r>
              <w:rPr>
                <w:rFonts w:ascii="Calibri" w:hAnsi="Calibri" w:cs="Calibri"/>
                <w:sz w:val="18"/>
                <w:szCs w:val="18"/>
              </w:rPr>
              <w:fldChar w:fldCharType="separate"/>
            </w:r>
            <w:r w:rsidR="006676C8">
              <w:rPr>
                <w:rFonts w:ascii="Calibri" w:hAnsi="Calibri" w:cs="Calibri"/>
                <w:noProof/>
                <w:sz w:val="18"/>
                <w:szCs w:val="18"/>
              </w:rPr>
              <w:t>(1, 2)</w:t>
            </w:r>
            <w:r>
              <w:rPr>
                <w:rFonts w:ascii="Calibri" w:hAnsi="Calibri" w:cs="Calibri"/>
                <w:sz w:val="18"/>
                <w:szCs w:val="18"/>
              </w:rPr>
              <w:fldChar w:fldCharType="end"/>
            </w:r>
          </w:p>
        </w:tc>
      </w:tr>
    </w:tbl>
    <w:p w14:paraId="6EF11A2A" w14:textId="77777777" w:rsidR="00DF46E9" w:rsidRDefault="00DF46E9" w:rsidP="00DF46E9">
      <w:pPr>
        <w:keepNext/>
        <w:spacing w:line="240" w:lineRule="auto"/>
      </w:pPr>
    </w:p>
    <w:p w14:paraId="3285AD6D" w14:textId="77777777" w:rsidR="00DF46E9" w:rsidRDefault="00DF46E9" w:rsidP="00DF46E9">
      <w:pPr>
        <w:pStyle w:val="BlockEndLabel"/>
      </w:pPr>
    </w:p>
    <w:p w14:paraId="4D5B054A" w14:textId="77777777" w:rsidR="00DF46E9" w:rsidRPr="008E42AA" w:rsidRDefault="00DF46E9" w:rsidP="00DF46E9">
      <w:pPr>
        <w:pStyle w:val="H2"/>
        <w:rPr>
          <w:sz w:val="22"/>
          <w:szCs w:val="22"/>
        </w:rPr>
      </w:pPr>
      <w:r w:rsidRPr="008E42AA">
        <w:rPr>
          <w:sz w:val="22"/>
          <w:szCs w:val="22"/>
        </w:rPr>
        <w:t>TMH mid</w:t>
      </w:r>
      <w:r>
        <w:rPr>
          <w:sz w:val="22"/>
          <w:szCs w:val="22"/>
        </w:rPr>
        <w:t>-</w:t>
      </w:r>
      <w:r w:rsidRPr="008E42AA">
        <w:rPr>
          <w:sz w:val="22"/>
          <w:szCs w:val="22"/>
        </w:rPr>
        <w:t>point feedback</w:t>
      </w:r>
      <w:r>
        <w:rPr>
          <w:sz w:val="22"/>
          <w:szCs w:val="22"/>
        </w:rPr>
        <w:t xml:space="preserve"> survey</w:t>
      </w:r>
      <w:r w:rsidRPr="008E42AA">
        <w:rPr>
          <w:sz w:val="22"/>
          <w:szCs w:val="22"/>
        </w:rPr>
        <w:t>- HCW</w:t>
      </w:r>
    </w:p>
    <w:tbl>
      <w:tblPr>
        <w:tblStyle w:val="TableGrid"/>
        <w:tblpPr w:leftFromText="180" w:rightFromText="180" w:vertAnchor="text" w:tblpY="-52"/>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397"/>
        <w:gridCol w:w="1560"/>
        <w:gridCol w:w="1701"/>
        <w:gridCol w:w="1867"/>
      </w:tblGrid>
      <w:tr w:rsidR="00DF46E9" w14:paraId="2B8B7D68" w14:textId="77777777" w:rsidTr="00525423">
        <w:trPr>
          <w:trHeight w:val="434"/>
        </w:trPr>
        <w:tc>
          <w:tcPr>
            <w:tcW w:w="8525" w:type="dxa"/>
            <w:gridSpan w:val="4"/>
          </w:tcPr>
          <w:p w14:paraId="37E6C7CB" w14:textId="77777777" w:rsidR="00DF46E9" w:rsidRPr="00CE65A9" w:rsidRDefault="00DF46E9" w:rsidP="00525423">
            <w:pPr>
              <w:rPr>
                <w:rFonts w:ascii="Calibri" w:hAnsi="Calibri" w:cs="Calibri"/>
                <w:iCs/>
                <w:sz w:val="18"/>
                <w:szCs w:val="18"/>
              </w:rPr>
            </w:pPr>
            <w:r w:rsidRPr="00CE65A9">
              <w:rPr>
                <w:rFonts w:ascii="Calibri" w:hAnsi="Calibri" w:cs="Calibri"/>
                <w:b/>
                <w:sz w:val="18"/>
                <w:szCs w:val="18"/>
              </w:rPr>
              <w:t xml:space="preserve">We want to know how the new client phone report is working for you. </w:t>
            </w:r>
            <w:r w:rsidRPr="00CE65A9">
              <w:rPr>
                <w:rFonts w:ascii="Calibri" w:hAnsi="Calibri" w:cs="Calibri"/>
                <w:b/>
                <w:sz w:val="18"/>
                <w:szCs w:val="18"/>
              </w:rPr>
              <w:br/>
              <w:t>Your answers will help us improve the tool.</w:t>
            </w:r>
          </w:p>
        </w:tc>
      </w:tr>
      <w:tr w:rsidR="00DF46E9" w14:paraId="631BDF5A" w14:textId="77777777" w:rsidTr="00525423">
        <w:trPr>
          <w:trHeight w:val="869"/>
        </w:trPr>
        <w:tc>
          <w:tcPr>
            <w:tcW w:w="3397" w:type="dxa"/>
          </w:tcPr>
          <w:p w14:paraId="2156BD46" w14:textId="77777777" w:rsidR="00DF46E9" w:rsidRPr="00CE65A9" w:rsidRDefault="00DF46E9" w:rsidP="00525423">
            <w:pPr>
              <w:rPr>
                <w:rFonts w:ascii="Calibri" w:hAnsi="Calibri" w:cs="Calibri"/>
                <w:sz w:val="18"/>
                <w:szCs w:val="18"/>
              </w:rPr>
            </w:pPr>
            <w:r w:rsidRPr="00CE65A9">
              <w:rPr>
                <w:rFonts w:ascii="Calibri" w:hAnsi="Calibri" w:cs="Calibri"/>
                <w:sz w:val="18"/>
                <w:szCs w:val="18"/>
              </w:rPr>
              <w:t>Q1</w:t>
            </w:r>
            <w:r>
              <w:rPr>
                <w:rFonts w:ascii="Calibri" w:hAnsi="Calibri" w:cs="Calibri"/>
                <w:sz w:val="18"/>
                <w:szCs w:val="18"/>
              </w:rPr>
              <w:t>.</w:t>
            </w:r>
            <w:r w:rsidRPr="00CE65A9">
              <w:rPr>
                <w:rFonts w:ascii="Calibri" w:hAnsi="Calibri" w:cs="Calibri"/>
                <w:sz w:val="18"/>
                <w:szCs w:val="18"/>
              </w:rPr>
              <w:t xml:space="preserve"> Is the new question 'how did your client seem today?' useful?</w:t>
            </w:r>
          </w:p>
          <w:p w14:paraId="17A7ECA4" w14:textId="77777777" w:rsidR="00DF46E9" w:rsidRPr="00CE65A9" w:rsidRDefault="00DF46E9" w:rsidP="00525423">
            <w:pPr>
              <w:rPr>
                <w:rFonts w:ascii="Calibri" w:hAnsi="Calibri" w:cs="Calibri"/>
                <w:iCs/>
                <w:sz w:val="18"/>
                <w:szCs w:val="18"/>
              </w:rPr>
            </w:pPr>
          </w:p>
        </w:tc>
        <w:tc>
          <w:tcPr>
            <w:tcW w:w="1560" w:type="dxa"/>
          </w:tcPr>
          <w:p w14:paraId="202E0AA0" w14:textId="77777777" w:rsidR="00DF46E9" w:rsidRPr="00CE65A9" w:rsidRDefault="00DF46E9" w:rsidP="00525423">
            <w:pPr>
              <w:rPr>
                <w:rFonts w:ascii="Calibri" w:hAnsi="Calibri" w:cs="Calibri"/>
                <w:iCs/>
                <w:sz w:val="18"/>
                <w:szCs w:val="18"/>
              </w:rPr>
            </w:pPr>
            <w:r>
              <w:rPr>
                <w:rFonts w:ascii="Calibri" w:hAnsi="Calibri" w:cs="Calibri"/>
                <w:iCs/>
                <w:sz w:val="18"/>
                <w:szCs w:val="18"/>
              </w:rPr>
              <w:t>Y</w:t>
            </w:r>
            <w:r w:rsidRPr="00CE65A9">
              <w:rPr>
                <w:rFonts w:ascii="Calibri" w:hAnsi="Calibri" w:cs="Calibri"/>
                <w:iCs/>
                <w:sz w:val="18"/>
                <w:szCs w:val="18"/>
              </w:rPr>
              <w:t>es</w:t>
            </w:r>
          </w:p>
        </w:tc>
        <w:tc>
          <w:tcPr>
            <w:tcW w:w="1701" w:type="dxa"/>
          </w:tcPr>
          <w:p w14:paraId="215A54B3" w14:textId="77777777" w:rsidR="00DF46E9" w:rsidRPr="00CE65A9" w:rsidRDefault="00DF46E9" w:rsidP="00525423">
            <w:pPr>
              <w:rPr>
                <w:rFonts w:ascii="Calibri" w:hAnsi="Calibri" w:cs="Calibri"/>
                <w:iCs/>
                <w:sz w:val="18"/>
                <w:szCs w:val="18"/>
              </w:rPr>
            </w:pPr>
            <w:r w:rsidRPr="00CE65A9">
              <w:rPr>
                <w:rFonts w:ascii="Calibri" w:hAnsi="Calibri" w:cs="Calibri"/>
                <w:iCs/>
                <w:sz w:val="18"/>
                <w:szCs w:val="18"/>
              </w:rPr>
              <w:t>No</w:t>
            </w:r>
          </w:p>
        </w:tc>
        <w:tc>
          <w:tcPr>
            <w:tcW w:w="1867" w:type="dxa"/>
          </w:tcPr>
          <w:p w14:paraId="21700FD3" w14:textId="77777777" w:rsidR="00DF46E9" w:rsidRPr="00CE65A9" w:rsidRDefault="00DF46E9" w:rsidP="00525423">
            <w:pPr>
              <w:rPr>
                <w:rFonts w:ascii="Calibri" w:hAnsi="Calibri" w:cs="Calibri"/>
                <w:iCs/>
                <w:sz w:val="18"/>
                <w:szCs w:val="18"/>
              </w:rPr>
            </w:pPr>
            <w:r w:rsidRPr="00CE65A9">
              <w:rPr>
                <w:rFonts w:ascii="Calibri" w:hAnsi="Calibri" w:cs="Calibri"/>
                <w:iCs/>
                <w:sz w:val="18"/>
                <w:szCs w:val="18"/>
              </w:rPr>
              <w:t>No</w:t>
            </w:r>
            <w:r>
              <w:rPr>
                <w:rFonts w:ascii="Calibri" w:hAnsi="Calibri" w:cs="Calibri"/>
                <w:iCs/>
                <w:sz w:val="18"/>
                <w:szCs w:val="18"/>
              </w:rPr>
              <w:t>t</w:t>
            </w:r>
            <w:r w:rsidRPr="00CE65A9">
              <w:rPr>
                <w:rFonts w:ascii="Calibri" w:hAnsi="Calibri" w:cs="Calibri"/>
                <w:iCs/>
                <w:sz w:val="18"/>
                <w:szCs w:val="18"/>
              </w:rPr>
              <w:t xml:space="preserve"> used yet</w:t>
            </w:r>
          </w:p>
        </w:tc>
      </w:tr>
      <w:tr w:rsidR="00DF46E9" w14:paraId="5C1329CF" w14:textId="77777777" w:rsidTr="00525423">
        <w:trPr>
          <w:trHeight w:val="1680"/>
        </w:trPr>
        <w:tc>
          <w:tcPr>
            <w:tcW w:w="3397" w:type="dxa"/>
          </w:tcPr>
          <w:p w14:paraId="3F546765" w14:textId="77777777" w:rsidR="00DF46E9" w:rsidRPr="00CE65A9" w:rsidRDefault="00DF46E9" w:rsidP="00525423">
            <w:pPr>
              <w:rPr>
                <w:rFonts w:ascii="Calibri" w:hAnsi="Calibri" w:cs="Calibri"/>
                <w:sz w:val="18"/>
                <w:szCs w:val="18"/>
              </w:rPr>
            </w:pPr>
            <w:r w:rsidRPr="00CE65A9">
              <w:rPr>
                <w:rFonts w:ascii="Calibri" w:hAnsi="Calibri" w:cs="Calibri"/>
                <w:sz w:val="18"/>
                <w:szCs w:val="18"/>
              </w:rPr>
              <w:t>Q2</w:t>
            </w:r>
            <w:r>
              <w:rPr>
                <w:rFonts w:ascii="Calibri" w:hAnsi="Calibri" w:cs="Calibri"/>
                <w:sz w:val="18"/>
                <w:szCs w:val="18"/>
              </w:rPr>
              <w:t>.</w:t>
            </w:r>
            <w:r w:rsidRPr="00CE65A9">
              <w:rPr>
                <w:rFonts w:ascii="Calibri" w:hAnsi="Calibri" w:cs="Calibri"/>
                <w:sz w:val="18"/>
                <w:szCs w:val="18"/>
              </w:rPr>
              <w:t xml:space="preserve"> We want to remove the 'what did you notice?' question</w:t>
            </w:r>
            <w:r w:rsidRPr="00CE65A9">
              <w:rPr>
                <w:rFonts w:ascii="Calibri" w:hAnsi="Calibri" w:cs="Calibri"/>
                <w:sz w:val="18"/>
                <w:szCs w:val="18"/>
              </w:rPr>
              <w:br/>
              <w:t>(and the responses about grief/loss/appearance etc).</w:t>
            </w:r>
            <w:r w:rsidRPr="00CE65A9">
              <w:rPr>
                <w:rFonts w:ascii="Calibri" w:hAnsi="Calibri" w:cs="Calibri"/>
                <w:sz w:val="18"/>
                <w:szCs w:val="18"/>
              </w:rPr>
              <w:br/>
            </w:r>
            <w:r w:rsidRPr="00CE65A9">
              <w:rPr>
                <w:rFonts w:ascii="Calibri" w:hAnsi="Calibri" w:cs="Calibri"/>
                <w:sz w:val="18"/>
                <w:szCs w:val="18"/>
              </w:rPr>
              <w:br/>
              <w:t>Do you think this would make it easier to use?</w:t>
            </w:r>
            <w:r w:rsidRPr="00CE65A9">
              <w:rPr>
                <w:rFonts w:ascii="Calibri" w:hAnsi="Calibri" w:cs="Calibri"/>
                <w:sz w:val="18"/>
                <w:szCs w:val="18"/>
              </w:rPr>
              <w:br/>
            </w:r>
          </w:p>
        </w:tc>
        <w:tc>
          <w:tcPr>
            <w:tcW w:w="1560" w:type="dxa"/>
          </w:tcPr>
          <w:p w14:paraId="240F7685" w14:textId="77777777" w:rsidR="00DF46E9" w:rsidRPr="00CE65A9" w:rsidRDefault="00DF46E9" w:rsidP="00525423">
            <w:pPr>
              <w:rPr>
                <w:rFonts w:ascii="Calibri" w:hAnsi="Calibri" w:cs="Calibri"/>
                <w:iCs/>
                <w:sz w:val="18"/>
                <w:szCs w:val="18"/>
              </w:rPr>
            </w:pPr>
            <w:r>
              <w:rPr>
                <w:rFonts w:ascii="Calibri" w:hAnsi="Calibri" w:cs="Calibri"/>
                <w:iCs/>
                <w:sz w:val="18"/>
                <w:szCs w:val="18"/>
              </w:rPr>
              <w:t>Yes</w:t>
            </w:r>
          </w:p>
        </w:tc>
        <w:tc>
          <w:tcPr>
            <w:tcW w:w="1701" w:type="dxa"/>
          </w:tcPr>
          <w:p w14:paraId="00428438" w14:textId="77777777" w:rsidR="00DF46E9" w:rsidRPr="00CE65A9" w:rsidRDefault="00DF46E9" w:rsidP="00525423">
            <w:pPr>
              <w:rPr>
                <w:rFonts w:ascii="Calibri" w:hAnsi="Calibri" w:cs="Calibri"/>
                <w:iCs/>
                <w:sz w:val="18"/>
                <w:szCs w:val="18"/>
              </w:rPr>
            </w:pPr>
            <w:r>
              <w:rPr>
                <w:rFonts w:ascii="Calibri" w:hAnsi="Calibri" w:cs="Calibri"/>
                <w:iCs/>
                <w:sz w:val="18"/>
                <w:szCs w:val="18"/>
              </w:rPr>
              <w:t>No</w:t>
            </w:r>
          </w:p>
        </w:tc>
        <w:tc>
          <w:tcPr>
            <w:tcW w:w="1867" w:type="dxa"/>
          </w:tcPr>
          <w:p w14:paraId="12D6F8CA" w14:textId="77777777" w:rsidR="00DF46E9" w:rsidRPr="00CE65A9" w:rsidRDefault="00DF46E9" w:rsidP="00525423">
            <w:pPr>
              <w:rPr>
                <w:rFonts w:ascii="Calibri" w:hAnsi="Calibri" w:cs="Calibri"/>
                <w:iCs/>
                <w:sz w:val="18"/>
                <w:szCs w:val="18"/>
              </w:rPr>
            </w:pPr>
            <w:r>
              <w:rPr>
                <w:rFonts w:ascii="Calibri" w:hAnsi="Calibri" w:cs="Calibri"/>
                <w:iCs/>
                <w:sz w:val="18"/>
                <w:szCs w:val="18"/>
              </w:rPr>
              <w:t>Not used yet</w:t>
            </w:r>
          </w:p>
        </w:tc>
      </w:tr>
      <w:tr w:rsidR="00DF46E9" w14:paraId="71BD8D93" w14:textId="77777777" w:rsidTr="00525423">
        <w:trPr>
          <w:trHeight w:val="1337"/>
        </w:trPr>
        <w:tc>
          <w:tcPr>
            <w:tcW w:w="3397" w:type="dxa"/>
          </w:tcPr>
          <w:p w14:paraId="6637DCE5" w14:textId="77777777" w:rsidR="00DF46E9" w:rsidRPr="00CE65A9" w:rsidRDefault="00DF46E9" w:rsidP="00525423">
            <w:pPr>
              <w:rPr>
                <w:rFonts w:ascii="Calibri" w:hAnsi="Calibri" w:cs="Calibri"/>
                <w:sz w:val="18"/>
                <w:szCs w:val="18"/>
              </w:rPr>
            </w:pPr>
            <w:r w:rsidRPr="00CE65A9">
              <w:rPr>
                <w:rFonts w:ascii="Calibri" w:hAnsi="Calibri" w:cs="Calibri"/>
                <w:sz w:val="18"/>
                <w:szCs w:val="18"/>
              </w:rPr>
              <w:t>Q3</w:t>
            </w:r>
            <w:r>
              <w:rPr>
                <w:rFonts w:ascii="Calibri" w:hAnsi="Calibri" w:cs="Calibri"/>
                <w:sz w:val="18"/>
                <w:szCs w:val="18"/>
              </w:rPr>
              <w:t>.</w:t>
            </w:r>
            <w:r w:rsidRPr="00CE65A9">
              <w:rPr>
                <w:rFonts w:ascii="Calibri" w:hAnsi="Calibri" w:cs="Calibri"/>
                <w:sz w:val="18"/>
                <w:szCs w:val="18"/>
              </w:rPr>
              <w:t xml:space="preserve">  We want to remove the 'Urgent/crisis' in the 'How did your client seem today?' question, because a worker would already call the office in an urgent situation.</w:t>
            </w:r>
            <w:r w:rsidRPr="00CE65A9">
              <w:rPr>
                <w:rFonts w:ascii="Calibri" w:hAnsi="Calibri" w:cs="Calibri"/>
                <w:sz w:val="18"/>
                <w:szCs w:val="18"/>
              </w:rPr>
              <w:br/>
              <w:t>What do you think?</w:t>
            </w:r>
          </w:p>
        </w:tc>
        <w:tc>
          <w:tcPr>
            <w:tcW w:w="1560" w:type="dxa"/>
          </w:tcPr>
          <w:p w14:paraId="0822226C" w14:textId="77777777" w:rsidR="00DF46E9" w:rsidRPr="00CE65A9" w:rsidRDefault="00DF46E9" w:rsidP="00525423">
            <w:pPr>
              <w:rPr>
                <w:rFonts w:ascii="Calibri" w:hAnsi="Calibri" w:cs="Calibri"/>
                <w:iCs/>
                <w:sz w:val="18"/>
                <w:szCs w:val="18"/>
              </w:rPr>
            </w:pPr>
            <w:r w:rsidRPr="00CE65A9">
              <w:rPr>
                <w:rFonts w:ascii="Calibri" w:hAnsi="Calibri" w:cs="Calibri"/>
                <w:iCs/>
                <w:sz w:val="18"/>
                <w:szCs w:val="18"/>
              </w:rPr>
              <w:t>It is not needed</w:t>
            </w:r>
          </w:p>
        </w:tc>
        <w:tc>
          <w:tcPr>
            <w:tcW w:w="1701" w:type="dxa"/>
          </w:tcPr>
          <w:p w14:paraId="208F4BEC" w14:textId="77777777" w:rsidR="00DF46E9" w:rsidRPr="00CE65A9" w:rsidRDefault="00DF46E9" w:rsidP="00525423">
            <w:pPr>
              <w:rPr>
                <w:rFonts w:ascii="Calibri" w:hAnsi="Calibri" w:cs="Calibri"/>
                <w:iCs/>
                <w:sz w:val="18"/>
                <w:szCs w:val="18"/>
              </w:rPr>
            </w:pPr>
            <w:r w:rsidRPr="00CE65A9">
              <w:rPr>
                <w:rFonts w:ascii="Calibri" w:hAnsi="Calibri" w:cs="Calibri"/>
                <w:iCs/>
                <w:sz w:val="18"/>
                <w:szCs w:val="18"/>
              </w:rPr>
              <w:t>It is needed</w:t>
            </w:r>
            <w:r>
              <w:rPr>
                <w:rFonts w:ascii="Calibri" w:hAnsi="Calibri" w:cs="Calibri"/>
                <w:iCs/>
                <w:sz w:val="18"/>
                <w:szCs w:val="18"/>
              </w:rPr>
              <w:t>,</w:t>
            </w:r>
            <w:r w:rsidRPr="00CE65A9">
              <w:rPr>
                <w:rFonts w:ascii="Calibri" w:hAnsi="Calibri" w:cs="Calibri"/>
                <w:iCs/>
                <w:sz w:val="18"/>
                <w:szCs w:val="18"/>
              </w:rPr>
              <w:t xml:space="preserve"> keep it</w:t>
            </w:r>
          </w:p>
        </w:tc>
        <w:tc>
          <w:tcPr>
            <w:tcW w:w="1867" w:type="dxa"/>
          </w:tcPr>
          <w:p w14:paraId="34606989" w14:textId="77777777" w:rsidR="00DF46E9" w:rsidRPr="00CE65A9" w:rsidRDefault="00DF46E9" w:rsidP="00525423">
            <w:pPr>
              <w:rPr>
                <w:rFonts w:ascii="Calibri" w:hAnsi="Calibri" w:cs="Calibri"/>
                <w:iCs/>
                <w:sz w:val="18"/>
                <w:szCs w:val="18"/>
              </w:rPr>
            </w:pPr>
            <w:r w:rsidRPr="00CE65A9">
              <w:rPr>
                <w:rFonts w:ascii="Calibri" w:hAnsi="Calibri" w:cs="Calibri"/>
                <w:iCs/>
                <w:sz w:val="18"/>
                <w:szCs w:val="18"/>
              </w:rPr>
              <w:t>other</w:t>
            </w:r>
          </w:p>
        </w:tc>
      </w:tr>
      <w:tr w:rsidR="00DF46E9" w14:paraId="4326C1EE" w14:textId="77777777" w:rsidTr="00525423">
        <w:trPr>
          <w:trHeight w:val="1086"/>
        </w:trPr>
        <w:tc>
          <w:tcPr>
            <w:tcW w:w="3397" w:type="dxa"/>
          </w:tcPr>
          <w:p w14:paraId="0FED3452" w14:textId="77777777" w:rsidR="00DF46E9" w:rsidRPr="00CE65A9" w:rsidRDefault="00DF46E9" w:rsidP="00525423">
            <w:pPr>
              <w:rPr>
                <w:rFonts w:ascii="Calibri" w:hAnsi="Calibri" w:cs="Calibri"/>
                <w:iCs/>
                <w:sz w:val="18"/>
                <w:szCs w:val="18"/>
              </w:rPr>
            </w:pPr>
            <w:bookmarkStart w:id="3" w:name="_Hlk183777378"/>
            <w:r>
              <w:rPr>
                <w:rFonts w:ascii="Calibri" w:hAnsi="Calibri" w:cs="Calibri"/>
                <w:sz w:val="18"/>
                <w:szCs w:val="18"/>
              </w:rPr>
              <w:t>Q 4.</w:t>
            </w:r>
            <w:r w:rsidRPr="00CE65A9">
              <w:rPr>
                <w:rFonts w:ascii="Calibri" w:hAnsi="Calibri" w:cs="Calibri"/>
                <w:sz w:val="18"/>
                <w:szCs w:val="18"/>
              </w:rPr>
              <w:t>We want to remove 'Urgent: please call the office now', because a worker would already call the office in an urgent situation.  What do you think?</w:t>
            </w:r>
          </w:p>
        </w:tc>
        <w:tc>
          <w:tcPr>
            <w:tcW w:w="1560" w:type="dxa"/>
          </w:tcPr>
          <w:p w14:paraId="19FCE144" w14:textId="77777777" w:rsidR="00DF46E9" w:rsidRPr="00CE65A9" w:rsidRDefault="00DF46E9" w:rsidP="00525423">
            <w:pPr>
              <w:rPr>
                <w:rFonts w:ascii="Calibri" w:hAnsi="Calibri" w:cs="Calibri"/>
                <w:iCs/>
                <w:sz w:val="18"/>
                <w:szCs w:val="18"/>
              </w:rPr>
            </w:pPr>
            <w:r w:rsidRPr="00CE65A9">
              <w:rPr>
                <w:rFonts w:ascii="Calibri" w:hAnsi="Calibri" w:cs="Calibri"/>
                <w:iCs/>
                <w:sz w:val="18"/>
                <w:szCs w:val="18"/>
              </w:rPr>
              <w:t>It is not needed</w:t>
            </w:r>
          </w:p>
        </w:tc>
        <w:tc>
          <w:tcPr>
            <w:tcW w:w="1701" w:type="dxa"/>
          </w:tcPr>
          <w:p w14:paraId="155ABF61" w14:textId="77777777" w:rsidR="00DF46E9" w:rsidRPr="00CE65A9" w:rsidRDefault="00DF46E9" w:rsidP="00525423">
            <w:pPr>
              <w:rPr>
                <w:rFonts w:ascii="Calibri" w:hAnsi="Calibri" w:cs="Calibri"/>
                <w:iCs/>
                <w:sz w:val="18"/>
                <w:szCs w:val="18"/>
              </w:rPr>
            </w:pPr>
            <w:r w:rsidRPr="00CE65A9">
              <w:rPr>
                <w:rFonts w:ascii="Calibri" w:hAnsi="Calibri" w:cs="Calibri"/>
                <w:iCs/>
                <w:sz w:val="18"/>
                <w:szCs w:val="18"/>
              </w:rPr>
              <w:t>It is needed</w:t>
            </w:r>
            <w:r>
              <w:rPr>
                <w:rFonts w:ascii="Calibri" w:hAnsi="Calibri" w:cs="Calibri"/>
                <w:iCs/>
                <w:sz w:val="18"/>
                <w:szCs w:val="18"/>
              </w:rPr>
              <w:t>,</w:t>
            </w:r>
            <w:r w:rsidRPr="00CE65A9">
              <w:rPr>
                <w:rFonts w:ascii="Calibri" w:hAnsi="Calibri" w:cs="Calibri"/>
                <w:iCs/>
                <w:sz w:val="18"/>
                <w:szCs w:val="18"/>
              </w:rPr>
              <w:t xml:space="preserve"> keep it</w:t>
            </w:r>
          </w:p>
        </w:tc>
        <w:tc>
          <w:tcPr>
            <w:tcW w:w="1867" w:type="dxa"/>
          </w:tcPr>
          <w:p w14:paraId="556C9F43" w14:textId="77777777" w:rsidR="00DF46E9" w:rsidRPr="00CE65A9" w:rsidRDefault="00DF46E9" w:rsidP="00525423">
            <w:pPr>
              <w:rPr>
                <w:rFonts w:ascii="Calibri" w:hAnsi="Calibri" w:cs="Calibri"/>
                <w:iCs/>
                <w:sz w:val="18"/>
                <w:szCs w:val="18"/>
              </w:rPr>
            </w:pPr>
            <w:r w:rsidRPr="00CE65A9">
              <w:rPr>
                <w:rFonts w:ascii="Calibri" w:hAnsi="Calibri" w:cs="Calibri"/>
                <w:iCs/>
                <w:sz w:val="18"/>
                <w:szCs w:val="18"/>
              </w:rPr>
              <w:t>other</w:t>
            </w:r>
          </w:p>
        </w:tc>
      </w:tr>
      <w:bookmarkEnd w:id="3"/>
      <w:tr w:rsidR="00DF46E9" w14:paraId="4CB72B2D" w14:textId="77777777" w:rsidTr="00525423">
        <w:trPr>
          <w:trHeight w:val="217"/>
        </w:trPr>
        <w:tc>
          <w:tcPr>
            <w:tcW w:w="3397" w:type="dxa"/>
          </w:tcPr>
          <w:p w14:paraId="40EA9337" w14:textId="77777777" w:rsidR="00DF46E9" w:rsidRPr="00CE65A9" w:rsidRDefault="00DF46E9" w:rsidP="00525423">
            <w:pPr>
              <w:rPr>
                <w:rFonts w:ascii="Calibri" w:hAnsi="Calibri" w:cs="Calibri"/>
                <w:sz w:val="18"/>
                <w:szCs w:val="18"/>
              </w:rPr>
            </w:pPr>
            <w:proofErr w:type="gramStart"/>
            <w:r w:rsidRPr="00CE65A9">
              <w:rPr>
                <w:rFonts w:ascii="Calibri" w:hAnsi="Calibri" w:cs="Calibri"/>
                <w:sz w:val="18"/>
                <w:szCs w:val="18"/>
              </w:rPr>
              <w:t>Q5</w:t>
            </w:r>
            <w:proofErr w:type="gramEnd"/>
            <w:r w:rsidRPr="00CE65A9">
              <w:rPr>
                <w:rFonts w:ascii="Calibri" w:hAnsi="Calibri" w:cs="Calibri"/>
                <w:sz w:val="18"/>
                <w:szCs w:val="18"/>
              </w:rPr>
              <w:t xml:space="preserve"> We want to remove the 'Emergency please call 000', because a worker would already call 000 in an emergency. </w:t>
            </w:r>
            <w:r w:rsidRPr="00CE65A9">
              <w:rPr>
                <w:rFonts w:ascii="Calibri" w:hAnsi="Calibri" w:cs="Calibri"/>
                <w:sz w:val="18"/>
                <w:szCs w:val="18"/>
              </w:rPr>
              <w:br/>
              <w:t>What do you think?</w:t>
            </w:r>
          </w:p>
          <w:p w14:paraId="021E70F6" w14:textId="77777777" w:rsidR="00DF46E9" w:rsidRPr="00CE65A9" w:rsidRDefault="00DF46E9" w:rsidP="00525423">
            <w:pPr>
              <w:rPr>
                <w:rFonts w:ascii="Calibri" w:hAnsi="Calibri" w:cs="Calibri"/>
                <w:iCs/>
                <w:sz w:val="18"/>
                <w:szCs w:val="18"/>
              </w:rPr>
            </w:pPr>
          </w:p>
        </w:tc>
        <w:tc>
          <w:tcPr>
            <w:tcW w:w="1560" w:type="dxa"/>
          </w:tcPr>
          <w:p w14:paraId="64E047E2" w14:textId="77777777" w:rsidR="00DF46E9" w:rsidRPr="00CE65A9" w:rsidRDefault="00DF46E9" w:rsidP="00525423">
            <w:pPr>
              <w:rPr>
                <w:rFonts w:ascii="Calibri" w:hAnsi="Calibri" w:cs="Calibri"/>
                <w:iCs/>
                <w:sz w:val="18"/>
                <w:szCs w:val="18"/>
              </w:rPr>
            </w:pPr>
            <w:r w:rsidRPr="00CE65A9">
              <w:rPr>
                <w:rFonts w:ascii="Calibri" w:hAnsi="Calibri" w:cs="Calibri"/>
                <w:iCs/>
                <w:sz w:val="18"/>
                <w:szCs w:val="18"/>
              </w:rPr>
              <w:t>It is not needed</w:t>
            </w:r>
          </w:p>
        </w:tc>
        <w:tc>
          <w:tcPr>
            <w:tcW w:w="1701" w:type="dxa"/>
          </w:tcPr>
          <w:p w14:paraId="0B32A3FD" w14:textId="77777777" w:rsidR="00DF46E9" w:rsidRPr="00CE65A9" w:rsidRDefault="00DF46E9" w:rsidP="00525423">
            <w:pPr>
              <w:rPr>
                <w:rFonts w:ascii="Calibri" w:hAnsi="Calibri" w:cs="Calibri"/>
                <w:iCs/>
                <w:sz w:val="18"/>
                <w:szCs w:val="18"/>
              </w:rPr>
            </w:pPr>
            <w:r w:rsidRPr="00CE65A9">
              <w:rPr>
                <w:rFonts w:ascii="Calibri" w:hAnsi="Calibri" w:cs="Calibri"/>
                <w:iCs/>
                <w:sz w:val="18"/>
                <w:szCs w:val="18"/>
              </w:rPr>
              <w:t>It is needed</w:t>
            </w:r>
            <w:r>
              <w:rPr>
                <w:rFonts w:ascii="Calibri" w:hAnsi="Calibri" w:cs="Calibri"/>
                <w:iCs/>
                <w:sz w:val="18"/>
                <w:szCs w:val="18"/>
              </w:rPr>
              <w:t>,</w:t>
            </w:r>
            <w:r w:rsidRPr="00CE65A9">
              <w:rPr>
                <w:rFonts w:ascii="Calibri" w:hAnsi="Calibri" w:cs="Calibri"/>
                <w:iCs/>
                <w:sz w:val="18"/>
                <w:szCs w:val="18"/>
              </w:rPr>
              <w:t xml:space="preserve"> keep it</w:t>
            </w:r>
          </w:p>
        </w:tc>
        <w:tc>
          <w:tcPr>
            <w:tcW w:w="1867" w:type="dxa"/>
          </w:tcPr>
          <w:p w14:paraId="30C9E732" w14:textId="77777777" w:rsidR="00DF46E9" w:rsidRPr="00CE65A9" w:rsidRDefault="00DF46E9" w:rsidP="00525423">
            <w:pPr>
              <w:rPr>
                <w:rFonts w:ascii="Calibri" w:hAnsi="Calibri" w:cs="Calibri"/>
                <w:iCs/>
                <w:sz w:val="18"/>
                <w:szCs w:val="18"/>
              </w:rPr>
            </w:pPr>
            <w:r w:rsidRPr="00CE65A9">
              <w:rPr>
                <w:rFonts w:ascii="Calibri" w:hAnsi="Calibri" w:cs="Calibri"/>
                <w:iCs/>
                <w:sz w:val="18"/>
                <w:szCs w:val="18"/>
              </w:rPr>
              <w:t>other</w:t>
            </w:r>
          </w:p>
        </w:tc>
      </w:tr>
      <w:tr w:rsidR="00DF46E9" w14:paraId="47E7B23A" w14:textId="77777777" w:rsidTr="00525423">
        <w:trPr>
          <w:trHeight w:val="623"/>
        </w:trPr>
        <w:tc>
          <w:tcPr>
            <w:tcW w:w="3397" w:type="dxa"/>
          </w:tcPr>
          <w:p w14:paraId="2A00382A" w14:textId="77777777" w:rsidR="00DF46E9" w:rsidRPr="00CE65A9" w:rsidRDefault="00DF46E9" w:rsidP="00525423">
            <w:pPr>
              <w:rPr>
                <w:rFonts w:ascii="Calibri" w:hAnsi="Calibri" w:cs="Calibri"/>
                <w:sz w:val="18"/>
                <w:szCs w:val="18"/>
              </w:rPr>
            </w:pPr>
            <w:r w:rsidRPr="00CE65A9">
              <w:rPr>
                <w:rFonts w:ascii="Calibri" w:hAnsi="Calibri" w:cs="Calibri"/>
                <w:sz w:val="18"/>
                <w:szCs w:val="18"/>
              </w:rPr>
              <w:t>Q6  Is it useful to be able to add 'more information' ?</w:t>
            </w:r>
          </w:p>
          <w:p w14:paraId="65775C6D" w14:textId="77777777" w:rsidR="00DF46E9" w:rsidRDefault="00DF46E9" w:rsidP="00525423">
            <w:pPr>
              <w:rPr>
                <w:iCs/>
              </w:rPr>
            </w:pPr>
          </w:p>
        </w:tc>
        <w:tc>
          <w:tcPr>
            <w:tcW w:w="1560" w:type="dxa"/>
          </w:tcPr>
          <w:p w14:paraId="2F21B224" w14:textId="77777777" w:rsidR="00DF46E9" w:rsidRPr="00CE65A9" w:rsidRDefault="00DF46E9" w:rsidP="00525423">
            <w:pPr>
              <w:rPr>
                <w:rFonts w:ascii="Calibri" w:hAnsi="Calibri" w:cs="Calibri"/>
                <w:iCs/>
                <w:sz w:val="18"/>
                <w:szCs w:val="18"/>
              </w:rPr>
            </w:pPr>
            <w:r w:rsidRPr="00CE65A9">
              <w:rPr>
                <w:rFonts w:ascii="Calibri" w:hAnsi="Calibri" w:cs="Calibri"/>
                <w:iCs/>
                <w:sz w:val="18"/>
                <w:szCs w:val="18"/>
              </w:rPr>
              <w:t>Yes</w:t>
            </w:r>
          </w:p>
        </w:tc>
        <w:tc>
          <w:tcPr>
            <w:tcW w:w="1701" w:type="dxa"/>
          </w:tcPr>
          <w:p w14:paraId="3ABBE22D" w14:textId="77777777" w:rsidR="00DF46E9" w:rsidRPr="00CE65A9" w:rsidRDefault="00DF46E9" w:rsidP="00525423">
            <w:pPr>
              <w:rPr>
                <w:rFonts w:ascii="Calibri" w:hAnsi="Calibri" w:cs="Calibri"/>
                <w:iCs/>
                <w:sz w:val="18"/>
                <w:szCs w:val="18"/>
              </w:rPr>
            </w:pPr>
            <w:r w:rsidRPr="00CE65A9">
              <w:rPr>
                <w:rFonts w:ascii="Calibri" w:hAnsi="Calibri" w:cs="Calibri"/>
                <w:iCs/>
                <w:sz w:val="18"/>
                <w:szCs w:val="18"/>
              </w:rPr>
              <w:t>No</w:t>
            </w:r>
          </w:p>
        </w:tc>
        <w:tc>
          <w:tcPr>
            <w:tcW w:w="1867" w:type="dxa"/>
          </w:tcPr>
          <w:p w14:paraId="54E09CAE" w14:textId="77777777" w:rsidR="00DF46E9" w:rsidRPr="00CE65A9" w:rsidRDefault="00DF46E9" w:rsidP="00525423">
            <w:pPr>
              <w:rPr>
                <w:rFonts w:ascii="Calibri" w:hAnsi="Calibri" w:cs="Calibri"/>
                <w:iCs/>
                <w:sz w:val="18"/>
                <w:szCs w:val="18"/>
              </w:rPr>
            </w:pPr>
            <w:r w:rsidRPr="00CE65A9">
              <w:rPr>
                <w:rFonts w:ascii="Calibri" w:hAnsi="Calibri" w:cs="Calibri"/>
                <w:iCs/>
                <w:sz w:val="18"/>
                <w:szCs w:val="18"/>
              </w:rPr>
              <w:t>Not used yet</w:t>
            </w:r>
          </w:p>
        </w:tc>
      </w:tr>
      <w:tr w:rsidR="00DF46E9" w14:paraId="48C8BE6A" w14:textId="77777777" w:rsidTr="00525423">
        <w:trPr>
          <w:trHeight w:val="266"/>
        </w:trPr>
        <w:tc>
          <w:tcPr>
            <w:tcW w:w="3397" w:type="dxa"/>
          </w:tcPr>
          <w:p w14:paraId="1EAD2DF2" w14:textId="77777777" w:rsidR="00DF46E9" w:rsidRPr="00CE65A9" w:rsidRDefault="00DF46E9" w:rsidP="00525423">
            <w:pPr>
              <w:rPr>
                <w:rFonts w:ascii="Calibri" w:hAnsi="Calibri" w:cs="Calibri"/>
                <w:sz w:val="18"/>
                <w:szCs w:val="18"/>
              </w:rPr>
            </w:pPr>
            <w:r w:rsidRPr="00CE65A9">
              <w:rPr>
                <w:rFonts w:ascii="Calibri" w:hAnsi="Calibri" w:cs="Calibri"/>
                <w:sz w:val="18"/>
                <w:szCs w:val="18"/>
              </w:rPr>
              <w:t>Q7 Is the new 'mental health and wellbeing' section in the task list information useful?</w:t>
            </w:r>
          </w:p>
          <w:p w14:paraId="74C84C57" w14:textId="77777777" w:rsidR="00DF46E9" w:rsidRPr="00CE65A9" w:rsidRDefault="00DF46E9" w:rsidP="00525423">
            <w:pPr>
              <w:rPr>
                <w:rFonts w:ascii="Calibri" w:hAnsi="Calibri" w:cs="Calibri"/>
                <w:iCs/>
                <w:sz w:val="18"/>
                <w:szCs w:val="18"/>
              </w:rPr>
            </w:pPr>
          </w:p>
        </w:tc>
        <w:tc>
          <w:tcPr>
            <w:tcW w:w="1560" w:type="dxa"/>
          </w:tcPr>
          <w:p w14:paraId="4325A4FC" w14:textId="77777777" w:rsidR="00DF46E9" w:rsidRPr="00CE65A9" w:rsidRDefault="00DF46E9" w:rsidP="00525423">
            <w:pPr>
              <w:rPr>
                <w:rFonts w:ascii="Calibri" w:hAnsi="Calibri" w:cs="Calibri"/>
                <w:iCs/>
                <w:sz w:val="18"/>
                <w:szCs w:val="18"/>
              </w:rPr>
            </w:pPr>
            <w:r w:rsidRPr="00CE65A9">
              <w:rPr>
                <w:rFonts w:ascii="Calibri" w:hAnsi="Calibri" w:cs="Calibri"/>
                <w:iCs/>
                <w:sz w:val="18"/>
                <w:szCs w:val="18"/>
              </w:rPr>
              <w:t>Yes</w:t>
            </w:r>
          </w:p>
        </w:tc>
        <w:tc>
          <w:tcPr>
            <w:tcW w:w="1701" w:type="dxa"/>
          </w:tcPr>
          <w:p w14:paraId="1637294C" w14:textId="77777777" w:rsidR="00DF46E9" w:rsidRPr="00CE65A9" w:rsidRDefault="00DF46E9" w:rsidP="00525423">
            <w:pPr>
              <w:rPr>
                <w:rFonts w:ascii="Calibri" w:hAnsi="Calibri" w:cs="Calibri"/>
                <w:iCs/>
                <w:sz w:val="18"/>
                <w:szCs w:val="18"/>
              </w:rPr>
            </w:pPr>
            <w:r w:rsidRPr="00CE65A9">
              <w:rPr>
                <w:rFonts w:ascii="Calibri" w:hAnsi="Calibri" w:cs="Calibri"/>
                <w:iCs/>
                <w:sz w:val="18"/>
                <w:szCs w:val="18"/>
              </w:rPr>
              <w:t>No</w:t>
            </w:r>
          </w:p>
        </w:tc>
        <w:tc>
          <w:tcPr>
            <w:tcW w:w="1867" w:type="dxa"/>
          </w:tcPr>
          <w:p w14:paraId="5D38029A" w14:textId="77777777" w:rsidR="00DF46E9" w:rsidRPr="00CE65A9" w:rsidRDefault="00DF46E9" w:rsidP="00525423">
            <w:pPr>
              <w:rPr>
                <w:rFonts w:ascii="Calibri" w:hAnsi="Calibri" w:cs="Calibri"/>
                <w:iCs/>
                <w:sz w:val="18"/>
                <w:szCs w:val="18"/>
              </w:rPr>
            </w:pPr>
            <w:r w:rsidRPr="00CE65A9">
              <w:rPr>
                <w:rFonts w:ascii="Calibri" w:hAnsi="Calibri" w:cs="Calibri"/>
                <w:iCs/>
                <w:sz w:val="18"/>
                <w:szCs w:val="18"/>
              </w:rPr>
              <w:t>other</w:t>
            </w:r>
          </w:p>
        </w:tc>
      </w:tr>
      <w:tr w:rsidR="00DF46E9" w14:paraId="59A66985" w14:textId="77777777" w:rsidTr="00525423">
        <w:trPr>
          <w:trHeight w:val="266"/>
        </w:trPr>
        <w:tc>
          <w:tcPr>
            <w:tcW w:w="3397" w:type="dxa"/>
          </w:tcPr>
          <w:p w14:paraId="583DB4A2" w14:textId="77777777" w:rsidR="00DF46E9" w:rsidRPr="00CE65A9" w:rsidRDefault="00DF46E9" w:rsidP="00525423">
            <w:pPr>
              <w:rPr>
                <w:rFonts w:ascii="Calibri" w:hAnsi="Calibri" w:cs="Calibri"/>
                <w:sz w:val="18"/>
                <w:szCs w:val="18"/>
              </w:rPr>
            </w:pPr>
            <w:r w:rsidRPr="00CE65A9">
              <w:rPr>
                <w:rFonts w:ascii="Calibri" w:hAnsi="Calibri" w:cs="Calibri"/>
                <w:sz w:val="18"/>
                <w:szCs w:val="18"/>
              </w:rPr>
              <w:t>Q8 How long does it take to complete the new questions?</w:t>
            </w:r>
          </w:p>
          <w:p w14:paraId="524799AB" w14:textId="77777777" w:rsidR="00DF46E9" w:rsidRPr="00CE65A9" w:rsidRDefault="00DF46E9" w:rsidP="00525423">
            <w:pPr>
              <w:rPr>
                <w:rFonts w:ascii="Calibri" w:hAnsi="Calibri" w:cs="Calibri"/>
                <w:iCs/>
                <w:sz w:val="18"/>
                <w:szCs w:val="18"/>
              </w:rPr>
            </w:pPr>
          </w:p>
        </w:tc>
        <w:tc>
          <w:tcPr>
            <w:tcW w:w="1560" w:type="dxa"/>
          </w:tcPr>
          <w:p w14:paraId="1FDF27C3" w14:textId="77777777" w:rsidR="00DF46E9" w:rsidRPr="00CE65A9" w:rsidRDefault="00DF46E9" w:rsidP="00525423">
            <w:pPr>
              <w:rPr>
                <w:rFonts w:ascii="Calibri" w:hAnsi="Calibri" w:cs="Calibri"/>
                <w:iCs/>
                <w:sz w:val="18"/>
                <w:szCs w:val="18"/>
              </w:rPr>
            </w:pPr>
            <w:r w:rsidRPr="00CE65A9">
              <w:rPr>
                <w:rFonts w:ascii="Calibri" w:hAnsi="Calibri" w:cs="Calibri"/>
                <w:iCs/>
                <w:sz w:val="18"/>
                <w:szCs w:val="18"/>
              </w:rPr>
              <w:t>1-2 minutes</w:t>
            </w:r>
          </w:p>
        </w:tc>
        <w:tc>
          <w:tcPr>
            <w:tcW w:w="1701" w:type="dxa"/>
          </w:tcPr>
          <w:p w14:paraId="4F053A3B" w14:textId="77777777" w:rsidR="00DF46E9" w:rsidRPr="00CE65A9" w:rsidRDefault="00DF46E9" w:rsidP="00525423">
            <w:pPr>
              <w:rPr>
                <w:rFonts w:ascii="Calibri" w:hAnsi="Calibri" w:cs="Calibri"/>
                <w:iCs/>
                <w:sz w:val="18"/>
                <w:szCs w:val="18"/>
              </w:rPr>
            </w:pPr>
            <w:r w:rsidRPr="00CE65A9">
              <w:rPr>
                <w:rFonts w:ascii="Calibri" w:hAnsi="Calibri" w:cs="Calibri"/>
                <w:iCs/>
                <w:sz w:val="18"/>
                <w:szCs w:val="18"/>
              </w:rPr>
              <w:t>3-5 minutes</w:t>
            </w:r>
          </w:p>
        </w:tc>
        <w:tc>
          <w:tcPr>
            <w:tcW w:w="1867" w:type="dxa"/>
          </w:tcPr>
          <w:p w14:paraId="1697D3D6" w14:textId="77777777" w:rsidR="00DF46E9" w:rsidRPr="00CE65A9" w:rsidRDefault="00DF46E9" w:rsidP="00525423">
            <w:pPr>
              <w:rPr>
                <w:rFonts w:ascii="Calibri" w:hAnsi="Calibri" w:cs="Calibri"/>
                <w:iCs/>
                <w:sz w:val="18"/>
                <w:szCs w:val="18"/>
              </w:rPr>
            </w:pPr>
            <w:r w:rsidRPr="00CE65A9">
              <w:rPr>
                <w:rFonts w:ascii="Calibri" w:hAnsi="Calibri" w:cs="Calibri"/>
                <w:iCs/>
                <w:sz w:val="18"/>
                <w:szCs w:val="18"/>
              </w:rPr>
              <w:t>Over 5 minutes</w:t>
            </w:r>
          </w:p>
        </w:tc>
      </w:tr>
      <w:tr w:rsidR="00DF46E9" w14:paraId="3B1EE722" w14:textId="77777777" w:rsidTr="00525423">
        <w:trPr>
          <w:trHeight w:val="266"/>
        </w:trPr>
        <w:tc>
          <w:tcPr>
            <w:tcW w:w="3397" w:type="dxa"/>
          </w:tcPr>
          <w:p w14:paraId="602AF6AB" w14:textId="77777777" w:rsidR="00DF46E9" w:rsidRPr="00CE65A9" w:rsidRDefault="00DF46E9" w:rsidP="00525423">
            <w:pPr>
              <w:rPr>
                <w:rFonts w:ascii="Calibri" w:hAnsi="Calibri" w:cs="Calibri"/>
                <w:sz w:val="18"/>
                <w:szCs w:val="18"/>
              </w:rPr>
            </w:pPr>
            <w:r w:rsidRPr="00CE65A9">
              <w:rPr>
                <w:rFonts w:ascii="Calibri" w:hAnsi="Calibri" w:cs="Calibri"/>
                <w:sz w:val="18"/>
                <w:szCs w:val="18"/>
              </w:rPr>
              <w:t>Q9 Please provide any other feedback or suggestions to help us improve the mental health and well-being of our clients.</w:t>
            </w:r>
          </w:p>
          <w:p w14:paraId="6B45F8C7" w14:textId="77777777" w:rsidR="00DF46E9" w:rsidRPr="00CE65A9" w:rsidRDefault="00DF46E9" w:rsidP="00525423">
            <w:pPr>
              <w:rPr>
                <w:rFonts w:ascii="Calibri" w:hAnsi="Calibri" w:cs="Calibri"/>
                <w:iCs/>
                <w:sz w:val="18"/>
                <w:szCs w:val="18"/>
              </w:rPr>
            </w:pPr>
          </w:p>
        </w:tc>
        <w:tc>
          <w:tcPr>
            <w:tcW w:w="5128" w:type="dxa"/>
            <w:gridSpan w:val="3"/>
          </w:tcPr>
          <w:p w14:paraId="7665D164" w14:textId="77777777" w:rsidR="00DF46E9" w:rsidRPr="00CE65A9" w:rsidRDefault="00DF46E9" w:rsidP="00525423">
            <w:pPr>
              <w:rPr>
                <w:rFonts w:ascii="Calibri" w:hAnsi="Calibri" w:cs="Calibri"/>
                <w:iCs/>
                <w:sz w:val="18"/>
                <w:szCs w:val="18"/>
              </w:rPr>
            </w:pPr>
          </w:p>
        </w:tc>
      </w:tr>
    </w:tbl>
    <w:p w14:paraId="2B95DC4B" w14:textId="77777777" w:rsidR="00DF46E9" w:rsidRDefault="00DF46E9" w:rsidP="00DF46E9">
      <w:pPr>
        <w:rPr>
          <w:lang w:val="en-US"/>
        </w:rPr>
      </w:pPr>
    </w:p>
    <w:p w14:paraId="2F30F407" w14:textId="77777777" w:rsidR="00DF46E9" w:rsidRDefault="00DF46E9" w:rsidP="00DF46E9">
      <w:pPr>
        <w:ind w:firstLine="720"/>
        <w:rPr>
          <w:lang w:val="en-US"/>
        </w:rPr>
      </w:pPr>
    </w:p>
    <w:p w14:paraId="040E6EAA" w14:textId="77777777" w:rsidR="00DF46E9" w:rsidRDefault="00DF46E9" w:rsidP="00DF46E9">
      <w:pPr>
        <w:ind w:firstLine="720"/>
        <w:rPr>
          <w:lang w:val="en-US"/>
        </w:rPr>
      </w:pPr>
    </w:p>
    <w:p w14:paraId="38B81320" w14:textId="77777777" w:rsidR="00DF46E9" w:rsidRDefault="00DF46E9" w:rsidP="00DF46E9">
      <w:pPr>
        <w:ind w:firstLine="720"/>
        <w:rPr>
          <w:lang w:val="en-US"/>
        </w:rPr>
      </w:pPr>
    </w:p>
    <w:p w14:paraId="08C28247" w14:textId="77777777" w:rsidR="00DF46E9" w:rsidRDefault="00DF46E9" w:rsidP="00DF46E9">
      <w:pPr>
        <w:ind w:firstLine="720"/>
        <w:rPr>
          <w:lang w:val="en-US"/>
        </w:rPr>
      </w:pPr>
    </w:p>
    <w:p w14:paraId="290C947E" w14:textId="77777777" w:rsidR="00DF46E9" w:rsidRDefault="00DF46E9" w:rsidP="00DF46E9">
      <w:pPr>
        <w:ind w:firstLine="720"/>
        <w:rPr>
          <w:lang w:val="en-US"/>
        </w:rPr>
      </w:pPr>
    </w:p>
    <w:p w14:paraId="62A9702D" w14:textId="77777777" w:rsidR="00DF46E9" w:rsidRPr="00813579" w:rsidRDefault="00DF46E9" w:rsidP="00DF46E9">
      <w:pPr>
        <w:rPr>
          <w:b/>
          <w:bCs/>
          <w:lang w:val="en-US"/>
        </w:rPr>
      </w:pPr>
      <w:r w:rsidRPr="00813579">
        <w:rPr>
          <w:b/>
          <w:bCs/>
          <w:lang w:val="en-US"/>
        </w:rPr>
        <w:lastRenderedPageBreak/>
        <w:t>TMH Mid-Point feedback Office staff</w:t>
      </w:r>
    </w:p>
    <w:tbl>
      <w:tblPr>
        <w:tblStyle w:val="TableGrid"/>
        <w:tblpPr w:leftFromText="180" w:rightFromText="180" w:tblpY="560"/>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980"/>
        <w:gridCol w:w="879"/>
        <w:gridCol w:w="60"/>
        <w:gridCol w:w="270"/>
        <w:gridCol w:w="233"/>
        <w:gridCol w:w="218"/>
        <w:gridCol w:w="394"/>
        <w:gridCol w:w="56"/>
        <w:gridCol w:w="405"/>
        <w:gridCol w:w="143"/>
        <w:gridCol w:w="149"/>
        <w:gridCol w:w="243"/>
        <w:gridCol w:w="43"/>
        <w:gridCol w:w="521"/>
        <w:gridCol w:w="88"/>
        <w:gridCol w:w="108"/>
        <w:gridCol w:w="213"/>
        <w:gridCol w:w="23"/>
        <w:gridCol w:w="696"/>
        <w:gridCol w:w="59"/>
        <w:gridCol w:w="76"/>
        <w:gridCol w:w="143"/>
        <w:gridCol w:w="15"/>
        <w:gridCol w:w="847"/>
        <w:gridCol w:w="31"/>
        <w:gridCol w:w="38"/>
        <w:gridCol w:w="68"/>
        <w:gridCol w:w="8"/>
        <w:gridCol w:w="989"/>
      </w:tblGrid>
      <w:tr w:rsidR="00DF46E9" w14:paraId="7A9A72AA" w14:textId="77777777" w:rsidTr="00525423">
        <w:tc>
          <w:tcPr>
            <w:tcW w:w="8996" w:type="dxa"/>
            <w:gridSpan w:val="29"/>
          </w:tcPr>
          <w:p w14:paraId="1941565A" w14:textId="77777777" w:rsidR="00DF46E9" w:rsidRPr="002E307A" w:rsidRDefault="00DF46E9" w:rsidP="00525423">
            <w:pPr>
              <w:keepNext/>
              <w:rPr>
                <w:rFonts w:cstheme="minorHAnsi"/>
                <w:sz w:val="18"/>
                <w:szCs w:val="18"/>
              </w:rPr>
            </w:pPr>
            <w:r w:rsidRPr="002E307A">
              <w:rPr>
                <w:rFonts w:cstheme="minorHAnsi"/>
                <w:b/>
                <w:sz w:val="18"/>
                <w:szCs w:val="18"/>
              </w:rPr>
              <w:t>This survey is part of the Talking Mental Health project. We want to know how each of the new processes are working for you. Your answers will help us improve them.</w:t>
            </w:r>
          </w:p>
        </w:tc>
      </w:tr>
      <w:tr w:rsidR="00DF46E9" w14:paraId="235A8A47" w14:textId="77777777" w:rsidTr="00525423">
        <w:trPr>
          <w:trHeight w:val="598"/>
        </w:trPr>
        <w:tc>
          <w:tcPr>
            <w:tcW w:w="1980" w:type="dxa"/>
            <w:vMerge w:val="restart"/>
          </w:tcPr>
          <w:p w14:paraId="122DD7E6" w14:textId="77777777" w:rsidR="00DF46E9" w:rsidRPr="002E307A" w:rsidRDefault="00DF46E9" w:rsidP="00525423">
            <w:pPr>
              <w:keepNext/>
              <w:rPr>
                <w:rFonts w:cstheme="minorHAnsi"/>
                <w:sz w:val="18"/>
                <w:szCs w:val="18"/>
              </w:rPr>
            </w:pPr>
            <w:r w:rsidRPr="002E307A">
              <w:rPr>
                <w:rFonts w:cstheme="minorHAnsi"/>
                <w:sz w:val="18"/>
                <w:szCs w:val="18"/>
              </w:rPr>
              <w:t xml:space="preserve">Q1A Adding the QOL-ACC tool in all customer assessments is meant to ensure care plans include the QOL areas of social inclusion and </w:t>
            </w:r>
            <w:r>
              <w:rPr>
                <w:rFonts w:cstheme="minorHAnsi"/>
                <w:sz w:val="18"/>
                <w:szCs w:val="18"/>
              </w:rPr>
              <w:t>well-being</w:t>
            </w:r>
            <w:r w:rsidRPr="002E307A">
              <w:rPr>
                <w:rFonts w:cstheme="minorHAnsi"/>
                <w:sz w:val="18"/>
                <w:szCs w:val="18"/>
              </w:rPr>
              <w:t xml:space="preserve">. </w:t>
            </w:r>
            <w:r w:rsidRPr="002E307A">
              <w:rPr>
                <w:rFonts w:cstheme="minorHAnsi"/>
                <w:sz w:val="18"/>
                <w:szCs w:val="18"/>
              </w:rPr>
              <w:br/>
              <w:t>How do you think it is going?</w:t>
            </w:r>
          </w:p>
        </w:tc>
        <w:tc>
          <w:tcPr>
            <w:tcW w:w="1660" w:type="dxa"/>
            <w:gridSpan w:val="5"/>
            <w:shd w:val="clear" w:color="auto" w:fill="auto"/>
            <w:vAlign w:val="center"/>
          </w:tcPr>
          <w:p w14:paraId="03C05B04" w14:textId="77777777" w:rsidR="00DF46E9" w:rsidRPr="002E307A" w:rsidRDefault="00DF46E9" w:rsidP="00525423">
            <w:pPr>
              <w:keepNext/>
              <w:rPr>
                <w:rFonts w:cstheme="minorHAnsi"/>
                <w:sz w:val="18"/>
                <w:szCs w:val="18"/>
              </w:rPr>
            </w:pPr>
            <w:r w:rsidRPr="002E307A">
              <w:rPr>
                <w:rFonts w:cstheme="minorHAnsi"/>
                <w:sz w:val="18"/>
                <w:szCs w:val="18"/>
              </w:rPr>
              <w:t xml:space="preserve">It is easy to use (1) </w:t>
            </w:r>
          </w:p>
        </w:tc>
        <w:tc>
          <w:tcPr>
            <w:tcW w:w="1147" w:type="dxa"/>
            <w:gridSpan w:val="5"/>
            <w:shd w:val="clear" w:color="auto" w:fill="auto"/>
            <w:vAlign w:val="center"/>
          </w:tcPr>
          <w:p w14:paraId="05704E5F" w14:textId="77777777" w:rsidR="00DF46E9" w:rsidRPr="002E307A" w:rsidRDefault="00DF46E9" w:rsidP="00525423">
            <w:pPr>
              <w:keepNext/>
              <w:rPr>
                <w:rFonts w:cstheme="minorHAnsi"/>
                <w:sz w:val="18"/>
                <w:szCs w:val="18"/>
              </w:rPr>
            </w:pPr>
            <w:r w:rsidRPr="002E307A">
              <w:rPr>
                <w:rFonts w:cstheme="minorHAnsi"/>
                <w:sz w:val="18"/>
                <w:szCs w:val="18"/>
              </w:rPr>
              <w:t>Strongly agree (1)</w:t>
            </w:r>
          </w:p>
        </w:tc>
        <w:tc>
          <w:tcPr>
            <w:tcW w:w="1003" w:type="dxa"/>
            <w:gridSpan w:val="5"/>
            <w:shd w:val="clear" w:color="auto" w:fill="auto"/>
            <w:vAlign w:val="center"/>
          </w:tcPr>
          <w:p w14:paraId="407B428B" w14:textId="77777777" w:rsidR="00DF46E9" w:rsidRPr="002E307A" w:rsidRDefault="00DF46E9" w:rsidP="00525423">
            <w:pPr>
              <w:keepNext/>
              <w:rPr>
                <w:rFonts w:cstheme="minorHAnsi"/>
                <w:sz w:val="18"/>
                <w:szCs w:val="18"/>
              </w:rPr>
            </w:pPr>
            <w:r w:rsidRPr="002E307A">
              <w:rPr>
                <w:rFonts w:cstheme="minorHAnsi"/>
                <w:sz w:val="18"/>
                <w:szCs w:val="18"/>
              </w:rPr>
              <w:t>Agree (2)</w:t>
            </w:r>
          </w:p>
        </w:tc>
        <w:tc>
          <w:tcPr>
            <w:tcW w:w="1067" w:type="dxa"/>
            <w:gridSpan w:val="5"/>
            <w:shd w:val="clear" w:color="auto" w:fill="auto"/>
            <w:vAlign w:val="center"/>
          </w:tcPr>
          <w:p w14:paraId="53B49288" w14:textId="77777777" w:rsidR="00DF46E9" w:rsidRPr="002E307A" w:rsidRDefault="00DF46E9" w:rsidP="00525423">
            <w:pPr>
              <w:keepNext/>
              <w:rPr>
                <w:rFonts w:cstheme="minorHAnsi"/>
                <w:sz w:val="18"/>
                <w:szCs w:val="18"/>
              </w:rPr>
            </w:pPr>
            <w:r w:rsidRPr="002E307A">
              <w:rPr>
                <w:rFonts w:cstheme="minorHAnsi"/>
                <w:sz w:val="18"/>
                <w:szCs w:val="18"/>
              </w:rPr>
              <w:t>Neither agree nor disagree (3)</w:t>
            </w:r>
          </w:p>
        </w:tc>
        <w:tc>
          <w:tcPr>
            <w:tcW w:w="1074" w:type="dxa"/>
            <w:gridSpan w:val="5"/>
            <w:shd w:val="clear" w:color="auto" w:fill="auto"/>
            <w:vAlign w:val="center"/>
          </w:tcPr>
          <w:p w14:paraId="5166428C" w14:textId="77777777" w:rsidR="00DF46E9" w:rsidRPr="002E307A" w:rsidRDefault="00DF46E9" w:rsidP="00525423">
            <w:pPr>
              <w:keepNext/>
              <w:rPr>
                <w:rFonts w:cstheme="minorHAnsi"/>
                <w:sz w:val="18"/>
                <w:szCs w:val="18"/>
              </w:rPr>
            </w:pPr>
            <w:r w:rsidRPr="002E307A">
              <w:rPr>
                <w:rFonts w:cstheme="minorHAnsi"/>
                <w:sz w:val="18"/>
                <w:szCs w:val="18"/>
              </w:rPr>
              <w:t>Disagree (4)</w:t>
            </w:r>
          </w:p>
        </w:tc>
        <w:tc>
          <w:tcPr>
            <w:tcW w:w="1065" w:type="dxa"/>
            <w:gridSpan w:val="3"/>
            <w:shd w:val="clear" w:color="auto" w:fill="auto"/>
            <w:vAlign w:val="center"/>
          </w:tcPr>
          <w:p w14:paraId="5B13D837" w14:textId="77777777" w:rsidR="00DF46E9" w:rsidRPr="002E307A" w:rsidRDefault="00DF46E9" w:rsidP="00525423">
            <w:pPr>
              <w:keepNext/>
              <w:rPr>
                <w:rFonts w:cstheme="minorHAnsi"/>
                <w:sz w:val="18"/>
                <w:szCs w:val="18"/>
              </w:rPr>
            </w:pPr>
            <w:r w:rsidRPr="002E307A">
              <w:rPr>
                <w:rFonts w:cstheme="minorHAnsi"/>
                <w:sz w:val="18"/>
                <w:szCs w:val="18"/>
              </w:rPr>
              <w:t>Strongly disagree (5)</w:t>
            </w:r>
          </w:p>
        </w:tc>
      </w:tr>
      <w:tr w:rsidR="00DF46E9" w14:paraId="03C1A933" w14:textId="77777777" w:rsidTr="00525423">
        <w:trPr>
          <w:trHeight w:val="596"/>
        </w:trPr>
        <w:tc>
          <w:tcPr>
            <w:tcW w:w="1980" w:type="dxa"/>
            <w:vMerge/>
          </w:tcPr>
          <w:p w14:paraId="63778687" w14:textId="77777777" w:rsidR="00DF46E9" w:rsidRPr="001E7784" w:rsidRDefault="00DF46E9" w:rsidP="00525423">
            <w:pPr>
              <w:keepNext/>
              <w:rPr>
                <w:rFonts w:cstheme="minorHAnsi"/>
                <w:sz w:val="18"/>
                <w:szCs w:val="18"/>
              </w:rPr>
            </w:pPr>
          </w:p>
        </w:tc>
        <w:tc>
          <w:tcPr>
            <w:tcW w:w="1660" w:type="dxa"/>
            <w:gridSpan w:val="5"/>
            <w:shd w:val="clear" w:color="auto" w:fill="auto"/>
            <w:vAlign w:val="center"/>
          </w:tcPr>
          <w:p w14:paraId="7B70E6D8" w14:textId="77777777" w:rsidR="00DF46E9" w:rsidRPr="001E7784" w:rsidRDefault="00DF46E9" w:rsidP="00525423">
            <w:pPr>
              <w:keepNext/>
              <w:rPr>
                <w:rFonts w:cstheme="minorHAnsi"/>
                <w:sz w:val="18"/>
                <w:szCs w:val="18"/>
              </w:rPr>
            </w:pPr>
            <w:r w:rsidRPr="001E7784">
              <w:rPr>
                <w:rFonts w:cstheme="minorHAnsi"/>
                <w:sz w:val="18"/>
                <w:szCs w:val="18"/>
              </w:rPr>
              <w:t xml:space="preserve">It is improving client assessments (2) </w:t>
            </w:r>
          </w:p>
        </w:tc>
        <w:tc>
          <w:tcPr>
            <w:tcW w:w="1147" w:type="dxa"/>
            <w:gridSpan w:val="5"/>
            <w:shd w:val="clear" w:color="auto" w:fill="auto"/>
            <w:vAlign w:val="center"/>
          </w:tcPr>
          <w:p w14:paraId="3554EBB3" w14:textId="77777777" w:rsidR="00DF46E9" w:rsidRPr="001E7784" w:rsidRDefault="00DF46E9" w:rsidP="00525423">
            <w:pPr>
              <w:keepNext/>
              <w:rPr>
                <w:rFonts w:cstheme="minorHAnsi"/>
                <w:sz w:val="18"/>
                <w:szCs w:val="18"/>
              </w:rPr>
            </w:pPr>
            <w:r w:rsidRPr="001E7784">
              <w:rPr>
                <w:rFonts w:cstheme="minorHAnsi"/>
                <w:sz w:val="18"/>
                <w:szCs w:val="18"/>
              </w:rPr>
              <w:t>Strongly agree (1)</w:t>
            </w:r>
          </w:p>
        </w:tc>
        <w:tc>
          <w:tcPr>
            <w:tcW w:w="1003" w:type="dxa"/>
            <w:gridSpan w:val="5"/>
            <w:shd w:val="clear" w:color="auto" w:fill="auto"/>
            <w:vAlign w:val="center"/>
          </w:tcPr>
          <w:p w14:paraId="15E2F5FD" w14:textId="77777777" w:rsidR="00DF46E9" w:rsidRPr="001E7784" w:rsidRDefault="00DF46E9" w:rsidP="00525423">
            <w:pPr>
              <w:keepNext/>
              <w:rPr>
                <w:rFonts w:cstheme="minorHAnsi"/>
                <w:sz w:val="18"/>
                <w:szCs w:val="18"/>
              </w:rPr>
            </w:pPr>
            <w:r w:rsidRPr="001E7784">
              <w:rPr>
                <w:rFonts w:cstheme="minorHAnsi"/>
                <w:sz w:val="18"/>
                <w:szCs w:val="18"/>
              </w:rPr>
              <w:t>Agree (2)</w:t>
            </w:r>
          </w:p>
        </w:tc>
        <w:tc>
          <w:tcPr>
            <w:tcW w:w="1067" w:type="dxa"/>
            <w:gridSpan w:val="5"/>
            <w:shd w:val="clear" w:color="auto" w:fill="auto"/>
            <w:vAlign w:val="center"/>
          </w:tcPr>
          <w:p w14:paraId="3F03BB15" w14:textId="77777777" w:rsidR="00DF46E9" w:rsidRPr="001E7784" w:rsidRDefault="00DF46E9" w:rsidP="00525423">
            <w:pPr>
              <w:keepNext/>
              <w:rPr>
                <w:rFonts w:cstheme="minorHAnsi"/>
                <w:sz w:val="18"/>
                <w:szCs w:val="18"/>
              </w:rPr>
            </w:pPr>
            <w:r w:rsidRPr="001E7784">
              <w:rPr>
                <w:rFonts w:cstheme="minorHAnsi"/>
                <w:sz w:val="18"/>
                <w:szCs w:val="18"/>
              </w:rPr>
              <w:t>Neither agree nor disagree (3)</w:t>
            </w:r>
          </w:p>
        </w:tc>
        <w:tc>
          <w:tcPr>
            <w:tcW w:w="1074" w:type="dxa"/>
            <w:gridSpan w:val="5"/>
            <w:shd w:val="clear" w:color="auto" w:fill="auto"/>
            <w:vAlign w:val="center"/>
          </w:tcPr>
          <w:p w14:paraId="0D2CFC1C" w14:textId="77777777" w:rsidR="00DF46E9" w:rsidRPr="001E7784" w:rsidRDefault="00DF46E9" w:rsidP="00525423">
            <w:pPr>
              <w:keepNext/>
              <w:rPr>
                <w:rFonts w:cstheme="minorHAnsi"/>
                <w:sz w:val="18"/>
                <w:szCs w:val="18"/>
              </w:rPr>
            </w:pPr>
            <w:r w:rsidRPr="001E7784">
              <w:rPr>
                <w:rFonts w:cstheme="minorHAnsi"/>
                <w:sz w:val="18"/>
                <w:szCs w:val="18"/>
              </w:rPr>
              <w:t>Disagree (4)</w:t>
            </w:r>
          </w:p>
        </w:tc>
        <w:tc>
          <w:tcPr>
            <w:tcW w:w="1065" w:type="dxa"/>
            <w:gridSpan w:val="3"/>
            <w:shd w:val="clear" w:color="auto" w:fill="auto"/>
            <w:vAlign w:val="center"/>
          </w:tcPr>
          <w:p w14:paraId="11D06BBB" w14:textId="77777777" w:rsidR="00DF46E9" w:rsidRPr="001E7784" w:rsidRDefault="00DF46E9" w:rsidP="00525423">
            <w:pPr>
              <w:keepNext/>
              <w:rPr>
                <w:rFonts w:cstheme="minorHAnsi"/>
                <w:sz w:val="18"/>
                <w:szCs w:val="18"/>
              </w:rPr>
            </w:pPr>
            <w:r w:rsidRPr="001E7784">
              <w:rPr>
                <w:rFonts w:cstheme="minorHAnsi"/>
                <w:sz w:val="18"/>
                <w:szCs w:val="18"/>
              </w:rPr>
              <w:t>Strongly disagree (5)</w:t>
            </w:r>
          </w:p>
        </w:tc>
      </w:tr>
      <w:tr w:rsidR="00DF46E9" w14:paraId="04BB1CF5" w14:textId="77777777" w:rsidTr="00525423">
        <w:trPr>
          <w:trHeight w:val="596"/>
        </w:trPr>
        <w:tc>
          <w:tcPr>
            <w:tcW w:w="1980" w:type="dxa"/>
            <w:vMerge/>
          </w:tcPr>
          <w:p w14:paraId="3784A8D9" w14:textId="77777777" w:rsidR="00DF46E9" w:rsidRPr="001E7784" w:rsidRDefault="00DF46E9" w:rsidP="00525423">
            <w:pPr>
              <w:keepNext/>
              <w:rPr>
                <w:rFonts w:cstheme="minorHAnsi"/>
                <w:sz w:val="18"/>
                <w:szCs w:val="18"/>
              </w:rPr>
            </w:pPr>
          </w:p>
        </w:tc>
        <w:tc>
          <w:tcPr>
            <w:tcW w:w="1660" w:type="dxa"/>
            <w:gridSpan w:val="5"/>
            <w:shd w:val="clear" w:color="auto" w:fill="auto"/>
            <w:vAlign w:val="center"/>
          </w:tcPr>
          <w:p w14:paraId="774E63D2" w14:textId="77777777" w:rsidR="00DF46E9" w:rsidRPr="001E7784" w:rsidRDefault="00DF46E9" w:rsidP="00525423">
            <w:pPr>
              <w:keepNext/>
              <w:rPr>
                <w:rFonts w:cstheme="minorHAnsi"/>
                <w:sz w:val="18"/>
                <w:szCs w:val="18"/>
              </w:rPr>
            </w:pPr>
            <w:r w:rsidRPr="001E7784">
              <w:rPr>
                <w:rFonts w:cstheme="minorHAnsi"/>
                <w:sz w:val="18"/>
                <w:szCs w:val="18"/>
              </w:rPr>
              <w:t xml:space="preserve">It is improving client care plans (3) </w:t>
            </w:r>
          </w:p>
        </w:tc>
        <w:tc>
          <w:tcPr>
            <w:tcW w:w="1147" w:type="dxa"/>
            <w:gridSpan w:val="5"/>
            <w:shd w:val="clear" w:color="auto" w:fill="auto"/>
            <w:vAlign w:val="center"/>
          </w:tcPr>
          <w:p w14:paraId="15586B13" w14:textId="77777777" w:rsidR="00DF46E9" w:rsidRPr="001E7784" w:rsidRDefault="00DF46E9" w:rsidP="00525423">
            <w:pPr>
              <w:keepNext/>
              <w:rPr>
                <w:rFonts w:cstheme="minorHAnsi"/>
                <w:sz w:val="18"/>
                <w:szCs w:val="18"/>
              </w:rPr>
            </w:pPr>
            <w:r w:rsidRPr="001E7784">
              <w:rPr>
                <w:rFonts w:cstheme="minorHAnsi"/>
                <w:sz w:val="18"/>
                <w:szCs w:val="18"/>
              </w:rPr>
              <w:t>Strongly agree (1)</w:t>
            </w:r>
          </w:p>
        </w:tc>
        <w:tc>
          <w:tcPr>
            <w:tcW w:w="1003" w:type="dxa"/>
            <w:gridSpan w:val="5"/>
            <w:shd w:val="clear" w:color="auto" w:fill="auto"/>
            <w:vAlign w:val="center"/>
          </w:tcPr>
          <w:p w14:paraId="7C106E12" w14:textId="77777777" w:rsidR="00DF46E9" w:rsidRPr="001E7784" w:rsidRDefault="00DF46E9" w:rsidP="00525423">
            <w:pPr>
              <w:keepNext/>
              <w:rPr>
                <w:rFonts w:cstheme="minorHAnsi"/>
                <w:sz w:val="18"/>
                <w:szCs w:val="18"/>
              </w:rPr>
            </w:pPr>
            <w:r w:rsidRPr="001E7784">
              <w:rPr>
                <w:rFonts w:cstheme="minorHAnsi"/>
                <w:sz w:val="18"/>
                <w:szCs w:val="18"/>
              </w:rPr>
              <w:t>Agree (2)</w:t>
            </w:r>
          </w:p>
        </w:tc>
        <w:tc>
          <w:tcPr>
            <w:tcW w:w="1067" w:type="dxa"/>
            <w:gridSpan w:val="5"/>
            <w:shd w:val="clear" w:color="auto" w:fill="auto"/>
            <w:vAlign w:val="center"/>
          </w:tcPr>
          <w:p w14:paraId="1D5BB542" w14:textId="77777777" w:rsidR="00DF46E9" w:rsidRPr="001E7784" w:rsidRDefault="00DF46E9" w:rsidP="00525423">
            <w:pPr>
              <w:keepNext/>
              <w:rPr>
                <w:rFonts w:cstheme="minorHAnsi"/>
                <w:sz w:val="18"/>
                <w:szCs w:val="18"/>
              </w:rPr>
            </w:pPr>
            <w:r w:rsidRPr="001E7784">
              <w:rPr>
                <w:rFonts w:cstheme="minorHAnsi"/>
                <w:sz w:val="18"/>
                <w:szCs w:val="18"/>
              </w:rPr>
              <w:t>Neither agree nor disagree (3)</w:t>
            </w:r>
          </w:p>
        </w:tc>
        <w:tc>
          <w:tcPr>
            <w:tcW w:w="1074" w:type="dxa"/>
            <w:gridSpan w:val="5"/>
            <w:shd w:val="clear" w:color="auto" w:fill="auto"/>
            <w:vAlign w:val="center"/>
          </w:tcPr>
          <w:p w14:paraId="62455D3F" w14:textId="77777777" w:rsidR="00DF46E9" w:rsidRPr="001E7784" w:rsidRDefault="00DF46E9" w:rsidP="00525423">
            <w:pPr>
              <w:keepNext/>
              <w:rPr>
                <w:rFonts w:cstheme="minorHAnsi"/>
                <w:sz w:val="18"/>
                <w:szCs w:val="18"/>
              </w:rPr>
            </w:pPr>
            <w:r w:rsidRPr="001E7784">
              <w:rPr>
                <w:rFonts w:cstheme="minorHAnsi"/>
                <w:sz w:val="18"/>
                <w:szCs w:val="18"/>
              </w:rPr>
              <w:t>Disagree (4)</w:t>
            </w:r>
          </w:p>
        </w:tc>
        <w:tc>
          <w:tcPr>
            <w:tcW w:w="1065" w:type="dxa"/>
            <w:gridSpan w:val="3"/>
            <w:shd w:val="clear" w:color="auto" w:fill="auto"/>
            <w:vAlign w:val="center"/>
          </w:tcPr>
          <w:p w14:paraId="1A17238A" w14:textId="77777777" w:rsidR="00DF46E9" w:rsidRPr="001E7784" w:rsidRDefault="00DF46E9" w:rsidP="00525423">
            <w:pPr>
              <w:keepNext/>
              <w:rPr>
                <w:rFonts w:cstheme="minorHAnsi"/>
                <w:sz w:val="18"/>
                <w:szCs w:val="18"/>
              </w:rPr>
            </w:pPr>
            <w:r w:rsidRPr="001E7784">
              <w:rPr>
                <w:rFonts w:cstheme="minorHAnsi"/>
                <w:sz w:val="18"/>
                <w:szCs w:val="18"/>
              </w:rPr>
              <w:t>Strongly disagree (5)</w:t>
            </w:r>
          </w:p>
        </w:tc>
      </w:tr>
      <w:tr w:rsidR="00DF46E9" w14:paraId="70ECC268" w14:textId="77777777" w:rsidTr="00525423">
        <w:tc>
          <w:tcPr>
            <w:tcW w:w="8996" w:type="dxa"/>
            <w:gridSpan w:val="29"/>
          </w:tcPr>
          <w:p w14:paraId="1952A2D8" w14:textId="77777777" w:rsidR="00DF46E9" w:rsidRPr="002E307A" w:rsidRDefault="00DF46E9" w:rsidP="00525423">
            <w:pPr>
              <w:keepNext/>
              <w:rPr>
                <w:rFonts w:cstheme="minorHAnsi"/>
                <w:sz w:val="18"/>
                <w:szCs w:val="18"/>
              </w:rPr>
            </w:pPr>
            <w:r w:rsidRPr="002E307A">
              <w:rPr>
                <w:rFonts w:cstheme="minorHAnsi"/>
                <w:sz w:val="18"/>
                <w:szCs w:val="18"/>
              </w:rPr>
              <w:t>Q1B Any other thoughts/ suggestions on improving the use of QOL-ACC tool in all customer assessments?</w:t>
            </w:r>
          </w:p>
          <w:p w14:paraId="123E0905" w14:textId="77777777" w:rsidR="00DF46E9" w:rsidRPr="002E307A" w:rsidRDefault="00DF46E9" w:rsidP="00525423">
            <w:pPr>
              <w:keepNext/>
              <w:rPr>
                <w:rFonts w:cstheme="minorHAnsi"/>
                <w:sz w:val="18"/>
                <w:szCs w:val="18"/>
              </w:rPr>
            </w:pPr>
          </w:p>
        </w:tc>
      </w:tr>
      <w:tr w:rsidR="00DF46E9" w14:paraId="69925A66" w14:textId="77777777" w:rsidTr="00525423">
        <w:trPr>
          <w:trHeight w:val="598"/>
        </w:trPr>
        <w:tc>
          <w:tcPr>
            <w:tcW w:w="1980" w:type="dxa"/>
            <w:vMerge w:val="restart"/>
          </w:tcPr>
          <w:p w14:paraId="45EAF575" w14:textId="77777777" w:rsidR="00DF46E9" w:rsidRPr="002E307A" w:rsidRDefault="00DF46E9" w:rsidP="00525423">
            <w:pPr>
              <w:keepNext/>
              <w:rPr>
                <w:rFonts w:cstheme="minorHAnsi"/>
                <w:sz w:val="18"/>
                <w:szCs w:val="18"/>
              </w:rPr>
            </w:pPr>
            <w:r w:rsidRPr="002E307A">
              <w:rPr>
                <w:rFonts w:cstheme="minorHAnsi"/>
                <w:sz w:val="18"/>
                <w:szCs w:val="18"/>
              </w:rPr>
              <w:t xml:space="preserve">Q2A The new Client Check-in assessment is meant to provide a framework to check in with a client when a follow up is required. </w:t>
            </w:r>
            <w:r w:rsidRPr="002E307A">
              <w:rPr>
                <w:rFonts w:cstheme="minorHAnsi"/>
                <w:sz w:val="18"/>
                <w:szCs w:val="18"/>
              </w:rPr>
              <w:br/>
              <w:t>How do you think it is going?</w:t>
            </w:r>
            <w:r w:rsidRPr="002E307A">
              <w:rPr>
                <w:rFonts w:cstheme="minorHAnsi"/>
                <w:sz w:val="18"/>
                <w:szCs w:val="18"/>
              </w:rPr>
              <w:br/>
            </w:r>
          </w:p>
          <w:p w14:paraId="61D77613" w14:textId="77777777" w:rsidR="00DF46E9" w:rsidRPr="002E307A" w:rsidRDefault="00DF46E9" w:rsidP="00525423">
            <w:pPr>
              <w:keepNext/>
              <w:rPr>
                <w:rFonts w:cstheme="minorHAnsi"/>
                <w:sz w:val="18"/>
                <w:szCs w:val="18"/>
              </w:rPr>
            </w:pPr>
          </w:p>
        </w:tc>
        <w:tc>
          <w:tcPr>
            <w:tcW w:w="1442" w:type="dxa"/>
            <w:gridSpan w:val="4"/>
            <w:shd w:val="clear" w:color="auto" w:fill="auto"/>
            <w:vAlign w:val="center"/>
          </w:tcPr>
          <w:p w14:paraId="21D99850" w14:textId="77777777" w:rsidR="00DF46E9" w:rsidRPr="002E307A" w:rsidRDefault="00DF46E9" w:rsidP="00525423">
            <w:pPr>
              <w:keepNext/>
              <w:rPr>
                <w:rFonts w:cstheme="minorHAnsi"/>
                <w:sz w:val="18"/>
                <w:szCs w:val="18"/>
              </w:rPr>
            </w:pPr>
            <w:r w:rsidRPr="002E307A">
              <w:rPr>
                <w:rFonts w:cstheme="minorHAnsi"/>
                <w:sz w:val="18"/>
                <w:szCs w:val="18"/>
              </w:rPr>
              <w:t xml:space="preserve">It is easy to use (1) </w:t>
            </w:r>
          </w:p>
        </w:tc>
        <w:tc>
          <w:tcPr>
            <w:tcW w:w="1216" w:type="dxa"/>
            <w:gridSpan w:val="5"/>
            <w:shd w:val="clear" w:color="auto" w:fill="auto"/>
            <w:vAlign w:val="center"/>
          </w:tcPr>
          <w:p w14:paraId="33B4EDA2" w14:textId="77777777" w:rsidR="00DF46E9" w:rsidRPr="002E307A" w:rsidRDefault="00DF46E9" w:rsidP="00525423">
            <w:pPr>
              <w:keepNext/>
              <w:rPr>
                <w:rFonts w:cstheme="minorHAnsi"/>
                <w:sz w:val="18"/>
                <w:szCs w:val="18"/>
              </w:rPr>
            </w:pPr>
            <w:r w:rsidRPr="002E307A">
              <w:rPr>
                <w:rFonts w:cstheme="minorHAnsi"/>
                <w:sz w:val="18"/>
                <w:szCs w:val="18"/>
              </w:rPr>
              <w:t>Strongly agree (1)</w:t>
            </w:r>
          </w:p>
        </w:tc>
        <w:tc>
          <w:tcPr>
            <w:tcW w:w="1044" w:type="dxa"/>
            <w:gridSpan w:val="5"/>
            <w:shd w:val="clear" w:color="auto" w:fill="auto"/>
            <w:vAlign w:val="center"/>
          </w:tcPr>
          <w:p w14:paraId="3F0D3F03" w14:textId="77777777" w:rsidR="00DF46E9" w:rsidRPr="002E307A" w:rsidRDefault="00DF46E9" w:rsidP="00525423">
            <w:pPr>
              <w:keepNext/>
              <w:rPr>
                <w:rFonts w:cstheme="minorHAnsi"/>
                <w:sz w:val="18"/>
                <w:szCs w:val="18"/>
              </w:rPr>
            </w:pPr>
            <w:r w:rsidRPr="002E307A">
              <w:rPr>
                <w:rFonts w:cstheme="minorHAnsi"/>
                <w:sz w:val="18"/>
                <w:szCs w:val="18"/>
              </w:rPr>
              <w:t>Agree (2)</w:t>
            </w:r>
          </w:p>
        </w:tc>
        <w:tc>
          <w:tcPr>
            <w:tcW w:w="1099" w:type="dxa"/>
            <w:gridSpan w:val="5"/>
            <w:shd w:val="clear" w:color="auto" w:fill="auto"/>
            <w:vAlign w:val="center"/>
          </w:tcPr>
          <w:p w14:paraId="7A3723CA" w14:textId="77777777" w:rsidR="00DF46E9" w:rsidRPr="002E307A" w:rsidRDefault="00DF46E9" w:rsidP="00525423">
            <w:pPr>
              <w:keepNext/>
              <w:rPr>
                <w:rFonts w:cstheme="minorHAnsi"/>
                <w:sz w:val="18"/>
                <w:szCs w:val="18"/>
              </w:rPr>
            </w:pPr>
            <w:r w:rsidRPr="002E307A">
              <w:rPr>
                <w:rFonts w:cstheme="minorHAnsi"/>
                <w:sz w:val="18"/>
                <w:szCs w:val="18"/>
              </w:rPr>
              <w:t>Neither agree nor disagree (3)</w:t>
            </w:r>
          </w:p>
        </w:tc>
        <w:tc>
          <w:tcPr>
            <w:tcW w:w="1112" w:type="dxa"/>
            <w:gridSpan w:val="5"/>
            <w:shd w:val="clear" w:color="auto" w:fill="auto"/>
            <w:vAlign w:val="center"/>
          </w:tcPr>
          <w:p w14:paraId="3064E416" w14:textId="77777777" w:rsidR="00DF46E9" w:rsidRPr="002E307A" w:rsidRDefault="00DF46E9" w:rsidP="00525423">
            <w:pPr>
              <w:keepNext/>
              <w:rPr>
                <w:rFonts w:cstheme="minorHAnsi"/>
                <w:sz w:val="18"/>
                <w:szCs w:val="18"/>
              </w:rPr>
            </w:pPr>
            <w:r w:rsidRPr="002E307A">
              <w:rPr>
                <w:rFonts w:cstheme="minorHAnsi"/>
                <w:sz w:val="18"/>
                <w:szCs w:val="18"/>
              </w:rPr>
              <w:t>Disagree (4)</w:t>
            </w:r>
          </w:p>
        </w:tc>
        <w:tc>
          <w:tcPr>
            <w:tcW w:w="1103" w:type="dxa"/>
            <w:gridSpan w:val="4"/>
            <w:shd w:val="clear" w:color="auto" w:fill="auto"/>
            <w:vAlign w:val="center"/>
          </w:tcPr>
          <w:p w14:paraId="298EE275" w14:textId="77777777" w:rsidR="00DF46E9" w:rsidRPr="002E307A" w:rsidRDefault="00DF46E9" w:rsidP="00525423">
            <w:pPr>
              <w:keepNext/>
              <w:rPr>
                <w:rFonts w:cstheme="minorHAnsi"/>
                <w:sz w:val="18"/>
                <w:szCs w:val="18"/>
              </w:rPr>
            </w:pPr>
            <w:r w:rsidRPr="002E307A">
              <w:rPr>
                <w:rFonts w:cstheme="minorHAnsi"/>
                <w:sz w:val="18"/>
                <w:szCs w:val="18"/>
              </w:rPr>
              <w:t>Strongly disagree (5)</w:t>
            </w:r>
          </w:p>
        </w:tc>
      </w:tr>
      <w:tr w:rsidR="00DF46E9" w14:paraId="2093DF31" w14:textId="77777777" w:rsidTr="00525423">
        <w:trPr>
          <w:trHeight w:val="596"/>
        </w:trPr>
        <w:tc>
          <w:tcPr>
            <w:tcW w:w="1980" w:type="dxa"/>
            <w:vMerge/>
          </w:tcPr>
          <w:p w14:paraId="2EA2E83A" w14:textId="77777777" w:rsidR="00DF46E9" w:rsidRPr="002E307A" w:rsidRDefault="00DF46E9" w:rsidP="00525423">
            <w:pPr>
              <w:keepNext/>
              <w:rPr>
                <w:rFonts w:cstheme="minorHAnsi"/>
                <w:sz w:val="18"/>
                <w:szCs w:val="18"/>
              </w:rPr>
            </w:pPr>
          </w:p>
        </w:tc>
        <w:tc>
          <w:tcPr>
            <w:tcW w:w="1442" w:type="dxa"/>
            <w:gridSpan w:val="4"/>
            <w:shd w:val="clear" w:color="auto" w:fill="auto"/>
            <w:vAlign w:val="center"/>
          </w:tcPr>
          <w:p w14:paraId="3AB3C57F" w14:textId="77777777" w:rsidR="00DF46E9" w:rsidRPr="002E307A" w:rsidRDefault="00DF46E9" w:rsidP="00525423">
            <w:pPr>
              <w:keepNext/>
              <w:rPr>
                <w:rFonts w:cstheme="minorHAnsi"/>
                <w:sz w:val="18"/>
                <w:szCs w:val="18"/>
              </w:rPr>
            </w:pPr>
            <w:r w:rsidRPr="002E307A">
              <w:rPr>
                <w:rFonts w:cstheme="minorHAnsi"/>
                <w:sz w:val="18"/>
                <w:szCs w:val="18"/>
              </w:rPr>
              <w:t xml:space="preserve">It is improving client assessments (2) </w:t>
            </w:r>
          </w:p>
        </w:tc>
        <w:tc>
          <w:tcPr>
            <w:tcW w:w="1216" w:type="dxa"/>
            <w:gridSpan w:val="5"/>
            <w:shd w:val="clear" w:color="auto" w:fill="auto"/>
            <w:vAlign w:val="center"/>
          </w:tcPr>
          <w:p w14:paraId="1DAC7D78" w14:textId="77777777" w:rsidR="00DF46E9" w:rsidRPr="002E307A" w:rsidRDefault="00DF46E9" w:rsidP="00525423">
            <w:pPr>
              <w:keepNext/>
              <w:rPr>
                <w:rFonts w:cstheme="minorHAnsi"/>
                <w:sz w:val="18"/>
                <w:szCs w:val="18"/>
              </w:rPr>
            </w:pPr>
            <w:r w:rsidRPr="002E307A">
              <w:rPr>
                <w:rFonts w:cstheme="minorHAnsi"/>
                <w:sz w:val="18"/>
                <w:szCs w:val="18"/>
              </w:rPr>
              <w:t>Strongly agree (1)</w:t>
            </w:r>
          </w:p>
        </w:tc>
        <w:tc>
          <w:tcPr>
            <w:tcW w:w="1044" w:type="dxa"/>
            <w:gridSpan w:val="5"/>
            <w:shd w:val="clear" w:color="auto" w:fill="auto"/>
            <w:vAlign w:val="center"/>
          </w:tcPr>
          <w:p w14:paraId="7D562062" w14:textId="77777777" w:rsidR="00DF46E9" w:rsidRPr="002E307A" w:rsidRDefault="00DF46E9" w:rsidP="00525423">
            <w:pPr>
              <w:keepNext/>
              <w:rPr>
                <w:rFonts w:cstheme="minorHAnsi"/>
                <w:sz w:val="18"/>
                <w:szCs w:val="18"/>
              </w:rPr>
            </w:pPr>
            <w:r w:rsidRPr="002E307A">
              <w:rPr>
                <w:rFonts w:cstheme="minorHAnsi"/>
                <w:sz w:val="18"/>
                <w:szCs w:val="18"/>
              </w:rPr>
              <w:t>Agree (2)</w:t>
            </w:r>
          </w:p>
        </w:tc>
        <w:tc>
          <w:tcPr>
            <w:tcW w:w="1099" w:type="dxa"/>
            <w:gridSpan w:val="5"/>
            <w:shd w:val="clear" w:color="auto" w:fill="auto"/>
            <w:vAlign w:val="center"/>
          </w:tcPr>
          <w:p w14:paraId="6C254DDA" w14:textId="77777777" w:rsidR="00DF46E9" w:rsidRPr="002E307A" w:rsidRDefault="00DF46E9" w:rsidP="00525423">
            <w:pPr>
              <w:keepNext/>
              <w:rPr>
                <w:rFonts w:cstheme="minorHAnsi"/>
                <w:sz w:val="18"/>
                <w:szCs w:val="18"/>
              </w:rPr>
            </w:pPr>
            <w:r w:rsidRPr="002E307A">
              <w:rPr>
                <w:rFonts w:cstheme="minorHAnsi"/>
                <w:sz w:val="18"/>
                <w:szCs w:val="18"/>
              </w:rPr>
              <w:t>Neither agree nor disagree (3)</w:t>
            </w:r>
          </w:p>
        </w:tc>
        <w:tc>
          <w:tcPr>
            <w:tcW w:w="1112" w:type="dxa"/>
            <w:gridSpan w:val="5"/>
            <w:shd w:val="clear" w:color="auto" w:fill="auto"/>
            <w:vAlign w:val="center"/>
          </w:tcPr>
          <w:p w14:paraId="6E28A6F1" w14:textId="77777777" w:rsidR="00DF46E9" w:rsidRPr="002E307A" w:rsidRDefault="00DF46E9" w:rsidP="00525423">
            <w:pPr>
              <w:keepNext/>
              <w:rPr>
                <w:rFonts w:cstheme="minorHAnsi"/>
                <w:sz w:val="18"/>
                <w:szCs w:val="18"/>
              </w:rPr>
            </w:pPr>
            <w:r w:rsidRPr="002E307A">
              <w:rPr>
                <w:rFonts w:cstheme="minorHAnsi"/>
                <w:sz w:val="18"/>
                <w:szCs w:val="18"/>
              </w:rPr>
              <w:t>Disagree (4)</w:t>
            </w:r>
          </w:p>
        </w:tc>
        <w:tc>
          <w:tcPr>
            <w:tcW w:w="1103" w:type="dxa"/>
            <w:gridSpan w:val="4"/>
            <w:shd w:val="clear" w:color="auto" w:fill="auto"/>
            <w:vAlign w:val="center"/>
          </w:tcPr>
          <w:p w14:paraId="28996A68" w14:textId="77777777" w:rsidR="00DF46E9" w:rsidRPr="002E307A" w:rsidRDefault="00DF46E9" w:rsidP="00525423">
            <w:pPr>
              <w:keepNext/>
              <w:rPr>
                <w:rFonts w:cstheme="minorHAnsi"/>
                <w:sz w:val="18"/>
                <w:szCs w:val="18"/>
              </w:rPr>
            </w:pPr>
            <w:r w:rsidRPr="002E307A">
              <w:rPr>
                <w:rFonts w:cstheme="minorHAnsi"/>
                <w:sz w:val="18"/>
                <w:szCs w:val="18"/>
              </w:rPr>
              <w:t>Strongly disagree (5)</w:t>
            </w:r>
          </w:p>
        </w:tc>
      </w:tr>
      <w:tr w:rsidR="00DF46E9" w14:paraId="1A425F5C" w14:textId="77777777" w:rsidTr="00525423">
        <w:trPr>
          <w:trHeight w:val="596"/>
        </w:trPr>
        <w:tc>
          <w:tcPr>
            <w:tcW w:w="1980" w:type="dxa"/>
            <w:vMerge/>
          </w:tcPr>
          <w:p w14:paraId="63E6123F" w14:textId="77777777" w:rsidR="00DF46E9" w:rsidRPr="002E307A" w:rsidRDefault="00DF46E9" w:rsidP="00525423">
            <w:pPr>
              <w:keepNext/>
              <w:rPr>
                <w:rFonts w:cstheme="minorHAnsi"/>
                <w:sz w:val="18"/>
                <w:szCs w:val="18"/>
              </w:rPr>
            </w:pPr>
          </w:p>
        </w:tc>
        <w:tc>
          <w:tcPr>
            <w:tcW w:w="1442" w:type="dxa"/>
            <w:gridSpan w:val="4"/>
            <w:shd w:val="clear" w:color="auto" w:fill="auto"/>
            <w:vAlign w:val="center"/>
          </w:tcPr>
          <w:p w14:paraId="0C56E49D" w14:textId="77777777" w:rsidR="00DF46E9" w:rsidRPr="002E307A" w:rsidRDefault="00DF46E9" w:rsidP="00525423">
            <w:pPr>
              <w:keepNext/>
              <w:rPr>
                <w:rFonts w:cstheme="minorHAnsi"/>
                <w:sz w:val="18"/>
                <w:szCs w:val="18"/>
              </w:rPr>
            </w:pPr>
            <w:r w:rsidRPr="002E307A">
              <w:rPr>
                <w:rFonts w:cstheme="minorHAnsi"/>
                <w:sz w:val="18"/>
                <w:szCs w:val="18"/>
              </w:rPr>
              <w:t xml:space="preserve">It is improving client care plans (3) </w:t>
            </w:r>
          </w:p>
        </w:tc>
        <w:tc>
          <w:tcPr>
            <w:tcW w:w="1216" w:type="dxa"/>
            <w:gridSpan w:val="5"/>
            <w:shd w:val="clear" w:color="auto" w:fill="auto"/>
            <w:vAlign w:val="center"/>
          </w:tcPr>
          <w:p w14:paraId="7C8D19D2" w14:textId="77777777" w:rsidR="00DF46E9" w:rsidRPr="002E307A" w:rsidRDefault="00DF46E9" w:rsidP="00525423">
            <w:pPr>
              <w:keepNext/>
              <w:rPr>
                <w:rFonts w:cstheme="minorHAnsi"/>
                <w:sz w:val="18"/>
                <w:szCs w:val="18"/>
              </w:rPr>
            </w:pPr>
            <w:r w:rsidRPr="002E307A">
              <w:rPr>
                <w:rFonts w:cstheme="minorHAnsi"/>
                <w:sz w:val="18"/>
                <w:szCs w:val="18"/>
              </w:rPr>
              <w:t>Strongly agree (1)</w:t>
            </w:r>
          </w:p>
        </w:tc>
        <w:tc>
          <w:tcPr>
            <w:tcW w:w="1044" w:type="dxa"/>
            <w:gridSpan w:val="5"/>
            <w:shd w:val="clear" w:color="auto" w:fill="auto"/>
            <w:vAlign w:val="center"/>
          </w:tcPr>
          <w:p w14:paraId="4C2495BC" w14:textId="77777777" w:rsidR="00DF46E9" w:rsidRPr="002E307A" w:rsidRDefault="00DF46E9" w:rsidP="00525423">
            <w:pPr>
              <w:keepNext/>
              <w:rPr>
                <w:rFonts w:cstheme="minorHAnsi"/>
                <w:sz w:val="18"/>
                <w:szCs w:val="18"/>
              </w:rPr>
            </w:pPr>
            <w:r w:rsidRPr="002E307A">
              <w:rPr>
                <w:rFonts w:cstheme="minorHAnsi"/>
                <w:sz w:val="18"/>
                <w:szCs w:val="18"/>
              </w:rPr>
              <w:t>Agree (2)</w:t>
            </w:r>
          </w:p>
        </w:tc>
        <w:tc>
          <w:tcPr>
            <w:tcW w:w="1099" w:type="dxa"/>
            <w:gridSpan w:val="5"/>
            <w:shd w:val="clear" w:color="auto" w:fill="auto"/>
            <w:vAlign w:val="center"/>
          </w:tcPr>
          <w:p w14:paraId="32911E4C" w14:textId="77777777" w:rsidR="00DF46E9" w:rsidRPr="002E307A" w:rsidRDefault="00DF46E9" w:rsidP="00525423">
            <w:pPr>
              <w:keepNext/>
              <w:rPr>
                <w:rFonts w:cstheme="minorHAnsi"/>
                <w:sz w:val="18"/>
                <w:szCs w:val="18"/>
              </w:rPr>
            </w:pPr>
            <w:r w:rsidRPr="002E307A">
              <w:rPr>
                <w:rFonts w:cstheme="minorHAnsi"/>
                <w:sz w:val="18"/>
                <w:szCs w:val="18"/>
              </w:rPr>
              <w:t>Neither agree nor disagree (3)</w:t>
            </w:r>
          </w:p>
        </w:tc>
        <w:tc>
          <w:tcPr>
            <w:tcW w:w="1112" w:type="dxa"/>
            <w:gridSpan w:val="5"/>
            <w:shd w:val="clear" w:color="auto" w:fill="auto"/>
            <w:vAlign w:val="center"/>
          </w:tcPr>
          <w:p w14:paraId="04440AA7" w14:textId="77777777" w:rsidR="00DF46E9" w:rsidRPr="002E307A" w:rsidRDefault="00DF46E9" w:rsidP="00525423">
            <w:pPr>
              <w:keepNext/>
              <w:rPr>
                <w:rFonts w:cstheme="minorHAnsi"/>
                <w:sz w:val="18"/>
                <w:szCs w:val="18"/>
              </w:rPr>
            </w:pPr>
            <w:r w:rsidRPr="002E307A">
              <w:rPr>
                <w:rFonts w:cstheme="minorHAnsi"/>
                <w:sz w:val="18"/>
                <w:szCs w:val="18"/>
              </w:rPr>
              <w:t>Disagree (4)</w:t>
            </w:r>
          </w:p>
        </w:tc>
        <w:tc>
          <w:tcPr>
            <w:tcW w:w="1103" w:type="dxa"/>
            <w:gridSpan w:val="4"/>
            <w:shd w:val="clear" w:color="auto" w:fill="auto"/>
            <w:vAlign w:val="center"/>
          </w:tcPr>
          <w:p w14:paraId="41594F42" w14:textId="77777777" w:rsidR="00DF46E9" w:rsidRPr="002E307A" w:rsidRDefault="00DF46E9" w:rsidP="00525423">
            <w:pPr>
              <w:keepNext/>
              <w:rPr>
                <w:rFonts w:cstheme="minorHAnsi"/>
                <w:sz w:val="18"/>
                <w:szCs w:val="18"/>
              </w:rPr>
            </w:pPr>
            <w:r w:rsidRPr="002E307A">
              <w:rPr>
                <w:rFonts w:cstheme="minorHAnsi"/>
                <w:sz w:val="18"/>
                <w:szCs w:val="18"/>
              </w:rPr>
              <w:t>Strongly disagree (5)</w:t>
            </w:r>
          </w:p>
        </w:tc>
      </w:tr>
      <w:tr w:rsidR="00DF46E9" w14:paraId="096AB871" w14:textId="77777777" w:rsidTr="00525423">
        <w:tc>
          <w:tcPr>
            <w:tcW w:w="8996" w:type="dxa"/>
            <w:gridSpan w:val="29"/>
          </w:tcPr>
          <w:p w14:paraId="7F5111BA" w14:textId="77777777" w:rsidR="00DF46E9" w:rsidRPr="002E307A" w:rsidRDefault="00DF46E9" w:rsidP="00525423">
            <w:pPr>
              <w:keepNext/>
              <w:rPr>
                <w:rFonts w:cstheme="minorHAnsi"/>
                <w:sz w:val="18"/>
                <w:szCs w:val="18"/>
              </w:rPr>
            </w:pPr>
            <w:r w:rsidRPr="002E307A">
              <w:rPr>
                <w:rFonts w:cstheme="minorHAnsi"/>
                <w:sz w:val="18"/>
                <w:szCs w:val="18"/>
              </w:rPr>
              <w:t>Any other thoughts or suggestions on improving the new Client Check-in assessment?</w:t>
            </w:r>
          </w:p>
          <w:p w14:paraId="64220D72" w14:textId="77777777" w:rsidR="00DF46E9" w:rsidRPr="002E307A" w:rsidRDefault="00DF46E9" w:rsidP="00525423">
            <w:pPr>
              <w:keepNext/>
              <w:rPr>
                <w:rFonts w:cstheme="minorHAnsi"/>
                <w:sz w:val="18"/>
                <w:szCs w:val="18"/>
              </w:rPr>
            </w:pPr>
          </w:p>
        </w:tc>
      </w:tr>
      <w:tr w:rsidR="00DF46E9" w14:paraId="41189B1A" w14:textId="77777777" w:rsidTr="00525423">
        <w:trPr>
          <w:trHeight w:val="538"/>
        </w:trPr>
        <w:tc>
          <w:tcPr>
            <w:tcW w:w="1980" w:type="dxa"/>
            <w:vMerge w:val="restart"/>
          </w:tcPr>
          <w:p w14:paraId="5E327B59" w14:textId="77777777" w:rsidR="00DF46E9" w:rsidRPr="002E307A" w:rsidRDefault="00DF46E9" w:rsidP="00525423">
            <w:pPr>
              <w:keepNext/>
              <w:rPr>
                <w:rFonts w:cstheme="minorHAnsi"/>
                <w:sz w:val="18"/>
                <w:szCs w:val="18"/>
              </w:rPr>
            </w:pPr>
            <w:r w:rsidRPr="002E307A">
              <w:rPr>
                <w:rFonts w:cstheme="minorHAnsi"/>
                <w:sz w:val="18"/>
                <w:szCs w:val="18"/>
              </w:rPr>
              <w:t xml:space="preserve">Q3A The new mental health and wellbeing section of the HCW task list prompt is meant to provide more information to the home care worker. </w:t>
            </w:r>
            <w:r w:rsidRPr="002E307A">
              <w:rPr>
                <w:rFonts w:cstheme="minorHAnsi"/>
                <w:sz w:val="18"/>
                <w:szCs w:val="18"/>
              </w:rPr>
              <w:br/>
              <w:t>How do you think it is going?</w:t>
            </w:r>
          </w:p>
          <w:p w14:paraId="51B2FD4B" w14:textId="77777777" w:rsidR="00DF46E9" w:rsidRPr="002E307A" w:rsidRDefault="00DF46E9" w:rsidP="00525423">
            <w:pPr>
              <w:keepNext/>
              <w:rPr>
                <w:rFonts w:cstheme="minorHAnsi"/>
                <w:sz w:val="18"/>
                <w:szCs w:val="18"/>
              </w:rPr>
            </w:pPr>
          </w:p>
        </w:tc>
        <w:tc>
          <w:tcPr>
            <w:tcW w:w="1209" w:type="dxa"/>
            <w:gridSpan w:val="3"/>
            <w:shd w:val="clear" w:color="auto" w:fill="auto"/>
            <w:vAlign w:val="center"/>
          </w:tcPr>
          <w:p w14:paraId="5AABF8AA" w14:textId="77777777" w:rsidR="00DF46E9" w:rsidRPr="002E307A" w:rsidRDefault="00DF46E9" w:rsidP="00525423">
            <w:pPr>
              <w:keepNext/>
              <w:rPr>
                <w:rFonts w:cstheme="minorHAnsi"/>
                <w:sz w:val="18"/>
                <w:szCs w:val="18"/>
              </w:rPr>
            </w:pPr>
            <w:r w:rsidRPr="002E307A">
              <w:rPr>
                <w:rFonts w:cstheme="minorHAnsi"/>
                <w:sz w:val="18"/>
                <w:szCs w:val="18"/>
              </w:rPr>
              <w:t xml:space="preserve">It is easy to use (1) </w:t>
            </w:r>
          </w:p>
        </w:tc>
        <w:tc>
          <w:tcPr>
            <w:tcW w:w="1306" w:type="dxa"/>
            <w:gridSpan w:val="5"/>
            <w:shd w:val="clear" w:color="auto" w:fill="auto"/>
            <w:vAlign w:val="center"/>
          </w:tcPr>
          <w:p w14:paraId="126F8A78" w14:textId="77777777" w:rsidR="00DF46E9" w:rsidRPr="002E307A" w:rsidRDefault="00DF46E9" w:rsidP="00525423">
            <w:pPr>
              <w:keepNext/>
              <w:rPr>
                <w:rFonts w:cstheme="minorHAnsi"/>
                <w:sz w:val="18"/>
                <w:szCs w:val="18"/>
              </w:rPr>
            </w:pPr>
            <w:r w:rsidRPr="002E307A">
              <w:rPr>
                <w:rFonts w:cstheme="minorHAnsi"/>
                <w:sz w:val="18"/>
                <w:szCs w:val="18"/>
              </w:rPr>
              <w:t>Strongly agree (1)</w:t>
            </w:r>
          </w:p>
        </w:tc>
        <w:tc>
          <w:tcPr>
            <w:tcW w:w="1099" w:type="dxa"/>
            <w:gridSpan w:val="5"/>
            <w:shd w:val="clear" w:color="auto" w:fill="auto"/>
            <w:vAlign w:val="center"/>
          </w:tcPr>
          <w:p w14:paraId="5C1FE8F8" w14:textId="77777777" w:rsidR="00DF46E9" w:rsidRPr="002E307A" w:rsidRDefault="00DF46E9" w:rsidP="00525423">
            <w:pPr>
              <w:keepNext/>
              <w:rPr>
                <w:rFonts w:cstheme="minorHAnsi"/>
                <w:sz w:val="18"/>
                <w:szCs w:val="18"/>
              </w:rPr>
            </w:pPr>
            <w:r w:rsidRPr="002E307A">
              <w:rPr>
                <w:rFonts w:cstheme="minorHAnsi"/>
                <w:sz w:val="18"/>
                <w:szCs w:val="18"/>
              </w:rPr>
              <w:t>Agree (2)</w:t>
            </w:r>
          </w:p>
        </w:tc>
        <w:tc>
          <w:tcPr>
            <w:tcW w:w="1128" w:type="dxa"/>
            <w:gridSpan w:val="5"/>
            <w:shd w:val="clear" w:color="auto" w:fill="auto"/>
            <w:vAlign w:val="center"/>
          </w:tcPr>
          <w:p w14:paraId="4F3967F5" w14:textId="77777777" w:rsidR="00DF46E9" w:rsidRPr="002E307A" w:rsidRDefault="00DF46E9" w:rsidP="00525423">
            <w:pPr>
              <w:keepNext/>
              <w:rPr>
                <w:rFonts w:cstheme="minorHAnsi"/>
                <w:sz w:val="18"/>
                <w:szCs w:val="18"/>
              </w:rPr>
            </w:pPr>
            <w:r w:rsidRPr="002E307A">
              <w:rPr>
                <w:rFonts w:cstheme="minorHAnsi"/>
                <w:sz w:val="18"/>
                <w:szCs w:val="18"/>
              </w:rPr>
              <w:t>Neither agree nor disagree (3)</w:t>
            </w:r>
          </w:p>
        </w:tc>
        <w:tc>
          <w:tcPr>
            <w:tcW w:w="1140" w:type="dxa"/>
            <w:gridSpan w:val="5"/>
            <w:shd w:val="clear" w:color="auto" w:fill="auto"/>
            <w:vAlign w:val="center"/>
          </w:tcPr>
          <w:p w14:paraId="6855F120" w14:textId="77777777" w:rsidR="00DF46E9" w:rsidRPr="002E307A" w:rsidRDefault="00DF46E9" w:rsidP="00525423">
            <w:pPr>
              <w:keepNext/>
              <w:rPr>
                <w:rFonts w:cstheme="minorHAnsi"/>
                <w:sz w:val="18"/>
                <w:szCs w:val="18"/>
              </w:rPr>
            </w:pPr>
            <w:r w:rsidRPr="002E307A">
              <w:rPr>
                <w:rFonts w:cstheme="minorHAnsi"/>
                <w:sz w:val="18"/>
                <w:szCs w:val="18"/>
              </w:rPr>
              <w:t>Disagree (4)</w:t>
            </w:r>
          </w:p>
        </w:tc>
        <w:tc>
          <w:tcPr>
            <w:tcW w:w="1134" w:type="dxa"/>
            <w:gridSpan w:val="5"/>
            <w:shd w:val="clear" w:color="auto" w:fill="auto"/>
            <w:vAlign w:val="center"/>
          </w:tcPr>
          <w:p w14:paraId="441051A2" w14:textId="77777777" w:rsidR="00DF46E9" w:rsidRPr="002E307A" w:rsidRDefault="00DF46E9" w:rsidP="00525423">
            <w:pPr>
              <w:keepNext/>
              <w:rPr>
                <w:rFonts w:cstheme="minorHAnsi"/>
                <w:sz w:val="18"/>
                <w:szCs w:val="18"/>
              </w:rPr>
            </w:pPr>
            <w:r w:rsidRPr="002E307A">
              <w:rPr>
                <w:rFonts w:cstheme="minorHAnsi"/>
                <w:sz w:val="18"/>
                <w:szCs w:val="18"/>
              </w:rPr>
              <w:t>Strongly disagree (5)</w:t>
            </w:r>
          </w:p>
        </w:tc>
      </w:tr>
      <w:tr w:rsidR="00DF46E9" w14:paraId="3ECD5071" w14:textId="77777777" w:rsidTr="00525423">
        <w:trPr>
          <w:trHeight w:val="536"/>
        </w:trPr>
        <w:tc>
          <w:tcPr>
            <w:tcW w:w="1980" w:type="dxa"/>
            <w:vMerge/>
          </w:tcPr>
          <w:p w14:paraId="680319D2" w14:textId="77777777" w:rsidR="00DF46E9" w:rsidRPr="002E307A" w:rsidRDefault="00DF46E9" w:rsidP="00525423">
            <w:pPr>
              <w:keepNext/>
              <w:rPr>
                <w:rFonts w:cstheme="minorHAnsi"/>
                <w:sz w:val="18"/>
                <w:szCs w:val="18"/>
              </w:rPr>
            </w:pPr>
          </w:p>
        </w:tc>
        <w:tc>
          <w:tcPr>
            <w:tcW w:w="1209" w:type="dxa"/>
            <w:gridSpan w:val="3"/>
            <w:shd w:val="clear" w:color="auto" w:fill="auto"/>
            <w:vAlign w:val="center"/>
          </w:tcPr>
          <w:p w14:paraId="5A028446" w14:textId="77777777" w:rsidR="00DF46E9" w:rsidRPr="002E307A" w:rsidRDefault="00DF46E9" w:rsidP="00525423">
            <w:pPr>
              <w:keepNext/>
              <w:rPr>
                <w:rFonts w:cstheme="minorHAnsi"/>
                <w:sz w:val="18"/>
                <w:szCs w:val="18"/>
              </w:rPr>
            </w:pPr>
            <w:r w:rsidRPr="002E307A">
              <w:rPr>
                <w:rFonts w:cstheme="minorHAnsi"/>
                <w:sz w:val="18"/>
                <w:szCs w:val="18"/>
              </w:rPr>
              <w:t xml:space="preserve">I think it is valuable for home care workers (2) </w:t>
            </w:r>
          </w:p>
        </w:tc>
        <w:tc>
          <w:tcPr>
            <w:tcW w:w="1306" w:type="dxa"/>
            <w:gridSpan w:val="5"/>
            <w:shd w:val="clear" w:color="auto" w:fill="auto"/>
            <w:vAlign w:val="center"/>
          </w:tcPr>
          <w:p w14:paraId="2D995C5B" w14:textId="77777777" w:rsidR="00DF46E9" w:rsidRPr="002E307A" w:rsidRDefault="00DF46E9" w:rsidP="00525423">
            <w:pPr>
              <w:keepNext/>
              <w:rPr>
                <w:rFonts w:cstheme="minorHAnsi"/>
                <w:sz w:val="18"/>
                <w:szCs w:val="18"/>
              </w:rPr>
            </w:pPr>
            <w:r w:rsidRPr="002E307A">
              <w:rPr>
                <w:rFonts w:cstheme="minorHAnsi"/>
                <w:sz w:val="18"/>
                <w:szCs w:val="18"/>
              </w:rPr>
              <w:t>Strongly agree (1)</w:t>
            </w:r>
          </w:p>
        </w:tc>
        <w:tc>
          <w:tcPr>
            <w:tcW w:w="1099" w:type="dxa"/>
            <w:gridSpan w:val="5"/>
            <w:shd w:val="clear" w:color="auto" w:fill="auto"/>
            <w:vAlign w:val="center"/>
          </w:tcPr>
          <w:p w14:paraId="6F78CA40" w14:textId="77777777" w:rsidR="00DF46E9" w:rsidRPr="002E307A" w:rsidRDefault="00DF46E9" w:rsidP="00525423">
            <w:pPr>
              <w:keepNext/>
              <w:rPr>
                <w:rFonts w:cstheme="minorHAnsi"/>
                <w:sz w:val="18"/>
                <w:szCs w:val="18"/>
              </w:rPr>
            </w:pPr>
            <w:r w:rsidRPr="002E307A">
              <w:rPr>
                <w:rFonts w:cstheme="minorHAnsi"/>
                <w:sz w:val="18"/>
                <w:szCs w:val="18"/>
              </w:rPr>
              <w:t>Agree (2)</w:t>
            </w:r>
          </w:p>
        </w:tc>
        <w:tc>
          <w:tcPr>
            <w:tcW w:w="1128" w:type="dxa"/>
            <w:gridSpan w:val="5"/>
            <w:shd w:val="clear" w:color="auto" w:fill="auto"/>
            <w:vAlign w:val="center"/>
          </w:tcPr>
          <w:p w14:paraId="07F3E620" w14:textId="77777777" w:rsidR="00DF46E9" w:rsidRPr="002E307A" w:rsidRDefault="00DF46E9" w:rsidP="00525423">
            <w:pPr>
              <w:keepNext/>
              <w:rPr>
                <w:rFonts w:cstheme="minorHAnsi"/>
                <w:sz w:val="18"/>
                <w:szCs w:val="18"/>
              </w:rPr>
            </w:pPr>
            <w:r w:rsidRPr="002E307A">
              <w:rPr>
                <w:rFonts w:cstheme="minorHAnsi"/>
                <w:sz w:val="18"/>
                <w:szCs w:val="18"/>
              </w:rPr>
              <w:t>Neither agree nor disagree (3)</w:t>
            </w:r>
          </w:p>
        </w:tc>
        <w:tc>
          <w:tcPr>
            <w:tcW w:w="1140" w:type="dxa"/>
            <w:gridSpan w:val="5"/>
            <w:shd w:val="clear" w:color="auto" w:fill="auto"/>
            <w:vAlign w:val="center"/>
          </w:tcPr>
          <w:p w14:paraId="32D00A41" w14:textId="77777777" w:rsidR="00DF46E9" w:rsidRPr="002E307A" w:rsidRDefault="00DF46E9" w:rsidP="00525423">
            <w:pPr>
              <w:keepNext/>
              <w:rPr>
                <w:rFonts w:cstheme="minorHAnsi"/>
                <w:sz w:val="18"/>
                <w:szCs w:val="18"/>
              </w:rPr>
            </w:pPr>
            <w:r w:rsidRPr="002E307A">
              <w:rPr>
                <w:rFonts w:cstheme="minorHAnsi"/>
                <w:sz w:val="18"/>
                <w:szCs w:val="18"/>
              </w:rPr>
              <w:t>Disagree (4)</w:t>
            </w:r>
          </w:p>
        </w:tc>
        <w:tc>
          <w:tcPr>
            <w:tcW w:w="1134" w:type="dxa"/>
            <w:gridSpan w:val="5"/>
            <w:shd w:val="clear" w:color="auto" w:fill="auto"/>
            <w:vAlign w:val="center"/>
          </w:tcPr>
          <w:p w14:paraId="72263507" w14:textId="77777777" w:rsidR="00DF46E9" w:rsidRPr="002E307A" w:rsidRDefault="00DF46E9" w:rsidP="00525423">
            <w:pPr>
              <w:keepNext/>
              <w:rPr>
                <w:rFonts w:cstheme="minorHAnsi"/>
                <w:sz w:val="18"/>
                <w:szCs w:val="18"/>
              </w:rPr>
            </w:pPr>
            <w:r w:rsidRPr="002E307A">
              <w:rPr>
                <w:rFonts w:cstheme="minorHAnsi"/>
                <w:sz w:val="18"/>
                <w:szCs w:val="18"/>
              </w:rPr>
              <w:t>Strongly disagree (5)</w:t>
            </w:r>
          </w:p>
        </w:tc>
      </w:tr>
      <w:tr w:rsidR="00DF46E9" w14:paraId="625BA985" w14:textId="77777777" w:rsidTr="00525423">
        <w:tc>
          <w:tcPr>
            <w:tcW w:w="8996" w:type="dxa"/>
            <w:gridSpan w:val="29"/>
          </w:tcPr>
          <w:p w14:paraId="6593E57A" w14:textId="77777777" w:rsidR="00DF46E9" w:rsidRPr="002E307A" w:rsidRDefault="00DF46E9" w:rsidP="00525423">
            <w:pPr>
              <w:keepNext/>
              <w:rPr>
                <w:rFonts w:cstheme="minorHAnsi"/>
                <w:sz w:val="18"/>
                <w:szCs w:val="18"/>
              </w:rPr>
            </w:pPr>
            <w:r w:rsidRPr="002E307A">
              <w:rPr>
                <w:rFonts w:cstheme="minorHAnsi"/>
                <w:sz w:val="18"/>
                <w:szCs w:val="18"/>
              </w:rPr>
              <w:t>Q3B Any other thoughts or suggestions on improving the HCW task list prompt?</w:t>
            </w:r>
          </w:p>
          <w:p w14:paraId="75D75EC5" w14:textId="77777777" w:rsidR="00DF46E9" w:rsidRPr="002E307A" w:rsidRDefault="00DF46E9" w:rsidP="00525423">
            <w:pPr>
              <w:keepNext/>
              <w:rPr>
                <w:rFonts w:cstheme="minorHAnsi"/>
                <w:sz w:val="18"/>
                <w:szCs w:val="18"/>
              </w:rPr>
            </w:pPr>
          </w:p>
        </w:tc>
      </w:tr>
      <w:tr w:rsidR="00DF46E9" w14:paraId="525C52B3" w14:textId="77777777" w:rsidTr="00525423">
        <w:tc>
          <w:tcPr>
            <w:tcW w:w="8996" w:type="dxa"/>
            <w:gridSpan w:val="29"/>
          </w:tcPr>
          <w:p w14:paraId="71833A31" w14:textId="77777777" w:rsidR="00DF46E9" w:rsidRPr="002E307A" w:rsidRDefault="00DF46E9" w:rsidP="00525423">
            <w:pPr>
              <w:keepNext/>
              <w:rPr>
                <w:rFonts w:cstheme="minorHAnsi"/>
                <w:sz w:val="18"/>
                <w:szCs w:val="18"/>
              </w:rPr>
            </w:pPr>
            <w:r w:rsidRPr="002E307A">
              <w:rPr>
                <w:rFonts w:cstheme="minorHAnsi"/>
                <w:sz w:val="18"/>
                <w:szCs w:val="18"/>
              </w:rPr>
              <w:t>Q4A The new supervisor requirements automatically create a follow up task from home care worker feedback</w:t>
            </w:r>
            <w:r>
              <w:rPr>
                <w:rFonts w:cstheme="minorHAnsi"/>
                <w:sz w:val="18"/>
                <w:szCs w:val="18"/>
              </w:rPr>
              <w:t xml:space="preserve">. </w:t>
            </w:r>
            <w:r w:rsidRPr="002E307A">
              <w:rPr>
                <w:rFonts w:cstheme="minorHAnsi"/>
                <w:sz w:val="18"/>
                <w:szCs w:val="18"/>
              </w:rPr>
              <w:t xml:space="preserve">This is meant to ensure that when a home care worker notices a client need, the office is notified and can follow up in a timely manner. </w:t>
            </w:r>
            <w:r w:rsidRPr="002E307A">
              <w:rPr>
                <w:rFonts w:cstheme="minorHAnsi"/>
                <w:sz w:val="18"/>
                <w:szCs w:val="18"/>
              </w:rPr>
              <w:br/>
            </w:r>
            <w:r w:rsidRPr="002E307A">
              <w:rPr>
                <w:rFonts w:cstheme="minorHAnsi"/>
                <w:sz w:val="18"/>
                <w:szCs w:val="18"/>
              </w:rPr>
              <w:br/>
              <w:t xml:space="preserve">We know that initially many requirements were created when there was no information added, and this issue is being addressed. </w:t>
            </w:r>
            <w:r w:rsidRPr="002E307A">
              <w:rPr>
                <w:rFonts w:cstheme="minorHAnsi"/>
                <w:sz w:val="18"/>
                <w:szCs w:val="18"/>
              </w:rPr>
              <w:br/>
            </w:r>
          </w:p>
        </w:tc>
      </w:tr>
      <w:tr w:rsidR="00DF46E9" w14:paraId="14181BEE" w14:textId="77777777" w:rsidTr="00525423">
        <w:trPr>
          <w:trHeight w:val="120"/>
        </w:trPr>
        <w:tc>
          <w:tcPr>
            <w:tcW w:w="2859" w:type="dxa"/>
            <w:gridSpan w:val="2"/>
            <w:vMerge w:val="restart"/>
          </w:tcPr>
          <w:p w14:paraId="3ADD8242" w14:textId="77777777" w:rsidR="00DF46E9" w:rsidRPr="002E307A" w:rsidRDefault="00DF46E9" w:rsidP="00525423">
            <w:pPr>
              <w:keepNext/>
              <w:rPr>
                <w:rFonts w:cstheme="minorHAnsi"/>
                <w:sz w:val="18"/>
                <w:szCs w:val="18"/>
              </w:rPr>
            </w:pPr>
            <w:r w:rsidRPr="002E307A">
              <w:rPr>
                <w:rFonts w:cstheme="minorHAnsi"/>
                <w:sz w:val="18"/>
                <w:szCs w:val="18"/>
              </w:rPr>
              <w:t>Other than that, how do you think this is going?</w:t>
            </w:r>
          </w:p>
        </w:tc>
        <w:tc>
          <w:tcPr>
            <w:tcW w:w="1231" w:type="dxa"/>
            <w:gridSpan w:val="6"/>
            <w:shd w:val="clear" w:color="auto" w:fill="auto"/>
            <w:vAlign w:val="center"/>
          </w:tcPr>
          <w:p w14:paraId="5EDAE0A9" w14:textId="77777777" w:rsidR="00DF46E9" w:rsidRPr="002E307A" w:rsidRDefault="00DF46E9" w:rsidP="00525423">
            <w:pPr>
              <w:keepNext/>
              <w:rPr>
                <w:rFonts w:cstheme="minorHAnsi"/>
                <w:sz w:val="18"/>
                <w:szCs w:val="18"/>
              </w:rPr>
            </w:pPr>
            <w:r w:rsidRPr="002E307A">
              <w:rPr>
                <w:rFonts w:cstheme="minorHAnsi"/>
                <w:sz w:val="18"/>
                <w:szCs w:val="18"/>
              </w:rPr>
              <w:t xml:space="preserve">It is easy to use (1) </w:t>
            </w:r>
          </w:p>
        </w:tc>
        <w:tc>
          <w:tcPr>
            <w:tcW w:w="983" w:type="dxa"/>
            <w:gridSpan w:val="5"/>
            <w:shd w:val="clear" w:color="auto" w:fill="auto"/>
            <w:vAlign w:val="center"/>
          </w:tcPr>
          <w:p w14:paraId="0DE9A690" w14:textId="77777777" w:rsidR="00DF46E9" w:rsidRPr="002E307A" w:rsidRDefault="00DF46E9" w:rsidP="00525423">
            <w:pPr>
              <w:keepNext/>
              <w:rPr>
                <w:rFonts w:cstheme="minorHAnsi"/>
                <w:sz w:val="18"/>
                <w:szCs w:val="18"/>
              </w:rPr>
            </w:pPr>
            <w:r w:rsidRPr="002E307A">
              <w:rPr>
                <w:rFonts w:cstheme="minorHAnsi"/>
                <w:sz w:val="18"/>
                <w:szCs w:val="18"/>
              </w:rPr>
              <w:t>Strongly agree (1)</w:t>
            </w:r>
          </w:p>
        </w:tc>
        <w:tc>
          <w:tcPr>
            <w:tcW w:w="953" w:type="dxa"/>
            <w:gridSpan w:val="5"/>
            <w:shd w:val="clear" w:color="auto" w:fill="auto"/>
            <w:vAlign w:val="center"/>
          </w:tcPr>
          <w:p w14:paraId="57A79CC1" w14:textId="77777777" w:rsidR="00DF46E9" w:rsidRPr="002E307A" w:rsidRDefault="00DF46E9" w:rsidP="00525423">
            <w:pPr>
              <w:keepNext/>
              <w:rPr>
                <w:rFonts w:cstheme="minorHAnsi"/>
                <w:sz w:val="18"/>
                <w:szCs w:val="18"/>
              </w:rPr>
            </w:pPr>
            <w:r w:rsidRPr="002E307A">
              <w:rPr>
                <w:rFonts w:cstheme="minorHAnsi"/>
                <w:sz w:val="18"/>
                <w:szCs w:val="18"/>
              </w:rPr>
              <w:t>Agree (2)</w:t>
            </w:r>
          </w:p>
        </w:tc>
        <w:tc>
          <w:tcPr>
            <w:tcW w:w="989" w:type="dxa"/>
            <w:gridSpan w:val="5"/>
            <w:shd w:val="clear" w:color="auto" w:fill="auto"/>
            <w:vAlign w:val="center"/>
          </w:tcPr>
          <w:p w14:paraId="54358C07" w14:textId="77777777" w:rsidR="00DF46E9" w:rsidRPr="002E307A" w:rsidRDefault="00DF46E9" w:rsidP="00525423">
            <w:pPr>
              <w:keepNext/>
              <w:rPr>
                <w:rFonts w:cstheme="minorHAnsi"/>
                <w:sz w:val="18"/>
                <w:szCs w:val="18"/>
              </w:rPr>
            </w:pPr>
            <w:r w:rsidRPr="002E307A">
              <w:rPr>
                <w:rFonts w:cstheme="minorHAnsi"/>
                <w:sz w:val="18"/>
                <w:szCs w:val="18"/>
              </w:rPr>
              <w:t>Neither agree nor disagree (3)</w:t>
            </w:r>
          </w:p>
        </w:tc>
        <w:tc>
          <w:tcPr>
            <w:tcW w:w="992" w:type="dxa"/>
            <w:gridSpan w:val="5"/>
            <w:shd w:val="clear" w:color="auto" w:fill="auto"/>
            <w:vAlign w:val="center"/>
          </w:tcPr>
          <w:p w14:paraId="2549C24F" w14:textId="77777777" w:rsidR="00DF46E9" w:rsidRPr="002E307A" w:rsidRDefault="00DF46E9" w:rsidP="00525423">
            <w:pPr>
              <w:keepNext/>
              <w:rPr>
                <w:rFonts w:cstheme="minorHAnsi"/>
                <w:sz w:val="18"/>
                <w:szCs w:val="18"/>
              </w:rPr>
            </w:pPr>
            <w:r w:rsidRPr="002E307A">
              <w:rPr>
                <w:rFonts w:cstheme="minorHAnsi"/>
                <w:sz w:val="18"/>
                <w:szCs w:val="18"/>
              </w:rPr>
              <w:t>Disagree (4)</w:t>
            </w:r>
          </w:p>
        </w:tc>
        <w:tc>
          <w:tcPr>
            <w:tcW w:w="989" w:type="dxa"/>
            <w:shd w:val="clear" w:color="auto" w:fill="auto"/>
            <w:vAlign w:val="center"/>
          </w:tcPr>
          <w:p w14:paraId="19B01B68" w14:textId="77777777" w:rsidR="00DF46E9" w:rsidRPr="002E307A" w:rsidRDefault="00DF46E9" w:rsidP="00525423">
            <w:pPr>
              <w:keepNext/>
              <w:rPr>
                <w:rFonts w:cstheme="minorHAnsi"/>
                <w:sz w:val="18"/>
                <w:szCs w:val="18"/>
              </w:rPr>
            </w:pPr>
            <w:r w:rsidRPr="002E307A">
              <w:rPr>
                <w:rFonts w:cstheme="minorHAnsi"/>
                <w:sz w:val="18"/>
                <w:szCs w:val="18"/>
              </w:rPr>
              <w:t>Strongly disagree (5)</w:t>
            </w:r>
          </w:p>
        </w:tc>
      </w:tr>
      <w:tr w:rsidR="00DF46E9" w14:paraId="0D3037EB" w14:textId="77777777" w:rsidTr="00525423">
        <w:trPr>
          <w:trHeight w:val="120"/>
        </w:trPr>
        <w:tc>
          <w:tcPr>
            <w:tcW w:w="2859" w:type="dxa"/>
            <w:gridSpan w:val="2"/>
            <w:vMerge/>
          </w:tcPr>
          <w:p w14:paraId="7BF4474F" w14:textId="77777777" w:rsidR="00DF46E9" w:rsidRPr="002E307A" w:rsidRDefault="00DF46E9" w:rsidP="00525423">
            <w:pPr>
              <w:keepNext/>
              <w:rPr>
                <w:rFonts w:cstheme="minorHAnsi"/>
                <w:sz w:val="18"/>
                <w:szCs w:val="18"/>
              </w:rPr>
            </w:pPr>
          </w:p>
        </w:tc>
        <w:tc>
          <w:tcPr>
            <w:tcW w:w="1231" w:type="dxa"/>
            <w:gridSpan w:val="6"/>
            <w:shd w:val="clear" w:color="auto" w:fill="auto"/>
            <w:vAlign w:val="center"/>
          </w:tcPr>
          <w:p w14:paraId="65609756" w14:textId="77777777" w:rsidR="00DF46E9" w:rsidRPr="002E307A" w:rsidRDefault="00DF46E9" w:rsidP="00525423">
            <w:pPr>
              <w:keepNext/>
              <w:rPr>
                <w:rFonts w:cstheme="minorHAnsi"/>
                <w:sz w:val="18"/>
                <w:szCs w:val="18"/>
              </w:rPr>
            </w:pPr>
            <w:r w:rsidRPr="002E307A">
              <w:rPr>
                <w:rFonts w:cstheme="minorHAnsi"/>
                <w:sz w:val="18"/>
                <w:szCs w:val="18"/>
              </w:rPr>
              <w:t xml:space="preserve">It is ensuring client follow up when this is required (2) </w:t>
            </w:r>
          </w:p>
        </w:tc>
        <w:tc>
          <w:tcPr>
            <w:tcW w:w="983" w:type="dxa"/>
            <w:gridSpan w:val="5"/>
            <w:shd w:val="clear" w:color="auto" w:fill="auto"/>
            <w:vAlign w:val="center"/>
          </w:tcPr>
          <w:p w14:paraId="459A9EF9" w14:textId="77777777" w:rsidR="00DF46E9" w:rsidRPr="002E307A" w:rsidRDefault="00DF46E9" w:rsidP="00525423">
            <w:pPr>
              <w:keepNext/>
              <w:rPr>
                <w:rFonts w:cstheme="minorHAnsi"/>
                <w:sz w:val="18"/>
                <w:szCs w:val="18"/>
              </w:rPr>
            </w:pPr>
            <w:r w:rsidRPr="002E307A">
              <w:rPr>
                <w:rFonts w:cstheme="minorHAnsi"/>
                <w:sz w:val="18"/>
                <w:szCs w:val="18"/>
              </w:rPr>
              <w:t>Strongly agree (1)</w:t>
            </w:r>
          </w:p>
        </w:tc>
        <w:tc>
          <w:tcPr>
            <w:tcW w:w="953" w:type="dxa"/>
            <w:gridSpan w:val="5"/>
            <w:shd w:val="clear" w:color="auto" w:fill="auto"/>
            <w:vAlign w:val="center"/>
          </w:tcPr>
          <w:p w14:paraId="57D1A367" w14:textId="77777777" w:rsidR="00DF46E9" w:rsidRPr="002E307A" w:rsidRDefault="00DF46E9" w:rsidP="00525423">
            <w:pPr>
              <w:keepNext/>
              <w:rPr>
                <w:rFonts w:cstheme="minorHAnsi"/>
                <w:sz w:val="18"/>
                <w:szCs w:val="18"/>
              </w:rPr>
            </w:pPr>
            <w:r w:rsidRPr="002E307A">
              <w:rPr>
                <w:rFonts w:cstheme="minorHAnsi"/>
                <w:sz w:val="18"/>
                <w:szCs w:val="18"/>
              </w:rPr>
              <w:t>Agree (2)</w:t>
            </w:r>
          </w:p>
        </w:tc>
        <w:tc>
          <w:tcPr>
            <w:tcW w:w="989" w:type="dxa"/>
            <w:gridSpan w:val="5"/>
            <w:shd w:val="clear" w:color="auto" w:fill="auto"/>
            <w:vAlign w:val="center"/>
          </w:tcPr>
          <w:p w14:paraId="2076844E" w14:textId="77777777" w:rsidR="00DF46E9" w:rsidRPr="002E307A" w:rsidRDefault="00DF46E9" w:rsidP="00525423">
            <w:pPr>
              <w:keepNext/>
              <w:rPr>
                <w:rFonts w:cstheme="minorHAnsi"/>
                <w:sz w:val="18"/>
                <w:szCs w:val="18"/>
              </w:rPr>
            </w:pPr>
            <w:r w:rsidRPr="002E307A">
              <w:rPr>
                <w:rFonts w:cstheme="minorHAnsi"/>
                <w:sz w:val="18"/>
                <w:szCs w:val="18"/>
              </w:rPr>
              <w:t>Neither agree nor disagree (3)</w:t>
            </w:r>
          </w:p>
        </w:tc>
        <w:tc>
          <w:tcPr>
            <w:tcW w:w="992" w:type="dxa"/>
            <w:gridSpan w:val="5"/>
            <w:shd w:val="clear" w:color="auto" w:fill="auto"/>
            <w:vAlign w:val="center"/>
          </w:tcPr>
          <w:p w14:paraId="7DBE6EA9" w14:textId="77777777" w:rsidR="00DF46E9" w:rsidRPr="002E307A" w:rsidRDefault="00DF46E9" w:rsidP="00525423">
            <w:pPr>
              <w:keepNext/>
              <w:rPr>
                <w:rFonts w:cstheme="minorHAnsi"/>
                <w:sz w:val="18"/>
                <w:szCs w:val="18"/>
              </w:rPr>
            </w:pPr>
            <w:r w:rsidRPr="002E307A">
              <w:rPr>
                <w:rFonts w:cstheme="minorHAnsi"/>
                <w:sz w:val="18"/>
                <w:szCs w:val="18"/>
              </w:rPr>
              <w:t>Disagree (4)</w:t>
            </w:r>
          </w:p>
        </w:tc>
        <w:tc>
          <w:tcPr>
            <w:tcW w:w="989" w:type="dxa"/>
            <w:shd w:val="clear" w:color="auto" w:fill="auto"/>
            <w:vAlign w:val="center"/>
          </w:tcPr>
          <w:p w14:paraId="0DA850CB" w14:textId="77777777" w:rsidR="00DF46E9" w:rsidRPr="002E307A" w:rsidRDefault="00DF46E9" w:rsidP="00525423">
            <w:pPr>
              <w:keepNext/>
              <w:rPr>
                <w:rFonts w:cstheme="minorHAnsi"/>
                <w:sz w:val="18"/>
                <w:szCs w:val="18"/>
              </w:rPr>
            </w:pPr>
            <w:r w:rsidRPr="002E307A">
              <w:rPr>
                <w:rFonts w:cstheme="minorHAnsi"/>
                <w:sz w:val="18"/>
                <w:szCs w:val="18"/>
              </w:rPr>
              <w:t>Strongly disagree (5)</w:t>
            </w:r>
          </w:p>
        </w:tc>
      </w:tr>
      <w:tr w:rsidR="00DF46E9" w14:paraId="3D19AFD2" w14:textId="77777777" w:rsidTr="00525423">
        <w:trPr>
          <w:trHeight w:val="120"/>
        </w:trPr>
        <w:tc>
          <w:tcPr>
            <w:tcW w:w="2859" w:type="dxa"/>
            <w:gridSpan w:val="2"/>
            <w:vMerge/>
          </w:tcPr>
          <w:p w14:paraId="0DDDE061" w14:textId="77777777" w:rsidR="00DF46E9" w:rsidRPr="002E307A" w:rsidRDefault="00DF46E9" w:rsidP="00525423">
            <w:pPr>
              <w:keepNext/>
              <w:rPr>
                <w:rFonts w:cstheme="minorHAnsi"/>
                <w:sz w:val="18"/>
                <w:szCs w:val="18"/>
              </w:rPr>
            </w:pPr>
          </w:p>
        </w:tc>
        <w:tc>
          <w:tcPr>
            <w:tcW w:w="1231" w:type="dxa"/>
            <w:gridSpan w:val="6"/>
            <w:shd w:val="clear" w:color="auto" w:fill="auto"/>
            <w:vAlign w:val="center"/>
          </w:tcPr>
          <w:p w14:paraId="13F5B0F3" w14:textId="77777777" w:rsidR="00DF46E9" w:rsidRPr="002E307A" w:rsidRDefault="00DF46E9" w:rsidP="00525423">
            <w:pPr>
              <w:keepNext/>
              <w:rPr>
                <w:rFonts w:cstheme="minorHAnsi"/>
                <w:sz w:val="18"/>
                <w:szCs w:val="18"/>
              </w:rPr>
            </w:pPr>
            <w:r w:rsidRPr="002E307A">
              <w:rPr>
                <w:rFonts w:cstheme="minorHAnsi"/>
                <w:sz w:val="18"/>
                <w:szCs w:val="18"/>
              </w:rPr>
              <w:t xml:space="preserve">It is improving client outcomes (3) </w:t>
            </w:r>
          </w:p>
        </w:tc>
        <w:tc>
          <w:tcPr>
            <w:tcW w:w="983" w:type="dxa"/>
            <w:gridSpan w:val="5"/>
            <w:shd w:val="clear" w:color="auto" w:fill="auto"/>
            <w:vAlign w:val="center"/>
          </w:tcPr>
          <w:p w14:paraId="5392073C" w14:textId="77777777" w:rsidR="00DF46E9" w:rsidRPr="002E307A" w:rsidRDefault="00DF46E9" w:rsidP="00525423">
            <w:pPr>
              <w:keepNext/>
              <w:rPr>
                <w:rFonts w:cstheme="minorHAnsi"/>
                <w:sz w:val="18"/>
                <w:szCs w:val="18"/>
              </w:rPr>
            </w:pPr>
            <w:r w:rsidRPr="002E307A">
              <w:rPr>
                <w:rFonts w:cstheme="minorHAnsi"/>
                <w:sz w:val="18"/>
                <w:szCs w:val="18"/>
              </w:rPr>
              <w:t>Strongly agree (1)</w:t>
            </w:r>
          </w:p>
        </w:tc>
        <w:tc>
          <w:tcPr>
            <w:tcW w:w="953" w:type="dxa"/>
            <w:gridSpan w:val="5"/>
            <w:shd w:val="clear" w:color="auto" w:fill="auto"/>
            <w:vAlign w:val="center"/>
          </w:tcPr>
          <w:p w14:paraId="242C620A" w14:textId="77777777" w:rsidR="00DF46E9" w:rsidRPr="002E307A" w:rsidRDefault="00DF46E9" w:rsidP="00525423">
            <w:pPr>
              <w:keepNext/>
              <w:rPr>
                <w:rFonts w:cstheme="minorHAnsi"/>
                <w:sz w:val="18"/>
                <w:szCs w:val="18"/>
              </w:rPr>
            </w:pPr>
            <w:r w:rsidRPr="002E307A">
              <w:rPr>
                <w:rFonts w:cstheme="minorHAnsi"/>
                <w:sz w:val="18"/>
                <w:szCs w:val="18"/>
              </w:rPr>
              <w:t>Agree (2)</w:t>
            </w:r>
          </w:p>
        </w:tc>
        <w:tc>
          <w:tcPr>
            <w:tcW w:w="989" w:type="dxa"/>
            <w:gridSpan w:val="5"/>
            <w:shd w:val="clear" w:color="auto" w:fill="auto"/>
            <w:vAlign w:val="center"/>
          </w:tcPr>
          <w:p w14:paraId="55B9D9EC" w14:textId="77777777" w:rsidR="00DF46E9" w:rsidRPr="002E307A" w:rsidRDefault="00DF46E9" w:rsidP="00525423">
            <w:pPr>
              <w:keepNext/>
              <w:rPr>
                <w:rFonts w:cstheme="minorHAnsi"/>
                <w:sz w:val="18"/>
                <w:szCs w:val="18"/>
              </w:rPr>
            </w:pPr>
            <w:r w:rsidRPr="002E307A">
              <w:rPr>
                <w:rFonts w:cstheme="minorHAnsi"/>
                <w:sz w:val="18"/>
                <w:szCs w:val="18"/>
              </w:rPr>
              <w:t>Neither agree nor disagree (3)</w:t>
            </w:r>
          </w:p>
        </w:tc>
        <w:tc>
          <w:tcPr>
            <w:tcW w:w="992" w:type="dxa"/>
            <w:gridSpan w:val="5"/>
            <w:shd w:val="clear" w:color="auto" w:fill="auto"/>
            <w:vAlign w:val="center"/>
          </w:tcPr>
          <w:p w14:paraId="55EA06BA" w14:textId="77777777" w:rsidR="00DF46E9" w:rsidRPr="002E307A" w:rsidRDefault="00DF46E9" w:rsidP="00525423">
            <w:pPr>
              <w:keepNext/>
              <w:rPr>
                <w:rFonts w:cstheme="minorHAnsi"/>
                <w:sz w:val="18"/>
                <w:szCs w:val="18"/>
              </w:rPr>
            </w:pPr>
            <w:r w:rsidRPr="002E307A">
              <w:rPr>
                <w:rFonts w:cstheme="minorHAnsi"/>
                <w:sz w:val="18"/>
                <w:szCs w:val="18"/>
              </w:rPr>
              <w:t>Disagree (4)</w:t>
            </w:r>
          </w:p>
        </w:tc>
        <w:tc>
          <w:tcPr>
            <w:tcW w:w="989" w:type="dxa"/>
            <w:shd w:val="clear" w:color="auto" w:fill="auto"/>
            <w:vAlign w:val="center"/>
          </w:tcPr>
          <w:p w14:paraId="0E10FF2A" w14:textId="77777777" w:rsidR="00DF46E9" w:rsidRPr="002E307A" w:rsidRDefault="00DF46E9" w:rsidP="00525423">
            <w:pPr>
              <w:keepNext/>
              <w:rPr>
                <w:rFonts w:cstheme="minorHAnsi"/>
                <w:sz w:val="18"/>
                <w:szCs w:val="18"/>
              </w:rPr>
            </w:pPr>
            <w:r w:rsidRPr="002E307A">
              <w:rPr>
                <w:rFonts w:cstheme="minorHAnsi"/>
                <w:sz w:val="18"/>
                <w:szCs w:val="18"/>
              </w:rPr>
              <w:t>Strongly disagree (5)</w:t>
            </w:r>
          </w:p>
        </w:tc>
      </w:tr>
      <w:tr w:rsidR="00DF46E9" w14:paraId="18072A65" w14:textId="77777777" w:rsidTr="00525423">
        <w:tc>
          <w:tcPr>
            <w:tcW w:w="8996" w:type="dxa"/>
            <w:gridSpan w:val="29"/>
          </w:tcPr>
          <w:p w14:paraId="1D7AE2A8" w14:textId="77777777" w:rsidR="00DF46E9" w:rsidRPr="002E307A" w:rsidRDefault="00DF46E9" w:rsidP="00525423">
            <w:pPr>
              <w:keepNext/>
              <w:rPr>
                <w:rFonts w:cstheme="minorHAnsi"/>
                <w:sz w:val="18"/>
                <w:szCs w:val="18"/>
              </w:rPr>
            </w:pPr>
            <w:r w:rsidRPr="002E307A">
              <w:rPr>
                <w:rFonts w:cstheme="minorHAnsi"/>
                <w:sz w:val="18"/>
                <w:szCs w:val="18"/>
              </w:rPr>
              <w:t>Q4B Any other thoughts or suggestions for improvement on the new supervisor requirements follow up task?</w:t>
            </w:r>
          </w:p>
          <w:p w14:paraId="0E5618EE" w14:textId="77777777" w:rsidR="00DF46E9" w:rsidRPr="002E307A" w:rsidRDefault="00DF46E9" w:rsidP="00525423">
            <w:pPr>
              <w:keepNext/>
              <w:rPr>
                <w:rFonts w:cstheme="minorHAnsi"/>
                <w:sz w:val="18"/>
                <w:szCs w:val="18"/>
              </w:rPr>
            </w:pPr>
          </w:p>
        </w:tc>
      </w:tr>
      <w:tr w:rsidR="00DF46E9" w14:paraId="314F98A7" w14:textId="77777777" w:rsidTr="00525423">
        <w:trPr>
          <w:trHeight w:val="538"/>
        </w:trPr>
        <w:tc>
          <w:tcPr>
            <w:tcW w:w="2919" w:type="dxa"/>
            <w:gridSpan w:val="3"/>
            <w:vMerge w:val="restart"/>
          </w:tcPr>
          <w:p w14:paraId="65F2268D" w14:textId="77777777" w:rsidR="00DF46E9" w:rsidRPr="002E307A" w:rsidRDefault="00DF46E9" w:rsidP="00525423">
            <w:pPr>
              <w:keepNext/>
              <w:rPr>
                <w:rFonts w:cstheme="minorHAnsi"/>
                <w:sz w:val="18"/>
                <w:szCs w:val="18"/>
              </w:rPr>
            </w:pPr>
            <w:r w:rsidRPr="002E307A">
              <w:rPr>
                <w:rFonts w:cstheme="minorHAnsi"/>
                <w:sz w:val="18"/>
                <w:szCs w:val="18"/>
              </w:rPr>
              <w:t xml:space="preserve">5A The text message template to respond to the new HCW Client Report is meant to close the loop for home care workers, so they know that their feedback has been received. </w:t>
            </w:r>
            <w:r w:rsidRPr="002E307A">
              <w:rPr>
                <w:rFonts w:cstheme="minorHAnsi"/>
                <w:sz w:val="18"/>
                <w:szCs w:val="18"/>
              </w:rPr>
              <w:br/>
              <w:t>How do you think it is going?</w:t>
            </w:r>
          </w:p>
          <w:p w14:paraId="15BDE277" w14:textId="77777777" w:rsidR="00DF46E9" w:rsidRPr="002E307A" w:rsidRDefault="00DF46E9" w:rsidP="00525423">
            <w:pPr>
              <w:keepNext/>
              <w:rPr>
                <w:rFonts w:cstheme="minorHAnsi"/>
                <w:sz w:val="18"/>
                <w:szCs w:val="18"/>
              </w:rPr>
            </w:pPr>
          </w:p>
        </w:tc>
        <w:tc>
          <w:tcPr>
            <w:tcW w:w="1115" w:type="dxa"/>
            <w:gridSpan w:val="4"/>
            <w:shd w:val="clear" w:color="auto" w:fill="auto"/>
            <w:vAlign w:val="center"/>
          </w:tcPr>
          <w:p w14:paraId="30A5B0A5" w14:textId="77777777" w:rsidR="00DF46E9" w:rsidRPr="002E307A" w:rsidRDefault="00DF46E9" w:rsidP="00525423">
            <w:pPr>
              <w:keepNext/>
              <w:rPr>
                <w:rFonts w:cstheme="minorHAnsi"/>
                <w:sz w:val="18"/>
                <w:szCs w:val="18"/>
              </w:rPr>
            </w:pPr>
            <w:r w:rsidRPr="002E307A">
              <w:rPr>
                <w:rFonts w:cstheme="minorHAnsi"/>
                <w:sz w:val="18"/>
                <w:szCs w:val="18"/>
              </w:rPr>
              <w:t xml:space="preserve">It is easy to use (1) </w:t>
            </w:r>
          </w:p>
        </w:tc>
        <w:tc>
          <w:tcPr>
            <w:tcW w:w="996" w:type="dxa"/>
            <w:gridSpan w:val="5"/>
            <w:shd w:val="clear" w:color="auto" w:fill="auto"/>
            <w:vAlign w:val="center"/>
          </w:tcPr>
          <w:p w14:paraId="5F76735F" w14:textId="77777777" w:rsidR="00DF46E9" w:rsidRPr="002E307A" w:rsidRDefault="00DF46E9" w:rsidP="00525423">
            <w:pPr>
              <w:keepNext/>
              <w:rPr>
                <w:rFonts w:cstheme="minorHAnsi"/>
                <w:sz w:val="18"/>
                <w:szCs w:val="18"/>
              </w:rPr>
            </w:pPr>
            <w:r w:rsidRPr="002E307A">
              <w:rPr>
                <w:rFonts w:cstheme="minorHAnsi"/>
                <w:sz w:val="18"/>
                <w:szCs w:val="18"/>
              </w:rPr>
              <w:t>Strongly agree (1)</w:t>
            </w:r>
          </w:p>
        </w:tc>
        <w:tc>
          <w:tcPr>
            <w:tcW w:w="973" w:type="dxa"/>
            <w:gridSpan w:val="5"/>
            <w:shd w:val="clear" w:color="auto" w:fill="auto"/>
            <w:vAlign w:val="center"/>
          </w:tcPr>
          <w:p w14:paraId="5E34DDA6" w14:textId="77777777" w:rsidR="00DF46E9" w:rsidRPr="002E307A" w:rsidRDefault="00DF46E9" w:rsidP="00525423">
            <w:pPr>
              <w:keepNext/>
              <w:rPr>
                <w:rFonts w:cstheme="minorHAnsi"/>
                <w:sz w:val="18"/>
                <w:szCs w:val="18"/>
              </w:rPr>
            </w:pPr>
            <w:r w:rsidRPr="002E307A">
              <w:rPr>
                <w:rFonts w:cstheme="minorHAnsi"/>
                <w:sz w:val="18"/>
                <w:szCs w:val="18"/>
              </w:rPr>
              <w:t>Agree (2)</w:t>
            </w:r>
          </w:p>
        </w:tc>
        <w:tc>
          <w:tcPr>
            <w:tcW w:w="997" w:type="dxa"/>
            <w:gridSpan w:val="5"/>
            <w:shd w:val="clear" w:color="auto" w:fill="auto"/>
            <w:vAlign w:val="center"/>
          </w:tcPr>
          <w:p w14:paraId="2D2816DA" w14:textId="77777777" w:rsidR="00DF46E9" w:rsidRPr="002E307A" w:rsidRDefault="00DF46E9" w:rsidP="00525423">
            <w:pPr>
              <w:keepNext/>
              <w:rPr>
                <w:rFonts w:cstheme="minorHAnsi"/>
                <w:sz w:val="18"/>
                <w:szCs w:val="18"/>
              </w:rPr>
            </w:pPr>
            <w:r w:rsidRPr="002E307A">
              <w:rPr>
                <w:rFonts w:cstheme="minorHAnsi"/>
                <w:sz w:val="18"/>
                <w:szCs w:val="18"/>
              </w:rPr>
              <w:t>Neither agree nor disagree (3)</w:t>
            </w:r>
          </w:p>
        </w:tc>
        <w:tc>
          <w:tcPr>
            <w:tcW w:w="999" w:type="dxa"/>
            <w:gridSpan w:val="5"/>
            <w:shd w:val="clear" w:color="auto" w:fill="auto"/>
            <w:vAlign w:val="center"/>
          </w:tcPr>
          <w:p w14:paraId="76017219" w14:textId="77777777" w:rsidR="00DF46E9" w:rsidRPr="002E307A" w:rsidRDefault="00DF46E9" w:rsidP="00525423">
            <w:pPr>
              <w:keepNext/>
              <w:rPr>
                <w:rFonts w:cstheme="minorHAnsi"/>
                <w:sz w:val="18"/>
                <w:szCs w:val="18"/>
              </w:rPr>
            </w:pPr>
            <w:r w:rsidRPr="002E307A">
              <w:rPr>
                <w:rFonts w:cstheme="minorHAnsi"/>
                <w:sz w:val="18"/>
                <w:szCs w:val="18"/>
              </w:rPr>
              <w:t>Disagree (4)</w:t>
            </w:r>
          </w:p>
        </w:tc>
        <w:tc>
          <w:tcPr>
            <w:tcW w:w="997" w:type="dxa"/>
            <w:gridSpan w:val="2"/>
            <w:shd w:val="clear" w:color="auto" w:fill="auto"/>
            <w:vAlign w:val="center"/>
          </w:tcPr>
          <w:p w14:paraId="30831F2C" w14:textId="77777777" w:rsidR="00DF46E9" w:rsidRPr="002E307A" w:rsidRDefault="00DF46E9" w:rsidP="00525423">
            <w:pPr>
              <w:keepNext/>
              <w:rPr>
                <w:rFonts w:cstheme="minorHAnsi"/>
                <w:sz w:val="18"/>
                <w:szCs w:val="18"/>
              </w:rPr>
            </w:pPr>
            <w:r w:rsidRPr="002E307A">
              <w:rPr>
                <w:rFonts w:cstheme="minorHAnsi"/>
                <w:sz w:val="18"/>
                <w:szCs w:val="18"/>
              </w:rPr>
              <w:t>Strongly disagree (5)</w:t>
            </w:r>
          </w:p>
        </w:tc>
      </w:tr>
      <w:tr w:rsidR="00DF46E9" w14:paraId="53A70124" w14:textId="77777777" w:rsidTr="00525423">
        <w:trPr>
          <w:trHeight w:val="536"/>
        </w:trPr>
        <w:tc>
          <w:tcPr>
            <w:tcW w:w="2919" w:type="dxa"/>
            <w:gridSpan w:val="3"/>
            <w:vMerge/>
          </w:tcPr>
          <w:p w14:paraId="55A004F3" w14:textId="77777777" w:rsidR="00DF46E9" w:rsidRPr="002E307A" w:rsidRDefault="00DF46E9" w:rsidP="00525423">
            <w:pPr>
              <w:keepNext/>
              <w:rPr>
                <w:rFonts w:cstheme="minorHAnsi"/>
                <w:sz w:val="18"/>
                <w:szCs w:val="18"/>
              </w:rPr>
            </w:pPr>
          </w:p>
        </w:tc>
        <w:tc>
          <w:tcPr>
            <w:tcW w:w="1115" w:type="dxa"/>
            <w:gridSpan w:val="4"/>
            <w:shd w:val="clear" w:color="auto" w:fill="auto"/>
            <w:vAlign w:val="center"/>
          </w:tcPr>
          <w:p w14:paraId="76EAC6A6" w14:textId="77777777" w:rsidR="00DF46E9" w:rsidRPr="002E307A" w:rsidRDefault="00DF46E9" w:rsidP="00525423">
            <w:pPr>
              <w:keepNext/>
              <w:rPr>
                <w:rFonts w:cstheme="minorHAnsi"/>
                <w:sz w:val="18"/>
                <w:szCs w:val="18"/>
              </w:rPr>
            </w:pPr>
            <w:r w:rsidRPr="002E307A">
              <w:rPr>
                <w:rFonts w:cstheme="minorHAnsi"/>
                <w:sz w:val="18"/>
                <w:szCs w:val="18"/>
              </w:rPr>
              <w:t xml:space="preserve">It helps close the loop with home care workers (2) </w:t>
            </w:r>
          </w:p>
        </w:tc>
        <w:tc>
          <w:tcPr>
            <w:tcW w:w="996" w:type="dxa"/>
            <w:gridSpan w:val="5"/>
            <w:shd w:val="clear" w:color="auto" w:fill="auto"/>
            <w:vAlign w:val="center"/>
          </w:tcPr>
          <w:p w14:paraId="27D3CF7C" w14:textId="77777777" w:rsidR="00DF46E9" w:rsidRPr="002E307A" w:rsidRDefault="00DF46E9" w:rsidP="00525423">
            <w:pPr>
              <w:keepNext/>
              <w:rPr>
                <w:rFonts w:cstheme="minorHAnsi"/>
                <w:sz w:val="18"/>
                <w:szCs w:val="18"/>
              </w:rPr>
            </w:pPr>
            <w:r w:rsidRPr="002E307A">
              <w:rPr>
                <w:rFonts w:cstheme="minorHAnsi"/>
                <w:sz w:val="18"/>
                <w:szCs w:val="18"/>
              </w:rPr>
              <w:t>Strongly agree (1)</w:t>
            </w:r>
          </w:p>
        </w:tc>
        <w:tc>
          <w:tcPr>
            <w:tcW w:w="973" w:type="dxa"/>
            <w:gridSpan w:val="5"/>
            <w:shd w:val="clear" w:color="auto" w:fill="auto"/>
            <w:vAlign w:val="center"/>
          </w:tcPr>
          <w:p w14:paraId="03CB8139" w14:textId="77777777" w:rsidR="00DF46E9" w:rsidRPr="002E307A" w:rsidRDefault="00DF46E9" w:rsidP="00525423">
            <w:pPr>
              <w:keepNext/>
              <w:rPr>
                <w:rFonts w:cstheme="minorHAnsi"/>
                <w:sz w:val="18"/>
                <w:szCs w:val="18"/>
              </w:rPr>
            </w:pPr>
            <w:r w:rsidRPr="002E307A">
              <w:rPr>
                <w:rFonts w:cstheme="minorHAnsi"/>
                <w:sz w:val="18"/>
                <w:szCs w:val="18"/>
              </w:rPr>
              <w:t>Agree (2)</w:t>
            </w:r>
          </w:p>
        </w:tc>
        <w:tc>
          <w:tcPr>
            <w:tcW w:w="997" w:type="dxa"/>
            <w:gridSpan w:val="5"/>
            <w:shd w:val="clear" w:color="auto" w:fill="auto"/>
            <w:vAlign w:val="center"/>
          </w:tcPr>
          <w:p w14:paraId="31290B86" w14:textId="77777777" w:rsidR="00DF46E9" w:rsidRPr="002E307A" w:rsidRDefault="00DF46E9" w:rsidP="00525423">
            <w:pPr>
              <w:keepNext/>
              <w:rPr>
                <w:rFonts w:cstheme="minorHAnsi"/>
                <w:sz w:val="18"/>
                <w:szCs w:val="18"/>
              </w:rPr>
            </w:pPr>
            <w:r w:rsidRPr="002E307A">
              <w:rPr>
                <w:rFonts w:cstheme="minorHAnsi"/>
                <w:sz w:val="18"/>
                <w:szCs w:val="18"/>
              </w:rPr>
              <w:t>Neither agree nor disagree (3)</w:t>
            </w:r>
          </w:p>
        </w:tc>
        <w:tc>
          <w:tcPr>
            <w:tcW w:w="999" w:type="dxa"/>
            <w:gridSpan w:val="5"/>
            <w:shd w:val="clear" w:color="auto" w:fill="auto"/>
            <w:vAlign w:val="center"/>
          </w:tcPr>
          <w:p w14:paraId="0EABE6C7" w14:textId="77777777" w:rsidR="00DF46E9" w:rsidRPr="002E307A" w:rsidRDefault="00DF46E9" w:rsidP="00525423">
            <w:pPr>
              <w:keepNext/>
              <w:rPr>
                <w:rFonts w:cstheme="minorHAnsi"/>
                <w:sz w:val="18"/>
                <w:szCs w:val="18"/>
              </w:rPr>
            </w:pPr>
            <w:r w:rsidRPr="002E307A">
              <w:rPr>
                <w:rFonts w:cstheme="minorHAnsi"/>
                <w:sz w:val="18"/>
                <w:szCs w:val="18"/>
              </w:rPr>
              <w:t>Disagree (4)</w:t>
            </w:r>
          </w:p>
        </w:tc>
        <w:tc>
          <w:tcPr>
            <w:tcW w:w="997" w:type="dxa"/>
            <w:gridSpan w:val="2"/>
            <w:shd w:val="clear" w:color="auto" w:fill="auto"/>
            <w:vAlign w:val="center"/>
          </w:tcPr>
          <w:p w14:paraId="73C124A0" w14:textId="77777777" w:rsidR="00DF46E9" w:rsidRPr="002E307A" w:rsidRDefault="00DF46E9" w:rsidP="00525423">
            <w:pPr>
              <w:keepNext/>
              <w:rPr>
                <w:rFonts w:cstheme="minorHAnsi"/>
                <w:sz w:val="18"/>
                <w:szCs w:val="18"/>
              </w:rPr>
            </w:pPr>
            <w:r w:rsidRPr="002E307A">
              <w:rPr>
                <w:rFonts w:cstheme="minorHAnsi"/>
                <w:sz w:val="18"/>
                <w:szCs w:val="18"/>
              </w:rPr>
              <w:t>Strongly disagree (5)</w:t>
            </w:r>
          </w:p>
        </w:tc>
      </w:tr>
      <w:tr w:rsidR="00DF46E9" w14:paraId="64AD6971" w14:textId="77777777" w:rsidTr="00525423">
        <w:trPr>
          <w:trHeight w:val="536"/>
        </w:trPr>
        <w:tc>
          <w:tcPr>
            <w:tcW w:w="8996" w:type="dxa"/>
            <w:gridSpan w:val="29"/>
          </w:tcPr>
          <w:p w14:paraId="48E39506" w14:textId="77777777" w:rsidR="00DF46E9" w:rsidRPr="002E307A" w:rsidRDefault="00DF46E9" w:rsidP="00525423">
            <w:pPr>
              <w:keepNext/>
              <w:rPr>
                <w:rFonts w:cstheme="minorHAnsi"/>
                <w:sz w:val="18"/>
                <w:szCs w:val="18"/>
              </w:rPr>
            </w:pPr>
            <w:r w:rsidRPr="002E307A">
              <w:rPr>
                <w:rFonts w:cstheme="minorHAnsi"/>
                <w:sz w:val="18"/>
                <w:szCs w:val="18"/>
              </w:rPr>
              <w:t>Q5B Any other thoughts or suggestions for improvement on the new message template response to HCW Client report?</w:t>
            </w:r>
          </w:p>
          <w:p w14:paraId="5DD8E3F0" w14:textId="77777777" w:rsidR="00DF46E9" w:rsidRPr="002E307A" w:rsidRDefault="00DF46E9" w:rsidP="00525423">
            <w:pPr>
              <w:keepNext/>
              <w:rPr>
                <w:rFonts w:cstheme="minorHAnsi"/>
                <w:sz w:val="18"/>
                <w:szCs w:val="18"/>
              </w:rPr>
            </w:pPr>
          </w:p>
        </w:tc>
      </w:tr>
      <w:tr w:rsidR="00DF46E9" w14:paraId="5A0EA448" w14:textId="77777777" w:rsidTr="00525423">
        <w:trPr>
          <w:trHeight w:val="418"/>
        </w:trPr>
        <w:tc>
          <w:tcPr>
            <w:tcW w:w="2919" w:type="dxa"/>
            <w:gridSpan w:val="3"/>
            <w:vMerge w:val="restart"/>
          </w:tcPr>
          <w:p w14:paraId="6BB30C88" w14:textId="77777777" w:rsidR="00DF46E9" w:rsidRPr="002E307A" w:rsidRDefault="00DF46E9" w:rsidP="00525423">
            <w:pPr>
              <w:rPr>
                <w:rFonts w:cstheme="minorHAnsi"/>
                <w:sz w:val="18"/>
                <w:szCs w:val="18"/>
              </w:rPr>
            </w:pPr>
            <w:r w:rsidRPr="002E307A">
              <w:rPr>
                <w:rFonts w:cstheme="minorHAnsi"/>
                <w:sz w:val="18"/>
                <w:szCs w:val="18"/>
              </w:rPr>
              <w:t xml:space="preserve">Q6A The elevation process provided in the Training Manual is meant to provide guidance if a client needs further assistance. </w:t>
            </w:r>
            <w:r w:rsidRPr="002E307A">
              <w:rPr>
                <w:rFonts w:cstheme="minorHAnsi"/>
                <w:sz w:val="18"/>
                <w:szCs w:val="18"/>
              </w:rPr>
              <w:br/>
              <w:t>How do you think it is going?</w:t>
            </w:r>
          </w:p>
          <w:p w14:paraId="4EF4C09B" w14:textId="77777777" w:rsidR="00DF46E9" w:rsidRPr="002E307A" w:rsidRDefault="00DF46E9" w:rsidP="00525423">
            <w:pPr>
              <w:keepNext/>
              <w:rPr>
                <w:rFonts w:cstheme="minorHAnsi"/>
                <w:sz w:val="18"/>
                <w:szCs w:val="18"/>
              </w:rPr>
            </w:pPr>
          </w:p>
        </w:tc>
        <w:tc>
          <w:tcPr>
            <w:tcW w:w="1115" w:type="dxa"/>
            <w:gridSpan w:val="4"/>
            <w:shd w:val="clear" w:color="auto" w:fill="auto"/>
            <w:vAlign w:val="center"/>
          </w:tcPr>
          <w:p w14:paraId="1E8DD63F" w14:textId="77777777" w:rsidR="00DF46E9" w:rsidRPr="002E307A" w:rsidRDefault="00DF46E9" w:rsidP="00525423">
            <w:pPr>
              <w:keepNext/>
              <w:rPr>
                <w:rFonts w:cstheme="minorHAnsi"/>
                <w:sz w:val="18"/>
                <w:szCs w:val="18"/>
              </w:rPr>
            </w:pPr>
            <w:r w:rsidRPr="002E307A">
              <w:rPr>
                <w:rFonts w:cstheme="minorHAnsi"/>
                <w:sz w:val="18"/>
                <w:szCs w:val="18"/>
              </w:rPr>
              <w:t xml:space="preserve">It is easy to use (1) </w:t>
            </w:r>
          </w:p>
        </w:tc>
        <w:tc>
          <w:tcPr>
            <w:tcW w:w="996" w:type="dxa"/>
            <w:gridSpan w:val="5"/>
            <w:shd w:val="clear" w:color="auto" w:fill="auto"/>
            <w:vAlign w:val="center"/>
          </w:tcPr>
          <w:p w14:paraId="426103DB" w14:textId="77777777" w:rsidR="00DF46E9" w:rsidRPr="002E307A" w:rsidRDefault="00DF46E9" w:rsidP="00525423">
            <w:pPr>
              <w:keepNext/>
              <w:rPr>
                <w:rFonts w:cstheme="minorHAnsi"/>
                <w:sz w:val="18"/>
                <w:szCs w:val="18"/>
              </w:rPr>
            </w:pPr>
            <w:r w:rsidRPr="002E307A">
              <w:rPr>
                <w:rFonts w:cstheme="minorHAnsi"/>
                <w:sz w:val="18"/>
                <w:szCs w:val="18"/>
              </w:rPr>
              <w:t>Strongly agree (1)</w:t>
            </w:r>
          </w:p>
        </w:tc>
        <w:tc>
          <w:tcPr>
            <w:tcW w:w="973" w:type="dxa"/>
            <w:gridSpan w:val="5"/>
            <w:shd w:val="clear" w:color="auto" w:fill="auto"/>
            <w:vAlign w:val="center"/>
          </w:tcPr>
          <w:p w14:paraId="1EDDC1A7" w14:textId="77777777" w:rsidR="00DF46E9" w:rsidRPr="002E307A" w:rsidRDefault="00DF46E9" w:rsidP="00525423">
            <w:pPr>
              <w:keepNext/>
              <w:rPr>
                <w:rFonts w:cstheme="minorHAnsi"/>
                <w:sz w:val="18"/>
                <w:szCs w:val="18"/>
              </w:rPr>
            </w:pPr>
            <w:r w:rsidRPr="002E307A">
              <w:rPr>
                <w:rFonts w:cstheme="minorHAnsi"/>
                <w:sz w:val="18"/>
                <w:szCs w:val="18"/>
              </w:rPr>
              <w:t>Agree (2)</w:t>
            </w:r>
          </w:p>
        </w:tc>
        <w:tc>
          <w:tcPr>
            <w:tcW w:w="997" w:type="dxa"/>
            <w:gridSpan w:val="5"/>
            <w:shd w:val="clear" w:color="auto" w:fill="auto"/>
            <w:vAlign w:val="center"/>
          </w:tcPr>
          <w:p w14:paraId="3C5AD605" w14:textId="77777777" w:rsidR="00DF46E9" w:rsidRPr="002E307A" w:rsidRDefault="00DF46E9" w:rsidP="00525423">
            <w:pPr>
              <w:keepNext/>
              <w:rPr>
                <w:rFonts w:cstheme="minorHAnsi"/>
                <w:sz w:val="18"/>
                <w:szCs w:val="18"/>
              </w:rPr>
            </w:pPr>
            <w:r w:rsidRPr="002E307A">
              <w:rPr>
                <w:rFonts w:cstheme="minorHAnsi"/>
                <w:sz w:val="18"/>
                <w:szCs w:val="18"/>
              </w:rPr>
              <w:t>Neither agree nor disagree (3)</w:t>
            </w:r>
          </w:p>
        </w:tc>
        <w:tc>
          <w:tcPr>
            <w:tcW w:w="999" w:type="dxa"/>
            <w:gridSpan w:val="5"/>
            <w:shd w:val="clear" w:color="auto" w:fill="auto"/>
            <w:vAlign w:val="center"/>
          </w:tcPr>
          <w:p w14:paraId="03D15A0F" w14:textId="77777777" w:rsidR="00DF46E9" w:rsidRPr="002E307A" w:rsidRDefault="00DF46E9" w:rsidP="00525423">
            <w:pPr>
              <w:keepNext/>
              <w:rPr>
                <w:rFonts w:cstheme="minorHAnsi"/>
                <w:sz w:val="18"/>
                <w:szCs w:val="18"/>
              </w:rPr>
            </w:pPr>
            <w:r w:rsidRPr="002E307A">
              <w:rPr>
                <w:rFonts w:cstheme="minorHAnsi"/>
                <w:sz w:val="18"/>
                <w:szCs w:val="18"/>
              </w:rPr>
              <w:t>Disagree (4)</w:t>
            </w:r>
          </w:p>
        </w:tc>
        <w:tc>
          <w:tcPr>
            <w:tcW w:w="997" w:type="dxa"/>
            <w:gridSpan w:val="2"/>
            <w:shd w:val="clear" w:color="auto" w:fill="auto"/>
            <w:vAlign w:val="center"/>
          </w:tcPr>
          <w:p w14:paraId="11789591" w14:textId="77777777" w:rsidR="00DF46E9" w:rsidRPr="002E307A" w:rsidRDefault="00DF46E9" w:rsidP="00525423">
            <w:pPr>
              <w:keepNext/>
              <w:rPr>
                <w:rFonts w:cstheme="minorHAnsi"/>
                <w:sz w:val="18"/>
                <w:szCs w:val="18"/>
              </w:rPr>
            </w:pPr>
            <w:r w:rsidRPr="002E307A">
              <w:rPr>
                <w:rFonts w:cstheme="minorHAnsi"/>
                <w:sz w:val="18"/>
                <w:szCs w:val="18"/>
              </w:rPr>
              <w:t>Strongly disagree (5)</w:t>
            </w:r>
          </w:p>
        </w:tc>
      </w:tr>
      <w:tr w:rsidR="00DF46E9" w14:paraId="6B252424" w14:textId="77777777" w:rsidTr="00525423">
        <w:trPr>
          <w:trHeight w:val="416"/>
        </w:trPr>
        <w:tc>
          <w:tcPr>
            <w:tcW w:w="2919" w:type="dxa"/>
            <w:gridSpan w:val="3"/>
            <w:vMerge/>
          </w:tcPr>
          <w:p w14:paraId="7EC1385E" w14:textId="77777777" w:rsidR="00DF46E9" w:rsidRPr="002E307A" w:rsidRDefault="00DF46E9" w:rsidP="00525423">
            <w:pPr>
              <w:rPr>
                <w:rFonts w:cstheme="minorHAnsi"/>
                <w:sz w:val="18"/>
                <w:szCs w:val="18"/>
              </w:rPr>
            </w:pPr>
          </w:p>
        </w:tc>
        <w:tc>
          <w:tcPr>
            <w:tcW w:w="1115" w:type="dxa"/>
            <w:gridSpan w:val="4"/>
            <w:shd w:val="clear" w:color="auto" w:fill="auto"/>
            <w:vAlign w:val="center"/>
          </w:tcPr>
          <w:p w14:paraId="559C62A9" w14:textId="77777777" w:rsidR="00DF46E9" w:rsidRPr="002E307A" w:rsidRDefault="00DF46E9" w:rsidP="00525423">
            <w:pPr>
              <w:keepNext/>
              <w:rPr>
                <w:rFonts w:cstheme="minorHAnsi"/>
                <w:sz w:val="18"/>
                <w:szCs w:val="18"/>
              </w:rPr>
            </w:pPr>
            <w:r w:rsidRPr="002E307A">
              <w:rPr>
                <w:rFonts w:cstheme="minorHAnsi"/>
                <w:sz w:val="18"/>
                <w:szCs w:val="18"/>
              </w:rPr>
              <w:t xml:space="preserve">It provides useful elevation guidance (2) </w:t>
            </w:r>
          </w:p>
        </w:tc>
        <w:tc>
          <w:tcPr>
            <w:tcW w:w="996" w:type="dxa"/>
            <w:gridSpan w:val="5"/>
            <w:shd w:val="clear" w:color="auto" w:fill="auto"/>
            <w:vAlign w:val="center"/>
          </w:tcPr>
          <w:p w14:paraId="6B81D89D" w14:textId="77777777" w:rsidR="00DF46E9" w:rsidRPr="002E307A" w:rsidRDefault="00DF46E9" w:rsidP="00525423">
            <w:pPr>
              <w:keepNext/>
              <w:rPr>
                <w:rFonts w:cstheme="minorHAnsi"/>
                <w:sz w:val="18"/>
                <w:szCs w:val="18"/>
              </w:rPr>
            </w:pPr>
            <w:r w:rsidRPr="002E307A">
              <w:rPr>
                <w:rFonts w:cstheme="minorHAnsi"/>
                <w:sz w:val="18"/>
                <w:szCs w:val="18"/>
              </w:rPr>
              <w:t>Strongly agree (1)</w:t>
            </w:r>
          </w:p>
        </w:tc>
        <w:tc>
          <w:tcPr>
            <w:tcW w:w="973" w:type="dxa"/>
            <w:gridSpan w:val="5"/>
            <w:shd w:val="clear" w:color="auto" w:fill="auto"/>
            <w:vAlign w:val="center"/>
          </w:tcPr>
          <w:p w14:paraId="6F5FFC76" w14:textId="77777777" w:rsidR="00DF46E9" w:rsidRPr="002E307A" w:rsidRDefault="00DF46E9" w:rsidP="00525423">
            <w:pPr>
              <w:keepNext/>
              <w:rPr>
                <w:rFonts w:cstheme="minorHAnsi"/>
                <w:sz w:val="18"/>
                <w:szCs w:val="18"/>
              </w:rPr>
            </w:pPr>
            <w:r w:rsidRPr="002E307A">
              <w:rPr>
                <w:rFonts w:cstheme="minorHAnsi"/>
                <w:sz w:val="18"/>
                <w:szCs w:val="18"/>
              </w:rPr>
              <w:t>Agree (2)</w:t>
            </w:r>
          </w:p>
        </w:tc>
        <w:tc>
          <w:tcPr>
            <w:tcW w:w="997" w:type="dxa"/>
            <w:gridSpan w:val="5"/>
            <w:shd w:val="clear" w:color="auto" w:fill="auto"/>
            <w:vAlign w:val="center"/>
          </w:tcPr>
          <w:p w14:paraId="50653DC4" w14:textId="77777777" w:rsidR="00DF46E9" w:rsidRPr="002E307A" w:rsidRDefault="00DF46E9" w:rsidP="00525423">
            <w:pPr>
              <w:keepNext/>
              <w:rPr>
                <w:rFonts w:cstheme="minorHAnsi"/>
                <w:sz w:val="18"/>
                <w:szCs w:val="18"/>
              </w:rPr>
            </w:pPr>
            <w:r w:rsidRPr="002E307A">
              <w:rPr>
                <w:rFonts w:cstheme="minorHAnsi"/>
                <w:sz w:val="18"/>
                <w:szCs w:val="18"/>
              </w:rPr>
              <w:t>Neither agree nor disagree (3)</w:t>
            </w:r>
          </w:p>
        </w:tc>
        <w:tc>
          <w:tcPr>
            <w:tcW w:w="999" w:type="dxa"/>
            <w:gridSpan w:val="5"/>
            <w:shd w:val="clear" w:color="auto" w:fill="auto"/>
            <w:vAlign w:val="center"/>
          </w:tcPr>
          <w:p w14:paraId="56FF6EA1" w14:textId="77777777" w:rsidR="00DF46E9" w:rsidRPr="002E307A" w:rsidRDefault="00DF46E9" w:rsidP="00525423">
            <w:pPr>
              <w:keepNext/>
              <w:rPr>
                <w:rFonts w:cstheme="minorHAnsi"/>
                <w:sz w:val="18"/>
                <w:szCs w:val="18"/>
              </w:rPr>
            </w:pPr>
            <w:r w:rsidRPr="002E307A">
              <w:rPr>
                <w:rFonts w:cstheme="minorHAnsi"/>
                <w:sz w:val="18"/>
                <w:szCs w:val="18"/>
              </w:rPr>
              <w:t>Disagree (4)</w:t>
            </w:r>
          </w:p>
        </w:tc>
        <w:tc>
          <w:tcPr>
            <w:tcW w:w="997" w:type="dxa"/>
            <w:gridSpan w:val="2"/>
            <w:shd w:val="clear" w:color="auto" w:fill="auto"/>
            <w:vAlign w:val="center"/>
          </w:tcPr>
          <w:p w14:paraId="2043FBF2" w14:textId="77777777" w:rsidR="00DF46E9" w:rsidRPr="002E307A" w:rsidRDefault="00DF46E9" w:rsidP="00525423">
            <w:pPr>
              <w:keepNext/>
              <w:rPr>
                <w:rFonts w:cstheme="minorHAnsi"/>
                <w:sz w:val="18"/>
                <w:szCs w:val="18"/>
              </w:rPr>
            </w:pPr>
            <w:r w:rsidRPr="002E307A">
              <w:rPr>
                <w:rFonts w:cstheme="minorHAnsi"/>
                <w:sz w:val="18"/>
                <w:szCs w:val="18"/>
              </w:rPr>
              <w:t>Strongly disagree (5)</w:t>
            </w:r>
          </w:p>
        </w:tc>
      </w:tr>
      <w:tr w:rsidR="00DF46E9" w14:paraId="42AD5B61" w14:textId="77777777" w:rsidTr="00525423">
        <w:trPr>
          <w:trHeight w:val="416"/>
        </w:trPr>
        <w:tc>
          <w:tcPr>
            <w:tcW w:w="2919" w:type="dxa"/>
            <w:gridSpan w:val="3"/>
            <w:vMerge/>
          </w:tcPr>
          <w:p w14:paraId="0AE85FE2" w14:textId="77777777" w:rsidR="00DF46E9" w:rsidRPr="002E307A" w:rsidRDefault="00DF46E9" w:rsidP="00525423">
            <w:pPr>
              <w:rPr>
                <w:rFonts w:cstheme="minorHAnsi"/>
                <w:sz w:val="18"/>
                <w:szCs w:val="18"/>
              </w:rPr>
            </w:pPr>
          </w:p>
        </w:tc>
        <w:tc>
          <w:tcPr>
            <w:tcW w:w="1115" w:type="dxa"/>
            <w:gridSpan w:val="4"/>
            <w:shd w:val="clear" w:color="auto" w:fill="auto"/>
            <w:vAlign w:val="center"/>
          </w:tcPr>
          <w:p w14:paraId="0FB31CAC" w14:textId="77777777" w:rsidR="00DF46E9" w:rsidRPr="002E307A" w:rsidRDefault="00DF46E9" w:rsidP="00525423">
            <w:pPr>
              <w:keepNext/>
              <w:rPr>
                <w:rFonts w:cstheme="minorHAnsi"/>
                <w:sz w:val="18"/>
                <w:szCs w:val="18"/>
              </w:rPr>
            </w:pPr>
            <w:r w:rsidRPr="002E307A">
              <w:rPr>
                <w:rFonts w:cstheme="minorHAnsi"/>
                <w:sz w:val="18"/>
                <w:szCs w:val="18"/>
              </w:rPr>
              <w:t xml:space="preserve">It is improving client outcomes (3) </w:t>
            </w:r>
          </w:p>
        </w:tc>
        <w:tc>
          <w:tcPr>
            <w:tcW w:w="996" w:type="dxa"/>
            <w:gridSpan w:val="5"/>
            <w:shd w:val="clear" w:color="auto" w:fill="auto"/>
            <w:vAlign w:val="center"/>
          </w:tcPr>
          <w:p w14:paraId="655FB578" w14:textId="77777777" w:rsidR="00DF46E9" w:rsidRPr="002E307A" w:rsidRDefault="00DF46E9" w:rsidP="00525423">
            <w:pPr>
              <w:keepNext/>
              <w:rPr>
                <w:rFonts w:cstheme="minorHAnsi"/>
                <w:sz w:val="18"/>
                <w:szCs w:val="18"/>
              </w:rPr>
            </w:pPr>
            <w:r w:rsidRPr="002E307A">
              <w:rPr>
                <w:rFonts w:cstheme="minorHAnsi"/>
                <w:sz w:val="18"/>
                <w:szCs w:val="18"/>
              </w:rPr>
              <w:t>Strongly agree (1)</w:t>
            </w:r>
          </w:p>
        </w:tc>
        <w:tc>
          <w:tcPr>
            <w:tcW w:w="973" w:type="dxa"/>
            <w:gridSpan w:val="5"/>
            <w:shd w:val="clear" w:color="auto" w:fill="auto"/>
            <w:vAlign w:val="center"/>
          </w:tcPr>
          <w:p w14:paraId="23C1A545" w14:textId="77777777" w:rsidR="00DF46E9" w:rsidRPr="002E307A" w:rsidRDefault="00DF46E9" w:rsidP="00525423">
            <w:pPr>
              <w:keepNext/>
              <w:rPr>
                <w:rFonts w:cstheme="minorHAnsi"/>
                <w:sz w:val="18"/>
                <w:szCs w:val="18"/>
              </w:rPr>
            </w:pPr>
            <w:r w:rsidRPr="002E307A">
              <w:rPr>
                <w:rFonts w:cstheme="minorHAnsi"/>
                <w:sz w:val="18"/>
                <w:szCs w:val="18"/>
              </w:rPr>
              <w:t>Agree (2)</w:t>
            </w:r>
          </w:p>
        </w:tc>
        <w:tc>
          <w:tcPr>
            <w:tcW w:w="997" w:type="dxa"/>
            <w:gridSpan w:val="5"/>
            <w:shd w:val="clear" w:color="auto" w:fill="auto"/>
            <w:vAlign w:val="center"/>
          </w:tcPr>
          <w:p w14:paraId="56EE1863" w14:textId="77777777" w:rsidR="00DF46E9" w:rsidRPr="002E307A" w:rsidRDefault="00DF46E9" w:rsidP="00525423">
            <w:pPr>
              <w:keepNext/>
              <w:rPr>
                <w:rFonts w:cstheme="minorHAnsi"/>
                <w:sz w:val="18"/>
                <w:szCs w:val="18"/>
              </w:rPr>
            </w:pPr>
            <w:r w:rsidRPr="002E307A">
              <w:rPr>
                <w:rFonts w:cstheme="minorHAnsi"/>
                <w:sz w:val="18"/>
                <w:szCs w:val="18"/>
              </w:rPr>
              <w:t>Neither agree nor disagree (3)</w:t>
            </w:r>
          </w:p>
        </w:tc>
        <w:tc>
          <w:tcPr>
            <w:tcW w:w="999" w:type="dxa"/>
            <w:gridSpan w:val="5"/>
            <w:shd w:val="clear" w:color="auto" w:fill="auto"/>
            <w:vAlign w:val="center"/>
          </w:tcPr>
          <w:p w14:paraId="072A8362" w14:textId="77777777" w:rsidR="00DF46E9" w:rsidRPr="002E307A" w:rsidRDefault="00DF46E9" w:rsidP="00525423">
            <w:pPr>
              <w:keepNext/>
              <w:rPr>
                <w:rFonts w:cstheme="minorHAnsi"/>
                <w:sz w:val="18"/>
                <w:szCs w:val="18"/>
              </w:rPr>
            </w:pPr>
            <w:r w:rsidRPr="002E307A">
              <w:rPr>
                <w:rFonts w:cstheme="minorHAnsi"/>
                <w:sz w:val="18"/>
                <w:szCs w:val="18"/>
              </w:rPr>
              <w:t>Disagree (4)</w:t>
            </w:r>
          </w:p>
        </w:tc>
        <w:tc>
          <w:tcPr>
            <w:tcW w:w="997" w:type="dxa"/>
            <w:gridSpan w:val="2"/>
            <w:shd w:val="clear" w:color="auto" w:fill="auto"/>
            <w:vAlign w:val="center"/>
          </w:tcPr>
          <w:p w14:paraId="04FEEBEB" w14:textId="77777777" w:rsidR="00DF46E9" w:rsidRPr="002E307A" w:rsidRDefault="00DF46E9" w:rsidP="00525423">
            <w:pPr>
              <w:keepNext/>
              <w:rPr>
                <w:rFonts w:cstheme="minorHAnsi"/>
                <w:sz w:val="18"/>
                <w:szCs w:val="18"/>
              </w:rPr>
            </w:pPr>
            <w:r w:rsidRPr="002E307A">
              <w:rPr>
                <w:rFonts w:cstheme="minorHAnsi"/>
                <w:sz w:val="18"/>
                <w:szCs w:val="18"/>
              </w:rPr>
              <w:t>Strongly disagree (5)</w:t>
            </w:r>
          </w:p>
        </w:tc>
      </w:tr>
      <w:tr w:rsidR="00DF46E9" w14:paraId="12DD844A" w14:textId="77777777" w:rsidTr="00525423">
        <w:trPr>
          <w:trHeight w:val="416"/>
        </w:trPr>
        <w:tc>
          <w:tcPr>
            <w:tcW w:w="8996" w:type="dxa"/>
            <w:gridSpan w:val="29"/>
          </w:tcPr>
          <w:p w14:paraId="0F977D3F" w14:textId="77777777" w:rsidR="00DF46E9" w:rsidRPr="002E307A" w:rsidRDefault="00DF46E9" w:rsidP="00525423">
            <w:pPr>
              <w:keepNext/>
              <w:rPr>
                <w:rFonts w:cstheme="minorHAnsi"/>
                <w:sz w:val="18"/>
                <w:szCs w:val="18"/>
              </w:rPr>
            </w:pPr>
            <w:r w:rsidRPr="002E307A">
              <w:rPr>
                <w:rFonts w:cstheme="minorHAnsi"/>
                <w:sz w:val="18"/>
                <w:szCs w:val="18"/>
              </w:rPr>
              <w:t>Q6B Any other thoughts or suggestions for improvement to the elevation process?</w:t>
            </w:r>
          </w:p>
          <w:p w14:paraId="41AC87AB" w14:textId="77777777" w:rsidR="00DF46E9" w:rsidRPr="002E307A" w:rsidRDefault="00DF46E9" w:rsidP="00525423">
            <w:pPr>
              <w:keepNext/>
              <w:rPr>
                <w:rFonts w:cstheme="minorHAnsi"/>
                <w:sz w:val="18"/>
                <w:szCs w:val="18"/>
              </w:rPr>
            </w:pPr>
          </w:p>
        </w:tc>
      </w:tr>
      <w:tr w:rsidR="00DF46E9" w14:paraId="45743294" w14:textId="77777777" w:rsidTr="00525423">
        <w:trPr>
          <w:trHeight w:val="416"/>
        </w:trPr>
        <w:tc>
          <w:tcPr>
            <w:tcW w:w="8996" w:type="dxa"/>
            <w:gridSpan w:val="29"/>
          </w:tcPr>
          <w:p w14:paraId="5728C434" w14:textId="77777777" w:rsidR="00DF46E9" w:rsidRPr="002E307A" w:rsidRDefault="00DF46E9" w:rsidP="00525423">
            <w:pPr>
              <w:rPr>
                <w:sz w:val="18"/>
                <w:szCs w:val="18"/>
              </w:rPr>
            </w:pPr>
            <w:r w:rsidRPr="3DE16D97">
              <w:rPr>
                <w:sz w:val="18"/>
                <w:szCs w:val="18"/>
              </w:rPr>
              <w:t>Q7  Any other feedback or suggestions about Talking Mental Health so far?</w:t>
            </w:r>
          </w:p>
          <w:p w14:paraId="51FBD701" w14:textId="77777777" w:rsidR="00DF46E9" w:rsidRPr="002E307A" w:rsidRDefault="00DF46E9" w:rsidP="00525423">
            <w:pPr>
              <w:keepNext/>
              <w:rPr>
                <w:rFonts w:cstheme="minorHAnsi"/>
                <w:sz w:val="18"/>
                <w:szCs w:val="18"/>
              </w:rPr>
            </w:pPr>
          </w:p>
        </w:tc>
      </w:tr>
    </w:tbl>
    <w:p w14:paraId="15C54337" w14:textId="77777777" w:rsidR="00DF46E9" w:rsidRDefault="00DF46E9" w:rsidP="00DF46E9">
      <w:pPr>
        <w:pStyle w:val="TextEntryLine"/>
        <w:ind w:firstLine="400"/>
      </w:pPr>
    </w:p>
    <w:p w14:paraId="4BB05A97" w14:textId="77777777" w:rsidR="00DF46E9" w:rsidRDefault="00DF46E9" w:rsidP="00DF46E9">
      <w:pPr>
        <w:pStyle w:val="ListParagraph"/>
        <w:spacing w:line="480" w:lineRule="auto"/>
        <w:rPr>
          <w:rFonts w:cstheme="minorHAnsi"/>
        </w:rPr>
      </w:pPr>
    </w:p>
    <w:p w14:paraId="479022E1" w14:textId="77777777" w:rsidR="00DF46E9" w:rsidRDefault="00DF46E9" w:rsidP="00DF46E9">
      <w:pPr>
        <w:pStyle w:val="ListParagraph"/>
        <w:spacing w:line="480" w:lineRule="auto"/>
        <w:rPr>
          <w:rFonts w:cstheme="minorHAnsi"/>
        </w:rPr>
      </w:pPr>
    </w:p>
    <w:p w14:paraId="4AA61390" w14:textId="77777777" w:rsidR="006676C8" w:rsidRPr="006676C8" w:rsidRDefault="00DF46E9" w:rsidP="006676C8">
      <w:pPr>
        <w:pStyle w:val="EndNoteBibliography"/>
        <w:spacing w:after="0"/>
      </w:pPr>
      <w:r>
        <w:rPr>
          <w:rFonts w:cstheme="minorHAnsi"/>
        </w:rPr>
        <w:fldChar w:fldCharType="begin"/>
      </w:r>
      <w:r>
        <w:rPr>
          <w:rFonts w:cstheme="minorHAnsi"/>
        </w:rPr>
        <w:instrText xml:space="preserve"> ADDIN EN.REFLIST </w:instrText>
      </w:r>
      <w:r>
        <w:rPr>
          <w:rFonts w:cstheme="minorHAnsi"/>
        </w:rPr>
        <w:fldChar w:fldCharType="separate"/>
      </w:r>
      <w:r w:rsidR="006676C8" w:rsidRPr="006676C8">
        <w:t>1.</w:t>
      </w:r>
      <w:r w:rsidR="006676C8" w:rsidRPr="006676C8">
        <w:tab/>
        <w:t>Jorm AF. Mental health literacy. American psychologist. 2012;67(3):231-43.</w:t>
      </w:r>
    </w:p>
    <w:p w14:paraId="7771750E" w14:textId="77777777" w:rsidR="006676C8" w:rsidRPr="006676C8" w:rsidRDefault="006676C8" w:rsidP="006676C8">
      <w:pPr>
        <w:pStyle w:val="EndNoteBibliography"/>
      </w:pPr>
      <w:r w:rsidRPr="006676C8">
        <w:t>2.</w:t>
      </w:r>
      <w:r w:rsidRPr="006676C8">
        <w:tab/>
        <w:t>Wei Y, McGrath PJ, Hayden J, Kutcher S. Mental health literacy measures evaluating knowledge, attitudes and help-seeking: a scoping review. BMC Psychiatry. 2015;15(1).</w:t>
      </w:r>
    </w:p>
    <w:p w14:paraId="569BBC04" w14:textId="60494F3B" w:rsidR="00DF46E9" w:rsidRDefault="00DF46E9" w:rsidP="00DF46E9">
      <w:r>
        <w:rPr>
          <w:rFonts w:cstheme="minorHAnsi"/>
        </w:rPr>
        <w:fldChar w:fldCharType="end"/>
      </w:r>
    </w:p>
    <w:sectPr w:rsidR="00DF46E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v20z0awtvwt0kee2znx02s4wwpee5rex2ra&quot;&gt;My EndNote Library2024&lt;record-ids&gt;&lt;item&gt;833&lt;/item&gt;&lt;item&gt;834&lt;/item&gt;&lt;/record-ids&gt;&lt;/item&gt;&lt;/Libraries&gt;"/>
  </w:docVars>
  <w:rsids>
    <w:rsidRoot w:val="00DF46E9"/>
    <w:rsid w:val="00124802"/>
    <w:rsid w:val="0014549A"/>
    <w:rsid w:val="001B51EA"/>
    <w:rsid w:val="001D5BF3"/>
    <w:rsid w:val="006676C8"/>
    <w:rsid w:val="007675E7"/>
    <w:rsid w:val="00DF46E9"/>
    <w:rsid w:val="00E83913"/>
    <w:rsid w:val="00F94D9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E24196"/>
  <w15:chartTrackingRefBased/>
  <w15:docId w15:val="{813B2C39-58B7-42FC-8A17-C79B1642B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46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F46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F46E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F46E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F46E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F46E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46E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46E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46E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46E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F46E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F46E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46E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F46E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46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46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46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46E9"/>
    <w:rPr>
      <w:rFonts w:eastAsiaTheme="majorEastAsia" w:cstheme="majorBidi"/>
      <w:color w:val="272727" w:themeColor="text1" w:themeTint="D8"/>
    </w:rPr>
  </w:style>
  <w:style w:type="paragraph" w:styleId="Title">
    <w:name w:val="Title"/>
    <w:basedOn w:val="Normal"/>
    <w:next w:val="Normal"/>
    <w:link w:val="TitleChar"/>
    <w:uiPriority w:val="10"/>
    <w:qFormat/>
    <w:rsid w:val="00DF46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46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46E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46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46E9"/>
    <w:pPr>
      <w:spacing w:before="160"/>
      <w:jc w:val="center"/>
    </w:pPr>
    <w:rPr>
      <w:i/>
      <w:iCs/>
      <w:color w:val="404040" w:themeColor="text1" w:themeTint="BF"/>
    </w:rPr>
  </w:style>
  <w:style w:type="character" w:customStyle="1" w:styleId="QuoteChar">
    <w:name w:val="Quote Char"/>
    <w:basedOn w:val="DefaultParagraphFont"/>
    <w:link w:val="Quote"/>
    <w:uiPriority w:val="29"/>
    <w:rsid w:val="00DF46E9"/>
    <w:rPr>
      <w:i/>
      <w:iCs/>
      <w:color w:val="404040" w:themeColor="text1" w:themeTint="BF"/>
    </w:rPr>
  </w:style>
  <w:style w:type="paragraph" w:styleId="ListParagraph">
    <w:name w:val="List Paragraph"/>
    <w:basedOn w:val="Normal"/>
    <w:uiPriority w:val="34"/>
    <w:qFormat/>
    <w:rsid w:val="00DF46E9"/>
    <w:pPr>
      <w:ind w:left="720"/>
      <w:contextualSpacing/>
    </w:pPr>
  </w:style>
  <w:style w:type="character" w:styleId="IntenseEmphasis">
    <w:name w:val="Intense Emphasis"/>
    <w:basedOn w:val="DefaultParagraphFont"/>
    <w:uiPriority w:val="21"/>
    <w:qFormat/>
    <w:rsid w:val="00DF46E9"/>
    <w:rPr>
      <w:i/>
      <w:iCs/>
      <w:color w:val="0F4761" w:themeColor="accent1" w:themeShade="BF"/>
    </w:rPr>
  </w:style>
  <w:style w:type="paragraph" w:styleId="IntenseQuote">
    <w:name w:val="Intense Quote"/>
    <w:basedOn w:val="Normal"/>
    <w:next w:val="Normal"/>
    <w:link w:val="IntenseQuoteChar"/>
    <w:uiPriority w:val="30"/>
    <w:qFormat/>
    <w:rsid w:val="00DF46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46E9"/>
    <w:rPr>
      <w:i/>
      <w:iCs/>
      <w:color w:val="0F4761" w:themeColor="accent1" w:themeShade="BF"/>
    </w:rPr>
  </w:style>
  <w:style w:type="character" w:styleId="IntenseReference">
    <w:name w:val="Intense Reference"/>
    <w:basedOn w:val="DefaultParagraphFont"/>
    <w:uiPriority w:val="32"/>
    <w:qFormat/>
    <w:rsid w:val="00DF46E9"/>
    <w:rPr>
      <w:b/>
      <w:bCs/>
      <w:smallCaps/>
      <w:color w:val="0F4761" w:themeColor="accent1" w:themeShade="BF"/>
      <w:spacing w:val="5"/>
    </w:rPr>
  </w:style>
  <w:style w:type="paragraph" w:customStyle="1" w:styleId="EndNoteBibliography">
    <w:name w:val="EndNote Bibliography"/>
    <w:basedOn w:val="Normal"/>
    <w:link w:val="EndNoteBibliographyChar"/>
    <w:rsid w:val="00DF46E9"/>
    <w:pPr>
      <w:spacing w:after="200" w:line="240" w:lineRule="auto"/>
      <w:jc w:val="both"/>
    </w:pPr>
    <w:rPr>
      <w:rFonts w:ascii="Calibri" w:hAnsi="Calibri" w:cs="Calibri"/>
      <w:noProof/>
      <w:color w:val="000000" w:themeColor="text1"/>
      <w:kern w:val="0"/>
      <w:szCs w:val="24"/>
      <w:lang w:val="en-US"/>
      <w14:ligatures w14:val="none"/>
    </w:rPr>
  </w:style>
  <w:style w:type="character" w:customStyle="1" w:styleId="EndNoteBibliographyChar">
    <w:name w:val="EndNote Bibliography Char"/>
    <w:basedOn w:val="DefaultParagraphFont"/>
    <w:link w:val="EndNoteBibliography"/>
    <w:rsid w:val="00DF46E9"/>
    <w:rPr>
      <w:rFonts w:ascii="Calibri" w:hAnsi="Calibri" w:cs="Calibri"/>
      <w:noProof/>
      <w:color w:val="000000" w:themeColor="text1"/>
      <w:kern w:val="0"/>
      <w:szCs w:val="24"/>
      <w:lang w:val="en-US"/>
      <w14:ligatures w14:val="none"/>
    </w:rPr>
  </w:style>
  <w:style w:type="table" w:styleId="TableGrid">
    <w:name w:val="Table Grid"/>
    <w:basedOn w:val="TableNormal"/>
    <w:uiPriority w:val="59"/>
    <w:rsid w:val="00DF46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2">
    <w:name w:val="H2"/>
    <w:next w:val="Normal"/>
    <w:rsid w:val="00DF46E9"/>
    <w:pPr>
      <w:spacing w:after="240" w:line="240" w:lineRule="auto"/>
    </w:pPr>
    <w:rPr>
      <w:rFonts w:eastAsiaTheme="minorEastAsia"/>
      <w:b/>
      <w:color w:val="000000"/>
      <w:kern w:val="0"/>
      <w:sz w:val="48"/>
      <w:szCs w:val="48"/>
      <w:lang w:val="en-US"/>
      <w14:ligatures w14:val="none"/>
    </w:rPr>
  </w:style>
  <w:style w:type="paragraph" w:customStyle="1" w:styleId="BlockEndLabel">
    <w:name w:val="BlockEndLabel"/>
    <w:basedOn w:val="Normal"/>
    <w:qFormat/>
    <w:rsid w:val="00DF46E9"/>
    <w:pPr>
      <w:spacing w:before="120" w:after="0" w:line="240" w:lineRule="auto"/>
    </w:pPr>
    <w:rPr>
      <w:rFonts w:eastAsiaTheme="minorEastAsia"/>
      <w:b/>
      <w:color w:val="CCCCCC"/>
      <w:kern w:val="0"/>
      <w:lang w:val="en-US"/>
      <w14:ligatures w14:val="none"/>
    </w:rPr>
  </w:style>
  <w:style w:type="paragraph" w:customStyle="1" w:styleId="TextEntryLine">
    <w:name w:val="TextEntryLine"/>
    <w:basedOn w:val="Normal"/>
    <w:qFormat/>
    <w:rsid w:val="00DF46E9"/>
    <w:pPr>
      <w:spacing w:before="240" w:after="0" w:line="240" w:lineRule="auto"/>
    </w:pPr>
    <w:rPr>
      <w:rFonts w:eastAsiaTheme="minorEastAsia"/>
      <w:kern w:val="0"/>
      <w:lang w:val="en-US"/>
      <w14:ligatures w14:val="none"/>
    </w:rPr>
  </w:style>
  <w:style w:type="paragraph" w:customStyle="1" w:styleId="EndNoteBibliographyTitle">
    <w:name w:val="EndNote Bibliography Title"/>
    <w:basedOn w:val="Normal"/>
    <w:link w:val="EndNoteBibliographyTitleChar"/>
    <w:rsid w:val="00124802"/>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124802"/>
    <w:rPr>
      <w:rFonts w:ascii="Calibri" w:hAnsi="Calibri" w:cs="Calibri"/>
      <w:noProo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1491</Words>
  <Characters>9158</Characters>
  <Application>Microsoft Office Word</Application>
  <DocSecurity>0</DocSecurity>
  <Lines>704</Lines>
  <Paragraphs>273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Lenore de la Perrelle</dc:creator>
  <cp:keywords/>
  <dc:description/>
  <cp:lastModifiedBy>Lenore de la Perrelle</cp:lastModifiedBy>
  <cp:revision>2</cp:revision>
  <dcterms:created xsi:type="dcterms:W3CDTF">2025-05-23T03:48:00Z</dcterms:created>
  <dcterms:modified xsi:type="dcterms:W3CDTF">2025-06-05T07:12:00Z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e0492b3d-330e-46d2-accf-47a844353d40</vt:lpwstr>
  </property>
</Properties>
</file>