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7072" w14:textId="5907AB40" w:rsidR="00BA3E66" w:rsidRPr="005646C9" w:rsidRDefault="00BA3E66" w:rsidP="00BA3E66">
      <w:pPr>
        <w:spacing w:line="480" w:lineRule="auto"/>
        <w:rPr>
          <w:rFonts w:cstheme="minorHAnsi"/>
        </w:rPr>
      </w:pPr>
      <w:r w:rsidRPr="005646C9">
        <w:rPr>
          <w:rFonts w:asciiTheme="majorHAnsi" w:hAnsiTheme="majorHAnsi" w:cstheme="majorHAnsi"/>
        </w:rPr>
        <w:t xml:space="preserve">Supplementary File </w:t>
      </w:r>
      <w:r w:rsidR="00266EFB">
        <w:rPr>
          <w:rFonts w:asciiTheme="majorHAnsi" w:hAnsiTheme="majorHAnsi" w:cstheme="majorHAnsi"/>
        </w:rPr>
        <w:t>3</w:t>
      </w:r>
      <w:r>
        <w:rPr>
          <w:sz w:val="20"/>
          <w:szCs w:val="20"/>
        </w:rPr>
        <w:t xml:space="preserve">.  </w:t>
      </w:r>
      <w:r w:rsidRPr="005646C9">
        <w:rPr>
          <w:rFonts w:cstheme="minorHAnsi"/>
        </w:rPr>
        <w:t>Coding tree</w:t>
      </w:r>
    </w:p>
    <w:p w14:paraId="057D87E1" w14:textId="77777777" w:rsidR="00BA3E66" w:rsidRPr="003354E0" w:rsidRDefault="00BA3E66" w:rsidP="00BA3E66">
      <w:pPr>
        <w:pStyle w:val="CodebookTitle"/>
        <w:ind w:left="360"/>
        <w:jc w:val="left"/>
        <w:rPr>
          <w:color w:val="auto"/>
        </w:rPr>
      </w:pPr>
      <w:r w:rsidRPr="003354E0">
        <w:rPr>
          <w:color w:val="auto"/>
          <w:sz w:val="22"/>
          <w:szCs w:val="22"/>
        </w:rPr>
        <w:t>TMH Focus groups and Interviews code book based on CFIR</w:t>
      </w:r>
    </w:p>
    <w:tbl>
      <w:tblPr>
        <w:tblStyle w:val="PlainTable1"/>
        <w:tblW w:w="9016" w:type="dxa"/>
        <w:tblLook w:val="0420" w:firstRow="1" w:lastRow="0" w:firstColumn="0" w:lastColumn="0" w:noHBand="0" w:noVBand="1"/>
      </w:tblPr>
      <w:tblGrid>
        <w:gridCol w:w="3510"/>
        <w:gridCol w:w="5506"/>
      </w:tblGrid>
      <w:tr w:rsidR="00BA3E66" w14:paraId="5F9D609B" w14:textId="77777777" w:rsidTr="00525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3BD27AA3" w14:textId="77777777" w:rsidR="00BA3E66" w:rsidRDefault="00BA3E66" w:rsidP="00525423">
            <w:pPr>
              <w:pStyle w:val="TableHeader"/>
            </w:pPr>
            <w:r w:rsidRPr="00B16B98">
              <w:rPr>
                <w:color w:val="auto"/>
              </w:rPr>
              <w:t>Name</w:t>
            </w:r>
          </w:p>
        </w:tc>
        <w:tc>
          <w:tcPr>
            <w:tcW w:w="5506" w:type="dxa"/>
          </w:tcPr>
          <w:p w14:paraId="14B78606" w14:textId="77777777" w:rsidR="00BA3E66" w:rsidRDefault="00BA3E66" w:rsidP="00525423">
            <w:pPr>
              <w:pStyle w:val="TableHeader"/>
            </w:pPr>
            <w:r w:rsidRPr="00B16B98">
              <w:rPr>
                <w:color w:val="auto"/>
              </w:rPr>
              <w:t>Description</w:t>
            </w:r>
          </w:p>
        </w:tc>
      </w:tr>
      <w:tr w:rsidR="00BA3E66" w14:paraId="4DF73567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338FFEA3" w14:textId="77777777" w:rsidR="00BA3E66" w:rsidRDefault="00BA3E66" w:rsidP="00525423">
            <w:r>
              <w:t>Characteristics of individuals</w:t>
            </w:r>
          </w:p>
        </w:tc>
        <w:tc>
          <w:tcPr>
            <w:tcW w:w="5506" w:type="dxa"/>
          </w:tcPr>
          <w:p w14:paraId="3628955F" w14:textId="77777777" w:rsidR="00BA3E66" w:rsidRDefault="00BA3E66" w:rsidP="00525423">
            <w:r>
              <w:t>CFIR domain related to the staff who were implementing the intervention</w:t>
            </w:r>
          </w:p>
        </w:tc>
      </w:tr>
      <w:tr w:rsidR="00BA3E66" w14:paraId="00AD7B17" w14:textId="77777777" w:rsidTr="00525423">
        <w:tc>
          <w:tcPr>
            <w:tcW w:w="3510" w:type="dxa"/>
          </w:tcPr>
          <w:p w14:paraId="1FC88CBB" w14:textId="77777777" w:rsidR="00BA3E66" w:rsidRDefault="00BA3E66" w:rsidP="00525423">
            <w:pPr>
              <w:ind w:left="450"/>
            </w:pPr>
            <w:r>
              <w:t>Identification with the organisation</w:t>
            </w:r>
          </w:p>
        </w:tc>
        <w:tc>
          <w:tcPr>
            <w:tcW w:w="5506" w:type="dxa"/>
          </w:tcPr>
          <w:p w14:paraId="6BCBB361" w14:textId="77777777" w:rsidR="00BA3E66" w:rsidRDefault="00BA3E66" w:rsidP="00525423">
            <w:r>
              <w:t>CFIR construct related to staff alignment with UA and local office values and purpose</w:t>
            </w:r>
          </w:p>
        </w:tc>
      </w:tr>
      <w:tr w:rsidR="00BA3E66" w14:paraId="7C23EB4C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1A57D5BC" w14:textId="77777777" w:rsidR="00BA3E66" w:rsidRDefault="00BA3E66" w:rsidP="00525423">
            <w:pPr>
              <w:ind w:left="450"/>
            </w:pPr>
            <w:r>
              <w:t>Individual stage of change</w:t>
            </w:r>
          </w:p>
        </w:tc>
        <w:tc>
          <w:tcPr>
            <w:tcW w:w="5506" w:type="dxa"/>
          </w:tcPr>
          <w:p w14:paraId="36AF3F80" w14:textId="77777777" w:rsidR="00BA3E66" w:rsidRDefault="00BA3E66" w:rsidP="00525423">
            <w:r>
              <w:t>CFIR construct related to stages of engagement with the change</w:t>
            </w:r>
          </w:p>
        </w:tc>
      </w:tr>
      <w:tr w:rsidR="00BA3E66" w14:paraId="54EED924" w14:textId="77777777" w:rsidTr="00525423">
        <w:tc>
          <w:tcPr>
            <w:tcW w:w="3510" w:type="dxa"/>
          </w:tcPr>
          <w:p w14:paraId="0906CA62" w14:textId="77777777" w:rsidR="00BA3E66" w:rsidRDefault="00BA3E66" w:rsidP="00525423">
            <w:pPr>
              <w:ind w:left="450"/>
            </w:pPr>
            <w:r>
              <w:t>Knowledge and beliefs about mental health needs</w:t>
            </w:r>
          </w:p>
        </w:tc>
        <w:tc>
          <w:tcPr>
            <w:tcW w:w="5506" w:type="dxa"/>
          </w:tcPr>
          <w:p w14:paraId="648ECA2C" w14:textId="77777777" w:rsidR="00BA3E66" w:rsidRDefault="00BA3E66" w:rsidP="00525423">
            <w:r>
              <w:t>CFIR construct about impact of staff understanding or beliefs on implementation</w:t>
            </w:r>
          </w:p>
        </w:tc>
      </w:tr>
      <w:tr w:rsidR="00BA3E66" w14:paraId="7967751D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6A0D2E24" w14:textId="77777777" w:rsidR="00BA3E66" w:rsidRDefault="00BA3E66" w:rsidP="00525423">
            <w:pPr>
              <w:ind w:left="450"/>
            </w:pPr>
            <w:r>
              <w:t>Other personal attributes barriers and facilitators</w:t>
            </w:r>
          </w:p>
        </w:tc>
        <w:tc>
          <w:tcPr>
            <w:tcW w:w="5506" w:type="dxa"/>
          </w:tcPr>
          <w:p w14:paraId="16B002C8" w14:textId="77777777" w:rsidR="00BA3E66" w:rsidRDefault="00BA3E66" w:rsidP="00525423">
            <w:r>
              <w:t>CFIR construct related to staff attributes that may facilitate or hinder implementation such as experience, language, education, stress etc</w:t>
            </w:r>
          </w:p>
        </w:tc>
      </w:tr>
      <w:tr w:rsidR="00BA3E66" w14:paraId="56A7328F" w14:textId="77777777" w:rsidTr="00525423">
        <w:tc>
          <w:tcPr>
            <w:tcW w:w="3510" w:type="dxa"/>
          </w:tcPr>
          <w:p w14:paraId="1104DE29" w14:textId="77777777" w:rsidR="00BA3E66" w:rsidRDefault="00BA3E66" w:rsidP="00525423">
            <w:pPr>
              <w:ind w:left="450"/>
            </w:pPr>
            <w:r>
              <w:t>Self-efficacy</w:t>
            </w:r>
          </w:p>
        </w:tc>
        <w:tc>
          <w:tcPr>
            <w:tcW w:w="5506" w:type="dxa"/>
          </w:tcPr>
          <w:p w14:paraId="02CB91DB" w14:textId="77777777" w:rsidR="00BA3E66" w:rsidRDefault="00BA3E66" w:rsidP="00525423">
            <w:r>
              <w:t>CFIR construct related to staff perceptions of their ability and confidence in implementing the TMH process</w:t>
            </w:r>
          </w:p>
        </w:tc>
      </w:tr>
      <w:tr w:rsidR="00BA3E66" w14:paraId="6A7BE77D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674B7409" w14:textId="77777777" w:rsidR="00BA3E66" w:rsidRDefault="00BA3E66" w:rsidP="00525423">
            <w:r>
              <w:t>Inner setting</w:t>
            </w:r>
          </w:p>
        </w:tc>
        <w:tc>
          <w:tcPr>
            <w:tcW w:w="5506" w:type="dxa"/>
          </w:tcPr>
          <w:p w14:paraId="54AF772D" w14:textId="77777777" w:rsidR="00BA3E66" w:rsidRDefault="00BA3E66" w:rsidP="00525423">
            <w:r>
              <w:t>CFIR domain of the setting for implementing TMH</w:t>
            </w:r>
          </w:p>
        </w:tc>
      </w:tr>
      <w:tr w:rsidR="00BA3E66" w14:paraId="75EEC27C" w14:textId="77777777" w:rsidTr="00525423">
        <w:tc>
          <w:tcPr>
            <w:tcW w:w="3510" w:type="dxa"/>
          </w:tcPr>
          <w:p w14:paraId="2E6CA710" w14:textId="77777777" w:rsidR="00BA3E66" w:rsidRDefault="00BA3E66" w:rsidP="00525423">
            <w:pPr>
              <w:ind w:left="450"/>
            </w:pPr>
            <w:r>
              <w:t>Communication about TMH and other processes</w:t>
            </w:r>
          </w:p>
        </w:tc>
        <w:tc>
          <w:tcPr>
            <w:tcW w:w="5506" w:type="dxa"/>
          </w:tcPr>
          <w:p w14:paraId="1951E5EF" w14:textId="77777777" w:rsidR="00BA3E66" w:rsidRDefault="00BA3E66" w:rsidP="00525423">
            <w:r>
              <w:t>CFIR construct of communication processes related to implementation</w:t>
            </w:r>
          </w:p>
        </w:tc>
      </w:tr>
      <w:tr w:rsidR="00BA3E66" w14:paraId="706ED188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63A805E2" w14:textId="77777777" w:rsidR="00BA3E66" w:rsidRDefault="00BA3E66" w:rsidP="00525423">
            <w:pPr>
              <w:ind w:left="450"/>
            </w:pPr>
            <w:r>
              <w:t>Culture of UA Local office</w:t>
            </w:r>
          </w:p>
        </w:tc>
        <w:tc>
          <w:tcPr>
            <w:tcW w:w="5506" w:type="dxa"/>
          </w:tcPr>
          <w:p w14:paraId="3FF68C3D" w14:textId="77777777" w:rsidR="00BA3E66" w:rsidRDefault="00BA3E66" w:rsidP="00525423">
            <w:r>
              <w:t>CFIR construct on workplace culture</w:t>
            </w:r>
          </w:p>
        </w:tc>
      </w:tr>
      <w:tr w:rsidR="00BA3E66" w14:paraId="5BFAF68F" w14:textId="77777777" w:rsidTr="00525423">
        <w:tc>
          <w:tcPr>
            <w:tcW w:w="3510" w:type="dxa"/>
          </w:tcPr>
          <w:p w14:paraId="66693249" w14:textId="77777777" w:rsidR="00BA3E66" w:rsidRDefault="00BA3E66" w:rsidP="00525423">
            <w:pPr>
              <w:ind w:left="450"/>
            </w:pPr>
            <w:r>
              <w:t>Implementation climate</w:t>
            </w:r>
          </w:p>
        </w:tc>
        <w:tc>
          <w:tcPr>
            <w:tcW w:w="5506" w:type="dxa"/>
          </w:tcPr>
          <w:p w14:paraId="6CBAF94D" w14:textId="77777777" w:rsidR="00BA3E66" w:rsidRDefault="00BA3E66" w:rsidP="00525423">
            <w:r>
              <w:t>CFIR construct to describe learning climate, compatibility of TMH, goals and feedback, priority and incentives</w:t>
            </w:r>
          </w:p>
        </w:tc>
      </w:tr>
      <w:tr w:rsidR="00BA3E66" w14:paraId="2C3E582A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45D1A1E4" w14:textId="77777777" w:rsidR="00BA3E66" w:rsidRDefault="00BA3E66" w:rsidP="00525423">
            <w:pPr>
              <w:ind w:left="900"/>
            </w:pPr>
            <w:r>
              <w:t>Compatibility with work processes</w:t>
            </w:r>
          </w:p>
        </w:tc>
        <w:tc>
          <w:tcPr>
            <w:tcW w:w="5506" w:type="dxa"/>
          </w:tcPr>
          <w:p w14:paraId="163C8EC8" w14:textId="77777777" w:rsidR="00BA3E66" w:rsidRDefault="00BA3E66" w:rsidP="00525423">
            <w:r>
              <w:t xml:space="preserve"> new processes added to existing processes and ease of adaptation</w:t>
            </w:r>
          </w:p>
        </w:tc>
      </w:tr>
      <w:tr w:rsidR="00BA3E66" w14:paraId="3AB931F4" w14:textId="77777777" w:rsidTr="00525423">
        <w:tc>
          <w:tcPr>
            <w:tcW w:w="3510" w:type="dxa"/>
          </w:tcPr>
          <w:p w14:paraId="6EC8FE00" w14:textId="77777777" w:rsidR="00BA3E66" w:rsidRDefault="00BA3E66" w:rsidP="00525423">
            <w:pPr>
              <w:ind w:left="900"/>
            </w:pPr>
            <w:r>
              <w:t>Goals and feedback</w:t>
            </w:r>
          </w:p>
        </w:tc>
        <w:tc>
          <w:tcPr>
            <w:tcW w:w="5506" w:type="dxa"/>
          </w:tcPr>
          <w:p w14:paraId="2FC52F6D" w14:textId="77777777" w:rsidR="00BA3E66" w:rsidRDefault="00BA3E66" w:rsidP="00525423">
            <w:r>
              <w:t>communicated, understood, opportunities to have a say and get feedback</w:t>
            </w:r>
          </w:p>
        </w:tc>
      </w:tr>
      <w:tr w:rsidR="00BA3E66" w14:paraId="646E1B41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6DBE30CF" w14:textId="77777777" w:rsidR="00BA3E66" w:rsidRDefault="00BA3E66" w:rsidP="00525423">
            <w:pPr>
              <w:ind w:left="900"/>
            </w:pPr>
            <w:r>
              <w:t>Incentives</w:t>
            </w:r>
          </w:p>
        </w:tc>
        <w:tc>
          <w:tcPr>
            <w:tcW w:w="5506" w:type="dxa"/>
          </w:tcPr>
          <w:p w14:paraId="346366DE" w14:textId="77777777" w:rsidR="00BA3E66" w:rsidRDefault="00BA3E66" w:rsidP="00525423">
            <w:r>
              <w:t>for staff in implementing the TMH processes</w:t>
            </w:r>
          </w:p>
        </w:tc>
      </w:tr>
      <w:tr w:rsidR="00BA3E66" w14:paraId="6F8CB37A" w14:textId="77777777" w:rsidTr="00525423">
        <w:tc>
          <w:tcPr>
            <w:tcW w:w="3510" w:type="dxa"/>
          </w:tcPr>
          <w:p w14:paraId="6F1866D3" w14:textId="77777777" w:rsidR="00BA3E66" w:rsidRDefault="00BA3E66" w:rsidP="00525423">
            <w:pPr>
              <w:ind w:left="900"/>
            </w:pPr>
            <w:r>
              <w:t>Learning climate</w:t>
            </w:r>
          </w:p>
        </w:tc>
        <w:tc>
          <w:tcPr>
            <w:tcW w:w="5506" w:type="dxa"/>
          </w:tcPr>
          <w:p w14:paraId="162DA12B" w14:textId="77777777" w:rsidR="00BA3E66" w:rsidRDefault="00BA3E66" w:rsidP="00525423">
            <w:r>
              <w:t>facilitating or barrier</w:t>
            </w:r>
          </w:p>
        </w:tc>
      </w:tr>
      <w:tr w:rsidR="00BA3E66" w14:paraId="26595CE0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510" w:type="dxa"/>
          </w:tcPr>
          <w:p w14:paraId="03CE4CC1" w14:textId="77777777" w:rsidR="00BA3E66" w:rsidRDefault="00BA3E66" w:rsidP="00525423">
            <w:pPr>
              <w:ind w:left="900"/>
            </w:pPr>
            <w:r>
              <w:t>Priority</w:t>
            </w:r>
          </w:p>
        </w:tc>
        <w:tc>
          <w:tcPr>
            <w:tcW w:w="5506" w:type="dxa"/>
          </w:tcPr>
          <w:p w14:paraId="1C633E4A" w14:textId="77777777" w:rsidR="00BA3E66" w:rsidRDefault="00BA3E66" w:rsidP="00525423">
            <w:r>
              <w:t>importance of TMH in work routines</w:t>
            </w:r>
          </w:p>
        </w:tc>
      </w:tr>
      <w:tr w:rsidR="00BA3E66" w14:paraId="0F4FFF43" w14:textId="77777777" w:rsidTr="00525423">
        <w:tc>
          <w:tcPr>
            <w:tcW w:w="3510" w:type="dxa"/>
          </w:tcPr>
          <w:p w14:paraId="4D4CB57F" w14:textId="77777777" w:rsidR="00BA3E66" w:rsidRDefault="00BA3E66" w:rsidP="00525423">
            <w:pPr>
              <w:ind w:left="450"/>
            </w:pPr>
            <w:r>
              <w:lastRenderedPageBreak/>
              <w:t>Readiness</w:t>
            </w:r>
          </w:p>
        </w:tc>
        <w:tc>
          <w:tcPr>
            <w:tcW w:w="5506" w:type="dxa"/>
          </w:tcPr>
          <w:p w14:paraId="12DBA4DA" w14:textId="77777777" w:rsidR="00BA3E66" w:rsidRDefault="00BA3E66" w:rsidP="00525423">
            <w:r>
              <w:t>how ready were leaders, resources, access to info and knowledge by staff</w:t>
            </w:r>
          </w:p>
        </w:tc>
      </w:tr>
      <w:tr w:rsidR="00BA3E66" w14:paraId="562BFB06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0B006C6F" w14:textId="77777777" w:rsidR="00BA3E66" w:rsidRDefault="00BA3E66" w:rsidP="00525423">
            <w:pPr>
              <w:ind w:left="450"/>
            </w:pPr>
            <w:r>
              <w:t>Structure of home care services</w:t>
            </w:r>
          </w:p>
        </w:tc>
        <w:tc>
          <w:tcPr>
            <w:tcW w:w="5506" w:type="dxa"/>
          </w:tcPr>
          <w:p w14:paraId="2A4C8F8E" w14:textId="77777777" w:rsidR="00BA3E66" w:rsidRDefault="00BA3E66" w:rsidP="00525423">
            <w:r>
              <w:t>CFIR construct influence of structure on implementation</w:t>
            </w:r>
          </w:p>
        </w:tc>
      </w:tr>
      <w:tr w:rsidR="00BA3E66" w14:paraId="08C79525" w14:textId="77777777" w:rsidTr="00525423">
        <w:tc>
          <w:tcPr>
            <w:tcW w:w="3510" w:type="dxa"/>
          </w:tcPr>
          <w:p w14:paraId="7049F71C" w14:textId="77777777" w:rsidR="00BA3E66" w:rsidRDefault="00BA3E66" w:rsidP="00525423">
            <w:r>
              <w:t>Intervention Characteristics</w:t>
            </w:r>
          </w:p>
        </w:tc>
        <w:tc>
          <w:tcPr>
            <w:tcW w:w="5506" w:type="dxa"/>
          </w:tcPr>
          <w:p w14:paraId="6099D685" w14:textId="77777777" w:rsidR="00BA3E66" w:rsidRDefault="00BA3E66" w:rsidP="00525423">
            <w:r>
              <w:t>CFIR domain about quality of evidence</w:t>
            </w:r>
          </w:p>
        </w:tc>
      </w:tr>
      <w:tr w:rsidR="00BA3E66" w14:paraId="6978C302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6BB16456" w14:textId="77777777" w:rsidR="00BA3E66" w:rsidRDefault="00BA3E66" w:rsidP="00525423">
            <w:pPr>
              <w:ind w:left="450"/>
            </w:pPr>
            <w:r>
              <w:t>Adaptability</w:t>
            </w:r>
          </w:p>
        </w:tc>
        <w:tc>
          <w:tcPr>
            <w:tcW w:w="5506" w:type="dxa"/>
          </w:tcPr>
          <w:p w14:paraId="0F63246A" w14:textId="77777777" w:rsidR="00BA3E66" w:rsidRDefault="00BA3E66" w:rsidP="00525423">
            <w:r>
              <w:t>constructs of intervention</w:t>
            </w:r>
          </w:p>
        </w:tc>
      </w:tr>
      <w:tr w:rsidR="00BA3E66" w14:paraId="629A113F" w14:textId="77777777" w:rsidTr="00525423">
        <w:tc>
          <w:tcPr>
            <w:tcW w:w="3510" w:type="dxa"/>
          </w:tcPr>
          <w:p w14:paraId="58DE0F06" w14:textId="77777777" w:rsidR="00BA3E66" w:rsidRDefault="00BA3E66" w:rsidP="00525423">
            <w:pPr>
              <w:ind w:left="450"/>
            </w:pPr>
            <w:r>
              <w:t>Complexity</w:t>
            </w:r>
          </w:p>
        </w:tc>
        <w:tc>
          <w:tcPr>
            <w:tcW w:w="5506" w:type="dxa"/>
          </w:tcPr>
          <w:p w14:paraId="59F33737" w14:textId="77777777" w:rsidR="00BA3E66" w:rsidRDefault="00BA3E66" w:rsidP="00525423">
            <w:r>
              <w:t>CFIR construct of intervention</w:t>
            </w:r>
          </w:p>
        </w:tc>
      </w:tr>
      <w:tr w:rsidR="00BA3E66" w14:paraId="37B71572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4B9476AD" w14:textId="77777777" w:rsidR="00BA3E66" w:rsidRDefault="00BA3E66" w:rsidP="00525423">
            <w:pPr>
              <w:ind w:left="450"/>
            </w:pPr>
            <w:r>
              <w:t>Cost</w:t>
            </w:r>
          </w:p>
        </w:tc>
        <w:tc>
          <w:tcPr>
            <w:tcW w:w="5506" w:type="dxa"/>
          </w:tcPr>
          <w:p w14:paraId="1999AE0E" w14:textId="77777777" w:rsidR="00BA3E66" w:rsidRDefault="00BA3E66" w:rsidP="00525423">
            <w:r>
              <w:t>CFIR Construct</w:t>
            </w:r>
          </w:p>
        </w:tc>
      </w:tr>
      <w:tr w:rsidR="00BA3E66" w14:paraId="028FBB84" w14:textId="77777777" w:rsidTr="00525423">
        <w:tc>
          <w:tcPr>
            <w:tcW w:w="3510" w:type="dxa"/>
          </w:tcPr>
          <w:p w14:paraId="05BE7F66" w14:textId="77777777" w:rsidR="00BA3E66" w:rsidRDefault="00BA3E66" w:rsidP="00525423">
            <w:pPr>
              <w:ind w:left="450"/>
            </w:pPr>
            <w:r>
              <w:t>Design</w:t>
            </w:r>
          </w:p>
        </w:tc>
        <w:tc>
          <w:tcPr>
            <w:tcW w:w="5506" w:type="dxa"/>
          </w:tcPr>
          <w:p w14:paraId="782A1C61" w14:textId="77777777" w:rsidR="00BA3E66" w:rsidRDefault="00BA3E66" w:rsidP="00525423">
            <w:r>
              <w:t>CFIR construct</w:t>
            </w:r>
          </w:p>
        </w:tc>
      </w:tr>
      <w:tr w:rsidR="00BA3E66" w14:paraId="0C04863D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5F19573F" w14:textId="77777777" w:rsidR="00BA3E66" w:rsidRDefault="00BA3E66" w:rsidP="00525423">
            <w:pPr>
              <w:ind w:left="450"/>
            </w:pPr>
            <w:r>
              <w:t>Evidence source</w:t>
            </w:r>
          </w:p>
        </w:tc>
        <w:tc>
          <w:tcPr>
            <w:tcW w:w="5506" w:type="dxa"/>
          </w:tcPr>
          <w:p w14:paraId="6A34F0BE" w14:textId="77777777" w:rsidR="00BA3E66" w:rsidRDefault="00BA3E66" w:rsidP="00525423">
            <w:r>
              <w:t>CFIR domain about needs, policy changes and partners</w:t>
            </w:r>
          </w:p>
        </w:tc>
      </w:tr>
      <w:tr w:rsidR="00BA3E66" w14:paraId="65118B0A" w14:textId="77777777" w:rsidTr="00525423">
        <w:tc>
          <w:tcPr>
            <w:tcW w:w="3510" w:type="dxa"/>
          </w:tcPr>
          <w:p w14:paraId="249E8424" w14:textId="77777777" w:rsidR="00BA3E66" w:rsidRDefault="00BA3E66" w:rsidP="00525423">
            <w:r>
              <w:t>Outer Setting</w:t>
            </w:r>
          </w:p>
        </w:tc>
        <w:tc>
          <w:tcPr>
            <w:tcW w:w="5506" w:type="dxa"/>
          </w:tcPr>
          <w:p w14:paraId="70401278" w14:textId="77777777" w:rsidR="00BA3E66" w:rsidRDefault="00BA3E66" w:rsidP="00525423">
            <w:r>
              <w:t>CFIR domain policy, needs, partners</w:t>
            </w:r>
          </w:p>
        </w:tc>
      </w:tr>
      <w:tr w:rsidR="00BA3E66" w14:paraId="2C5490AC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6D0FEBCD" w14:textId="77777777" w:rsidR="00BA3E66" w:rsidRDefault="00BA3E66" w:rsidP="00525423">
            <w:pPr>
              <w:ind w:left="450"/>
            </w:pPr>
            <w:r>
              <w:t>Aged care policy changes</w:t>
            </w:r>
          </w:p>
        </w:tc>
        <w:tc>
          <w:tcPr>
            <w:tcW w:w="5506" w:type="dxa"/>
          </w:tcPr>
          <w:p w14:paraId="16D60A44" w14:textId="77777777" w:rsidR="00BA3E66" w:rsidRDefault="00BA3E66" w:rsidP="00525423">
            <w:r>
              <w:t>CFIR construct influence of policy and funding changes</w:t>
            </w:r>
          </w:p>
        </w:tc>
      </w:tr>
      <w:tr w:rsidR="00BA3E66" w14:paraId="4A4DA6E3" w14:textId="77777777" w:rsidTr="00525423">
        <w:tc>
          <w:tcPr>
            <w:tcW w:w="3510" w:type="dxa"/>
          </w:tcPr>
          <w:p w14:paraId="433ED247" w14:textId="77777777" w:rsidR="00BA3E66" w:rsidRDefault="00BA3E66" w:rsidP="00525423">
            <w:pPr>
              <w:ind w:left="450"/>
            </w:pPr>
            <w:r>
              <w:t>Older people's needs</w:t>
            </w:r>
          </w:p>
        </w:tc>
        <w:tc>
          <w:tcPr>
            <w:tcW w:w="5506" w:type="dxa"/>
          </w:tcPr>
          <w:p w14:paraId="5C15C5AF" w14:textId="77777777" w:rsidR="00BA3E66" w:rsidRDefault="00BA3E66" w:rsidP="00525423">
            <w:r>
              <w:t>CFIR construct staff perceived need</w:t>
            </w:r>
          </w:p>
        </w:tc>
      </w:tr>
      <w:tr w:rsidR="00BA3E66" w14:paraId="5A58985C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200823EA" w14:textId="77777777" w:rsidR="00BA3E66" w:rsidRDefault="00BA3E66" w:rsidP="00525423">
            <w:pPr>
              <w:ind w:left="450"/>
            </w:pPr>
            <w:r>
              <w:t>Partners</w:t>
            </w:r>
          </w:p>
        </w:tc>
        <w:tc>
          <w:tcPr>
            <w:tcW w:w="5506" w:type="dxa"/>
          </w:tcPr>
          <w:p w14:paraId="73568C7D" w14:textId="77777777" w:rsidR="00BA3E66" w:rsidRDefault="00BA3E66" w:rsidP="00525423">
            <w:r>
              <w:t>CFIR construct perceived influence of external partners</w:t>
            </w:r>
          </w:p>
        </w:tc>
      </w:tr>
      <w:tr w:rsidR="00BA3E66" w14:paraId="32036596" w14:textId="77777777" w:rsidTr="00525423">
        <w:tc>
          <w:tcPr>
            <w:tcW w:w="3510" w:type="dxa"/>
          </w:tcPr>
          <w:p w14:paraId="13D9F27E" w14:textId="77777777" w:rsidR="00BA3E66" w:rsidRDefault="00BA3E66" w:rsidP="00525423">
            <w:r>
              <w:t>Process of Implementation</w:t>
            </w:r>
          </w:p>
        </w:tc>
        <w:tc>
          <w:tcPr>
            <w:tcW w:w="5506" w:type="dxa"/>
          </w:tcPr>
          <w:p w14:paraId="2B3882EC" w14:textId="77777777" w:rsidR="00BA3E66" w:rsidRDefault="00BA3E66" w:rsidP="00525423">
            <w:r>
              <w:t>CFIR domain related to how the TMH intervention was implemented</w:t>
            </w:r>
          </w:p>
        </w:tc>
      </w:tr>
      <w:tr w:rsidR="00BA3E66" w14:paraId="71702B07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475CFAC4" w14:textId="77777777" w:rsidR="00BA3E66" w:rsidRDefault="00BA3E66" w:rsidP="00525423">
            <w:pPr>
              <w:ind w:left="450"/>
            </w:pPr>
            <w:r>
              <w:t>Engaging</w:t>
            </w:r>
          </w:p>
        </w:tc>
        <w:tc>
          <w:tcPr>
            <w:tcW w:w="5506" w:type="dxa"/>
          </w:tcPr>
          <w:p w14:paraId="550D11C9" w14:textId="77777777" w:rsidR="00BA3E66" w:rsidRDefault="00BA3E66" w:rsidP="00525423">
            <w:r>
              <w:t>CFIR construct related to those who were engaged</w:t>
            </w:r>
          </w:p>
        </w:tc>
      </w:tr>
      <w:tr w:rsidR="00BA3E66" w14:paraId="12DA56D6" w14:textId="77777777" w:rsidTr="00525423">
        <w:tc>
          <w:tcPr>
            <w:tcW w:w="3510" w:type="dxa"/>
          </w:tcPr>
          <w:p w14:paraId="772F91AB" w14:textId="77777777" w:rsidR="00BA3E66" w:rsidRDefault="00BA3E66" w:rsidP="00525423">
            <w:pPr>
              <w:ind w:left="900"/>
            </w:pPr>
            <w:r>
              <w:t>Champions</w:t>
            </w:r>
          </w:p>
        </w:tc>
        <w:tc>
          <w:tcPr>
            <w:tcW w:w="5506" w:type="dxa"/>
          </w:tcPr>
          <w:p w14:paraId="76F43D23" w14:textId="77777777" w:rsidR="00BA3E66" w:rsidRDefault="00BA3E66" w:rsidP="00525423">
            <w:r>
              <w:t>any champions who were engaged</w:t>
            </w:r>
          </w:p>
        </w:tc>
      </w:tr>
      <w:tr w:rsidR="00BA3E66" w14:paraId="7EA0D6D9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5D42119A" w14:textId="77777777" w:rsidR="00BA3E66" w:rsidRDefault="00BA3E66" w:rsidP="00525423">
            <w:pPr>
              <w:ind w:left="900"/>
            </w:pPr>
            <w:r>
              <w:t>External experts</w:t>
            </w:r>
          </w:p>
        </w:tc>
        <w:tc>
          <w:tcPr>
            <w:tcW w:w="5506" w:type="dxa"/>
          </w:tcPr>
          <w:p w14:paraId="4AAA342F" w14:textId="77777777" w:rsidR="00BA3E66" w:rsidRDefault="00BA3E66" w:rsidP="00525423">
            <w:r>
              <w:t>who were engaged</w:t>
            </w:r>
          </w:p>
        </w:tc>
      </w:tr>
      <w:tr w:rsidR="00BA3E66" w14:paraId="62983DF5" w14:textId="77777777" w:rsidTr="00525423">
        <w:tc>
          <w:tcPr>
            <w:tcW w:w="3510" w:type="dxa"/>
          </w:tcPr>
          <w:p w14:paraId="7B5F329F" w14:textId="77777777" w:rsidR="00BA3E66" w:rsidRDefault="00BA3E66" w:rsidP="00525423">
            <w:pPr>
              <w:ind w:left="900"/>
            </w:pPr>
            <w:r>
              <w:t>Leaders and staff</w:t>
            </w:r>
          </w:p>
        </w:tc>
        <w:tc>
          <w:tcPr>
            <w:tcW w:w="5506" w:type="dxa"/>
          </w:tcPr>
          <w:p w14:paraId="0E25FE44" w14:textId="77777777" w:rsidR="00BA3E66" w:rsidRDefault="00BA3E66" w:rsidP="00525423">
            <w:r>
              <w:t>who were engaged in the implementation</w:t>
            </w:r>
          </w:p>
        </w:tc>
      </w:tr>
      <w:tr w:rsidR="00BA3E66" w14:paraId="76B6B407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058DD63F" w14:textId="77777777" w:rsidR="00BA3E66" w:rsidRDefault="00BA3E66" w:rsidP="00525423">
            <w:pPr>
              <w:ind w:left="450"/>
            </w:pPr>
            <w:r>
              <w:t>How well it was rolled out</w:t>
            </w:r>
          </w:p>
        </w:tc>
        <w:tc>
          <w:tcPr>
            <w:tcW w:w="5506" w:type="dxa"/>
          </w:tcPr>
          <w:p w14:paraId="2D60D421" w14:textId="77777777" w:rsidR="00BA3E66" w:rsidRDefault="00BA3E66" w:rsidP="00525423">
            <w:r>
              <w:t>CFIR construct related to execution of the implementation process</w:t>
            </w:r>
          </w:p>
        </w:tc>
      </w:tr>
      <w:tr w:rsidR="00BA3E66" w14:paraId="6E438F62" w14:textId="77777777" w:rsidTr="00525423">
        <w:tc>
          <w:tcPr>
            <w:tcW w:w="3510" w:type="dxa"/>
          </w:tcPr>
          <w:p w14:paraId="5A2559AB" w14:textId="77777777" w:rsidR="00BA3E66" w:rsidRDefault="00BA3E66" w:rsidP="00525423">
            <w:pPr>
              <w:ind w:left="450"/>
            </w:pPr>
            <w:r>
              <w:t>Planning</w:t>
            </w:r>
          </w:p>
        </w:tc>
        <w:tc>
          <w:tcPr>
            <w:tcW w:w="5506" w:type="dxa"/>
          </w:tcPr>
          <w:p w14:paraId="65EDC8F7" w14:textId="77777777" w:rsidR="00BA3E66" w:rsidRDefault="00BA3E66" w:rsidP="00525423">
            <w:r>
              <w:t>CFIR construct related to amount of planning known about or engaged in by staff</w:t>
            </w:r>
          </w:p>
        </w:tc>
      </w:tr>
      <w:tr w:rsidR="00BA3E66" w14:paraId="5D3ED1E2" w14:textId="77777777" w:rsidTr="0052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30E092C5" w14:textId="77777777" w:rsidR="00BA3E66" w:rsidRDefault="00BA3E66" w:rsidP="00525423">
            <w:pPr>
              <w:ind w:left="450"/>
            </w:pPr>
            <w:r>
              <w:t>Reflecting and evaluation</w:t>
            </w:r>
          </w:p>
        </w:tc>
        <w:tc>
          <w:tcPr>
            <w:tcW w:w="5506" w:type="dxa"/>
          </w:tcPr>
          <w:p w14:paraId="326B6642" w14:textId="77777777" w:rsidR="00BA3E66" w:rsidRDefault="00BA3E66" w:rsidP="00525423">
            <w:r>
              <w:t>CFIR construct related to how staff were able to reflect on the process and give feedback or evaluate the process</w:t>
            </w:r>
          </w:p>
        </w:tc>
      </w:tr>
    </w:tbl>
    <w:p w14:paraId="7CF166EF" w14:textId="77777777" w:rsidR="00E83913" w:rsidRDefault="00E83913" w:rsidP="00BA3E66"/>
    <w:sectPr w:rsidR="00E839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1246" w14:textId="77777777" w:rsidR="00BA3E66" w:rsidRDefault="00BA3E66" w:rsidP="00BA3E66">
      <w:pPr>
        <w:spacing w:after="0" w:line="240" w:lineRule="auto"/>
      </w:pPr>
      <w:r>
        <w:separator/>
      </w:r>
    </w:p>
  </w:endnote>
  <w:endnote w:type="continuationSeparator" w:id="0">
    <w:p w14:paraId="4E16E8A3" w14:textId="77777777" w:rsidR="00BA3E66" w:rsidRDefault="00BA3E66" w:rsidP="00BA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F638" w14:textId="77777777" w:rsidR="00BA3E66" w:rsidRDefault="00BA3E66" w:rsidP="00BA3E66">
      <w:pPr>
        <w:spacing w:after="0" w:line="240" w:lineRule="auto"/>
      </w:pPr>
      <w:r>
        <w:separator/>
      </w:r>
    </w:p>
  </w:footnote>
  <w:footnote w:type="continuationSeparator" w:id="0">
    <w:p w14:paraId="20B64A1E" w14:textId="77777777" w:rsidR="00BA3E66" w:rsidRDefault="00BA3E66" w:rsidP="00BA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B87" w14:textId="77777777" w:rsidR="00BA3E66" w:rsidRDefault="00BA3E66" w:rsidP="3DE16D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66"/>
    <w:rsid w:val="0014549A"/>
    <w:rsid w:val="001B51EA"/>
    <w:rsid w:val="001D5BF3"/>
    <w:rsid w:val="00266EFB"/>
    <w:rsid w:val="007675E7"/>
    <w:rsid w:val="00BA3E66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D1453"/>
  <w15:chartTrackingRefBased/>
  <w15:docId w15:val="{0B39A709-6475-4F25-801F-A90AA0EA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6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3E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E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E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E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E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E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E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E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E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E6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E66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E66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BA3E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A3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E66"/>
  </w:style>
  <w:style w:type="paragraph" w:customStyle="1" w:styleId="TableHeader">
    <w:name w:val="Table Header"/>
    <w:rsid w:val="00BA3E66"/>
    <w:rPr>
      <w:rFonts w:asciiTheme="majorHAnsi" w:eastAsiaTheme="majorEastAsia" w:hAnsiTheme="majorHAnsi" w:cstheme="majorBidi"/>
      <w:color w:val="FFFFFF"/>
      <w:kern w:val="0"/>
      <w:lang w:eastAsia="ja-JP"/>
      <w14:ligatures w14:val="none"/>
    </w:rPr>
  </w:style>
  <w:style w:type="paragraph" w:customStyle="1" w:styleId="CodebookTitle">
    <w:name w:val="Codebook Title"/>
    <w:rsid w:val="00BA3E66"/>
    <w:pPr>
      <w:jc w:val="center"/>
    </w:pPr>
    <w:rPr>
      <w:rFonts w:asciiTheme="majorHAnsi" w:eastAsiaTheme="majorEastAsia" w:hAnsiTheme="majorHAnsi" w:cstheme="majorBidi"/>
      <w:color w:val="5B9BD5"/>
      <w:kern w:val="0"/>
      <w:sz w:val="48"/>
      <w:szCs w:val="48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3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2480</Characters>
  <Application>Microsoft Office Word</Application>
  <DocSecurity>0</DocSecurity>
  <Lines>103</Lines>
  <Paragraphs>87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de la Perrelle</dc:creator>
  <cp:keywords/>
  <dc:description/>
  <cp:lastModifiedBy>Lenore de la Perrelle</cp:lastModifiedBy>
  <cp:revision>2</cp:revision>
  <dcterms:created xsi:type="dcterms:W3CDTF">2025-05-23T03:38:00Z</dcterms:created>
  <dcterms:modified xsi:type="dcterms:W3CDTF">2025-06-05T06:58:00Z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e92224d9-848d-4316-b143-2e6b8d2ff9ee</vt:lpwstr>
  </property>
</Properties>
</file>