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D67E56" w14:textId="77777777" w:rsidR="003B02AB" w:rsidRPr="003B02AB" w:rsidRDefault="003B02AB" w:rsidP="003B02AB">
      <w:pPr>
        <w:rPr>
          <w:rFonts w:ascii="Times New Roman" w:hAnsi="Times New Roman" w:cs="Times New Roman"/>
          <w:b/>
          <w:bCs/>
          <w:color w:val="000000" w:themeColor="text1"/>
        </w:rPr>
      </w:pPr>
      <w:r w:rsidRPr="003B02AB">
        <w:rPr>
          <w:rFonts w:ascii="Times New Roman" w:hAnsi="Times New Roman" w:cs="Times New Roman"/>
          <w:b/>
          <w:bCs/>
          <w:color w:val="000000" w:themeColor="text1"/>
        </w:rPr>
        <w:t>Table 2. Baseline characteristics of non-IPF patients, according to ESMI and PMI groups</w:t>
      </w:r>
    </w:p>
    <w:p w14:paraId="38B988B4" w14:textId="77777777" w:rsidR="003B02AB" w:rsidRPr="003B02AB" w:rsidRDefault="003B02AB" w:rsidP="003B02AB">
      <w:pPr>
        <w:rPr>
          <w:rFonts w:ascii="Times New Roman" w:hAnsi="Times New Roman" w:cs="Times New Roman"/>
          <w:b/>
          <w:bCs/>
          <w:color w:val="000000" w:themeColor="text1"/>
        </w:rPr>
      </w:pPr>
    </w:p>
    <w:tbl>
      <w:tblPr>
        <w:tblStyle w:val="aa"/>
        <w:tblW w:w="8499" w:type="dxa"/>
        <w:tblInd w:w="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14"/>
        <w:gridCol w:w="997"/>
        <w:gridCol w:w="998"/>
        <w:gridCol w:w="998"/>
        <w:gridCol w:w="998"/>
        <w:gridCol w:w="998"/>
        <w:gridCol w:w="998"/>
        <w:gridCol w:w="998"/>
      </w:tblGrid>
      <w:tr w:rsidR="003B02AB" w:rsidRPr="003B02AB" w14:paraId="1657972F" w14:textId="77777777" w:rsidTr="00C537E9">
        <w:tc>
          <w:tcPr>
            <w:tcW w:w="1554" w:type="dxa"/>
            <w:tcBorders>
              <w:bottom w:val="single" w:sz="4" w:space="0" w:color="auto"/>
            </w:tcBorders>
          </w:tcPr>
          <w:p w14:paraId="40BE249A" w14:textId="77777777" w:rsidR="003B02AB" w:rsidRPr="003B02AB" w:rsidRDefault="003B02AB" w:rsidP="00C537E9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3B02AB">
              <w:rPr>
                <w:rFonts w:ascii="Times New Roman" w:hAnsi="Times New Roman" w:cs="Times New Roman"/>
                <w:color w:val="000000" w:themeColor="text1"/>
              </w:rPr>
              <w:t>Characteristic</w:t>
            </w:r>
          </w:p>
        </w:tc>
        <w:tc>
          <w:tcPr>
            <w:tcW w:w="1021" w:type="dxa"/>
            <w:tcBorders>
              <w:bottom w:val="single" w:sz="4" w:space="0" w:color="auto"/>
            </w:tcBorders>
          </w:tcPr>
          <w:p w14:paraId="598EFF29" w14:textId="77777777" w:rsidR="003B02AB" w:rsidRPr="003B02AB" w:rsidRDefault="003B02AB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B02AB">
              <w:rPr>
                <w:rFonts w:ascii="Times New Roman" w:hAnsi="Times New Roman" w:cs="Times New Roman"/>
                <w:color w:val="000000" w:themeColor="text1"/>
              </w:rPr>
              <w:t>Overall</w:t>
            </w:r>
          </w:p>
        </w:tc>
        <w:tc>
          <w:tcPr>
            <w:tcW w:w="1021" w:type="dxa"/>
            <w:tcBorders>
              <w:bottom w:val="single" w:sz="4" w:space="0" w:color="auto"/>
            </w:tcBorders>
          </w:tcPr>
          <w:p w14:paraId="5DDFB237" w14:textId="77777777" w:rsidR="003B02AB" w:rsidRPr="003B02AB" w:rsidRDefault="003B02AB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3B02AB">
              <w:rPr>
                <w:rFonts w:ascii="Times New Roman" w:hAnsi="Times New Roman" w:cs="Times New Roman"/>
                <w:color w:val="000000" w:themeColor="text1"/>
              </w:rPr>
              <w:t>lESMI</w:t>
            </w:r>
            <w:proofErr w:type="spellEnd"/>
          </w:p>
        </w:tc>
        <w:tc>
          <w:tcPr>
            <w:tcW w:w="1021" w:type="dxa"/>
            <w:tcBorders>
              <w:bottom w:val="single" w:sz="4" w:space="0" w:color="auto"/>
            </w:tcBorders>
          </w:tcPr>
          <w:p w14:paraId="69C4DE84" w14:textId="77777777" w:rsidR="003B02AB" w:rsidRPr="003B02AB" w:rsidRDefault="003B02AB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3B02AB">
              <w:rPr>
                <w:rFonts w:ascii="Times New Roman" w:hAnsi="Times New Roman" w:cs="Times New Roman"/>
                <w:color w:val="000000" w:themeColor="text1"/>
              </w:rPr>
              <w:t>nESMI</w:t>
            </w:r>
            <w:proofErr w:type="spellEnd"/>
          </w:p>
        </w:tc>
        <w:tc>
          <w:tcPr>
            <w:tcW w:w="1021" w:type="dxa"/>
            <w:tcBorders>
              <w:bottom w:val="single" w:sz="4" w:space="0" w:color="auto"/>
            </w:tcBorders>
          </w:tcPr>
          <w:p w14:paraId="4099556E" w14:textId="77777777" w:rsidR="003B02AB" w:rsidRPr="003B02AB" w:rsidRDefault="003B02AB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B02AB">
              <w:rPr>
                <w:rFonts w:ascii="Times New Roman" w:hAnsi="Times New Roman" w:cs="Times New Roman"/>
                <w:color w:val="000000" w:themeColor="text1"/>
              </w:rPr>
              <w:t>p-value</w:t>
            </w:r>
          </w:p>
          <w:p w14:paraId="556F30E1" w14:textId="77777777" w:rsidR="003B02AB" w:rsidRPr="003B02AB" w:rsidRDefault="003B02AB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B02AB">
              <w:rPr>
                <w:rFonts w:ascii="Times New Roman" w:hAnsi="Times New Roman" w:cs="Times New Roman"/>
                <w:color w:val="000000" w:themeColor="text1"/>
              </w:rPr>
              <w:t>*</w:t>
            </w:r>
          </w:p>
        </w:tc>
        <w:tc>
          <w:tcPr>
            <w:tcW w:w="1021" w:type="dxa"/>
            <w:tcBorders>
              <w:bottom w:val="single" w:sz="4" w:space="0" w:color="auto"/>
            </w:tcBorders>
          </w:tcPr>
          <w:p w14:paraId="25B3125D" w14:textId="77777777" w:rsidR="003B02AB" w:rsidRPr="003B02AB" w:rsidRDefault="003B02AB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3B02AB">
              <w:rPr>
                <w:rFonts w:ascii="Times New Roman" w:hAnsi="Times New Roman" w:cs="Times New Roman"/>
                <w:color w:val="000000" w:themeColor="text1"/>
              </w:rPr>
              <w:t>lPMI</w:t>
            </w:r>
            <w:proofErr w:type="spellEnd"/>
          </w:p>
        </w:tc>
        <w:tc>
          <w:tcPr>
            <w:tcW w:w="1021" w:type="dxa"/>
            <w:tcBorders>
              <w:bottom w:val="single" w:sz="4" w:space="0" w:color="auto"/>
            </w:tcBorders>
          </w:tcPr>
          <w:p w14:paraId="61D43F77" w14:textId="77777777" w:rsidR="003B02AB" w:rsidRPr="003B02AB" w:rsidRDefault="003B02AB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3B02AB">
              <w:rPr>
                <w:rFonts w:ascii="Times New Roman" w:hAnsi="Times New Roman" w:cs="Times New Roman"/>
                <w:color w:val="000000" w:themeColor="text1"/>
              </w:rPr>
              <w:t>nPMI</w:t>
            </w:r>
            <w:proofErr w:type="spellEnd"/>
          </w:p>
        </w:tc>
        <w:tc>
          <w:tcPr>
            <w:tcW w:w="1021" w:type="dxa"/>
            <w:tcBorders>
              <w:bottom w:val="single" w:sz="4" w:space="0" w:color="auto"/>
            </w:tcBorders>
          </w:tcPr>
          <w:p w14:paraId="2693B596" w14:textId="77777777" w:rsidR="003B02AB" w:rsidRPr="003B02AB" w:rsidRDefault="003B02AB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B02AB">
              <w:rPr>
                <w:rFonts w:ascii="Times New Roman" w:hAnsi="Times New Roman" w:cs="Times New Roman"/>
                <w:color w:val="000000" w:themeColor="text1"/>
              </w:rPr>
              <w:t>p-value</w:t>
            </w:r>
          </w:p>
          <w:p w14:paraId="0BAA10EA" w14:textId="77777777" w:rsidR="003B02AB" w:rsidRPr="003B02AB" w:rsidRDefault="003B02AB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B02AB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†</w:t>
            </w:r>
          </w:p>
        </w:tc>
      </w:tr>
      <w:tr w:rsidR="003B02AB" w:rsidRPr="003B02AB" w14:paraId="6A8EA03A" w14:textId="77777777" w:rsidTr="00C537E9">
        <w:tc>
          <w:tcPr>
            <w:tcW w:w="1554" w:type="dxa"/>
            <w:tcBorders>
              <w:top w:val="single" w:sz="4" w:space="0" w:color="auto"/>
            </w:tcBorders>
          </w:tcPr>
          <w:p w14:paraId="394FA610" w14:textId="77777777" w:rsidR="003B02AB" w:rsidRPr="003B02AB" w:rsidRDefault="003B02AB" w:rsidP="00C537E9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3B02AB">
              <w:rPr>
                <w:rFonts w:ascii="Times New Roman" w:hAnsi="Times New Roman" w:cs="Times New Roman"/>
                <w:color w:val="000000" w:themeColor="text1"/>
              </w:rPr>
              <w:t>N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3FA2924C" w14:textId="77777777" w:rsidR="003B02AB" w:rsidRPr="003B02AB" w:rsidRDefault="003B02AB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B02AB">
              <w:rPr>
                <w:rFonts w:ascii="Times New Roman" w:hAnsi="Times New Roman" w:cs="Times New Roman"/>
                <w:color w:val="000000" w:themeColor="text1"/>
              </w:rPr>
              <w:t>222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5AD34952" w14:textId="77777777" w:rsidR="003B02AB" w:rsidRPr="003B02AB" w:rsidRDefault="003B02AB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B02AB">
              <w:rPr>
                <w:rFonts w:ascii="Times New Roman" w:hAnsi="Times New Roman" w:cs="Times New Roman"/>
                <w:color w:val="000000" w:themeColor="text1"/>
              </w:rPr>
              <w:t>56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76B0B537" w14:textId="77777777" w:rsidR="003B02AB" w:rsidRPr="003B02AB" w:rsidRDefault="003B02AB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B02AB">
              <w:rPr>
                <w:rFonts w:ascii="Times New Roman" w:hAnsi="Times New Roman" w:cs="Times New Roman"/>
                <w:color w:val="000000" w:themeColor="text1"/>
              </w:rPr>
              <w:t>166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7424E46E" w14:textId="77777777" w:rsidR="003B02AB" w:rsidRPr="003B02AB" w:rsidRDefault="003B02AB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465C4DEA" w14:textId="77777777" w:rsidR="003B02AB" w:rsidRPr="003B02AB" w:rsidRDefault="003B02AB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B02AB">
              <w:rPr>
                <w:rFonts w:ascii="Times New Roman" w:hAnsi="Times New Roman" w:cs="Times New Roman"/>
                <w:color w:val="000000" w:themeColor="text1"/>
              </w:rPr>
              <w:t>56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5E25F0E2" w14:textId="77777777" w:rsidR="003B02AB" w:rsidRPr="003B02AB" w:rsidRDefault="003B02AB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B02AB">
              <w:rPr>
                <w:rFonts w:ascii="Times New Roman" w:hAnsi="Times New Roman" w:cs="Times New Roman"/>
                <w:color w:val="000000" w:themeColor="text1"/>
              </w:rPr>
              <w:t>166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7096F700" w14:textId="77777777" w:rsidR="003B02AB" w:rsidRPr="003B02AB" w:rsidRDefault="003B02AB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3B02AB" w:rsidRPr="003B02AB" w14:paraId="18586676" w14:textId="77777777" w:rsidTr="00C537E9">
        <w:tc>
          <w:tcPr>
            <w:tcW w:w="1554" w:type="dxa"/>
            <w:tcBorders>
              <w:top w:val="single" w:sz="4" w:space="0" w:color="auto"/>
            </w:tcBorders>
          </w:tcPr>
          <w:p w14:paraId="7CA5BA31" w14:textId="77777777" w:rsidR="003B02AB" w:rsidRPr="003B02AB" w:rsidRDefault="003B02AB" w:rsidP="00C537E9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3B02AB">
              <w:rPr>
                <w:rFonts w:ascii="Times New Roman" w:hAnsi="Times New Roman" w:cs="Times New Roman"/>
                <w:color w:val="000000" w:themeColor="text1"/>
              </w:rPr>
              <w:t xml:space="preserve">Age (years), </w:t>
            </w:r>
            <w:proofErr w:type="spellStart"/>
            <w:r w:rsidRPr="003B02AB">
              <w:rPr>
                <w:rFonts w:ascii="Times New Roman" w:hAnsi="Times New Roman" w:cs="Times New Roman"/>
                <w:color w:val="000000" w:themeColor="text1"/>
              </w:rPr>
              <w:t>mean±SD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7CE4E3EE" w14:textId="77777777" w:rsidR="003B02AB" w:rsidRPr="003B02AB" w:rsidRDefault="003B02AB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B02AB">
              <w:rPr>
                <w:rFonts w:ascii="Times New Roman" w:hAnsi="Times New Roman" w:cs="Times New Roman"/>
                <w:color w:val="000000" w:themeColor="text1"/>
              </w:rPr>
              <w:t>71.2</w:t>
            </w:r>
          </w:p>
          <w:p w14:paraId="74092482" w14:textId="77777777" w:rsidR="003B02AB" w:rsidRPr="003B02AB" w:rsidRDefault="003B02AB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B02AB">
              <w:rPr>
                <w:rFonts w:ascii="Times New Roman" w:hAnsi="Times New Roman" w:cs="Times New Roman"/>
                <w:color w:val="000000" w:themeColor="text1"/>
              </w:rPr>
              <w:t>±9.2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1DCA8398" w14:textId="77777777" w:rsidR="003B02AB" w:rsidRPr="003B02AB" w:rsidRDefault="003B02AB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B02AB">
              <w:rPr>
                <w:rFonts w:ascii="Times New Roman" w:hAnsi="Times New Roman" w:cs="Times New Roman"/>
                <w:color w:val="000000" w:themeColor="text1"/>
              </w:rPr>
              <w:t>73.6</w:t>
            </w:r>
          </w:p>
          <w:p w14:paraId="7D271523" w14:textId="77777777" w:rsidR="003B02AB" w:rsidRPr="003B02AB" w:rsidRDefault="003B02AB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B02AB">
              <w:rPr>
                <w:rFonts w:ascii="Times New Roman" w:hAnsi="Times New Roman" w:cs="Times New Roman"/>
                <w:color w:val="000000" w:themeColor="text1"/>
              </w:rPr>
              <w:t>±8.9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5F62E563" w14:textId="77777777" w:rsidR="003B02AB" w:rsidRPr="003B02AB" w:rsidRDefault="003B02AB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B02AB">
              <w:rPr>
                <w:rFonts w:ascii="Times New Roman" w:hAnsi="Times New Roman" w:cs="Times New Roman"/>
                <w:color w:val="000000" w:themeColor="text1"/>
              </w:rPr>
              <w:t>70.4</w:t>
            </w:r>
          </w:p>
          <w:p w14:paraId="7006E299" w14:textId="77777777" w:rsidR="003B02AB" w:rsidRPr="003B02AB" w:rsidRDefault="003B02AB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B02AB">
              <w:rPr>
                <w:rFonts w:ascii="Times New Roman" w:hAnsi="Times New Roman" w:cs="Times New Roman"/>
                <w:color w:val="000000" w:themeColor="text1"/>
              </w:rPr>
              <w:t>±9.1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53300D67" w14:textId="77777777" w:rsidR="003B02AB" w:rsidRPr="003B02AB" w:rsidRDefault="003B02AB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B02AB">
              <w:rPr>
                <w:rFonts w:ascii="Times New Roman" w:hAnsi="Times New Roman" w:cs="Times New Roman"/>
                <w:color w:val="000000" w:themeColor="text1"/>
              </w:rPr>
              <w:t>0.026</w:t>
            </w:r>
            <w:r w:rsidRPr="003B02AB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§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757F11FD" w14:textId="77777777" w:rsidR="003B02AB" w:rsidRPr="003B02AB" w:rsidRDefault="003B02AB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B02AB">
              <w:rPr>
                <w:rFonts w:ascii="Times New Roman" w:hAnsi="Times New Roman" w:cs="Times New Roman"/>
                <w:color w:val="000000" w:themeColor="text1"/>
              </w:rPr>
              <w:t>72.8</w:t>
            </w:r>
          </w:p>
          <w:p w14:paraId="26E2147E" w14:textId="77777777" w:rsidR="003B02AB" w:rsidRPr="003B02AB" w:rsidRDefault="003B02AB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B02AB">
              <w:rPr>
                <w:rFonts w:ascii="Times New Roman" w:hAnsi="Times New Roman" w:cs="Times New Roman"/>
                <w:color w:val="000000" w:themeColor="text1"/>
              </w:rPr>
              <w:t>±8.5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4A38E9BC" w14:textId="77777777" w:rsidR="003B02AB" w:rsidRPr="003B02AB" w:rsidRDefault="003B02AB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B02AB">
              <w:rPr>
                <w:rFonts w:ascii="Times New Roman" w:hAnsi="Times New Roman" w:cs="Times New Roman"/>
                <w:color w:val="000000" w:themeColor="text1"/>
              </w:rPr>
              <w:t>70.7</w:t>
            </w:r>
          </w:p>
          <w:p w14:paraId="046BA179" w14:textId="77777777" w:rsidR="003B02AB" w:rsidRPr="003B02AB" w:rsidRDefault="003B02AB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B02AB">
              <w:rPr>
                <w:rFonts w:ascii="Times New Roman" w:hAnsi="Times New Roman" w:cs="Times New Roman"/>
                <w:color w:val="000000" w:themeColor="text1"/>
              </w:rPr>
              <w:t>±9.3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301E6012" w14:textId="77777777" w:rsidR="003B02AB" w:rsidRPr="003B02AB" w:rsidRDefault="003B02AB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B02AB">
              <w:rPr>
                <w:rFonts w:ascii="Times New Roman" w:hAnsi="Times New Roman" w:cs="Times New Roman"/>
                <w:color w:val="000000" w:themeColor="text1"/>
              </w:rPr>
              <w:t>0.154</w:t>
            </w:r>
          </w:p>
        </w:tc>
      </w:tr>
      <w:tr w:rsidR="003B02AB" w:rsidRPr="003B02AB" w14:paraId="53220163" w14:textId="77777777" w:rsidTr="00C537E9">
        <w:tc>
          <w:tcPr>
            <w:tcW w:w="1554" w:type="dxa"/>
          </w:tcPr>
          <w:p w14:paraId="125F8121" w14:textId="77777777" w:rsidR="003B02AB" w:rsidRPr="003B02AB" w:rsidRDefault="003B02AB" w:rsidP="00C537E9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3B02AB">
              <w:rPr>
                <w:rFonts w:ascii="Times New Roman" w:hAnsi="Times New Roman" w:cs="Times New Roman"/>
                <w:color w:val="000000" w:themeColor="text1"/>
              </w:rPr>
              <w:t>Sex, n (%)</w:t>
            </w:r>
          </w:p>
        </w:tc>
        <w:tc>
          <w:tcPr>
            <w:tcW w:w="992" w:type="dxa"/>
          </w:tcPr>
          <w:p w14:paraId="74E994AB" w14:textId="77777777" w:rsidR="003B02AB" w:rsidRPr="003B02AB" w:rsidRDefault="003B02AB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992" w:type="dxa"/>
          </w:tcPr>
          <w:p w14:paraId="3FF9617A" w14:textId="77777777" w:rsidR="003B02AB" w:rsidRPr="003B02AB" w:rsidRDefault="003B02AB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992" w:type="dxa"/>
          </w:tcPr>
          <w:p w14:paraId="5D1D5AD0" w14:textId="77777777" w:rsidR="003B02AB" w:rsidRPr="003B02AB" w:rsidRDefault="003B02AB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992" w:type="dxa"/>
          </w:tcPr>
          <w:p w14:paraId="4A31C111" w14:textId="77777777" w:rsidR="003B02AB" w:rsidRPr="003B02AB" w:rsidRDefault="003B02AB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B02AB">
              <w:rPr>
                <w:rFonts w:ascii="Times New Roman" w:hAnsi="Times New Roman" w:cs="Times New Roman"/>
                <w:color w:val="000000" w:themeColor="text1"/>
              </w:rPr>
              <w:t>0.015</w:t>
            </w:r>
            <w:r w:rsidRPr="003B02AB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§</w:t>
            </w:r>
          </w:p>
        </w:tc>
        <w:tc>
          <w:tcPr>
            <w:tcW w:w="992" w:type="dxa"/>
          </w:tcPr>
          <w:p w14:paraId="71C88B67" w14:textId="77777777" w:rsidR="003B02AB" w:rsidRPr="003B02AB" w:rsidRDefault="003B02AB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992" w:type="dxa"/>
          </w:tcPr>
          <w:p w14:paraId="3598F3A4" w14:textId="77777777" w:rsidR="003B02AB" w:rsidRPr="003B02AB" w:rsidRDefault="003B02AB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992" w:type="dxa"/>
          </w:tcPr>
          <w:p w14:paraId="47C7B2C5" w14:textId="77777777" w:rsidR="003B02AB" w:rsidRPr="003B02AB" w:rsidRDefault="003B02AB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B02AB">
              <w:rPr>
                <w:rFonts w:ascii="Times New Roman" w:hAnsi="Times New Roman" w:cs="Times New Roman"/>
                <w:color w:val="000000" w:themeColor="text1"/>
              </w:rPr>
              <w:t>&lt;0.001</w:t>
            </w:r>
            <w:r w:rsidRPr="003B02AB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§</w:t>
            </w:r>
          </w:p>
        </w:tc>
      </w:tr>
      <w:tr w:rsidR="003B02AB" w:rsidRPr="003B02AB" w14:paraId="1336AA70" w14:textId="77777777" w:rsidTr="00C537E9">
        <w:tc>
          <w:tcPr>
            <w:tcW w:w="1554" w:type="dxa"/>
          </w:tcPr>
          <w:p w14:paraId="5A9C1A4A" w14:textId="77777777" w:rsidR="003B02AB" w:rsidRPr="003B02AB" w:rsidRDefault="003B02AB" w:rsidP="00C537E9">
            <w:pPr>
              <w:ind w:firstLineChars="50" w:firstLine="120"/>
              <w:rPr>
                <w:rFonts w:ascii="Times New Roman" w:hAnsi="Times New Roman" w:cs="Times New Roman"/>
                <w:color w:val="000000" w:themeColor="text1"/>
              </w:rPr>
            </w:pPr>
            <w:r w:rsidRPr="003B02AB">
              <w:rPr>
                <w:rFonts w:ascii="Times New Roman" w:hAnsi="Times New Roman" w:cs="Times New Roman"/>
                <w:color w:val="000000" w:themeColor="text1"/>
              </w:rPr>
              <w:t xml:space="preserve">Male </w:t>
            </w:r>
          </w:p>
          <w:p w14:paraId="31A9753B" w14:textId="77777777" w:rsidR="003B02AB" w:rsidRPr="003B02AB" w:rsidRDefault="003B02AB" w:rsidP="00C537E9">
            <w:pPr>
              <w:ind w:firstLineChars="50" w:firstLine="120"/>
              <w:rPr>
                <w:rFonts w:ascii="Times New Roman" w:hAnsi="Times New Roman" w:cs="Times New Roman"/>
                <w:color w:val="000000" w:themeColor="text1"/>
              </w:rPr>
            </w:pPr>
            <w:r w:rsidRPr="003B02AB">
              <w:rPr>
                <w:rFonts w:ascii="Times New Roman" w:hAnsi="Times New Roman" w:cs="Times New Roman"/>
                <w:color w:val="000000" w:themeColor="text1"/>
              </w:rPr>
              <w:t>(%)</w:t>
            </w:r>
          </w:p>
        </w:tc>
        <w:tc>
          <w:tcPr>
            <w:tcW w:w="992" w:type="dxa"/>
          </w:tcPr>
          <w:p w14:paraId="4D0324EF" w14:textId="77777777" w:rsidR="003B02AB" w:rsidRPr="003B02AB" w:rsidRDefault="003B02AB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B02AB">
              <w:rPr>
                <w:rFonts w:ascii="Times New Roman" w:hAnsi="Times New Roman" w:cs="Times New Roman"/>
                <w:color w:val="000000" w:themeColor="text1"/>
              </w:rPr>
              <w:t>150</w:t>
            </w:r>
          </w:p>
          <w:p w14:paraId="0CACD020" w14:textId="77777777" w:rsidR="003B02AB" w:rsidRPr="003B02AB" w:rsidRDefault="003B02AB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B02AB">
              <w:rPr>
                <w:rFonts w:ascii="Times New Roman" w:hAnsi="Times New Roman" w:cs="Times New Roman"/>
                <w:color w:val="000000" w:themeColor="text1"/>
              </w:rPr>
              <w:t>(67.6)</w:t>
            </w:r>
          </w:p>
        </w:tc>
        <w:tc>
          <w:tcPr>
            <w:tcW w:w="992" w:type="dxa"/>
          </w:tcPr>
          <w:p w14:paraId="5CB9134C" w14:textId="77777777" w:rsidR="003B02AB" w:rsidRPr="003B02AB" w:rsidRDefault="003B02AB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B02AB">
              <w:rPr>
                <w:rFonts w:ascii="Times New Roman" w:hAnsi="Times New Roman" w:cs="Times New Roman"/>
                <w:color w:val="000000" w:themeColor="text1"/>
              </w:rPr>
              <w:t>30 (53.6)</w:t>
            </w:r>
          </w:p>
        </w:tc>
        <w:tc>
          <w:tcPr>
            <w:tcW w:w="992" w:type="dxa"/>
          </w:tcPr>
          <w:p w14:paraId="432622E0" w14:textId="77777777" w:rsidR="003B02AB" w:rsidRPr="003B02AB" w:rsidRDefault="003B02AB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B02AB">
              <w:rPr>
                <w:rFonts w:ascii="Times New Roman" w:hAnsi="Times New Roman" w:cs="Times New Roman"/>
                <w:color w:val="000000" w:themeColor="text1"/>
              </w:rPr>
              <w:t>120 (72.3)</w:t>
            </w:r>
          </w:p>
        </w:tc>
        <w:tc>
          <w:tcPr>
            <w:tcW w:w="992" w:type="dxa"/>
          </w:tcPr>
          <w:p w14:paraId="2914C42B" w14:textId="77777777" w:rsidR="003B02AB" w:rsidRPr="003B02AB" w:rsidRDefault="003B02AB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992" w:type="dxa"/>
          </w:tcPr>
          <w:p w14:paraId="1CB66277" w14:textId="77777777" w:rsidR="003B02AB" w:rsidRPr="003B02AB" w:rsidRDefault="003B02AB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B02AB">
              <w:rPr>
                <w:rFonts w:ascii="Times New Roman" w:hAnsi="Times New Roman" w:cs="Times New Roman"/>
                <w:color w:val="000000" w:themeColor="text1"/>
              </w:rPr>
              <w:t>25 (44.6)</w:t>
            </w:r>
          </w:p>
        </w:tc>
        <w:tc>
          <w:tcPr>
            <w:tcW w:w="992" w:type="dxa"/>
          </w:tcPr>
          <w:p w14:paraId="1BEC3597" w14:textId="77777777" w:rsidR="003B02AB" w:rsidRPr="003B02AB" w:rsidRDefault="003B02AB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B02AB">
              <w:rPr>
                <w:rFonts w:ascii="Times New Roman" w:hAnsi="Times New Roman" w:cs="Times New Roman"/>
                <w:color w:val="000000" w:themeColor="text1"/>
              </w:rPr>
              <w:t>125 (75.3)</w:t>
            </w:r>
          </w:p>
        </w:tc>
        <w:tc>
          <w:tcPr>
            <w:tcW w:w="992" w:type="dxa"/>
          </w:tcPr>
          <w:p w14:paraId="4FD0AAD6" w14:textId="77777777" w:rsidR="003B02AB" w:rsidRPr="003B02AB" w:rsidRDefault="003B02AB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3B02AB" w:rsidRPr="003B02AB" w14:paraId="38BF91B7" w14:textId="77777777" w:rsidTr="00C537E9">
        <w:tc>
          <w:tcPr>
            <w:tcW w:w="1554" w:type="dxa"/>
          </w:tcPr>
          <w:p w14:paraId="3335443C" w14:textId="77777777" w:rsidR="003B02AB" w:rsidRPr="003B02AB" w:rsidRDefault="003B02AB" w:rsidP="00C537E9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3B02AB">
              <w:rPr>
                <w:rFonts w:ascii="Times New Roman" w:hAnsi="Times New Roman" w:cs="Times New Roman"/>
                <w:color w:val="000000" w:themeColor="text1"/>
              </w:rPr>
              <w:t xml:space="preserve"> Female </w:t>
            </w:r>
          </w:p>
          <w:p w14:paraId="1D877875" w14:textId="77777777" w:rsidR="003B02AB" w:rsidRPr="003B02AB" w:rsidRDefault="003B02AB" w:rsidP="00C537E9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3B02AB">
              <w:rPr>
                <w:rFonts w:ascii="Times New Roman" w:hAnsi="Times New Roman" w:cs="Times New Roman"/>
                <w:color w:val="000000" w:themeColor="text1"/>
              </w:rPr>
              <w:t>(%)</w:t>
            </w:r>
          </w:p>
        </w:tc>
        <w:tc>
          <w:tcPr>
            <w:tcW w:w="992" w:type="dxa"/>
          </w:tcPr>
          <w:p w14:paraId="7124DEFE" w14:textId="77777777" w:rsidR="003B02AB" w:rsidRPr="003B02AB" w:rsidRDefault="003B02AB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B02AB">
              <w:rPr>
                <w:rFonts w:ascii="Times New Roman" w:hAnsi="Times New Roman" w:cs="Times New Roman"/>
                <w:color w:val="000000" w:themeColor="text1"/>
              </w:rPr>
              <w:t>72</w:t>
            </w:r>
          </w:p>
          <w:p w14:paraId="2E8BA2D9" w14:textId="77777777" w:rsidR="003B02AB" w:rsidRPr="003B02AB" w:rsidRDefault="003B02AB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B02AB">
              <w:rPr>
                <w:rFonts w:ascii="Times New Roman" w:hAnsi="Times New Roman" w:cs="Times New Roman"/>
                <w:color w:val="000000" w:themeColor="text1"/>
              </w:rPr>
              <w:t>(32.4)</w:t>
            </w:r>
          </w:p>
        </w:tc>
        <w:tc>
          <w:tcPr>
            <w:tcW w:w="992" w:type="dxa"/>
          </w:tcPr>
          <w:p w14:paraId="3DF319F3" w14:textId="77777777" w:rsidR="003B02AB" w:rsidRPr="003B02AB" w:rsidRDefault="003B02AB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B02AB">
              <w:rPr>
                <w:rFonts w:ascii="Times New Roman" w:hAnsi="Times New Roman" w:cs="Times New Roman"/>
                <w:color w:val="000000" w:themeColor="text1"/>
              </w:rPr>
              <w:t>26 (46.4)</w:t>
            </w:r>
          </w:p>
        </w:tc>
        <w:tc>
          <w:tcPr>
            <w:tcW w:w="992" w:type="dxa"/>
          </w:tcPr>
          <w:p w14:paraId="3237652E" w14:textId="77777777" w:rsidR="003B02AB" w:rsidRPr="003B02AB" w:rsidRDefault="003B02AB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B02AB">
              <w:rPr>
                <w:rFonts w:ascii="Times New Roman" w:hAnsi="Times New Roman" w:cs="Times New Roman"/>
                <w:color w:val="000000" w:themeColor="text1"/>
              </w:rPr>
              <w:t>46 (27.7)</w:t>
            </w:r>
          </w:p>
        </w:tc>
        <w:tc>
          <w:tcPr>
            <w:tcW w:w="992" w:type="dxa"/>
          </w:tcPr>
          <w:p w14:paraId="123170C0" w14:textId="77777777" w:rsidR="003B02AB" w:rsidRPr="003B02AB" w:rsidRDefault="003B02AB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992" w:type="dxa"/>
          </w:tcPr>
          <w:p w14:paraId="0DBF43D4" w14:textId="77777777" w:rsidR="003B02AB" w:rsidRPr="003B02AB" w:rsidRDefault="003B02AB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B02AB">
              <w:rPr>
                <w:rFonts w:ascii="Times New Roman" w:hAnsi="Times New Roman" w:cs="Times New Roman"/>
                <w:color w:val="000000" w:themeColor="text1"/>
              </w:rPr>
              <w:t>31 (55.4)</w:t>
            </w:r>
          </w:p>
        </w:tc>
        <w:tc>
          <w:tcPr>
            <w:tcW w:w="992" w:type="dxa"/>
          </w:tcPr>
          <w:p w14:paraId="7D99D9D4" w14:textId="77777777" w:rsidR="003B02AB" w:rsidRPr="003B02AB" w:rsidRDefault="003B02AB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B02AB">
              <w:rPr>
                <w:rFonts w:ascii="Times New Roman" w:hAnsi="Times New Roman" w:cs="Times New Roman"/>
                <w:color w:val="000000" w:themeColor="text1"/>
              </w:rPr>
              <w:t>41 (24.7)</w:t>
            </w:r>
          </w:p>
        </w:tc>
        <w:tc>
          <w:tcPr>
            <w:tcW w:w="992" w:type="dxa"/>
          </w:tcPr>
          <w:p w14:paraId="1246949A" w14:textId="77777777" w:rsidR="003B02AB" w:rsidRPr="003B02AB" w:rsidRDefault="003B02AB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3B02AB" w:rsidRPr="003B02AB" w14:paraId="581C1ADC" w14:textId="77777777" w:rsidTr="00C537E9">
        <w:tc>
          <w:tcPr>
            <w:tcW w:w="1554" w:type="dxa"/>
          </w:tcPr>
          <w:p w14:paraId="2845F50B" w14:textId="77777777" w:rsidR="003B02AB" w:rsidRPr="003B02AB" w:rsidRDefault="003B02AB" w:rsidP="00C537E9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3B02AB">
              <w:rPr>
                <w:rFonts w:ascii="Times New Roman" w:hAnsi="Times New Roman" w:cs="Times New Roman"/>
                <w:color w:val="000000" w:themeColor="text1"/>
              </w:rPr>
              <w:t>BMI (kg/</w:t>
            </w:r>
            <w:r w:rsidRPr="003B02AB">
              <w:rPr>
                <w:rFonts w:ascii="Times New Roman" w:hAnsi="Times New Roman" w:cs="Times New Roman"/>
                <w:color w:val="000000" w:themeColor="text1"/>
              </w:rPr>
              <w:t>㎡</w:t>
            </w:r>
            <w:r w:rsidRPr="003B02AB">
              <w:rPr>
                <w:rFonts w:ascii="Times New Roman" w:hAnsi="Times New Roman" w:cs="Times New Roman"/>
                <w:color w:val="000000" w:themeColor="text1"/>
              </w:rPr>
              <w:t>),</w:t>
            </w:r>
          </w:p>
          <w:p w14:paraId="1ED67F7D" w14:textId="77777777" w:rsidR="003B02AB" w:rsidRPr="003B02AB" w:rsidRDefault="003B02AB" w:rsidP="00C537E9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3B02AB">
              <w:rPr>
                <w:rFonts w:ascii="Times New Roman" w:hAnsi="Times New Roman" w:cs="Times New Roman"/>
                <w:color w:val="000000" w:themeColor="text1"/>
              </w:rPr>
              <w:t>median (IQR)</w:t>
            </w:r>
          </w:p>
        </w:tc>
        <w:tc>
          <w:tcPr>
            <w:tcW w:w="992" w:type="dxa"/>
          </w:tcPr>
          <w:p w14:paraId="25E5A5BE" w14:textId="77777777" w:rsidR="003B02AB" w:rsidRPr="003B02AB" w:rsidRDefault="003B02AB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B02AB">
              <w:rPr>
                <w:rFonts w:ascii="Times New Roman" w:hAnsi="Times New Roman" w:cs="Times New Roman"/>
                <w:color w:val="000000" w:themeColor="text1"/>
              </w:rPr>
              <w:t>23.1</w:t>
            </w:r>
          </w:p>
          <w:p w14:paraId="761440DD" w14:textId="77777777" w:rsidR="003B02AB" w:rsidRPr="003B02AB" w:rsidRDefault="003B02AB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B02AB">
              <w:rPr>
                <w:rFonts w:ascii="Times New Roman" w:hAnsi="Times New Roman" w:cs="Times New Roman"/>
                <w:color w:val="000000" w:themeColor="text1"/>
              </w:rPr>
              <w:t>(20.9-25.6)</w:t>
            </w:r>
          </w:p>
        </w:tc>
        <w:tc>
          <w:tcPr>
            <w:tcW w:w="992" w:type="dxa"/>
          </w:tcPr>
          <w:p w14:paraId="02094C22" w14:textId="77777777" w:rsidR="003B02AB" w:rsidRPr="003B02AB" w:rsidRDefault="003B02AB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B02AB">
              <w:rPr>
                <w:rFonts w:ascii="Times New Roman" w:hAnsi="Times New Roman" w:cs="Times New Roman"/>
                <w:color w:val="000000" w:themeColor="text1"/>
              </w:rPr>
              <w:t>20.3 (17.7-22.3)</w:t>
            </w:r>
          </w:p>
        </w:tc>
        <w:tc>
          <w:tcPr>
            <w:tcW w:w="992" w:type="dxa"/>
          </w:tcPr>
          <w:p w14:paraId="39BA72C4" w14:textId="77777777" w:rsidR="003B02AB" w:rsidRPr="003B02AB" w:rsidRDefault="003B02AB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B02AB">
              <w:rPr>
                <w:rFonts w:ascii="Times New Roman" w:hAnsi="Times New Roman" w:cs="Times New Roman"/>
                <w:color w:val="000000" w:themeColor="text1"/>
              </w:rPr>
              <w:t>23.7 (21.8-26.1)</w:t>
            </w:r>
          </w:p>
        </w:tc>
        <w:tc>
          <w:tcPr>
            <w:tcW w:w="992" w:type="dxa"/>
          </w:tcPr>
          <w:p w14:paraId="40D1AECF" w14:textId="77777777" w:rsidR="003B02AB" w:rsidRPr="003B02AB" w:rsidRDefault="003B02AB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B02AB">
              <w:rPr>
                <w:rFonts w:ascii="Times New Roman" w:hAnsi="Times New Roman" w:cs="Times New Roman"/>
                <w:color w:val="000000" w:themeColor="text1"/>
              </w:rPr>
              <w:t>&lt;0.001</w:t>
            </w:r>
            <w:r w:rsidRPr="003B02AB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§</w:t>
            </w:r>
          </w:p>
        </w:tc>
        <w:tc>
          <w:tcPr>
            <w:tcW w:w="992" w:type="dxa"/>
          </w:tcPr>
          <w:p w14:paraId="472C115E" w14:textId="77777777" w:rsidR="003B02AB" w:rsidRPr="003B02AB" w:rsidRDefault="003B02AB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B02AB">
              <w:rPr>
                <w:rFonts w:ascii="Times New Roman" w:hAnsi="Times New Roman" w:cs="Times New Roman"/>
                <w:color w:val="000000" w:themeColor="text1"/>
              </w:rPr>
              <w:t>22.2 (20.0-23.6)</w:t>
            </w:r>
          </w:p>
        </w:tc>
        <w:tc>
          <w:tcPr>
            <w:tcW w:w="992" w:type="dxa"/>
          </w:tcPr>
          <w:p w14:paraId="00A318A5" w14:textId="77777777" w:rsidR="003B02AB" w:rsidRPr="003B02AB" w:rsidRDefault="003B02AB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B02AB">
              <w:rPr>
                <w:rFonts w:ascii="Times New Roman" w:hAnsi="Times New Roman" w:cs="Times New Roman"/>
                <w:color w:val="000000" w:themeColor="text1"/>
              </w:rPr>
              <w:t>23.4 (21.1-25.7)</w:t>
            </w:r>
          </w:p>
        </w:tc>
        <w:tc>
          <w:tcPr>
            <w:tcW w:w="992" w:type="dxa"/>
          </w:tcPr>
          <w:p w14:paraId="0BF52F16" w14:textId="77777777" w:rsidR="003B02AB" w:rsidRPr="003B02AB" w:rsidRDefault="003B02AB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B02AB">
              <w:rPr>
                <w:rFonts w:ascii="Times New Roman" w:hAnsi="Times New Roman" w:cs="Times New Roman"/>
                <w:color w:val="000000" w:themeColor="text1"/>
              </w:rPr>
              <w:t>0.006</w:t>
            </w:r>
            <w:r w:rsidRPr="003B02AB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§</w:t>
            </w:r>
          </w:p>
        </w:tc>
      </w:tr>
      <w:tr w:rsidR="003B02AB" w:rsidRPr="003B02AB" w14:paraId="31F91647" w14:textId="77777777" w:rsidTr="00C537E9">
        <w:tc>
          <w:tcPr>
            <w:tcW w:w="1554" w:type="dxa"/>
          </w:tcPr>
          <w:p w14:paraId="493F5448" w14:textId="77777777" w:rsidR="003B02AB" w:rsidRPr="003B02AB" w:rsidRDefault="003B02AB" w:rsidP="00C537E9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3B02AB">
              <w:rPr>
                <w:rFonts w:ascii="Times New Roman" w:hAnsi="Times New Roman" w:cs="Times New Roman"/>
                <w:color w:val="000000" w:themeColor="text1"/>
              </w:rPr>
              <w:t xml:space="preserve">Smoking </w:t>
            </w:r>
          </w:p>
          <w:p w14:paraId="1D913509" w14:textId="77777777" w:rsidR="003B02AB" w:rsidRPr="003B02AB" w:rsidRDefault="003B02AB" w:rsidP="00C537E9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3B02AB">
              <w:rPr>
                <w:rFonts w:ascii="Times New Roman" w:hAnsi="Times New Roman" w:cs="Times New Roman"/>
                <w:color w:val="000000" w:themeColor="text1"/>
              </w:rPr>
              <w:t>pack-year, median (IQR)</w:t>
            </w:r>
          </w:p>
        </w:tc>
        <w:tc>
          <w:tcPr>
            <w:tcW w:w="992" w:type="dxa"/>
            <w:vAlign w:val="bottom"/>
          </w:tcPr>
          <w:p w14:paraId="66AC5CCE" w14:textId="77777777" w:rsidR="003B02AB" w:rsidRPr="003B02AB" w:rsidRDefault="003B02AB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B02AB">
              <w:rPr>
                <w:rFonts w:ascii="Times New Roman" w:hAnsi="Times New Roman" w:cs="Times New Roman"/>
                <w:color w:val="000000" w:themeColor="text1"/>
              </w:rPr>
              <w:t>42.0</w:t>
            </w:r>
          </w:p>
          <w:p w14:paraId="7D713010" w14:textId="77777777" w:rsidR="003B02AB" w:rsidRPr="003B02AB" w:rsidRDefault="003B02AB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B02AB">
              <w:rPr>
                <w:rFonts w:ascii="Times New Roman" w:hAnsi="Times New Roman" w:cs="Times New Roman"/>
                <w:color w:val="000000" w:themeColor="text1"/>
              </w:rPr>
              <w:t>(27.2-60.0)</w:t>
            </w:r>
          </w:p>
        </w:tc>
        <w:tc>
          <w:tcPr>
            <w:tcW w:w="992" w:type="dxa"/>
            <w:vAlign w:val="bottom"/>
          </w:tcPr>
          <w:p w14:paraId="7A4DBEDC" w14:textId="77777777" w:rsidR="003B02AB" w:rsidRPr="003B02AB" w:rsidRDefault="003B02AB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B02AB">
              <w:rPr>
                <w:rFonts w:ascii="Times New Roman" w:hAnsi="Times New Roman" w:cs="Times New Roman"/>
                <w:color w:val="000000" w:themeColor="text1"/>
              </w:rPr>
              <w:t>49.0 (26.2-71.2)</w:t>
            </w:r>
          </w:p>
        </w:tc>
        <w:tc>
          <w:tcPr>
            <w:tcW w:w="992" w:type="dxa"/>
            <w:vAlign w:val="bottom"/>
          </w:tcPr>
          <w:p w14:paraId="139FF117" w14:textId="77777777" w:rsidR="003B02AB" w:rsidRPr="003B02AB" w:rsidRDefault="003B02AB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B02AB">
              <w:rPr>
                <w:rFonts w:ascii="Times New Roman" w:hAnsi="Times New Roman" w:cs="Times New Roman"/>
                <w:color w:val="000000" w:themeColor="text1"/>
              </w:rPr>
              <w:t>40.0 (28.0-54.4)</w:t>
            </w:r>
          </w:p>
        </w:tc>
        <w:tc>
          <w:tcPr>
            <w:tcW w:w="992" w:type="dxa"/>
          </w:tcPr>
          <w:p w14:paraId="79F0B9DF" w14:textId="77777777" w:rsidR="003B02AB" w:rsidRPr="003B02AB" w:rsidRDefault="003B02AB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B02AB">
              <w:rPr>
                <w:rFonts w:ascii="Times New Roman" w:hAnsi="Times New Roman" w:cs="Times New Roman"/>
                <w:color w:val="000000" w:themeColor="text1"/>
              </w:rPr>
              <w:t>0.245</w:t>
            </w:r>
          </w:p>
        </w:tc>
        <w:tc>
          <w:tcPr>
            <w:tcW w:w="992" w:type="dxa"/>
            <w:vAlign w:val="bottom"/>
          </w:tcPr>
          <w:p w14:paraId="23179AE5" w14:textId="77777777" w:rsidR="003B02AB" w:rsidRPr="003B02AB" w:rsidRDefault="003B02AB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B02AB">
              <w:rPr>
                <w:rFonts w:ascii="Times New Roman" w:hAnsi="Times New Roman" w:cs="Times New Roman"/>
                <w:color w:val="000000" w:themeColor="text1"/>
              </w:rPr>
              <w:t>45.0 (33.8-59.1)</w:t>
            </w:r>
          </w:p>
        </w:tc>
        <w:tc>
          <w:tcPr>
            <w:tcW w:w="992" w:type="dxa"/>
            <w:vAlign w:val="bottom"/>
          </w:tcPr>
          <w:p w14:paraId="5B9E18D5" w14:textId="77777777" w:rsidR="003B02AB" w:rsidRPr="003B02AB" w:rsidRDefault="003B02AB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B02AB">
              <w:rPr>
                <w:rFonts w:ascii="Times New Roman" w:hAnsi="Times New Roman" w:cs="Times New Roman"/>
                <w:color w:val="000000" w:themeColor="text1"/>
              </w:rPr>
              <w:t>40.5 (26.2-59.6)</w:t>
            </w:r>
          </w:p>
        </w:tc>
        <w:tc>
          <w:tcPr>
            <w:tcW w:w="992" w:type="dxa"/>
          </w:tcPr>
          <w:p w14:paraId="5B2B94D2" w14:textId="77777777" w:rsidR="003B02AB" w:rsidRPr="003B02AB" w:rsidRDefault="003B02AB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B02AB">
              <w:rPr>
                <w:rFonts w:ascii="Times New Roman" w:hAnsi="Times New Roman" w:cs="Times New Roman"/>
                <w:color w:val="000000" w:themeColor="text1"/>
              </w:rPr>
              <w:t>0.551</w:t>
            </w:r>
          </w:p>
        </w:tc>
      </w:tr>
      <w:tr w:rsidR="003B02AB" w:rsidRPr="003B02AB" w14:paraId="26C453BE" w14:textId="77777777" w:rsidTr="00C537E9">
        <w:tc>
          <w:tcPr>
            <w:tcW w:w="1554" w:type="dxa"/>
          </w:tcPr>
          <w:p w14:paraId="3BD88167" w14:textId="77777777" w:rsidR="003B02AB" w:rsidRPr="003B02AB" w:rsidRDefault="003B02AB" w:rsidP="00C537E9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3B02AB">
              <w:rPr>
                <w:rFonts w:ascii="Times New Roman" w:hAnsi="Times New Roman" w:cs="Times New Roman"/>
                <w:color w:val="000000" w:themeColor="text1"/>
              </w:rPr>
              <w:t>Never, n (%)</w:t>
            </w:r>
          </w:p>
        </w:tc>
        <w:tc>
          <w:tcPr>
            <w:tcW w:w="992" w:type="dxa"/>
            <w:vAlign w:val="bottom"/>
          </w:tcPr>
          <w:p w14:paraId="7BE91D90" w14:textId="77777777" w:rsidR="003B02AB" w:rsidRPr="003B02AB" w:rsidRDefault="003B02AB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B02AB">
              <w:rPr>
                <w:rFonts w:ascii="Times New Roman" w:hAnsi="Times New Roman" w:cs="Times New Roman"/>
                <w:color w:val="000000" w:themeColor="text1"/>
              </w:rPr>
              <w:t>81 (36.5)</w:t>
            </w:r>
          </w:p>
        </w:tc>
        <w:tc>
          <w:tcPr>
            <w:tcW w:w="992" w:type="dxa"/>
            <w:vAlign w:val="bottom"/>
          </w:tcPr>
          <w:p w14:paraId="392012A7" w14:textId="77777777" w:rsidR="003B02AB" w:rsidRPr="003B02AB" w:rsidRDefault="003B02AB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B02AB">
              <w:rPr>
                <w:rFonts w:ascii="Times New Roman" w:hAnsi="Times New Roman" w:cs="Times New Roman"/>
                <w:color w:val="000000" w:themeColor="text1"/>
              </w:rPr>
              <w:t>29 (51.8)</w:t>
            </w:r>
          </w:p>
        </w:tc>
        <w:tc>
          <w:tcPr>
            <w:tcW w:w="992" w:type="dxa"/>
            <w:vAlign w:val="bottom"/>
          </w:tcPr>
          <w:p w14:paraId="1E785561" w14:textId="77777777" w:rsidR="003B02AB" w:rsidRPr="003B02AB" w:rsidRDefault="003B02AB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B02AB">
              <w:rPr>
                <w:rFonts w:ascii="Times New Roman" w:hAnsi="Times New Roman" w:cs="Times New Roman"/>
                <w:color w:val="000000" w:themeColor="text1"/>
              </w:rPr>
              <w:t>52 (31.3)</w:t>
            </w:r>
          </w:p>
        </w:tc>
        <w:tc>
          <w:tcPr>
            <w:tcW w:w="992" w:type="dxa"/>
          </w:tcPr>
          <w:p w14:paraId="0970335F" w14:textId="77777777" w:rsidR="003B02AB" w:rsidRPr="003B02AB" w:rsidRDefault="003B02AB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992" w:type="dxa"/>
            <w:vAlign w:val="bottom"/>
          </w:tcPr>
          <w:p w14:paraId="306F81C7" w14:textId="77777777" w:rsidR="003B02AB" w:rsidRPr="003B02AB" w:rsidRDefault="003B02AB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B02AB">
              <w:rPr>
                <w:rFonts w:ascii="Times New Roman" w:hAnsi="Times New Roman" w:cs="Times New Roman"/>
                <w:color w:val="000000" w:themeColor="text1"/>
              </w:rPr>
              <w:t>34 (60.7)</w:t>
            </w:r>
          </w:p>
        </w:tc>
        <w:tc>
          <w:tcPr>
            <w:tcW w:w="992" w:type="dxa"/>
            <w:vAlign w:val="bottom"/>
          </w:tcPr>
          <w:p w14:paraId="40D286F6" w14:textId="77777777" w:rsidR="003B02AB" w:rsidRPr="003B02AB" w:rsidRDefault="003B02AB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B02AB">
              <w:rPr>
                <w:rFonts w:ascii="Times New Roman" w:hAnsi="Times New Roman" w:cs="Times New Roman"/>
                <w:color w:val="000000" w:themeColor="text1"/>
              </w:rPr>
              <w:t>47 (28.3)</w:t>
            </w:r>
          </w:p>
        </w:tc>
        <w:tc>
          <w:tcPr>
            <w:tcW w:w="992" w:type="dxa"/>
          </w:tcPr>
          <w:p w14:paraId="679052C6" w14:textId="77777777" w:rsidR="003B02AB" w:rsidRPr="003B02AB" w:rsidRDefault="003B02AB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3B02AB" w:rsidRPr="003B02AB" w14:paraId="395AE544" w14:textId="77777777" w:rsidTr="00C537E9">
        <w:tc>
          <w:tcPr>
            <w:tcW w:w="1554" w:type="dxa"/>
          </w:tcPr>
          <w:p w14:paraId="54CD6362" w14:textId="77777777" w:rsidR="003B02AB" w:rsidRPr="003B02AB" w:rsidRDefault="003B02AB" w:rsidP="00C537E9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3B02AB">
              <w:rPr>
                <w:rFonts w:ascii="Times New Roman" w:hAnsi="Times New Roman" w:cs="Times New Roman"/>
                <w:color w:val="000000" w:themeColor="text1"/>
              </w:rPr>
              <w:t>Former, n (%)</w:t>
            </w:r>
          </w:p>
        </w:tc>
        <w:tc>
          <w:tcPr>
            <w:tcW w:w="992" w:type="dxa"/>
            <w:vAlign w:val="bottom"/>
          </w:tcPr>
          <w:p w14:paraId="666A8BC1" w14:textId="77777777" w:rsidR="003B02AB" w:rsidRPr="003B02AB" w:rsidRDefault="003B02AB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B02AB">
              <w:rPr>
                <w:rFonts w:ascii="Times New Roman" w:hAnsi="Times New Roman" w:cs="Times New Roman"/>
                <w:color w:val="000000" w:themeColor="text1"/>
              </w:rPr>
              <w:t>118 (53.2)</w:t>
            </w:r>
          </w:p>
        </w:tc>
        <w:tc>
          <w:tcPr>
            <w:tcW w:w="992" w:type="dxa"/>
            <w:vAlign w:val="bottom"/>
          </w:tcPr>
          <w:p w14:paraId="20804D32" w14:textId="77777777" w:rsidR="003B02AB" w:rsidRPr="003B02AB" w:rsidRDefault="003B02AB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B02AB">
              <w:rPr>
                <w:rFonts w:ascii="Times New Roman" w:hAnsi="Times New Roman" w:cs="Times New Roman"/>
                <w:color w:val="000000" w:themeColor="text1"/>
              </w:rPr>
              <w:t>25 (44.6)</w:t>
            </w:r>
          </w:p>
        </w:tc>
        <w:tc>
          <w:tcPr>
            <w:tcW w:w="992" w:type="dxa"/>
            <w:vAlign w:val="bottom"/>
          </w:tcPr>
          <w:p w14:paraId="751E4815" w14:textId="77777777" w:rsidR="003B02AB" w:rsidRPr="003B02AB" w:rsidRDefault="003B02AB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B02AB">
              <w:rPr>
                <w:rFonts w:ascii="Times New Roman" w:hAnsi="Times New Roman" w:cs="Times New Roman"/>
                <w:color w:val="000000" w:themeColor="text1"/>
              </w:rPr>
              <w:t>93 (56.0)</w:t>
            </w:r>
          </w:p>
        </w:tc>
        <w:tc>
          <w:tcPr>
            <w:tcW w:w="992" w:type="dxa"/>
          </w:tcPr>
          <w:p w14:paraId="25C0546D" w14:textId="77777777" w:rsidR="003B02AB" w:rsidRPr="003B02AB" w:rsidRDefault="003B02AB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992" w:type="dxa"/>
            <w:vAlign w:val="bottom"/>
          </w:tcPr>
          <w:p w14:paraId="5E73AABE" w14:textId="77777777" w:rsidR="003B02AB" w:rsidRPr="003B02AB" w:rsidRDefault="003B02AB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B02AB">
              <w:rPr>
                <w:rFonts w:ascii="Times New Roman" w:hAnsi="Times New Roman" w:cs="Times New Roman"/>
                <w:color w:val="000000" w:themeColor="text1"/>
              </w:rPr>
              <w:t>20 (35.7)</w:t>
            </w:r>
          </w:p>
        </w:tc>
        <w:tc>
          <w:tcPr>
            <w:tcW w:w="992" w:type="dxa"/>
            <w:vAlign w:val="bottom"/>
          </w:tcPr>
          <w:p w14:paraId="166A305D" w14:textId="77777777" w:rsidR="003B02AB" w:rsidRPr="003B02AB" w:rsidRDefault="003B02AB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B02AB">
              <w:rPr>
                <w:rFonts w:ascii="Times New Roman" w:hAnsi="Times New Roman" w:cs="Times New Roman"/>
                <w:color w:val="000000" w:themeColor="text1"/>
              </w:rPr>
              <w:t>98 (59.0)</w:t>
            </w:r>
          </w:p>
        </w:tc>
        <w:tc>
          <w:tcPr>
            <w:tcW w:w="992" w:type="dxa"/>
          </w:tcPr>
          <w:p w14:paraId="02CE2480" w14:textId="77777777" w:rsidR="003B02AB" w:rsidRPr="003B02AB" w:rsidRDefault="003B02AB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3B02AB" w:rsidRPr="003B02AB" w14:paraId="359424AF" w14:textId="77777777" w:rsidTr="00C537E9">
        <w:tc>
          <w:tcPr>
            <w:tcW w:w="1554" w:type="dxa"/>
          </w:tcPr>
          <w:p w14:paraId="6F1A4655" w14:textId="77777777" w:rsidR="003B02AB" w:rsidRPr="003B02AB" w:rsidRDefault="003B02AB" w:rsidP="00C537E9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3B02AB">
              <w:rPr>
                <w:rFonts w:ascii="Times New Roman" w:hAnsi="Times New Roman" w:cs="Times New Roman"/>
                <w:color w:val="000000" w:themeColor="text1"/>
              </w:rPr>
              <w:t>Current, n (%)</w:t>
            </w:r>
          </w:p>
        </w:tc>
        <w:tc>
          <w:tcPr>
            <w:tcW w:w="992" w:type="dxa"/>
            <w:vAlign w:val="bottom"/>
          </w:tcPr>
          <w:p w14:paraId="5E09198C" w14:textId="77777777" w:rsidR="003B02AB" w:rsidRPr="003B02AB" w:rsidRDefault="003B02AB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B02AB">
              <w:rPr>
                <w:rFonts w:ascii="Times New Roman" w:hAnsi="Times New Roman" w:cs="Times New Roman"/>
                <w:color w:val="000000" w:themeColor="text1"/>
              </w:rPr>
              <w:t>23 (10.4)</w:t>
            </w:r>
          </w:p>
        </w:tc>
        <w:tc>
          <w:tcPr>
            <w:tcW w:w="992" w:type="dxa"/>
            <w:vAlign w:val="bottom"/>
          </w:tcPr>
          <w:p w14:paraId="1E25F4A4" w14:textId="77777777" w:rsidR="003B02AB" w:rsidRPr="003B02AB" w:rsidRDefault="003B02AB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B02AB">
              <w:rPr>
                <w:rFonts w:ascii="Times New Roman" w:hAnsi="Times New Roman" w:cs="Times New Roman"/>
                <w:color w:val="000000" w:themeColor="text1"/>
              </w:rPr>
              <w:t xml:space="preserve">2 </w:t>
            </w:r>
          </w:p>
          <w:p w14:paraId="3126F6D2" w14:textId="77777777" w:rsidR="003B02AB" w:rsidRPr="003B02AB" w:rsidRDefault="003B02AB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B02AB">
              <w:rPr>
                <w:rFonts w:ascii="Times New Roman" w:hAnsi="Times New Roman" w:cs="Times New Roman"/>
                <w:color w:val="000000" w:themeColor="text1"/>
              </w:rPr>
              <w:t>(3.6)</w:t>
            </w:r>
          </w:p>
        </w:tc>
        <w:tc>
          <w:tcPr>
            <w:tcW w:w="992" w:type="dxa"/>
            <w:vAlign w:val="bottom"/>
          </w:tcPr>
          <w:p w14:paraId="3ED79574" w14:textId="77777777" w:rsidR="003B02AB" w:rsidRPr="003B02AB" w:rsidRDefault="003B02AB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B02AB">
              <w:rPr>
                <w:rFonts w:ascii="Times New Roman" w:hAnsi="Times New Roman" w:cs="Times New Roman"/>
                <w:color w:val="000000" w:themeColor="text1"/>
              </w:rPr>
              <w:t>21 (12.7)</w:t>
            </w:r>
          </w:p>
        </w:tc>
        <w:tc>
          <w:tcPr>
            <w:tcW w:w="992" w:type="dxa"/>
          </w:tcPr>
          <w:p w14:paraId="6F8D61B3" w14:textId="77777777" w:rsidR="003B02AB" w:rsidRPr="003B02AB" w:rsidRDefault="003B02AB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992" w:type="dxa"/>
            <w:vAlign w:val="bottom"/>
          </w:tcPr>
          <w:p w14:paraId="1DE9F2B6" w14:textId="77777777" w:rsidR="003B02AB" w:rsidRPr="003B02AB" w:rsidRDefault="003B02AB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B02AB">
              <w:rPr>
                <w:rFonts w:ascii="Times New Roman" w:hAnsi="Times New Roman" w:cs="Times New Roman"/>
                <w:color w:val="000000" w:themeColor="text1"/>
              </w:rPr>
              <w:t xml:space="preserve">2 </w:t>
            </w:r>
          </w:p>
          <w:p w14:paraId="3310EC23" w14:textId="77777777" w:rsidR="003B02AB" w:rsidRPr="003B02AB" w:rsidRDefault="003B02AB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B02AB">
              <w:rPr>
                <w:rFonts w:ascii="Times New Roman" w:hAnsi="Times New Roman" w:cs="Times New Roman"/>
                <w:color w:val="000000" w:themeColor="text1"/>
              </w:rPr>
              <w:t>(3.6)</w:t>
            </w:r>
          </w:p>
        </w:tc>
        <w:tc>
          <w:tcPr>
            <w:tcW w:w="992" w:type="dxa"/>
            <w:vAlign w:val="bottom"/>
          </w:tcPr>
          <w:p w14:paraId="2B3FC126" w14:textId="77777777" w:rsidR="003B02AB" w:rsidRPr="003B02AB" w:rsidRDefault="003B02AB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B02AB">
              <w:rPr>
                <w:rFonts w:ascii="Times New Roman" w:hAnsi="Times New Roman" w:cs="Times New Roman"/>
                <w:color w:val="000000" w:themeColor="text1"/>
              </w:rPr>
              <w:t>21 (12.7)</w:t>
            </w:r>
          </w:p>
        </w:tc>
        <w:tc>
          <w:tcPr>
            <w:tcW w:w="992" w:type="dxa"/>
          </w:tcPr>
          <w:p w14:paraId="47E19EC1" w14:textId="77777777" w:rsidR="003B02AB" w:rsidRPr="003B02AB" w:rsidRDefault="003B02AB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3B02AB" w:rsidRPr="003B02AB" w14:paraId="7C2E482B" w14:textId="77777777" w:rsidTr="00C537E9">
        <w:tc>
          <w:tcPr>
            <w:tcW w:w="1554" w:type="dxa"/>
          </w:tcPr>
          <w:p w14:paraId="0F502DDC" w14:textId="77777777" w:rsidR="003B02AB" w:rsidRPr="003B02AB" w:rsidRDefault="003B02AB" w:rsidP="00C537E9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3B02AB">
              <w:rPr>
                <w:rFonts w:ascii="Times New Roman" w:hAnsi="Times New Roman" w:cs="Times New Roman"/>
                <w:color w:val="000000" w:themeColor="text1"/>
              </w:rPr>
              <w:t xml:space="preserve">%VC (%), </w:t>
            </w:r>
          </w:p>
          <w:p w14:paraId="11FC1410" w14:textId="77777777" w:rsidR="003B02AB" w:rsidRPr="003B02AB" w:rsidRDefault="003B02AB" w:rsidP="00C537E9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3B02AB">
              <w:rPr>
                <w:rFonts w:ascii="Times New Roman" w:hAnsi="Times New Roman" w:cs="Times New Roman"/>
                <w:color w:val="000000" w:themeColor="text1"/>
              </w:rPr>
              <w:t>mean±SD</w:t>
            </w:r>
            <w:proofErr w:type="spellEnd"/>
          </w:p>
        </w:tc>
        <w:tc>
          <w:tcPr>
            <w:tcW w:w="992" w:type="dxa"/>
          </w:tcPr>
          <w:p w14:paraId="0E9A53B3" w14:textId="77777777" w:rsidR="003B02AB" w:rsidRPr="003B02AB" w:rsidRDefault="003B02AB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B02AB">
              <w:rPr>
                <w:rFonts w:ascii="Times New Roman" w:hAnsi="Times New Roman" w:cs="Times New Roman"/>
                <w:color w:val="000000" w:themeColor="text1"/>
              </w:rPr>
              <w:t>80.4</w:t>
            </w:r>
          </w:p>
          <w:p w14:paraId="5189C21C" w14:textId="77777777" w:rsidR="003B02AB" w:rsidRPr="003B02AB" w:rsidRDefault="003B02AB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B02AB">
              <w:rPr>
                <w:rFonts w:ascii="Times New Roman" w:hAnsi="Times New Roman" w:cs="Times New Roman"/>
                <w:color w:val="000000" w:themeColor="text1"/>
              </w:rPr>
              <w:t>±19.6</w:t>
            </w:r>
          </w:p>
        </w:tc>
        <w:tc>
          <w:tcPr>
            <w:tcW w:w="992" w:type="dxa"/>
          </w:tcPr>
          <w:p w14:paraId="2CE87BF9" w14:textId="77777777" w:rsidR="003B02AB" w:rsidRPr="003B02AB" w:rsidRDefault="003B02AB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B02AB">
              <w:rPr>
                <w:rFonts w:ascii="Times New Roman" w:hAnsi="Times New Roman" w:cs="Times New Roman"/>
                <w:color w:val="000000" w:themeColor="text1"/>
              </w:rPr>
              <w:t>72.6</w:t>
            </w:r>
          </w:p>
          <w:p w14:paraId="6DE8C417" w14:textId="77777777" w:rsidR="003B02AB" w:rsidRPr="003B02AB" w:rsidRDefault="003B02AB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B02AB">
              <w:rPr>
                <w:rFonts w:ascii="Times New Roman" w:hAnsi="Times New Roman" w:cs="Times New Roman"/>
                <w:color w:val="000000" w:themeColor="text1"/>
              </w:rPr>
              <w:t>±16.3</w:t>
            </w:r>
          </w:p>
        </w:tc>
        <w:tc>
          <w:tcPr>
            <w:tcW w:w="992" w:type="dxa"/>
          </w:tcPr>
          <w:p w14:paraId="15B78EE2" w14:textId="77777777" w:rsidR="003B02AB" w:rsidRPr="003B02AB" w:rsidRDefault="003B02AB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B02AB">
              <w:rPr>
                <w:rFonts w:ascii="Times New Roman" w:hAnsi="Times New Roman" w:cs="Times New Roman"/>
                <w:color w:val="000000" w:themeColor="text1"/>
              </w:rPr>
              <w:t>83.0</w:t>
            </w:r>
          </w:p>
          <w:p w14:paraId="3DF13690" w14:textId="77777777" w:rsidR="003B02AB" w:rsidRPr="003B02AB" w:rsidRDefault="003B02AB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B02AB">
              <w:rPr>
                <w:rFonts w:ascii="Times New Roman" w:hAnsi="Times New Roman" w:cs="Times New Roman"/>
                <w:color w:val="000000" w:themeColor="text1"/>
              </w:rPr>
              <w:t>±19.9</w:t>
            </w:r>
          </w:p>
        </w:tc>
        <w:tc>
          <w:tcPr>
            <w:tcW w:w="992" w:type="dxa"/>
          </w:tcPr>
          <w:p w14:paraId="69C71092" w14:textId="77777777" w:rsidR="003B02AB" w:rsidRPr="003B02AB" w:rsidRDefault="003B02AB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B02AB">
              <w:rPr>
                <w:rFonts w:ascii="Times New Roman" w:hAnsi="Times New Roman" w:cs="Times New Roman"/>
                <w:color w:val="000000" w:themeColor="text1"/>
              </w:rPr>
              <w:t>&lt;0.001</w:t>
            </w:r>
            <w:r w:rsidRPr="003B02AB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§</w:t>
            </w:r>
          </w:p>
        </w:tc>
        <w:tc>
          <w:tcPr>
            <w:tcW w:w="992" w:type="dxa"/>
          </w:tcPr>
          <w:p w14:paraId="14D39E36" w14:textId="77777777" w:rsidR="003B02AB" w:rsidRPr="003B02AB" w:rsidRDefault="003B02AB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B02AB">
              <w:rPr>
                <w:rFonts w:ascii="Times New Roman" w:hAnsi="Times New Roman" w:cs="Times New Roman"/>
                <w:color w:val="000000" w:themeColor="text1"/>
              </w:rPr>
              <w:t>76.5</w:t>
            </w:r>
          </w:p>
          <w:p w14:paraId="15694A0C" w14:textId="77777777" w:rsidR="003B02AB" w:rsidRPr="003B02AB" w:rsidRDefault="003B02AB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B02AB">
              <w:rPr>
                <w:rFonts w:ascii="Times New Roman" w:hAnsi="Times New Roman" w:cs="Times New Roman"/>
                <w:color w:val="000000" w:themeColor="text1"/>
              </w:rPr>
              <w:t>±17.2</w:t>
            </w:r>
          </w:p>
        </w:tc>
        <w:tc>
          <w:tcPr>
            <w:tcW w:w="992" w:type="dxa"/>
          </w:tcPr>
          <w:p w14:paraId="034A6C54" w14:textId="77777777" w:rsidR="003B02AB" w:rsidRPr="003B02AB" w:rsidRDefault="003B02AB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B02AB">
              <w:rPr>
                <w:rFonts w:ascii="Times New Roman" w:hAnsi="Times New Roman" w:cs="Times New Roman"/>
                <w:color w:val="000000" w:themeColor="text1"/>
              </w:rPr>
              <w:t>81.7</w:t>
            </w:r>
          </w:p>
          <w:p w14:paraId="592A8E4F" w14:textId="77777777" w:rsidR="003B02AB" w:rsidRPr="003B02AB" w:rsidRDefault="003B02AB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B02AB">
              <w:rPr>
                <w:rFonts w:ascii="Times New Roman" w:hAnsi="Times New Roman" w:cs="Times New Roman"/>
                <w:color w:val="000000" w:themeColor="text1"/>
              </w:rPr>
              <w:t>±20.2</w:t>
            </w:r>
          </w:p>
        </w:tc>
        <w:tc>
          <w:tcPr>
            <w:tcW w:w="992" w:type="dxa"/>
          </w:tcPr>
          <w:p w14:paraId="50A24497" w14:textId="77777777" w:rsidR="003B02AB" w:rsidRPr="003B02AB" w:rsidRDefault="003B02AB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B02AB">
              <w:rPr>
                <w:rFonts w:ascii="Times New Roman" w:hAnsi="Times New Roman" w:cs="Times New Roman"/>
                <w:color w:val="000000" w:themeColor="text1"/>
              </w:rPr>
              <w:t>0.085</w:t>
            </w:r>
          </w:p>
        </w:tc>
      </w:tr>
      <w:tr w:rsidR="003B02AB" w:rsidRPr="003B02AB" w14:paraId="431414B8" w14:textId="77777777" w:rsidTr="00C537E9">
        <w:tc>
          <w:tcPr>
            <w:tcW w:w="1554" w:type="dxa"/>
          </w:tcPr>
          <w:p w14:paraId="1693885E" w14:textId="77777777" w:rsidR="003B02AB" w:rsidRPr="003B02AB" w:rsidRDefault="003B02AB" w:rsidP="00C537E9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3B02AB">
              <w:rPr>
                <w:rFonts w:ascii="Times New Roman" w:hAnsi="Times New Roman" w:cs="Times New Roman"/>
                <w:color w:val="000000" w:themeColor="text1"/>
              </w:rPr>
              <w:t xml:space="preserve">%FVC (%), </w:t>
            </w:r>
          </w:p>
          <w:p w14:paraId="34E34375" w14:textId="77777777" w:rsidR="003B02AB" w:rsidRPr="003B02AB" w:rsidRDefault="003B02AB" w:rsidP="00C537E9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3B02AB">
              <w:rPr>
                <w:rFonts w:ascii="Times New Roman" w:hAnsi="Times New Roman" w:cs="Times New Roman"/>
                <w:color w:val="000000" w:themeColor="text1"/>
              </w:rPr>
              <w:t>mean±SD</w:t>
            </w:r>
            <w:proofErr w:type="spellEnd"/>
          </w:p>
        </w:tc>
        <w:tc>
          <w:tcPr>
            <w:tcW w:w="992" w:type="dxa"/>
          </w:tcPr>
          <w:p w14:paraId="0D9FBA05" w14:textId="77777777" w:rsidR="003B02AB" w:rsidRPr="003B02AB" w:rsidRDefault="003B02AB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B02AB">
              <w:rPr>
                <w:rFonts w:ascii="Times New Roman" w:hAnsi="Times New Roman" w:cs="Times New Roman"/>
                <w:color w:val="000000" w:themeColor="text1"/>
              </w:rPr>
              <w:t>82.4</w:t>
            </w:r>
          </w:p>
          <w:p w14:paraId="43B0157A" w14:textId="77777777" w:rsidR="003B02AB" w:rsidRPr="003B02AB" w:rsidRDefault="003B02AB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B02AB">
              <w:rPr>
                <w:rFonts w:ascii="Times New Roman" w:hAnsi="Times New Roman" w:cs="Times New Roman"/>
                <w:color w:val="000000" w:themeColor="text1"/>
              </w:rPr>
              <w:t>±20.0</w:t>
            </w:r>
          </w:p>
        </w:tc>
        <w:tc>
          <w:tcPr>
            <w:tcW w:w="992" w:type="dxa"/>
          </w:tcPr>
          <w:p w14:paraId="5534C3FC" w14:textId="77777777" w:rsidR="003B02AB" w:rsidRPr="003B02AB" w:rsidRDefault="003B02AB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B02AB">
              <w:rPr>
                <w:rFonts w:ascii="Times New Roman" w:hAnsi="Times New Roman" w:cs="Times New Roman"/>
                <w:color w:val="000000" w:themeColor="text1"/>
              </w:rPr>
              <w:t>74.7</w:t>
            </w:r>
          </w:p>
          <w:p w14:paraId="644F6C24" w14:textId="77777777" w:rsidR="003B02AB" w:rsidRPr="003B02AB" w:rsidRDefault="003B02AB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B02AB">
              <w:rPr>
                <w:rFonts w:ascii="Times New Roman" w:hAnsi="Times New Roman" w:cs="Times New Roman"/>
                <w:color w:val="000000" w:themeColor="text1"/>
              </w:rPr>
              <w:t>±18.7</w:t>
            </w:r>
          </w:p>
        </w:tc>
        <w:tc>
          <w:tcPr>
            <w:tcW w:w="992" w:type="dxa"/>
          </w:tcPr>
          <w:p w14:paraId="55F499DD" w14:textId="77777777" w:rsidR="003B02AB" w:rsidRPr="003B02AB" w:rsidRDefault="003B02AB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B02AB">
              <w:rPr>
                <w:rFonts w:ascii="Times New Roman" w:hAnsi="Times New Roman" w:cs="Times New Roman"/>
                <w:color w:val="000000" w:themeColor="text1"/>
              </w:rPr>
              <w:t>84.9</w:t>
            </w:r>
          </w:p>
          <w:p w14:paraId="23BF85A2" w14:textId="77777777" w:rsidR="003B02AB" w:rsidRPr="003B02AB" w:rsidRDefault="003B02AB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B02AB">
              <w:rPr>
                <w:rFonts w:ascii="Times New Roman" w:hAnsi="Times New Roman" w:cs="Times New Roman"/>
                <w:color w:val="000000" w:themeColor="text1"/>
              </w:rPr>
              <w:t>±19.4</w:t>
            </w:r>
          </w:p>
        </w:tc>
        <w:tc>
          <w:tcPr>
            <w:tcW w:w="992" w:type="dxa"/>
          </w:tcPr>
          <w:p w14:paraId="0576633C" w14:textId="77777777" w:rsidR="003B02AB" w:rsidRPr="003B02AB" w:rsidRDefault="003B02AB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B02AB">
              <w:rPr>
                <w:rFonts w:ascii="Times New Roman" w:hAnsi="Times New Roman" w:cs="Times New Roman"/>
                <w:color w:val="000000" w:themeColor="text1"/>
              </w:rPr>
              <w:t>0.001</w:t>
            </w:r>
            <w:r w:rsidRPr="003B02AB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§</w:t>
            </w:r>
          </w:p>
        </w:tc>
        <w:tc>
          <w:tcPr>
            <w:tcW w:w="992" w:type="dxa"/>
          </w:tcPr>
          <w:p w14:paraId="29C99DEF" w14:textId="77777777" w:rsidR="003B02AB" w:rsidRPr="003B02AB" w:rsidRDefault="003B02AB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B02AB">
              <w:rPr>
                <w:rFonts w:ascii="Times New Roman" w:hAnsi="Times New Roman" w:cs="Times New Roman"/>
                <w:color w:val="000000" w:themeColor="text1"/>
              </w:rPr>
              <w:t>79.1</w:t>
            </w:r>
          </w:p>
          <w:p w14:paraId="36BCA8F3" w14:textId="77777777" w:rsidR="003B02AB" w:rsidRPr="003B02AB" w:rsidRDefault="003B02AB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B02AB">
              <w:rPr>
                <w:rFonts w:ascii="Times New Roman" w:hAnsi="Times New Roman" w:cs="Times New Roman"/>
                <w:color w:val="000000" w:themeColor="text1"/>
              </w:rPr>
              <w:t>±18.9</w:t>
            </w:r>
          </w:p>
        </w:tc>
        <w:tc>
          <w:tcPr>
            <w:tcW w:w="992" w:type="dxa"/>
          </w:tcPr>
          <w:p w14:paraId="7EAA44EB" w14:textId="77777777" w:rsidR="003B02AB" w:rsidRPr="003B02AB" w:rsidRDefault="003B02AB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B02AB">
              <w:rPr>
                <w:rFonts w:ascii="Times New Roman" w:hAnsi="Times New Roman" w:cs="Times New Roman"/>
                <w:color w:val="000000" w:themeColor="text1"/>
              </w:rPr>
              <w:t>83.4</w:t>
            </w:r>
          </w:p>
          <w:p w14:paraId="6522F8FC" w14:textId="77777777" w:rsidR="003B02AB" w:rsidRPr="003B02AB" w:rsidRDefault="003B02AB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B02AB">
              <w:rPr>
                <w:rFonts w:ascii="Times New Roman" w:hAnsi="Times New Roman" w:cs="Times New Roman"/>
                <w:color w:val="000000" w:themeColor="text1"/>
              </w:rPr>
              <w:t>±19.9</w:t>
            </w:r>
          </w:p>
        </w:tc>
        <w:tc>
          <w:tcPr>
            <w:tcW w:w="992" w:type="dxa"/>
          </w:tcPr>
          <w:p w14:paraId="09B6C0EE" w14:textId="77777777" w:rsidR="003B02AB" w:rsidRPr="003B02AB" w:rsidRDefault="003B02AB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B02AB">
              <w:rPr>
                <w:rFonts w:ascii="Times New Roman" w:hAnsi="Times New Roman" w:cs="Times New Roman"/>
                <w:color w:val="000000" w:themeColor="text1"/>
              </w:rPr>
              <w:t>0.155</w:t>
            </w:r>
          </w:p>
        </w:tc>
      </w:tr>
      <w:tr w:rsidR="003B02AB" w:rsidRPr="003B02AB" w14:paraId="53750645" w14:textId="77777777" w:rsidTr="00C537E9">
        <w:tc>
          <w:tcPr>
            <w:tcW w:w="1554" w:type="dxa"/>
          </w:tcPr>
          <w:p w14:paraId="746BC1C3" w14:textId="77777777" w:rsidR="003B02AB" w:rsidRPr="003B02AB" w:rsidRDefault="003B02AB" w:rsidP="00C537E9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3B02AB">
              <w:rPr>
                <w:rFonts w:ascii="Times New Roman" w:hAnsi="Times New Roman" w:cs="Times New Roman"/>
                <w:color w:val="000000" w:themeColor="text1"/>
              </w:rPr>
              <w:t xml:space="preserve">%FEV1 (%), </w:t>
            </w:r>
          </w:p>
          <w:p w14:paraId="64F55DC2" w14:textId="77777777" w:rsidR="003B02AB" w:rsidRPr="003B02AB" w:rsidRDefault="003B02AB" w:rsidP="00C537E9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3B02AB">
              <w:rPr>
                <w:rFonts w:ascii="Times New Roman" w:hAnsi="Times New Roman" w:cs="Times New Roman"/>
                <w:color w:val="000000" w:themeColor="text1"/>
              </w:rPr>
              <w:t>mean±SD</w:t>
            </w:r>
            <w:proofErr w:type="spellEnd"/>
          </w:p>
        </w:tc>
        <w:tc>
          <w:tcPr>
            <w:tcW w:w="992" w:type="dxa"/>
          </w:tcPr>
          <w:p w14:paraId="341AC859" w14:textId="77777777" w:rsidR="003B02AB" w:rsidRPr="003B02AB" w:rsidRDefault="003B02AB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B02AB">
              <w:rPr>
                <w:rFonts w:ascii="Times New Roman" w:hAnsi="Times New Roman" w:cs="Times New Roman"/>
                <w:color w:val="000000" w:themeColor="text1"/>
              </w:rPr>
              <w:t>78.9</w:t>
            </w:r>
          </w:p>
          <w:p w14:paraId="0284D541" w14:textId="77777777" w:rsidR="003B02AB" w:rsidRPr="003B02AB" w:rsidRDefault="003B02AB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B02AB">
              <w:rPr>
                <w:rFonts w:ascii="Times New Roman" w:hAnsi="Times New Roman" w:cs="Times New Roman"/>
                <w:color w:val="000000" w:themeColor="text1"/>
              </w:rPr>
              <w:t>±21.2</w:t>
            </w:r>
          </w:p>
        </w:tc>
        <w:tc>
          <w:tcPr>
            <w:tcW w:w="992" w:type="dxa"/>
          </w:tcPr>
          <w:p w14:paraId="3CF5C6B3" w14:textId="77777777" w:rsidR="003B02AB" w:rsidRPr="003B02AB" w:rsidRDefault="003B02AB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B02AB">
              <w:rPr>
                <w:rFonts w:ascii="Times New Roman" w:hAnsi="Times New Roman" w:cs="Times New Roman"/>
                <w:color w:val="000000" w:themeColor="text1"/>
              </w:rPr>
              <w:t>74.6</w:t>
            </w:r>
          </w:p>
          <w:p w14:paraId="3BD4A1B0" w14:textId="77777777" w:rsidR="003B02AB" w:rsidRPr="003B02AB" w:rsidRDefault="003B02AB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B02AB">
              <w:rPr>
                <w:rFonts w:ascii="Times New Roman" w:hAnsi="Times New Roman" w:cs="Times New Roman"/>
                <w:color w:val="000000" w:themeColor="text1"/>
              </w:rPr>
              <w:t>±22.9</w:t>
            </w:r>
          </w:p>
        </w:tc>
        <w:tc>
          <w:tcPr>
            <w:tcW w:w="992" w:type="dxa"/>
          </w:tcPr>
          <w:p w14:paraId="674BB38D" w14:textId="77777777" w:rsidR="003B02AB" w:rsidRPr="003B02AB" w:rsidRDefault="003B02AB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B02AB">
              <w:rPr>
                <w:rFonts w:ascii="Times New Roman" w:hAnsi="Times New Roman" w:cs="Times New Roman"/>
                <w:color w:val="000000" w:themeColor="text1"/>
              </w:rPr>
              <w:t>80.3</w:t>
            </w:r>
          </w:p>
          <w:p w14:paraId="5E342786" w14:textId="77777777" w:rsidR="003B02AB" w:rsidRPr="003B02AB" w:rsidRDefault="003B02AB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B02AB">
              <w:rPr>
                <w:rFonts w:ascii="Times New Roman" w:hAnsi="Times New Roman" w:cs="Times New Roman"/>
                <w:color w:val="000000" w:themeColor="text1"/>
              </w:rPr>
              <w:t>±20.5</w:t>
            </w:r>
          </w:p>
        </w:tc>
        <w:tc>
          <w:tcPr>
            <w:tcW w:w="992" w:type="dxa"/>
          </w:tcPr>
          <w:p w14:paraId="11DD30D3" w14:textId="77777777" w:rsidR="003B02AB" w:rsidRPr="003B02AB" w:rsidRDefault="003B02AB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B02AB">
              <w:rPr>
                <w:rFonts w:ascii="Times New Roman" w:hAnsi="Times New Roman" w:cs="Times New Roman"/>
                <w:color w:val="000000" w:themeColor="text1"/>
              </w:rPr>
              <w:t>0.082</w:t>
            </w:r>
          </w:p>
        </w:tc>
        <w:tc>
          <w:tcPr>
            <w:tcW w:w="992" w:type="dxa"/>
          </w:tcPr>
          <w:p w14:paraId="6DA6CCC4" w14:textId="77777777" w:rsidR="003B02AB" w:rsidRPr="003B02AB" w:rsidRDefault="003B02AB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B02AB">
              <w:rPr>
                <w:rFonts w:ascii="Times New Roman" w:hAnsi="Times New Roman" w:cs="Times New Roman"/>
                <w:color w:val="000000" w:themeColor="text1"/>
              </w:rPr>
              <w:t>80.6</w:t>
            </w:r>
          </w:p>
          <w:p w14:paraId="330A6B4C" w14:textId="77777777" w:rsidR="003B02AB" w:rsidRPr="003B02AB" w:rsidRDefault="003B02AB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B02AB">
              <w:rPr>
                <w:rFonts w:ascii="Times New Roman" w:hAnsi="Times New Roman" w:cs="Times New Roman"/>
                <w:color w:val="000000" w:themeColor="text1"/>
              </w:rPr>
              <w:t>±22.9</w:t>
            </w:r>
          </w:p>
        </w:tc>
        <w:tc>
          <w:tcPr>
            <w:tcW w:w="992" w:type="dxa"/>
          </w:tcPr>
          <w:p w14:paraId="31C31242" w14:textId="77777777" w:rsidR="003B02AB" w:rsidRPr="003B02AB" w:rsidRDefault="003B02AB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B02AB">
              <w:rPr>
                <w:rFonts w:ascii="Times New Roman" w:hAnsi="Times New Roman" w:cs="Times New Roman"/>
                <w:color w:val="000000" w:themeColor="text1"/>
              </w:rPr>
              <w:t>78.3</w:t>
            </w:r>
          </w:p>
          <w:p w14:paraId="23A04B0A" w14:textId="77777777" w:rsidR="003B02AB" w:rsidRPr="003B02AB" w:rsidRDefault="003B02AB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B02AB">
              <w:rPr>
                <w:rFonts w:ascii="Times New Roman" w:hAnsi="Times New Roman" w:cs="Times New Roman"/>
                <w:color w:val="000000" w:themeColor="text1"/>
              </w:rPr>
              <w:t>±20.7</w:t>
            </w:r>
          </w:p>
        </w:tc>
        <w:tc>
          <w:tcPr>
            <w:tcW w:w="992" w:type="dxa"/>
          </w:tcPr>
          <w:p w14:paraId="576B8909" w14:textId="77777777" w:rsidR="003B02AB" w:rsidRPr="003B02AB" w:rsidRDefault="003B02AB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B02AB">
              <w:rPr>
                <w:rFonts w:ascii="Times New Roman" w:hAnsi="Times New Roman" w:cs="Times New Roman"/>
                <w:color w:val="000000" w:themeColor="text1"/>
              </w:rPr>
              <w:t>0.488</w:t>
            </w:r>
          </w:p>
        </w:tc>
      </w:tr>
      <w:tr w:rsidR="003B02AB" w:rsidRPr="003B02AB" w14:paraId="419A7F52" w14:textId="77777777" w:rsidTr="00C537E9">
        <w:tc>
          <w:tcPr>
            <w:tcW w:w="1554" w:type="dxa"/>
          </w:tcPr>
          <w:p w14:paraId="4B7E6367" w14:textId="77777777" w:rsidR="003B02AB" w:rsidRPr="003B02AB" w:rsidRDefault="003B02AB" w:rsidP="00C537E9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3B02AB">
              <w:rPr>
                <w:rFonts w:ascii="Times New Roman" w:hAnsi="Times New Roman" w:cs="Times New Roman"/>
                <w:color w:val="000000" w:themeColor="text1"/>
              </w:rPr>
              <w:t xml:space="preserve">%DLCO (%), </w:t>
            </w:r>
          </w:p>
          <w:p w14:paraId="4AB83431" w14:textId="77777777" w:rsidR="003B02AB" w:rsidRPr="003B02AB" w:rsidRDefault="003B02AB" w:rsidP="00C537E9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3B02AB">
              <w:rPr>
                <w:rFonts w:ascii="Times New Roman" w:hAnsi="Times New Roman" w:cs="Times New Roman"/>
                <w:color w:val="000000" w:themeColor="text1"/>
              </w:rPr>
              <w:t>mean±SD</w:t>
            </w:r>
            <w:proofErr w:type="spellEnd"/>
          </w:p>
        </w:tc>
        <w:tc>
          <w:tcPr>
            <w:tcW w:w="992" w:type="dxa"/>
          </w:tcPr>
          <w:p w14:paraId="17B72A79" w14:textId="77777777" w:rsidR="003B02AB" w:rsidRPr="003B02AB" w:rsidRDefault="003B02AB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B02AB">
              <w:rPr>
                <w:rFonts w:ascii="Times New Roman" w:hAnsi="Times New Roman" w:cs="Times New Roman"/>
                <w:color w:val="000000" w:themeColor="text1"/>
              </w:rPr>
              <w:t>69.0</w:t>
            </w:r>
          </w:p>
          <w:p w14:paraId="68E5224C" w14:textId="77777777" w:rsidR="003B02AB" w:rsidRPr="003B02AB" w:rsidRDefault="003B02AB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B02AB">
              <w:rPr>
                <w:rFonts w:ascii="Times New Roman" w:hAnsi="Times New Roman" w:cs="Times New Roman"/>
                <w:color w:val="000000" w:themeColor="text1"/>
              </w:rPr>
              <w:t>±22.1</w:t>
            </w:r>
          </w:p>
        </w:tc>
        <w:tc>
          <w:tcPr>
            <w:tcW w:w="992" w:type="dxa"/>
          </w:tcPr>
          <w:p w14:paraId="39619C3F" w14:textId="77777777" w:rsidR="003B02AB" w:rsidRPr="003B02AB" w:rsidRDefault="003B02AB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B02AB">
              <w:rPr>
                <w:rFonts w:ascii="Times New Roman" w:hAnsi="Times New Roman" w:cs="Times New Roman"/>
                <w:color w:val="000000" w:themeColor="text1"/>
              </w:rPr>
              <w:t>64.2</w:t>
            </w:r>
          </w:p>
          <w:p w14:paraId="70B3E02B" w14:textId="77777777" w:rsidR="003B02AB" w:rsidRPr="003B02AB" w:rsidRDefault="003B02AB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B02AB">
              <w:rPr>
                <w:rFonts w:ascii="Times New Roman" w:hAnsi="Times New Roman" w:cs="Times New Roman"/>
                <w:color w:val="000000" w:themeColor="text1"/>
              </w:rPr>
              <w:t>±17.8</w:t>
            </w:r>
          </w:p>
        </w:tc>
        <w:tc>
          <w:tcPr>
            <w:tcW w:w="992" w:type="dxa"/>
          </w:tcPr>
          <w:p w14:paraId="3FABD62B" w14:textId="77777777" w:rsidR="003B02AB" w:rsidRPr="003B02AB" w:rsidRDefault="003B02AB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B02AB">
              <w:rPr>
                <w:rFonts w:ascii="Times New Roman" w:hAnsi="Times New Roman" w:cs="Times New Roman"/>
                <w:color w:val="000000" w:themeColor="text1"/>
              </w:rPr>
              <w:t>70.5</w:t>
            </w:r>
          </w:p>
          <w:p w14:paraId="3E4415E6" w14:textId="77777777" w:rsidR="003B02AB" w:rsidRPr="003B02AB" w:rsidRDefault="003B02AB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B02AB">
              <w:rPr>
                <w:rFonts w:ascii="Times New Roman" w:hAnsi="Times New Roman" w:cs="Times New Roman"/>
                <w:color w:val="000000" w:themeColor="text1"/>
              </w:rPr>
              <w:t>±23.2</w:t>
            </w:r>
          </w:p>
        </w:tc>
        <w:tc>
          <w:tcPr>
            <w:tcW w:w="992" w:type="dxa"/>
          </w:tcPr>
          <w:p w14:paraId="5508F012" w14:textId="77777777" w:rsidR="003B02AB" w:rsidRPr="003B02AB" w:rsidRDefault="003B02AB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B02AB">
              <w:rPr>
                <w:rFonts w:ascii="Times New Roman" w:hAnsi="Times New Roman" w:cs="Times New Roman"/>
                <w:color w:val="000000" w:themeColor="text1"/>
              </w:rPr>
              <w:t>0.293</w:t>
            </w:r>
          </w:p>
        </w:tc>
        <w:tc>
          <w:tcPr>
            <w:tcW w:w="992" w:type="dxa"/>
          </w:tcPr>
          <w:p w14:paraId="52EEC25F" w14:textId="77777777" w:rsidR="003B02AB" w:rsidRPr="003B02AB" w:rsidRDefault="003B02AB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B02AB">
              <w:rPr>
                <w:rFonts w:ascii="Times New Roman" w:hAnsi="Times New Roman" w:cs="Times New Roman"/>
                <w:color w:val="000000" w:themeColor="text1"/>
              </w:rPr>
              <w:t>66.2</w:t>
            </w:r>
          </w:p>
          <w:p w14:paraId="2CA39C91" w14:textId="77777777" w:rsidR="003B02AB" w:rsidRPr="003B02AB" w:rsidRDefault="003B02AB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B02AB">
              <w:rPr>
                <w:rFonts w:ascii="Times New Roman" w:hAnsi="Times New Roman" w:cs="Times New Roman"/>
                <w:color w:val="000000" w:themeColor="text1"/>
              </w:rPr>
              <w:t>±19.3</w:t>
            </w:r>
          </w:p>
        </w:tc>
        <w:tc>
          <w:tcPr>
            <w:tcW w:w="992" w:type="dxa"/>
          </w:tcPr>
          <w:p w14:paraId="1BBA294A" w14:textId="77777777" w:rsidR="003B02AB" w:rsidRPr="003B02AB" w:rsidRDefault="003B02AB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B02AB">
              <w:rPr>
                <w:rFonts w:ascii="Times New Roman" w:hAnsi="Times New Roman" w:cs="Times New Roman"/>
                <w:color w:val="000000" w:themeColor="text1"/>
              </w:rPr>
              <w:t>69.7</w:t>
            </w:r>
          </w:p>
          <w:p w14:paraId="4FCEC1B7" w14:textId="77777777" w:rsidR="003B02AB" w:rsidRPr="003B02AB" w:rsidRDefault="003B02AB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B02AB">
              <w:rPr>
                <w:rFonts w:ascii="Times New Roman" w:hAnsi="Times New Roman" w:cs="Times New Roman"/>
                <w:color w:val="000000" w:themeColor="text1"/>
              </w:rPr>
              <w:t>±22.9</w:t>
            </w:r>
          </w:p>
        </w:tc>
        <w:tc>
          <w:tcPr>
            <w:tcW w:w="992" w:type="dxa"/>
          </w:tcPr>
          <w:p w14:paraId="49EA6E69" w14:textId="77777777" w:rsidR="003B02AB" w:rsidRPr="003B02AB" w:rsidRDefault="003B02AB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B02AB">
              <w:rPr>
                <w:rFonts w:ascii="Times New Roman" w:hAnsi="Times New Roman" w:cs="Times New Roman"/>
                <w:color w:val="000000" w:themeColor="text1"/>
              </w:rPr>
              <w:t>0.575</w:t>
            </w:r>
          </w:p>
        </w:tc>
      </w:tr>
      <w:tr w:rsidR="003B02AB" w:rsidRPr="003B02AB" w14:paraId="1CD8FD67" w14:textId="77777777" w:rsidTr="00C537E9">
        <w:tc>
          <w:tcPr>
            <w:tcW w:w="1554" w:type="dxa"/>
          </w:tcPr>
          <w:p w14:paraId="5F134A13" w14:textId="77777777" w:rsidR="003B02AB" w:rsidRPr="003B02AB" w:rsidRDefault="003B02AB" w:rsidP="00C537E9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3B02AB">
              <w:rPr>
                <w:rFonts w:ascii="Times New Roman" w:hAnsi="Times New Roman" w:cs="Times New Roman"/>
                <w:color w:val="000000" w:themeColor="text1"/>
              </w:rPr>
              <w:t xml:space="preserve">PMI, </w:t>
            </w:r>
          </w:p>
          <w:p w14:paraId="020D9A37" w14:textId="77777777" w:rsidR="003B02AB" w:rsidRPr="003B02AB" w:rsidRDefault="003B02AB" w:rsidP="00C537E9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3B02AB">
              <w:rPr>
                <w:rFonts w:ascii="Times New Roman" w:hAnsi="Times New Roman" w:cs="Times New Roman"/>
                <w:color w:val="000000" w:themeColor="text1"/>
              </w:rPr>
              <w:lastRenderedPageBreak/>
              <w:t>mean±SD</w:t>
            </w:r>
            <w:proofErr w:type="spellEnd"/>
          </w:p>
        </w:tc>
        <w:tc>
          <w:tcPr>
            <w:tcW w:w="992" w:type="dxa"/>
          </w:tcPr>
          <w:p w14:paraId="5EE1E541" w14:textId="77777777" w:rsidR="003B02AB" w:rsidRPr="003B02AB" w:rsidRDefault="003B02AB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B02AB">
              <w:rPr>
                <w:rFonts w:ascii="Times New Roman" w:hAnsi="Times New Roman" w:cs="Times New Roman"/>
                <w:color w:val="000000" w:themeColor="text1"/>
              </w:rPr>
              <w:lastRenderedPageBreak/>
              <w:t>5.3±1.3</w:t>
            </w:r>
          </w:p>
        </w:tc>
        <w:tc>
          <w:tcPr>
            <w:tcW w:w="992" w:type="dxa"/>
          </w:tcPr>
          <w:p w14:paraId="1B24CE14" w14:textId="77777777" w:rsidR="003B02AB" w:rsidRPr="003B02AB" w:rsidRDefault="003B02AB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B02AB">
              <w:rPr>
                <w:rFonts w:ascii="Times New Roman" w:hAnsi="Times New Roman" w:cs="Times New Roman"/>
                <w:color w:val="000000" w:themeColor="text1"/>
              </w:rPr>
              <w:t>4.5±1.0</w:t>
            </w:r>
          </w:p>
        </w:tc>
        <w:tc>
          <w:tcPr>
            <w:tcW w:w="992" w:type="dxa"/>
          </w:tcPr>
          <w:p w14:paraId="6E02891D" w14:textId="77777777" w:rsidR="003B02AB" w:rsidRPr="003B02AB" w:rsidRDefault="003B02AB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B02AB">
              <w:rPr>
                <w:rFonts w:ascii="Times New Roman" w:hAnsi="Times New Roman" w:cs="Times New Roman"/>
                <w:color w:val="000000" w:themeColor="text1"/>
              </w:rPr>
              <w:t>5.5±1.3</w:t>
            </w:r>
          </w:p>
        </w:tc>
        <w:tc>
          <w:tcPr>
            <w:tcW w:w="992" w:type="dxa"/>
          </w:tcPr>
          <w:p w14:paraId="7253120C" w14:textId="77777777" w:rsidR="003B02AB" w:rsidRPr="003B02AB" w:rsidRDefault="003B02AB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B02AB">
              <w:rPr>
                <w:rFonts w:ascii="Times New Roman" w:hAnsi="Times New Roman" w:cs="Times New Roman"/>
                <w:color w:val="000000" w:themeColor="text1"/>
              </w:rPr>
              <w:t>&lt;0.001</w:t>
            </w:r>
            <w:r w:rsidRPr="003B02AB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§</w:t>
            </w:r>
          </w:p>
        </w:tc>
        <w:tc>
          <w:tcPr>
            <w:tcW w:w="992" w:type="dxa"/>
          </w:tcPr>
          <w:p w14:paraId="77E84194" w14:textId="77777777" w:rsidR="003B02AB" w:rsidRPr="003B02AB" w:rsidRDefault="003B02AB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B02AB">
              <w:rPr>
                <w:rFonts w:ascii="Times New Roman" w:hAnsi="Times New Roman" w:cs="Times New Roman"/>
                <w:color w:val="000000" w:themeColor="text1"/>
              </w:rPr>
              <w:t>3.7±0.4</w:t>
            </w:r>
          </w:p>
        </w:tc>
        <w:tc>
          <w:tcPr>
            <w:tcW w:w="992" w:type="dxa"/>
          </w:tcPr>
          <w:p w14:paraId="2428C846" w14:textId="77777777" w:rsidR="003B02AB" w:rsidRPr="003B02AB" w:rsidRDefault="003B02AB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B02AB">
              <w:rPr>
                <w:rFonts w:ascii="Times New Roman" w:hAnsi="Times New Roman" w:cs="Times New Roman"/>
                <w:color w:val="000000" w:themeColor="text1"/>
              </w:rPr>
              <w:t>5.8±1.1</w:t>
            </w:r>
          </w:p>
        </w:tc>
        <w:tc>
          <w:tcPr>
            <w:tcW w:w="992" w:type="dxa"/>
          </w:tcPr>
          <w:p w14:paraId="4B97E27F" w14:textId="77777777" w:rsidR="003B02AB" w:rsidRPr="003B02AB" w:rsidRDefault="003B02AB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B02AB">
              <w:rPr>
                <w:rFonts w:ascii="Times New Roman" w:hAnsi="Times New Roman" w:cs="Times New Roman"/>
                <w:color w:val="000000" w:themeColor="text1"/>
              </w:rPr>
              <w:t>&lt;0.001</w:t>
            </w:r>
            <w:r w:rsidRPr="003B02AB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§</w:t>
            </w:r>
          </w:p>
        </w:tc>
      </w:tr>
      <w:tr w:rsidR="003B02AB" w:rsidRPr="003B02AB" w14:paraId="64108D7E" w14:textId="77777777" w:rsidTr="00C537E9">
        <w:tc>
          <w:tcPr>
            <w:tcW w:w="1554" w:type="dxa"/>
          </w:tcPr>
          <w:p w14:paraId="4B7E1509" w14:textId="77777777" w:rsidR="003B02AB" w:rsidRPr="003B02AB" w:rsidRDefault="003B02AB" w:rsidP="00C537E9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3B02AB">
              <w:rPr>
                <w:rFonts w:ascii="Times New Roman" w:hAnsi="Times New Roman" w:cs="Times New Roman"/>
                <w:color w:val="000000" w:themeColor="text1"/>
              </w:rPr>
              <w:t xml:space="preserve">ESMI, </w:t>
            </w:r>
          </w:p>
          <w:p w14:paraId="3EF9D216" w14:textId="77777777" w:rsidR="003B02AB" w:rsidRPr="003B02AB" w:rsidRDefault="003B02AB" w:rsidP="00C537E9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3B02AB">
              <w:rPr>
                <w:rFonts w:ascii="Times New Roman" w:hAnsi="Times New Roman" w:cs="Times New Roman"/>
                <w:color w:val="000000" w:themeColor="text1"/>
              </w:rPr>
              <w:t>mean±SD</w:t>
            </w:r>
            <w:proofErr w:type="spellEnd"/>
          </w:p>
        </w:tc>
        <w:tc>
          <w:tcPr>
            <w:tcW w:w="992" w:type="dxa"/>
          </w:tcPr>
          <w:p w14:paraId="10FD6B57" w14:textId="77777777" w:rsidR="003B02AB" w:rsidRPr="003B02AB" w:rsidRDefault="003B02AB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B02AB">
              <w:rPr>
                <w:rFonts w:ascii="Times New Roman" w:hAnsi="Times New Roman" w:cs="Times New Roman"/>
                <w:color w:val="000000" w:themeColor="text1"/>
              </w:rPr>
              <w:t>4.5±1.2</w:t>
            </w:r>
          </w:p>
        </w:tc>
        <w:tc>
          <w:tcPr>
            <w:tcW w:w="992" w:type="dxa"/>
          </w:tcPr>
          <w:p w14:paraId="650B97CF" w14:textId="77777777" w:rsidR="003B02AB" w:rsidRPr="003B02AB" w:rsidRDefault="003B02AB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B02AB">
              <w:rPr>
                <w:rFonts w:ascii="Times New Roman" w:hAnsi="Times New Roman" w:cs="Times New Roman"/>
                <w:color w:val="000000" w:themeColor="text1"/>
              </w:rPr>
              <w:t>3.0±0.5</w:t>
            </w:r>
          </w:p>
        </w:tc>
        <w:tc>
          <w:tcPr>
            <w:tcW w:w="992" w:type="dxa"/>
          </w:tcPr>
          <w:p w14:paraId="08CBCAAD" w14:textId="77777777" w:rsidR="003B02AB" w:rsidRPr="003B02AB" w:rsidRDefault="003B02AB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B02AB">
              <w:rPr>
                <w:rFonts w:ascii="Times New Roman" w:hAnsi="Times New Roman" w:cs="Times New Roman"/>
                <w:color w:val="000000" w:themeColor="text1"/>
              </w:rPr>
              <w:t>5.1±0.9</w:t>
            </w:r>
          </w:p>
        </w:tc>
        <w:tc>
          <w:tcPr>
            <w:tcW w:w="992" w:type="dxa"/>
          </w:tcPr>
          <w:p w14:paraId="0D2B0699" w14:textId="77777777" w:rsidR="003B02AB" w:rsidRPr="003B02AB" w:rsidRDefault="003B02AB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B02AB">
              <w:rPr>
                <w:rFonts w:ascii="Times New Roman" w:hAnsi="Times New Roman" w:cs="Times New Roman"/>
                <w:color w:val="000000" w:themeColor="text1"/>
              </w:rPr>
              <w:t>&lt;0.001</w:t>
            </w:r>
            <w:r w:rsidRPr="003B02AB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§</w:t>
            </w:r>
          </w:p>
        </w:tc>
        <w:tc>
          <w:tcPr>
            <w:tcW w:w="992" w:type="dxa"/>
          </w:tcPr>
          <w:p w14:paraId="46A8D474" w14:textId="77777777" w:rsidR="003B02AB" w:rsidRPr="003B02AB" w:rsidRDefault="003B02AB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B02AB">
              <w:rPr>
                <w:rFonts w:ascii="Times New Roman" w:hAnsi="Times New Roman" w:cs="Times New Roman"/>
                <w:color w:val="000000" w:themeColor="text1"/>
              </w:rPr>
              <w:t>3.8±1.1</w:t>
            </w:r>
          </w:p>
        </w:tc>
        <w:tc>
          <w:tcPr>
            <w:tcW w:w="992" w:type="dxa"/>
          </w:tcPr>
          <w:p w14:paraId="55EB3ACF" w14:textId="77777777" w:rsidR="003B02AB" w:rsidRPr="003B02AB" w:rsidRDefault="003B02AB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B02AB">
              <w:rPr>
                <w:rFonts w:ascii="Times New Roman" w:hAnsi="Times New Roman" w:cs="Times New Roman"/>
                <w:color w:val="000000" w:themeColor="text1"/>
              </w:rPr>
              <w:t>4.8±1.2</w:t>
            </w:r>
          </w:p>
        </w:tc>
        <w:tc>
          <w:tcPr>
            <w:tcW w:w="992" w:type="dxa"/>
          </w:tcPr>
          <w:p w14:paraId="3C3BFAC8" w14:textId="77777777" w:rsidR="003B02AB" w:rsidRPr="003B02AB" w:rsidRDefault="003B02AB" w:rsidP="00C537E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B02AB">
              <w:rPr>
                <w:rFonts w:ascii="Times New Roman" w:hAnsi="Times New Roman" w:cs="Times New Roman"/>
                <w:color w:val="000000" w:themeColor="text1"/>
              </w:rPr>
              <w:t>&lt;0.001</w:t>
            </w:r>
            <w:r w:rsidRPr="003B02AB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§</w:t>
            </w:r>
          </w:p>
        </w:tc>
      </w:tr>
    </w:tbl>
    <w:p w14:paraId="6A10F582" w14:textId="77777777" w:rsidR="003B02AB" w:rsidRPr="003B02AB" w:rsidRDefault="003B02AB" w:rsidP="003B02AB">
      <w:pPr>
        <w:rPr>
          <w:rFonts w:ascii="Times New Roman" w:hAnsi="Times New Roman" w:cs="Times New Roman"/>
          <w:color w:val="000000" w:themeColor="text1"/>
        </w:rPr>
      </w:pPr>
    </w:p>
    <w:p w14:paraId="27A77B28" w14:textId="77777777" w:rsidR="003B02AB" w:rsidRPr="003B02AB" w:rsidRDefault="003B02AB" w:rsidP="003B02AB">
      <w:pPr>
        <w:rPr>
          <w:rFonts w:ascii="Times New Roman" w:hAnsi="Times New Roman" w:cs="Times New Roman"/>
          <w:color w:val="000000" w:themeColor="text1"/>
        </w:rPr>
      </w:pPr>
      <w:r w:rsidRPr="003B02AB">
        <w:rPr>
          <w:rFonts w:ascii="Times New Roman" w:hAnsi="Times New Roman" w:cs="Times New Roman"/>
          <w:color w:val="000000" w:themeColor="text1"/>
        </w:rPr>
        <w:t>IPF, idiopathic pulmonary fibrosis; ESMI, erector spinae muscle index, PMI, pectoralis muscle index; BMI, body mass index; VC, vital capacity; FVC, forced vital capacity, FEV1, forced expiratory volume in 1 second; DLCO, carbon monoxide diffusing capacity.</w:t>
      </w:r>
    </w:p>
    <w:p w14:paraId="5F2C7BD4" w14:textId="77777777" w:rsidR="003B02AB" w:rsidRPr="003B02AB" w:rsidRDefault="003B02AB" w:rsidP="003B02AB">
      <w:pPr>
        <w:rPr>
          <w:rFonts w:ascii="Times New Roman" w:hAnsi="Times New Roman" w:cs="Times New Roman"/>
          <w:color w:val="000000" w:themeColor="text1"/>
        </w:rPr>
      </w:pPr>
      <w:r w:rsidRPr="003B02AB">
        <w:rPr>
          <w:rFonts w:ascii="Times New Roman" w:hAnsi="Times New Roman" w:cs="Times New Roman"/>
          <w:color w:val="000000" w:themeColor="text1"/>
        </w:rPr>
        <w:t xml:space="preserve">*: Comparison between </w:t>
      </w:r>
      <w:proofErr w:type="spellStart"/>
      <w:r w:rsidRPr="003B02AB">
        <w:rPr>
          <w:rFonts w:ascii="Times New Roman" w:hAnsi="Times New Roman" w:cs="Times New Roman"/>
          <w:color w:val="000000" w:themeColor="text1"/>
        </w:rPr>
        <w:t>lESMI</w:t>
      </w:r>
      <w:proofErr w:type="spellEnd"/>
      <w:r w:rsidRPr="003B02AB">
        <w:rPr>
          <w:rFonts w:ascii="Times New Roman" w:hAnsi="Times New Roman" w:cs="Times New Roman"/>
          <w:color w:val="000000" w:themeColor="text1"/>
        </w:rPr>
        <w:t xml:space="preserve"> and </w:t>
      </w:r>
      <w:proofErr w:type="spellStart"/>
      <w:r w:rsidRPr="003B02AB">
        <w:rPr>
          <w:rFonts w:ascii="Times New Roman" w:hAnsi="Times New Roman" w:cs="Times New Roman"/>
          <w:color w:val="000000" w:themeColor="text1"/>
        </w:rPr>
        <w:t>nESMI</w:t>
      </w:r>
      <w:proofErr w:type="spellEnd"/>
      <w:r w:rsidRPr="003B02AB">
        <w:rPr>
          <w:rFonts w:ascii="Times New Roman" w:hAnsi="Times New Roman" w:cs="Times New Roman"/>
          <w:color w:val="000000" w:themeColor="text1"/>
        </w:rPr>
        <w:t xml:space="preserve"> groups</w:t>
      </w:r>
    </w:p>
    <w:p w14:paraId="48976D19" w14:textId="77777777" w:rsidR="003B02AB" w:rsidRPr="003B02AB" w:rsidRDefault="003B02AB" w:rsidP="003B02AB">
      <w:pPr>
        <w:rPr>
          <w:rFonts w:ascii="Times New Roman" w:hAnsi="Times New Roman" w:cs="Times New Roman"/>
          <w:color w:val="000000" w:themeColor="text1"/>
        </w:rPr>
      </w:pPr>
      <w:r w:rsidRPr="003B02AB">
        <w:rPr>
          <w:rFonts w:ascii="Times New Roman" w:hAnsi="Times New Roman" w:cs="Times New Roman"/>
          <w:color w:val="000000" w:themeColor="text1"/>
          <w:vertAlign w:val="superscript"/>
        </w:rPr>
        <w:t>†</w:t>
      </w:r>
      <w:r w:rsidRPr="003B02AB">
        <w:rPr>
          <w:rFonts w:ascii="Times New Roman" w:hAnsi="Times New Roman" w:cs="Times New Roman"/>
          <w:color w:val="000000" w:themeColor="text1"/>
        </w:rPr>
        <w:t xml:space="preserve">: Comparison between </w:t>
      </w:r>
      <w:proofErr w:type="spellStart"/>
      <w:r w:rsidRPr="003B02AB">
        <w:rPr>
          <w:rFonts w:ascii="Times New Roman" w:hAnsi="Times New Roman" w:cs="Times New Roman"/>
          <w:color w:val="000000" w:themeColor="text1"/>
        </w:rPr>
        <w:t>lPMI</w:t>
      </w:r>
      <w:proofErr w:type="spellEnd"/>
      <w:r w:rsidRPr="003B02AB">
        <w:rPr>
          <w:rFonts w:ascii="Times New Roman" w:hAnsi="Times New Roman" w:cs="Times New Roman"/>
          <w:color w:val="000000" w:themeColor="text1"/>
        </w:rPr>
        <w:t xml:space="preserve"> and </w:t>
      </w:r>
      <w:proofErr w:type="spellStart"/>
      <w:r w:rsidRPr="003B02AB">
        <w:rPr>
          <w:rFonts w:ascii="Times New Roman" w:hAnsi="Times New Roman" w:cs="Times New Roman"/>
          <w:color w:val="000000" w:themeColor="text1"/>
        </w:rPr>
        <w:t>nPMI</w:t>
      </w:r>
      <w:proofErr w:type="spellEnd"/>
      <w:r w:rsidRPr="003B02AB">
        <w:rPr>
          <w:rFonts w:ascii="Times New Roman" w:hAnsi="Times New Roman" w:cs="Times New Roman"/>
          <w:color w:val="000000" w:themeColor="text1"/>
        </w:rPr>
        <w:t xml:space="preserve"> groups</w:t>
      </w:r>
    </w:p>
    <w:p w14:paraId="7441464C" w14:textId="77777777" w:rsidR="003B02AB" w:rsidRPr="003B02AB" w:rsidRDefault="003B02AB" w:rsidP="003B02AB">
      <w:pPr>
        <w:rPr>
          <w:rFonts w:ascii="Times New Roman" w:hAnsi="Times New Roman" w:cs="Times New Roman"/>
          <w:color w:val="000000" w:themeColor="text1"/>
        </w:rPr>
      </w:pPr>
      <w:r w:rsidRPr="003B02AB">
        <w:rPr>
          <w:rFonts w:ascii="Times New Roman" w:hAnsi="Times New Roman" w:cs="Times New Roman"/>
          <w:color w:val="000000" w:themeColor="text1"/>
          <w:vertAlign w:val="superscript"/>
        </w:rPr>
        <w:t>§</w:t>
      </w:r>
      <w:r w:rsidRPr="003B02AB">
        <w:rPr>
          <w:rFonts w:ascii="Times New Roman" w:hAnsi="Times New Roman" w:cs="Times New Roman"/>
          <w:color w:val="000000" w:themeColor="text1"/>
        </w:rPr>
        <w:t xml:space="preserve">:P&lt;0.05 with </w:t>
      </w:r>
      <w:r w:rsidRPr="003B02AB">
        <w:rPr>
          <w:rFonts w:ascii="Times New Roman" w:hAnsi="Times New Roman" w:cs="Times New Roman"/>
          <w:bCs/>
          <w:iCs/>
          <w:color w:val="000000" w:themeColor="text1"/>
        </w:rPr>
        <w:t>chi-square test, student</w:t>
      </w:r>
      <w:r w:rsidRPr="003B02AB">
        <w:rPr>
          <w:rFonts w:ascii="Times New Roman" w:hAnsi="Times New Roman" w:cs="Times New Roman"/>
          <w:color w:val="000000" w:themeColor="text1"/>
        </w:rPr>
        <w:t xml:space="preserve"> t-test, or Man Whitney U test  </w:t>
      </w:r>
    </w:p>
    <w:p w14:paraId="0732D93C" w14:textId="79FF34C1" w:rsidR="003B02AB" w:rsidRPr="003B02AB" w:rsidRDefault="003B02AB" w:rsidP="003B02AB">
      <w:pPr>
        <w:rPr>
          <w:rFonts w:ascii="Times New Roman" w:hAnsi="Times New Roman" w:cs="Times New Roman"/>
          <w:b/>
          <w:color w:val="000000" w:themeColor="text1"/>
        </w:rPr>
      </w:pPr>
      <w:r w:rsidRPr="003B02AB">
        <w:rPr>
          <w:rFonts w:ascii="Times New Roman" w:hAnsi="Times New Roman" w:cs="Times New Roman"/>
          <w:color w:val="000000" w:themeColor="text1"/>
        </w:rPr>
        <w:t>Missing date is as followed, (n); pack-year (82), %VC (</w:t>
      </w:r>
      <w:r w:rsidRPr="003B02AB">
        <w:rPr>
          <w:rFonts w:ascii="Times New Roman" w:hAnsi="Times New Roman" w:cs="Times New Roman"/>
          <w:color w:val="000000"/>
        </w:rPr>
        <w:t>1), %FVC (1), %FEV1 (1), %DLCO (144)</w:t>
      </w:r>
    </w:p>
    <w:p w14:paraId="20E38A03" w14:textId="63451638" w:rsidR="00C32E2C" w:rsidRPr="003B02AB" w:rsidRDefault="00C32E2C">
      <w:pPr>
        <w:rPr>
          <w:rFonts w:ascii="Times New Roman" w:hAnsi="Times New Roman" w:cs="Times New Roman"/>
          <w:b/>
          <w:color w:val="000000" w:themeColor="text1"/>
        </w:rPr>
      </w:pPr>
    </w:p>
    <w:sectPr w:rsidR="00C32E2C" w:rsidRPr="003B02AB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altName w:val="MS PGothic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3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02AB"/>
    <w:rsid w:val="00020F02"/>
    <w:rsid w:val="00063954"/>
    <w:rsid w:val="00147227"/>
    <w:rsid w:val="001A2B78"/>
    <w:rsid w:val="001A7304"/>
    <w:rsid w:val="001D49CA"/>
    <w:rsid w:val="001E2B31"/>
    <w:rsid w:val="00207D80"/>
    <w:rsid w:val="00241389"/>
    <w:rsid w:val="003B02AB"/>
    <w:rsid w:val="003C00B3"/>
    <w:rsid w:val="00474322"/>
    <w:rsid w:val="004942BB"/>
    <w:rsid w:val="004D22D2"/>
    <w:rsid w:val="00534149"/>
    <w:rsid w:val="00551954"/>
    <w:rsid w:val="00571B7D"/>
    <w:rsid w:val="00594296"/>
    <w:rsid w:val="005D042C"/>
    <w:rsid w:val="005E3DD1"/>
    <w:rsid w:val="00676B8A"/>
    <w:rsid w:val="0084110A"/>
    <w:rsid w:val="00876872"/>
    <w:rsid w:val="00880000"/>
    <w:rsid w:val="00887392"/>
    <w:rsid w:val="00A601E5"/>
    <w:rsid w:val="00AB1234"/>
    <w:rsid w:val="00AD4457"/>
    <w:rsid w:val="00B2740A"/>
    <w:rsid w:val="00C32E2C"/>
    <w:rsid w:val="00CC35DC"/>
    <w:rsid w:val="00CC55B0"/>
    <w:rsid w:val="00D42F25"/>
    <w:rsid w:val="00D97F77"/>
    <w:rsid w:val="00DD3CD5"/>
    <w:rsid w:val="00E4616D"/>
    <w:rsid w:val="00E64883"/>
    <w:rsid w:val="00E951DA"/>
    <w:rsid w:val="00E953A1"/>
    <w:rsid w:val="00F200AE"/>
    <w:rsid w:val="00F47D1C"/>
    <w:rsid w:val="00F96C7E"/>
    <w:rsid w:val="00FA13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8D1B6A0"/>
  <w15:chartTrackingRefBased/>
  <w15:docId w15:val="{4875135B-15BD-354C-BE70-5C13F0A2BD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B02AB"/>
    <w:rPr>
      <w:rFonts w:ascii="ＭＳ Ｐゴシック" w:eastAsia="ＭＳ Ｐゴシック" w:hAnsi="ＭＳ Ｐゴシック" w:cs="ＭＳ Ｐゴシック"/>
      <w:kern w:val="0"/>
      <w:sz w:val="24"/>
      <w14:ligatures w14:val="standardContextual"/>
    </w:rPr>
  </w:style>
  <w:style w:type="paragraph" w:styleId="1">
    <w:name w:val="heading 1"/>
    <w:basedOn w:val="a"/>
    <w:next w:val="a"/>
    <w:link w:val="10"/>
    <w:uiPriority w:val="9"/>
    <w:qFormat/>
    <w:rsid w:val="003B02AB"/>
    <w:pPr>
      <w:keepNext/>
      <w:keepLines/>
      <w:widowControl w:val="0"/>
      <w:spacing w:before="280" w:after="80"/>
      <w:jc w:val="both"/>
      <w:outlineLvl w:val="0"/>
    </w:pPr>
    <w:rPr>
      <w:rFonts w:asciiTheme="majorHAnsi" w:eastAsiaTheme="majorEastAsia" w:hAnsiTheme="majorHAnsi" w:cstheme="majorBidi"/>
      <w:color w:val="000000" w:themeColor="text1"/>
      <w:kern w:val="2"/>
      <w:sz w:val="32"/>
      <w:szCs w:val="32"/>
      <w14:ligatures w14:val="none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B02AB"/>
    <w:pPr>
      <w:keepNext/>
      <w:keepLines/>
      <w:widowControl w:val="0"/>
      <w:spacing w:before="160" w:after="80"/>
      <w:jc w:val="both"/>
      <w:outlineLvl w:val="1"/>
    </w:pPr>
    <w:rPr>
      <w:rFonts w:asciiTheme="majorHAnsi" w:eastAsiaTheme="majorEastAsia" w:hAnsiTheme="majorHAnsi" w:cstheme="majorBidi"/>
      <w:color w:val="000000" w:themeColor="text1"/>
      <w:kern w:val="2"/>
      <w:sz w:val="28"/>
      <w:szCs w:val="28"/>
      <w14:ligatures w14:val="none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B02AB"/>
    <w:pPr>
      <w:keepNext/>
      <w:keepLines/>
      <w:widowControl w:val="0"/>
      <w:spacing w:before="160" w:after="80"/>
      <w:jc w:val="both"/>
      <w:outlineLvl w:val="2"/>
    </w:pPr>
    <w:rPr>
      <w:rFonts w:asciiTheme="majorHAnsi" w:eastAsiaTheme="majorEastAsia" w:hAnsiTheme="majorHAnsi" w:cstheme="majorBidi"/>
      <w:color w:val="000000" w:themeColor="text1"/>
      <w:kern w:val="2"/>
      <w14:ligatures w14:val="none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B02AB"/>
    <w:pPr>
      <w:keepNext/>
      <w:keepLines/>
      <w:widowControl w:val="0"/>
      <w:spacing w:before="80" w:after="40"/>
      <w:jc w:val="both"/>
      <w:outlineLvl w:val="3"/>
    </w:pPr>
    <w:rPr>
      <w:rFonts w:asciiTheme="majorHAnsi" w:eastAsiaTheme="majorEastAsia" w:hAnsiTheme="majorHAnsi" w:cstheme="majorBidi"/>
      <w:color w:val="000000" w:themeColor="text1"/>
      <w:kern w:val="2"/>
      <w:sz w:val="21"/>
      <w14:ligatures w14:val="none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B02AB"/>
    <w:pPr>
      <w:keepNext/>
      <w:keepLines/>
      <w:widowControl w:val="0"/>
      <w:spacing w:before="80" w:after="40"/>
      <w:ind w:leftChars="100" w:left="100"/>
      <w:jc w:val="both"/>
      <w:outlineLvl w:val="4"/>
    </w:pPr>
    <w:rPr>
      <w:rFonts w:asciiTheme="majorHAnsi" w:eastAsiaTheme="majorEastAsia" w:hAnsiTheme="majorHAnsi" w:cstheme="majorBidi"/>
      <w:color w:val="000000" w:themeColor="text1"/>
      <w:kern w:val="2"/>
      <w:sz w:val="21"/>
      <w14:ligatures w14:val="none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B02AB"/>
    <w:pPr>
      <w:keepNext/>
      <w:keepLines/>
      <w:widowControl w:val="0"/>
      <w:spacing w:before="80" w:after="40"/>
      <w:ind w:leftChars="200" w:left="200"/>
      <w:jc w:val="both"/>
      <w:outlineLvl w:val="5"/>
    </w:pPr>
    <w:rPr>
      <w:rFonts w:asciiTheme="majorHAnsi" w:eastAsiaTheme="majorEastAsia" w:hAnsiTheme="majorHAnsi" w:cstheme="majorBidi"/>
      <w:color w:val="000000" w:themeColor="text1"/>
      <w:kern w:val="2"/>
      <w:sz w:val="21"/>
      <w14:ligatures w14:val="none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B02AB"/>
    <w:pPr>
      <w:keepNext/>
      <w:keepLines/>
      <w:widowControl w:val="0"/>
      <w:spacing w:before="80" w:after="40"/>
      <w:ind w:leftChars="300" w:left="300"/>
      <w:jc w:val="both"/>
      <w:outlineLvl w:val="6"/>
    </w:pPr>
    <w:rPr>
      <w:rFonts w:asciiTheme="majorHAnsi" w:eastAsiaTheme="majorEastAsia" w:hAnsiTheme="majorHAnsi" w:cstheme="majorBidi"/>
      <w:color w:val="000000" w:themeColor="text1"/>
      <w:kern w:val="2"/>
      <w:sz w:val="21"/>
      <w14:ligatures w14:val="none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B02AB"/>
    <w:pPr>
      <w:keepNext/>
      <w:keepLines/>
      <w:widowControl w:val="0"/>
      <w:spacing w:before="80" w:after="40"/>
      <w:ind w:leftChars="400" w:left="400"/>
      <w:jc w:val="both"/>
      <w:outlineLvl w:val="7"/>
    </w:pPr>
    <w:rPr>
      <w:rFonts w:asciiTheme="majorHAnsi" w:eastAsiaTheme="majorEastAsia" w:hAnsiTheme="majorHAnsi" w:cstheme="majorBidi"/>
      <w:color w:val="000000" w:themeColor="text1"/>
      <w:kern w:val="2"/>
      <w:sz w:val="21"/>
      <w14:ligatures w14:val="none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B02AB"/>
    <w:pPr>
      <w:keepNext/>
      <w:keepLines/>
      <w:widowControl w:val="0"/>
      <w:spacing w:before="80" w:after="40"/>
      <w:ind w:leftChars="500" w:left="500"/>
      <w:jc w:val="both"/>
      <w:outlineLvl w:val="8"/>
    </w:pPr>
    <w:rPr>
      <w:rFonts w:asciiTheme="majorHAnsi" w:eastAsiaTheme="majorEastAsia" w:hAnsiTheme="majorHAnsi" w:cstheme="majorBidi"/>
      <w:color w:val="000000" w:themeColor="text1"/>
      <w:kern w:val="2"/>
      <w:sz w:val="21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3B02AB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3B02AB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3B02AB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3B02AB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3B02AB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3B02AB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3B02AB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3B02AB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3B02AB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3B02AB"/>
    <w:pPr>
      <w:widowControl w:val="0"/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none"/>
    </w:rPr>
  </w:style>
  <w:style w:type="character" w:customStyle="1" w:styleId="a4">
    <w:name w:val="表題 (文字)"/>
    <w:basedOn w:val="a0"/>
    <w:link w:val="a3"/>
    <w:uiPriority w:val="10"/>
    <w:rsid w:val="003B02A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3B02AB"/>
    <w:pPr>
      <w:widowControl w:val="0"/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kern w:val="2"/>
      <w:sz w:val="28"/>
      <w:szCs w:val="28"/>
      <w14:ligatures w14:val="none"/>
    </w:rPr>
  </w:style>
  <w:style w:type="character" w:customStyle="1" w:styleId="a6">
    <w:name w:val="副題 (文字)"/>
    <w:basedOn w:val="a0"/>
    <w:link w:val="a5"/>
    <w:uiPriority w:val="11"/>
    <w:rsid w:val="003B02AB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3B02AB"/>
    <w:pPr>
      <w:widowControl w:val="0"/>
      <w:spacing w:before="160" w:after="160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kern w:val="2"/>
      <w:sz w:val="21"/>
      <w14:ligatures w14:val="none"/>
    </w:rPr>
  </w:style>
  <w:style w:type="character" w:customStyle="1" w:styleId="a8">
    <w:name w:val="引用文 (文字)"/>
    <w:basedOn w:val="a0"/>
    <w:link w:val="a7"/>
    <w:uiPriority w:val="29"/>
    <w:rsid w:val="003B02AB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3B02AB"/>
    <w:pPr>
      <w:widowControl w:val="0"/>
      <w:ind w:left="720"/>
      <w:contextualSpacing/>
      <w:jc w:val="both"/>
    </w:pPr>
    <w:rPr>
      <w:rFonts w:asciiTheme="minorHAnsi" w:eastAsiaTheme="minorEastAsia" w:hAnsiTheme="minorHAnsi" w:cstheme="minorBidi"/>
      <w:kern w:val="2"/>
      <w:sz w:val="21"/>
      <w14:ligatures w14:val="none"/>
    </w:rPr>
  </w:style>
  <w:style w:type="character" w:styleId="21">
    <w:name w:val="Intense Emphasis"/>
    <w:basedOn w:val="a0"/>
    <w:uiPriority w:val="21"/>
    <w:qFormat/>
    <w:rsid w:val="003B02AB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3B02AB"/>
    <w:pPr>
      <w:widowControl w:val="0"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kern w:val="2"/>
      <w:sz w:val="21"/>
      <w14:ligatures w14:val="none"/>
    </w:rPr>
  </w:style>
  <w:style w:type="character" w:customStyle="1" w:styleId="23">
    <w:name w:val="引用文 2 (文字)"/>
    <w:basedOn w:val="a0"/>
    <w:link w:val="22"/>
    <w:uiPriority w:val="30"/>
    <w:rsid w:val="003B02AB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3B02AB"/>
    <w:rPr>
      <w:b/>
      <w:bCs/>
      <w:smallCaps/>
      <w:color w:val="0F4761" w:themeColor="accent1" w:themeShade="BF"/>
      <w:spacing w:val="5"/>
    </w:rPr>
  </w:style>
  <w:style w:type="table" w:styleId="aa">
    <w:name w:val="Table Grid"/>
    <w:basedOn w:val="a1"/>
    <w:uiPriority w:val="39"/>
    <w:rsid w:val="003B02AB"/>
    <w:rPr>
      <w:szCs w:val="22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281</Words>
  <Characters>1608</Characters>
  <Application>Microsoft Office Word</Application>
  <DocSecurity>0</DocSecurity>
  <Lines>13</Lines>
  <Paragraphs>3</Paragraphs>
  <ScaleCrop>false</ScaleCrop>
  <Company/>
  <LinksUpToDate>false</LinksUpToDate>
  <CharactersWithSpaces>1886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TAKANO TOMOTSUGU</dc:creator>
  <cp:keywords/>
  <dc:description/>
  <cp:lastModifiedBy>TAKANO TOMOTSUGU</cp:lastModifiedBy>
  <cp:revision>1</cp:revision>
  <dcterms:created xsi:type="dcterms:W3CDTF">2025-05-21T11:48:00Z</dcterms:created>
  <dcterms:modified xsi:type="dcterms:W3CDTF">2025-05-21T11:48:00Z</dcterms:modified>
</cp:coreProperties>
</file>