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E498" w14:textId="77777777" w:rsidR="00962339" w:rsidRPr="004A34A0" w:rsidRDefault="00962339" w:rsidP="00962339">
      <w:pPr>
        <w:rPr>
          <w:rFonts w:ascii="Arial" w:hAnsi="Arial" w:cs="Arial"/>
          <w:b/>
          <w:bCs/>
          <w:color w:val="000000" w:themeColor="text1"/>
        </w:rPr>
      </w:pPr>
      <w:r w:rsidRPr="004A34A0">
        <w:rPr>
          <w:rFonts w:ascii="Arial" w:hAnsi="Arial" w:cs="Arial"/>
          <w:b/>
          <w:bCs/>
          <w:color w:val="000000" w:themeColor="text1"/>
        </w:rPr>
        <w:t>Table S1. Baseline characteristics of IPF patients, according to ESMI and PMI groups.</w:t>
      </w:r>
    </w:p>
    <w:p w14:paraId="55ACA2EA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021"/>
        <w:gridCol w:w="1021"/>
        <w:gridCol w:w="1021"/>
        <w:gridCol w:w="1021"/>
        <w:gridCol w:w="1021"/>
        <w:gridCol w:w="1021"/>
        <w:gridCol w:w="1021"/>
      </w:tblGrid>
      <w:tr w:rsidR="00962339" w14:paraId="6121EF7A" w14:textId="77777777" w:rsidTr="0005230F">
        <w:tc>
          <w:tcPr>
            <w:tcW w:w="1555" w:type="dxa"/>
            <w:tcBorders>
              <w:bottom w:val="single" w:sz="4" w:space="0" w:color="auto"/>
            </w:tcBorders>
          </w:tcPr>
          <w:p w14:paraId="5AF2C30C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Characteristic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E318D9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Overall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E1262E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lESMI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26816F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nESMI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E46220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p-</w:t>
            </w:r>
          </w:p>
          <w:p w14:paraId="7393482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value</w:t>
            </w:r>
          </w:p>
          <w:p w14:paraId="74438DB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EA1142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lPMI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48DFDB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nPMI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64A68F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p-</w:t>
            </w:r>
          </w:p>
          <w:p w14:paraId="5FAA64C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value</w:t>
            </w:r>
          </w:p>
          <w:p w14:paraId="26E959A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  <w:vertAlign w:val="superscript"/>
              </w:rPr>
              <w:t>†</w:t>
            </w:r>
          </w:p>
        </w:tc>
      </w:tr>
      <w:tr w:rsidR="00962339" w14:paraId="5749D946" w14:textId="77777777" w:rsidTr="0005230F">
        <w:tc>
          <w:tcPr>
            <w:tcW w:w="1555" w:type="dxa"/>
            <w:tcBorders>
              <w:top w:val="single" w:sz="4" w:space="0" w:color="auto"/>
            </w:tcBorders>
          </w:tcPr>
          <w:p w14:paraId="6DED0CE9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A152E9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306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9A86E7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2DA33D8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7D0E0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A90318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68C8119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57544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72E0AC29" w14:textId="77777777" w:rsidTr="0005230F">
        <w:tc>
          <w:tcPr>
            <w:tcW w:w="1555" w:type="dxa"/>
          </w:tcPr>
          <w:p w14:paraId="47214153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mMRC</w:t>
            </w:r>
            <w:proofErr w:type="spellEnd"/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1D3E065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, n (%)</w:t>
            </w:r>
          </w:p>
        </w:tc>
        <w:tc>
          <w:tcPr>
            <w:tcW w:w="991" w:type="dxa"/>
          </w:tcPr>
          <w:p w14:paraId="18547B5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7C0C09E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74E59CB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27BA0D9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&lt;0.001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1" w:type="dxa"/>
          </w:tcPr>
          <w:p w14:paraId="27A8567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0009C95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27D7AE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0.396</w:t>
            </w:r>
          </w:p>
        </w:tc>
      </w:tr>
      <w:tr w:rsidR="00962339" w14:paraId="097D8D6E" w14:textId="77777777" w:rsidTr="0005230F">
        <w:tc>
          <w:tcPr>
            <w:tcW w:w="1555" w:type="dxa"/>
            <w:vAlign w:val="bottom"/>
          </w:tcPr>
          <w:p w14:paraId="303989E4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991" w:type="dxa"/>
            <w:vAlign w:val="bottom"/>
          </w:tcPr>
          <w:p w14:paraId="2A6BADF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39 (17.9)</w:t>
            </w:r>
          </w:p>
        </w:tc>
        <w:tc>
          <w:tcPr>
            <w:tcW w:w="991" w:type="dxa"/>
            <w:vAlign w:val="bottom"/>
          </w:tcPr>
          <w:p w14:paraId="7FFCE6A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2429179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(6.8)</w:t>
            </w:r>
          </w:p>
        </w:tc>
        <w:tc>
          <w:tcPr>
            <w:tcW w:w="991" w:type="dxa"/>
            <w:vAlign w:val="bottom"/>
          </w:tcPr>
          <w:p w14:paraId="577AD8F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35 (22.0)</w:t>
            </w:r>
          </w:p>
        </w:tc>
        <w:tc>
          <w:tcPr>
            <w:tcW w:w="992" w:type="dxa"/>
          </w:tcPr>
          <w:p w14:paraId="1EE359A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12F2F2D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10 </w:t>
            </w:r>
          </w:p>
          <w:p w14:paraId="0D5A4100" w14:textId="77777777" w:rsidR="00962339" w:rsidRPr="004A34A0" w:rsidRDefault="00962339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(17.5)</w:t>
            </w:r>
          </w:p>
        </w:tc>
        <w:tc>
          <w:tcPr>
            <w:tcW w:w="991" w:type="dxa"/>
            <w:vAlign w:val="bottom"/>
          </w:tcPr>
          <w:p w14:paraId="5A7C674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29 (18.0)</w:t>
            </w:r>
          </w:p>
        </w:tc>
        <w:tc>
          <w:tcPr>
            <w:tcW w:w="992" w:type="dxa"/>
          </w:tcPr>
          <w:p w14:paraId="719202A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6D35877A" w14:textId="77777777" w:rsidTr="0005230F">
        <w:tc>
          <w:tcPr>
            <w:tcW w:w="1555" w:type="dxa"/>
            <w:vAlign w:val="bottom"/>
          </w:tcPr>
          <w:p w14:paraId="30A75BB3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1" w:type="dxa"/>
            <w:vAlign w:val="bottom"/>
          </w:tcPr>
          <w:p w14:paraId="1F75B85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88 (40.4)</w:t>
            </w:r>
          </w:p>
        </w:tc>
        <w:tc>
          <w:tcPr>
            <w:tcW w:w="991" w:type="dxa"/>
            <w:vAlign w:val="bottom"/>
          </w:tcPr>
          <w:p w14:paraId="022DEB6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18 (30.5)</w:t>
            </w:r>
          </w:p>
        </w:tc>
        <w:tc>
          <w:tcPr>
            <w:tcW w:w="991" w:type="dxa"/>
            <w:vAlign w:val="bottom"/>
          </w:tcPr>
          <w:p w14:paraId="36AC835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70 (44.0)</w:t>
            </w:r>
          </w:p>
        </w:tc>
        <w:tc>
          <w:tcPr>
            <w:tcW w:w="992" w:type="dxa"/>
          </w:tcPr>
          <w:p w14:paraId="13369D6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31418D9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 (36.8)</w:t>
            </w:r>
          </w:p>
        </w:tc>
        <w:tc>
          <w:tcPr>
            <w:tcW w:w="991" w:type="dxa"/>
            <w:vAlign w:val="bottom"/>
          </w:tcPr>
          <w:p w14:paraId="3AE2193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67 (41.6)</w:t>
            </w:r>
          </w:p>
        </w:tc>
        <w:tc>
          <w:tcPr>
            <w:tcW w:w="992" w:type="dxa"/>
          </w:tcPr>
          <w:p w14:paraId="0EEE761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470F21CA" w14:textId="77777777" w:rsidTr="0005230F">
        <w:tc>
          <w:tcPr>
            <w:tcW w:w="1555" w:type="dxa"/>
            <w:vAlign w:val="bottom"/>
          </w:tcPr>
          <w:p w14:paraId="399B50D3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91" w:type="dxa"/>
            <w:vAlign w:val="bottom"/>
          </w:tcPr>
          <w:p w14:paraId="1678921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55 (25.2)</w:t>
            </w:r>
          </w:p>
        </w:tc>
        <w:tc>
          <w:tcPr>
            <w:tcW w:w="991" w:type="dxa"/>
            <w:vAlign w:val="bottom"/>
          </w:tcPr>
          <w:p w14:paraId="2A890AE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 (28.8)</w:t>
            </w:r>
          </w:p>
        </w:tc>
        <w:tc>
          <w:tcPr>
            <w:tcW w:w="991" w:type="dxa"/>
            <w:vAlign w:val="bottom"/>
          </w:tcPr>
          <w:p w14:paraId="6673AFC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38 (23.9)</w:t>
            </w:r>
          </w:p>
        </w:tc>
        <w:tc>
          <w:tcPr>
            <w:tcW w:w="992" w:type="dxa"/>
          </w:tcPr>
          <w:p w14:paraId="7F2C700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66D21EC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 (22.8)</w:t>
            </w:r>
          </w:p>
        </w:tc>
        <w:tc>
          <w:tcPr>
            <w:tcW w:w="991" w:type="dxa"/>
            <w:vAlign w:val="bottom"/>
          </w:tcPr>
          <w:p w14:paraId="25F44DC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42 (26.1)</w:t>
            </w:r>
          </w:p>
        </w:tc>
        <w:tc>
          <w:tcPr>
            <w:tcW w:w="992" w:type="dxa"/>
          </w:tcPr>
          <w:p w14:paraId="2857B03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16B98048" w14:textId="77777777" w:rsidTr="0005230F">
        <w:tc>
          <w:tcPr>
            <w:tcW w:w="1555" w:type="dxa"/>
            <w:vAlign w:val="bottom"/>
          </w:tcPr>
          <w:p w14:paraId="2A9021FE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91" w:type="dxa"/>
            <w:vAlign w:val="bottom"/>
          </w:tcPr>
          <w:p w14:paraId="7674DE6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24 (11.0)</w:t>
            </w:r>
          </w:p>
        </w:tc>
        <w:tc>
          <w:tcPr>
            <w:tcW w:w="991" w:type="dxa"/>
            <w:vAlign w:val="bottom"/>
          </w:tcPr>
          <w:p w14:paraId="7C85A43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</w:t>
            </w:r>
          </w:p>
          <w:p w14:paraId="2DF9707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(18.6)</w:t>
            </w:r>
          </w:p>
        </w:tc>
        <w:tc>
          <w:tcPr>
            <w:tcW w:w="991" w:type="dxa"/>
            <w:vAlign w:val="bottom"/>
          </w:tcPr>
          <w:p w14:paraId="555CCF7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13 </w:t>
            </w:r>
          </w:p>
          <w:p w14:paraId="648FC53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(8.2)</w:t>
            </w:r>
          </w:p>
        </w:tc>
        <w:tc>
          <w:tcPr>
            <w:tcW w:w="992" w:type="dxa"/>
          </w:tcPr>
          <w:p w14:paraId="7A8DF00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323D171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</w:t>
            </w:r>
          </w:p>
          <w:p w14:paraId="6CAC17E2" w14:textId="77777777" w:rsidR="00962339" w:rsidRPr="004A34A0" w:rsidRDefault="00962339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(12.3)</w:t>
            </w:r>
          </w:p>
        </w:tc>
        <w:tc>
          <w:tcPr>
            <w:tcW w:w="991" w:type="dxa"/>
            <w:vAlign w:val="bottom"/>
          </w:tcPr>
          <w:p w14:paraId="211D385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 (10.6)</w:t>
            </w:r>
          </w:p>
        </w:tc>
        <w:tc>
          <w:tcPr>
            <w:tcW w:w="992" w:type="dxa"/>
          </w:tcPr>
          <w:p w14:paraId="7906D8D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1B5CFC6B" w14:textId="77777777" w:rsidTr="0005230F">
        <w:tc>
          <w:tcPr>
            <w:tcW w:w="1555" w:type="dxa"/>
            <w:vAlign w:val="bottom"/>
          </w:tcPr>
          <w:p w14:paraId="657B0B6B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1" w:type="dxa"/>
            <w:vAlign w:val="bottom"/>
          </w:tcPr>
          <w:p w14:paraId="3C71E9B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12 </w:t>
            </w:r>
          </w:p>
          <w:p w14:paraId="792066F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(5.5)</w:t>
            </w:r>
          </w:p>
        </w:tc>
        <w:tc>
          <w:tcPr>
            <w:tcW w:w="991" w:type="dxa"/>
            <w:vAlign w:val="bottom"/>
          </w:tcPr>
          <w:p w14:paraId="6B1A651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6EA459D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(15.3)</w:t>
            </w:r>
          </w:p>
        </w:tc>
        <w:tc>
          <w:tcPr>
            <w:tcW w:w="991" w:type="dxa"/>
            <w:vAlign w:val="bottom"/>
          </w:tcPr>
          <w:p w14:paraId="3217D2D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5700696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(1.9)</w:t>
            </w:r>
          </w:p>
        </w:tc>
        <w:tc>
          <w:tcPr>
            <w:tcW w:w="992" w:type="dxa"/>
          </w:tcPr>
          <w:p w14:paraId="45D98D4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460EDC33" w14:textId="77777777" w:rsidR="00962339" w:rsidRPr="004A34A0" w:rsidRDefault="00962339" w:rsidP="0005230F">
            <w:pPr>
              <w:ind w:firstLineChars="150" w:firstLine="36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6 </w:t>
            </w:r>
          </w:p>
          <w:p w14:paraId="43227BD3" w14:textId="77777777" w:rsidR="00962339" w:rsidRPr="004A34A0" w:rsidRDefault="00962339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(</w:t>
            </w:r>
            <w:r w:rsidRPr="004A34A0">
              <w:rPr>
                <w:rFonts w:ascii="Arial" w:hAnsi="Arial" w:cs="Arial"/>
                <w:color w:val="000000" w:themeColor="text1"/>
              </w:rPr>
              <w:t>10.5)</w:t>
            </w:r>
          </w:p>
        </w:tc>
        <w:tc>
          <w:tcPr>
            <w:tcW w:w="991" w:type="dxa"/>
            <w:vAlign w:val="bottom"/>
          </w:tcPr>
          <w:p w14:paraId="1CF52BB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6 </w:t>
            </w:r>
          </w:p>
          <w:p w14:paraId="0499D73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(3.7)</w:t>
            </w:r>
          </w:p>
        </w:tc>
        <w:tc>
          <w:tcPr>
            <w:tcW w:w="992" w:type="dxa"/>
          </w:tcPr>
          <w:p w14:paraId="1CE1BEA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5D729173" w14:textId="77777777" w:rsidTr="0005230F">
        <w:tc>
          <w:tcPr>
            <w:tcW w:w="1555" w:type="dxa"/>
          </w:tcPr>
          <w:p w14:paraId="594C5B3A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PS, n (%)</w:t>
            </w:r>
          </w:p>
        </w:tc>
        <w:tc>
          <w:tcPr>
            <w:tcW w:w="991" w:type="dxa"/>
          </w:tcPr>
          <w:p w14:paraId="6154AF6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08DA4C3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39AA207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4EAB2F5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0.025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1" w:type="dxa"/>
          </w:tcPr>
          <w:p w14:paraId="184427D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09B88FD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0873CC5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0.070</w:t>
            </w:r>
          </w:p>
        </w:tc>
      </w:tr>
      <w:tr w:rsidR="00962339" w14:paraId="6E91ECC0" w14:textId="77777777" w:rsidTr="0005230F">
        <w:tc>
          <w:tcPr>
            <w:tcW w:w="1555" w:type="dxa"/>
            <w:vAlign w:val="bottom"/>
          </w:tcPr>
          <w:p w14:paraId="0F42C7F1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991" w:type="dxa"/>
            <w:vAlign w:val="bottom"/>
          </w:tcPr>
          <w:p w14:paraId="0FFD0FE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144 (47.1)</w:t>
            </w:r>
          </w:p>
        </w:tc>
        <w:tc>
          <w:tcPr>
            <w:tcW w:w="991" w:type="dxa"/>
            <w:vAlign w:val="bottom"/>
          </w:tcPr>
          <w:p w14:paraId="7A575F2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31 (40.3)</w:t>
            </w:r>
          </w:p>
        </w:tc>
        <w:tc>
          <w:tcPr>
            <w:tcW w:w="991" w:type="dxa"/>
            <w:vAlign w:val="bottom"/>
          </w:tcPr>
          <w:p w14:paraId="04EAB71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113 (49.3)</w:t>
            </w:r>
          </w:p>
        </w:tc>
        <w:tc>
          <w:tcPr>
            <w:tcW w:w="992" w:type="dxa"/>
          </w:tcPr>
          <w:p w14:paraId="3B7E7EF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7ED9978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30 (39.0)</w:t>
            </w:r>
          </w:p>
        </w:tc>
        <w:tc>
          <w:tcPr>
            <w:tcW w:w="991" w:type="dxa"/>
            <w:vAlign w:val="bottom"/>
          </w:tcPr>
          <w:p w14:paraId="7C961E8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114 (49.8)</w:t>
            </w:r>
          </w:p>
        </w:tc>
        <w:tc>
          <w:tcPr>
            <w:tcW w:w="992" w:type="dxa"/>
          </w:tcPr>
          <w:p w14:paraId="261E2C3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3803A919" w14:textId="77777777" w:rsidTr="0005230F">
        <w:tc>
          <w:tcPr>
            <w:tcW w:w="1555" w:type="dxa"/>
            <w:vAlign w:val="bottom"/>
          </w:tcPr>
          <w:p w14:paraId="6F346E3E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1" w:type="dxa"/>
            <w:vAlign w:val="bottom"/>
          </w:tcPr>
          <w:p w14:paraId="4976415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136 (44.4)</w:t>
            </w:r>
          </w:p>
        </w:tc>
        <w:tc>
          <w:tcPr>
            <w:tcW w:w="991" w:type="dxa"/>
            <w:vAlign w:val="bottom"/>
          </w:tcPr>
          <w:p w14:paraId="58B4F04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32</w:t>
            </w:r>
          </w:p>
          <w:p w14:paraId="3072DFE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(41.6)</w:t>
            </w:r>
          </w:p>
        </w:tc>
        <w:tc>
          <w:tcPr>
            <w:tcW w:w="991" w:type="dxa"/>
            <w:vAlign w:val="bottom"/>
          </w:tcPr>
          <w:p w14:paraId="4204BAB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104 (45.4)</w:t>
            </w:r>
          </w:p>
        </w:tc>
        <w:tc>
          <w:tcPr>
            <w:tcW w:w="992" w:type="dxa"/>
          </w:tcPr>
          <w:p w14:paraId="4A7D07B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399D67D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38 </w:t>
            </w:r>
          </w:p>
          <w:p w14:paraId="66A4BE8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(49.4)</w:t>
            </w:r>
          </w:p>
        </w:tc>
        <w:tc>
          <w:tcPr>
            <w:tcW w:w="991" w:type="dxa"/>
            <w:vAlign w:val="bottom"/>
          </w:tcPr>
          <w:p w14:paraId="592F0A3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98 (42.8)</w:t>
            </w:r>
          </w:p>
        </w:tc>
        <w:tc>
          <w:tcPr>
            <w:tcW w:w="992" w:type="dxa"/>
          </w:tcPr>
          <w:p w14:paraId="7CA744B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7899DDB5" w14:textId="77777777" w:rsidTr="0005230F">
        <w:tc>
          <w:tcPr>
            <w:tcW w:w="1555" w:type="dxa"/>
            <w:vAlign w:val="bottom"/>
          </w:tcPr>
          <w:p w14:paraId="7F7AF9B9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91" w:type="dxa"/>
            <w:vAlign w:val="bottom"/>
          </w:tcPr>
          <w:p w14:paraId="2BCB1FA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19 </w:t>
            </w:r>
          </w:p>
          <w:p w14:paraId="2A89FD7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(6.2)</w:t>
            </w:r>
          </w:p>
        </w:tc>
        <w:tc>
          <w:tcPr>
            <w:tcW w:w="991" w:type="dxa"/>
            <w:vAlign w:val="bottom"/>
          </w:tcPr>
          <w:p w14:paraId="0ACCC59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6CC5477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(11.7)</w:t>
            </w:r>
          </w:p>
        </w:tc>
        <w:tc>
          <w:tcPr>
            <w:tcW w:w="991" w:type="dxa"/>
            <w:vAlign w:val="bottom"/>
          </w:tcPr>
          <w:p w14:paraId="6754562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10 </w:t>
            </w:r>
          </w:p>
          <w:p w14:paraId="29793A6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(4.4)</w:t>
            </w:r>
          </w:p>
        </w:tc>
        <w:tc>
          <w:tcPr>
            <w:tcW w:w="992" w:type="dxa"/>
          </w:tcPr>
          <w:p w14:paraId="2AC187E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5D86D17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5 </w:t>
            </w:r>
          </w:p>
          <w:p w14:paraId="181F102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991" w:type="dxa"/>
            <w:vAlign w:val="bottom"/>
          </w:tcPr>
          <w:p w14:paraId="7ABAC7E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14 </w:t>
            </w:r>
          </w:p>
          <w:p w14:paraId="6A9319A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(6.1)</w:t>
            </w:r>
          </w:p>
        </w:tc>
        <w:tc>
          <w:tcPr>
            <w:tcW w:w="992" w:type="dxa"/>
          </w:tcPr>
          <w:p w14:paraId="284BA23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38F6BAE1" w14:textId="77777777" w:rsidTr="0005230F">
        <w:tc>
          <w:tcPr>
            <w:tcW w:w="1555" w:type="dxa"/>
            <w:vAlign w:val="bottom"/>
          </w:tcPr>
          <w:p w14:paraId="41DB5387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91" w:type="dxa"/>
            <w:vAlign w:val="bottom"/>
          </w:tcPr>
          <w:p w14:paraId="162035B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7 </w:t>
            </w:r>
          </w:p>
          <w:p w14:paraId="6CBA696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(2.3)</w:t>
            </w:r>
          </w:p>
        </w:tc>
        <w:tc>
          <w:tcPr>
            <w:tcW w:w="991" w:type="dxa"/>
            <w:vAlign w:val="bottom"/>
          </w:tcPr>
          <w:p w14:paraId="4669804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5 </w:t>
            </w:r>
          </w:p>
          <w:p w14:paraId="586B467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991" w:type="dxa"/>
            <w:vAlign w:val="bottom"/>
          </w:tcPr>
          <w:p w14:paraId="267B03D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584E58C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(0.9)</w:t>
            </w:r>
          </w:p>
        </w:tc>
        <w:tc>
          <w:tcPr>
            <w:tcW w:w="992" w:type="dxa"/>
          </w:tcPr>
          <w:p w14:paraId="50B144D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  <w:vAlign w:val="bottom"/>
          </w:tcPr>
          <w:p w14:paraId="3BAB489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350DC50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(5.2)</w:t>
            </w:r>
          </w:p>
        </w:tc>
        <w:tc>
          <w:tcPr>
            <w:tcW w:w="991" w:type="dxa"/>
            <w:vAlign w:val="bottom"/>
          </w:tcPr>
          <w:p w14:paraId="6C4D033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61808AF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(1.3)</w:t>
            </w:r>
          </w:p>
        </w:tc>
        <w:tc>
          <w:tcPr>
            <w:tcW w:w="992" w:type="dxa"/>
          </w:tcPr>
          <w:p w14:paraId="1B5F7AC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5D7B29D1" w14:textId="77777777" w:rsidTr="0005230F">
        <w:tc>
          <w:tcPr>
            <w:tcW w:w="1555" w:type="dxa"/>
          </w:tcPr>
          <w:p w14:paraId="6C6C0A40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</w:p>
          <w:p w14:paraId="07D22227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1" w:type="dxa"/>
          </w:tcPr>
          <w:p w14:paraId="2374F10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584FA8F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1" w:type="dxa"/>
          </w:tcPr>
          <w:p w14:paraId="03118BC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532D3EA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1" w:type="dxa"/>
          </w:tcPr>
          <w:p w14:paraId="09C90D8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01178B8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2" w:type="dxa"/>
          </w:tcPr>
          <w:p w14:paraId="7F51152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64A497B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195C145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1" w:type="dxa"/>
          </w:tcPr>
          <w:p w14:paraId="7C84A8B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084A4CC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2" w:type="dxa"/>
          </w:tcPr>
          <w:p w14:paraId="25703A5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09D77090" w14:textId="77777777" w:rsidTr="0005230F">
        <w:tc>
          <w:tcPr>
            <w:tcW w:w="1555" w:type="dxa"/>
          </w:tcPr>
          <w:p w14:paraId="59002DB0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Comorbidities, n (%)</w:t>
            </w:r>
          </w:p>
        </w:tc>
        <w:tc>
          <w:tcPr>
            <w:tcW w:w="991" w:type="dxa"/>
          </w:tcPr>
          <w:p w14:paraId="76E58EF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5FAA148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1AE39DC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2928770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106AB63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68DDF73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26619D2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62339" w14:paraId="3C36CC60" w14:textId="77777777" w:rsidTr="0005230F">
        <w:tc>
          <w:tcPr>
            <w:tcW w:w="1555" w:type="dxa"/>
          </w:tcPr>
          <w:p w14:paraId="2905F40B" w14:textId="77777777" w:rsidR="00962339" w:rsidRPr="004A34A0" w:rsidRDefault="00962339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Diabetes</w:t>
            </w:r>
          </w:p>
        </w:tc>
        <w:tc>
          <w:tcPr>
            <w:tcW w:w="991" w:type="dxa"/>
          </w:tcPr>
          <w:p w14:paraId="6470188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45 (14.7)</w:t>
            </w:r>
          </w:p>
        </w:tc>
        <w:tc>
          <w:tcPr>
            <w:tcW w:w="991" w:type="dxa"/>
          </w:tcPr>
          <w:p w14:paraId="3B698DF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 </w:t>
            </w:r>
          </w:p>
          <w:p w14:paraId="5B77386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(10.4)</w:t>
            </w:r>
          </w:p>
        </w:tc>
        <w:tc>
          <w:tcPr>
            <w:tcW w:w="991" w:type="dxa"/>
          </w:tcPr>
          <w:p w14:paraId="07BBD02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37</w:t>
            </w:r>
          </w:p>
          <w:p w14:paraId="4B2DA1B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(16.2)</w:t>
            </w:r>
          </w:p>
        </w:tc>
        <w:tc>
          <w:tcPr>
            <w:tcW w:w="992" w:type="dxa"/>
          </w:tcPr>
          <w:p w14:paraId="30A0D34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0.294</w:t>
            </w:r>
          </w:p>
        </w:tc>
        <w:tc>
          <w:tcPr>
            <w:tcW w:w="991" w:type="dxa"/>
          </w:tcPr>
          <w:p w14:paraId="24D510D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16</w:t>
            </w:r>
          </w:p>
          <w:p w14:paraId="1CF3289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(20.8)</w:t>
            </w:r>
          </w:p>
        </w:tc>
        <w:tc>
          <w:tcPr>
            <w:tcW w:w="991" w:type="dxa"/>
          </w:tcPr>
          <w:p w14:paraId="3768528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29</w:t>
            </w:r>
          </w:p>
          <w:p w14:paraId="3833486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(12.7)</w:t>
            </w:r>
          </w:p>
        </w:tc>
        <w:tc>
          <w:tcPr>
            <w:tcW w:w="992" w:type="dxa"/>
          </w:tcPr>
          <w:p w14:paraId="226C9FA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0.120</w:t>
            </w:r>
          </w:p>
        </w:tc>
      </w:tr>
      <w:tr w:rsidR="00962339" w14:paraId="0DF1BFF2" w14:textId="77777777" w:rsidTr="0005230F">
        <w:tc>
          <w:tcPr>
            <w:tcW w:w="1555" w:type="dxa"/>
          </w:tcPr>
          <w:p w14:paraId="1D4B4383" w14:textId="77777777" w:rsidR="00962339" w:rsidRPr="004A34A0" w:rsidRDefault="00962339" w:rsidP="0005230F">
            <w:pPr>
              <w:ind w:left="12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Dislipidemia</w:t>
            </w:r>
            <w:proofErr w:type="spellEnd"/>
          </w:p>
        </w:tc>
        <w:tc>
          <w:tcPr>
            <w:tcW w:w="991" w:type="dxa"/>
          </w:tcPr>
          <w:p w14:paraId="6B69BAC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57 (18.6)</w:t>
            </w:r>
          </w:p>
        </w:tc>
        <w:tc>
          <w:tcPr>
            <w:tcW w:w="991" w:type="dxa"/>
          </w:tcPr>
          <w:p w14:paraId="522E408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</w:t>
            </w:r>
          </w:p>
          <w:p w14:paraId="536D45F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(16.9)</w:t>
            </w:r>
          </w:p>
        </w:tc>
        <w:tc>
          <w:tcPr>
            <w:tcW w:w="991" w:type="dxa"/>
          </w:tcPr>
          <w:p w14:paraId="2221076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44 </w:t>
            </w:r>
          </w:p>
          <w:p w14:paraId="682657A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(19.2)</w:t>
            </w:r>
          </w:p>
        </w:tc>
        <w:tc>
          <w:tcPr>
            <w:tcW w:w="992" w:type="dxa"/>
          </w:tcPr>
          <w:p w14:paraId="21FE96D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0.775</w:t>
            </w:r>
          </w:p>
        </w:tc>
        <w:tc>
          <w:tcPr>
            <w:tcW w:w="991" w:type="dxa"/>
          </w:tcPr>
          <w:p w14:paraId="3EEC72E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19</w:t>
            </w:r>
          </w:p>
          <w:p w14:paraId="1001748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(24.7)</w:t>
            </w:r>
          </w:p>
        </w:tc>
        <w:tc>
          <w:tcPr>
            <w:tcW w:w="991" w:type="dxa"/>
          </w:tcPr>
          <w:p w14:paraId="22E0C3C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38</w:t>
            </w:r>
          </w:p>
          <w:p w14:paraId="23C4580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(16.6)</w:t>
            </w:r>
          </w:p>
        </w:tc>
        <w:tc>
          <w:tcPr>
            <w:tcW w:w="992" w:type="dxa"/>
          </w:tcPr>
          <w:p w14:paraId="3E70F19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0.160</w:t>
            </w:r>
          </w:p>
        </w:tc>
      </w:tr>
      <w:tr w:rsidR="00962339" w14:paraId="1F763706" w14:textId="77777777" w:rsidTr="0005230F">
        <w:tc>
          <w:tcPr>
            <w:tcW w:w="1555" w:type="dxa"/>
          </w:tcPr>
          <w:p w14:paraId="0E5D6B54" w14:textId="77777777" w:rsidR="00962339" w:rsidRPr="004A34A0" w:rsidRDefault="00962339" w:rsidP="0005230F">
            <w:pPr>
              <w:ind w:left="12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Hypertension</w:t>
            </w:r>
          </w:p>
        </w:tc>
        <w:tc>
          <w:tcPr>
            <w:tcW w:w="991" w:type="dxa"/>
          </w:tcPr>
          <w:p w14:paraId="30EB22C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99 (32.4)</w:t>
            </w:r>
          </w:p>
        </w:tc>
        <w:tc>
          <w:tcPr>
            <w:tcW w:w="991" w:type="dxa"/>
          </w:tcPr>
          <w:p w14:paraId="47A1D4A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27</w:t>
            </w:r>
          </w:p>
          <w:p w14:paraId="2668ED6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(35.1)</w:t>
            </w:r>
          </w:p>
        </w:tc>
        <w:tc>
          <w:tcPr>
            <w:tcW w:w="991" w:type="dxa"/>
          </w:tcPr>
          <w:p w14:paraId="226777B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72</w:t>
            </w:r>
          </w:p>
          <w:p w14:paraId="7669246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(31.4)</w:t>
            </w:r>
          </w:p>
        </w:tc>
        <w:tc>
          <w:tcPr>
            <w:tcW w:w="992" w:type="dxa"/>
          </w:tcPr>
          <w:p w14:paraId="3AA7BEE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0.655</w:t>
            </w:r>
          </w:p>
          <w:p w14:paraId="50541C4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1" w:type="dxa"/>
          </w:tcPr>
          <w:p w14:paraId="45CEBB7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25</w:t>
            </w:r>
          </w:p>
          <w:p w14:paraId="26FBC4D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(32.5)</w:t>
            </w:r>
          </w:p>
        </w:tc>
        <w:tc>
          <w:tcPr>
            <w:tcW w:w="991" w:type="dxa"/>
          </w:tcPr>
          <w:p w14:paraId="23BB2D7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74</w:t>
            </w:r>
          </w:p>
          <w:p w14:paraId="5ECB30E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(32.3)</w:t>
            </w:r>
          </w:p>
        </w:tc>
        <w:tc>
          <w:tcPr>
            <w:tcW w:w="992" w:type="dxa"/>
          </w:tcPr>
          <w:p w14:paraId="341EDFA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1.000</w:t>
            </w:r>
          </w:p>
        </w:tc>
      </w:tr>
      <w:tr w:rsidR="00962339" w14:paraId="563BF70F" w14:textId="77777777" w:rsidTr="0005230F">
        <w:tc>
          <w:tcPr>
            <w:tcW w:w="1555" w:type="dxa"/>
          </w:tcPr>
          <w:p w14:paraId="1529AD9C" w14:textId="77777777" w:rsidR="00962339" w:rsidRPr="004A34A0" w:rsidRDefault="00962339" w:rsidP="0005230F">
            <w:pPr>
              <w:ind w:left="12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Heart disease</w:t>
            </w:r>
          </w:p>
        </w:tc>
        <w:tc>
          <w:tcPr>
            <w:tcW w:w="991" w:type="dxa"/>
          </w:tcPr>
          <w:p w14:paraId="7AF5F7A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47 (15.4)</w:t>
            </w:r>
          </w:p>
        </w:tc>
        <w:tc>
          <w:tcPr>
            <w:tcW w:w="991" w:type="dxa"/>
          </w:tcPr>
          <w:p w14:paraId="492A0A5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15</w:t>
            </w:r>
          </w:p>
          <w:p w14:paraId="6CDCB68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(19.5)</w:t>
            </w:r>
          </w:p>
        </w:tc>
        <w:tc>
          <w:tcPr>
            <w:tcW w:w="991" w:type="dxa"/>
          </w:tcPr>
          <w:p w14:paraId="6A54297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32</w:t>
            </w:r>
          </w:p>
          <w:p w14:paraId="39C7D05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(14.0)</w:t>
            </w:r>
          </w:p>
        </w:tc>
        <w:tc>
          <w:tcPr>
            <w:tcW w:w="992" w:type="dxa"/>
          </w:tcPr>
          <w:p w14:paraId="418F603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0.329</w:t>
            </w:r>
          </w:p>
        </w:tc>
        <w:tc>
          <w:tcPr>
            <w:tcW w:w="991" w:type="dxa"/>
          </w:tcPr>
          <w:p w14:paraId="346BA91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</w:t>
            </w:r>
          </w:p>
          <w:p w14:paraId="214312F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(14.3)</w:t>
            </w:r>
          </w:p>
        </w:tc>
        <w:tc>
          <w:tcPr>
            <w:tcW w:w="991" w:type="dxa"/>
          </w:tcPr>
          <w:p w14:paraId="253BD41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36</w:t>
            </w:r>
          </w:p>
          <w:p w14:paraId="0343627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(15.7)</w:t>
            </w:r>
          </w:p>
        </w:tc>
        <w:tc>
          <w:tcPr>
            <w:tcW w:w="992" w:type="dxa"/>
          </w:tcPr>
          <w:p w14:paraId="4B249A3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0.905</w:t>
            </w:r>
          </w:p>
        </w:tc>
      </w:tr>
      <w:tr w:rsidR="00962339" w14:paraId="3AE8253A" w14:textId="77777777" w:rsidTr="0005230F">
        <w:tc>
          <w:tcPr>
            <w:tcW w:w="1555" w:type="dxa"/>
          </w:tcPr>
          <w:p w14:paraId="5581E033" w14:textId="77777777" w:rsidR="00962339" w:rsidRPr="004A34A0" w:rsidRDefault="00962339" w:rsidP="0005230F">
            <w:pPr>
              <w:ind w:leftChars="50" w:left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Reflux esophagitis</w:t>
            </w:r>
          </w:p>
        </w:tc>
        <w:tc>
          <w:tcPr>
            <w:tcW w:w="991" w:type="dxa"/>
          </w:tcPr>
          <w:p w14:paraId="7282F7F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20 </w:t>
            </w:r>
          </w:p>
          <w:p w14:paraId="2570A19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991" w:type="dxa"/>
          </w:tcPr>
          <w:p w14:paraId="6CF4014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</w:t>
            </w:r>
          </w:p>
          <w:p w14:paraId="67E228C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991" w:type="dxa"/>
          </w:tcPr>
          <w:p w14:paraId="6A4363C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15</w:t>
            </w:r>
          </w:p>
          <w:p w14:paraId="3657FBC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(6.6)</w:t>
            </w:r>
          </w:p>
        </w:tc>
        <w:tc>
          <w:tcPr>
            <w:tcW w:w="992" w:type="dxa"/>
          </w:tcPr>
          <w:p w14:paraId="6862A80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1.000</w:t>
            </w:r>
          </w:p>
        </w:tc>
        <w:tc>
          <w:tcPr>
            <w:tcW w:w="991" w:type="dxa"/>
          </w:tcPr>
          <w:p w14:paraId="2BD5113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</w:t>
            </w:r>
          </w:p>
          <w:p w14:paraId="28029B2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(6.5)</w:t>
            </w:r>
          </w:p>
        </w:tc>
        <w:tc>
          <w:tcPr>
            <w:tcW w:w="991" w:type="dxa"/>
          </w:tcPr>
          <w:p w14:paraId="070668F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15</w:t>
            </w:r>
          </w:p>
          <w:p w14:paraId="1BF621C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(6.6)</w:t>
            </w:r>
          </w:p>
        </w:tc>
        <w:tc>
          <w:tcPr>
            <w:tcW w:w="992" w:type="dxa"/>
          </w:tcPr>
          <w:p w14:paraId="4C7B8D4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1.000</w:t>
            </w:r>
          </w:p>
        </w:tc>
      </w:tr>
      <w:tr w:rsidR="00962339" w14:paraId="1EAC3DF0" w14:textId="77777777" w:rsidTr="0005230F">
        <w:tc>
          <w:tcPr>
            <w:tcW w:w="1555" w:type="dxa"/>
          </w:tcPr>
          <w:p w14:paraId="76E8F7A3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Hb (g/dl), </w:t>
            </w:r>
          </w:p>
          <w:p w14:paraId="627112B0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</w:p>
        </w:tc>
        <w:tc>
          <w:tcPr>
            <w:tcW w:w="991" w:type="dxa"/>
          </w:tcPr>
          <w:p w14:paraId="26E6C82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13.8</w:t>
            </w:r>
          </w:p>
          <w:p w14:paraId="7E98337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±1.6</w:t>
            </w:r>
          </w:p>
        </w:tc>
        <w:tc>
          <w:tcPr>
            <w:tcW w:w="991" w:type="dxa"/>
          </w:tcPr>
          <w:p w14:paraId="2FFB2CC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13.3</w:t>
            </w:r>
          </w:p>
          <w:p w14:paraId="51F1B25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±1.7</w:t>
            </w:r>
          </w:p>
        </w:tc>
        <w:tc>
          <w:tcPr>
            <w:tcW w:w="991" w:type="dxa"/>
          </w:tcPr>
          <w:p w14:paraId="4052E06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14.0</w:t>
            </w:r>
          </w:p>
          <w:p w14:paraId="4678EAB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±</w:t>
            </w:r>
            <w:r w:rsidRPr="004A34A0">
              <w:rPr>
                <w:rFonts w:ascii="Arial" w:hAnsi="Arial" w:cs="Arial"/>
                <w:color w:val="000000" w:themeColor="text1"/>
              </w:rPr>
              <w:t>1.5</w:t>
            </w:r>
          </w:p>
        </w:tc>
        <w:tc>
          <w:tcPr>
            <w:tcW w:w="992" w:type="dxa"/>
          </w:tcPr>
          <w:p w14:paraId="27D0AFD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0.002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1" w:type="dxa"/>
          </w:tcPr>
          <w:p w14:paraId="0BF6AAA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13.3</w:t>
            </w:r>
          </w:p>
          <w:p w14:paraId="10FD1FC3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±1.5</w:t>
            </w:r>
          </w:p>
        </w:tc>
        <w:tc>
          <w:tcPr>
            <w:tcW w:w="991" w:type="dxa"/>
          </w:tcPr>
          <w:p w14:paraId="59B8289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14.0</w:t>
            </w:r>
          </w:p>
          <w:p w14:paraId="08F953B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±1.5</w:t>
            </w:r>
          </w:p>
        </w:tc>
        <w:tc>
          <w:tcPr>
            <w:tcW w:w="992" w:type="dxa"/>
          </w:tcPr>
          <w:p w14:paraId="600E464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0.001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</w:tr>
      <w:tr w:rsidR="00962339" w14:paraId="1413D86C" w14:textId="77777777" w:rsidTr="0005230F">
        <w:tc>
          <w:tcPr>
            <w:tcW w:w="1555" w:type="dxa"/>
          </w:tcPr>
          <w:p w14:paraId="50D0CF9E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lastRenderedPageBreak/>
              <w:t xml:space="preserve">Alb (g/dl), </w:t>
            </w:r>
          </w:p>
          <w:p w14:paraId="75B9B969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mean±SD</w:t>
            </w:r>
            <w:proofErr w:type="spellEnd"/>
          </w:p>
        </w:tc>
        <w:tc>
          <w:tcPr>
            <w:tcW w:w="991" w:type="dxa"/>
          </w:tcPr>
          <w:p w14:paraId="710AE94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4.0</w:t>
            </w:r>
          </w:p>
          <w:p w14:paraId="4AA3430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1" w:type="dxa"/>
          </w:tcPr>
          <w:p w14:paraId="744FF48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3.9</w:t>
            </w:r>
          </w:p>
          <w:p w14:paraId="3A63EE3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1" w:type="dxa"/>
          </w:tcPr>
          <w:p w14:paraId="26B605C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4.0</w:t>
            </w:r>
          </w:p>
          <w:p w14:paraId="30076DD1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280CC75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0.003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1" w:type="dxa"/>
          </w:tcPr>
          <w:p w14:paraId="0D47207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3.9</w:t>
            </w:r>
          </w:p>
          <w:p w14:paraId="7CB5CF0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1" w:type="dxa"/>
          </w:tcPr>
          <w:p w14:paraId="65D4DA5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4.0</w:t>
            </w:r>
          </w:p>
          <w:p w14:paraId="31C8696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7080B10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0.018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</w:tr>
      <w:tr w:rsidR="00962339" w14:paraId="7F9B8773" w14:textId="77777777" w:rsidTr="0005230F">
        <w:tc>
          <w:tcPr>
            <w:tcW w:w="1555" w:type="dxa"/>
          </w:tcPr>
          <w:p w14:paraId="58626559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LDH (U/l),</w:t>
            </w:r>
          </w:p>
          <w:p w14:paraId="51D6F76D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</w:t>
            </w:r>
          </w:p>
          <w:p w14:paraId="3EDEE03F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1" w:type="dxa"/>
          </w:tcPr>
          <w:p w14:paraId="074DADF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211.0</w:t>
            </w:r>
          </w:p>
          <w:p w14:paraId="4A170DA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(187.8-239.0)</w:t>
            </w:r>
          </w:p>
        </w:tc>
        <w:tc>
          <w:tcPr>
            <w:tcW w:w="991" w:type="dxa"/>
          </w:tcPr>
          <w:p w14:paraId="7174B43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200.5</w:t>
            </w:r>
          </w:p>
          <w:p w14:paraId="253259F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(178.8-239.5)</w:t>
            </w:r>
          </w:p>
        </w:tc>
        <w:tc>
          <w:tcPr>
            <w:tcW w:w="991" w:type="dxa"/>
          </w:tcPr>
          <w:p w14:paraId="17B1B37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213.0</w:t>
            </w:r>
          </w:p>
          <w:p w14:paraId="173FB80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(191.0-239.0)</w:t>
            </w:r>
          </w:p>
        </w:tc>
        <w:tc>
          <w:tcPr>
            <w:tcW w:w="992" w:type="dxa"/>
          </w:tcPr>
          <w:p w14:paraId="028484F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0.058</w:t>
            </w:r>
          </w:p>
        </w:tc>
        <w:tc>
          <w:tcPr>
            <w:tcW w:w="991" w:type="dxa"/>
          </w:tcPr>
          <w:p w14:paraId="30ECF09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212.5</w:t>
            </w:r>
          </w:p>
          <w:p w14:paraId="0CD5841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(180.8-254.5)</w:t>
            </w:r>
          </w:p>
        </w:tc>
        <w:tc>
          <w:tcPr>
            <w:tcW w:w="991" w:type="dxa"/>
          </w:tcPr>
          <w:p w14:paraId="7638D3D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210.0</w:t>
            </w:r>
          </w:p>
          <w:p w14:paraId="7D240AD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(189.0-233.2)</w:t>
            </w:r>
          </w:p>
        </w:tc>
        <w:tc>
          <w:tcPr>
            <w:tcW w:w="992" w:type="dxa"/>
          </w:tcPr>
          <w:p w14:paraId="6AC0C03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0.825</w:t>
            </w:r>
          </w:p>
        </w:tc>
      </w:tr>
      <w:tr w:rsidR="00962339" w14:paraId="6C229B9C" w14:textId="77777777" w:rsidTr="0005230F">
        <w:tc>
          <w:tcPr>
            <w:tcW w:w="1555" w:type="dxa"/>
          </w:tcPr>
          <w:p w14:paraId="0CA835D3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CRP (mg/dl), </w:t>
            </w:r>
          </w:p>
          <w:p w14:paraId="2C259A9F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1" w:type="dxa"/>
          </w:tcPr>
          <w:p w14:paraId="39A99DB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 (0.1-0.3)</w:t>
            </w:r>
          </w:p>
        </w:tc>
        <w:tc>
          <w:tcPr>
            <w:tcW w:w="991" w:type="dxa"/>
          </w:tcPr>
          <w:p w14:paraId="3B14CBD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 (0.1-0.3)</w:t>
            </w:r>
          </w:p>
        </w:tc>
        <w:tc>
          <w:tcPr>
            <w:tcW w:w="991" w:type="dxa"/>
          </w:tcPr>
          <w:p w14:paraId="27DD378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6CA7D48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0.465</w:t>
            </w:r>
          </w:p>
        </w:tc>
        <w:tc>
          <w:tcPr>
            <w:tcW w:w="991" w:type="dxa"/>
          </w:tcPr>
          <w:p w14:paraId="7D91893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 (0.1-0.4)</w:t>
            </w:r>
          </w:p>
        </w:tc>
        <w:tc>
          <w:tcPr>
            <w:tcW w:w="991" w:type="dxa"/>
          </w:tcPr>
          <w:p w14:paraId="5349461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3D11BA3D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0.222</w:t>
            </w:r>
          </w:p>
        </w:tc>
      </w:tr>
      <w:tr w:rsidR="00962339" w14:paraId="59F42496" w14:textId="77777777" w:rsidTr="0005230F">
        <w:tc>
          <w:tcPr>
            <w:tcW w:w="1555" w:type="dxa"/>
          </w:tcPr>
          <w:p w14:paraId="06B8ADA1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BNP (</w:t>
            </w: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pg</w:t>
            </w:r>
            <w:proofErr w:type="spellEnd"/>
            <w:r w:rsidRPr="004A34A0">
              <w:rPr>
                <w:rFonts w:ascii="Arial" w:hAnsi="Arial" w:cs="Arial"/>
                <w:color w:val="000000" w:themeColor="text1"/>
              </w:rPr>
              <w:t>/ml), median</w:t>
            </w:r>
          </w:p>
          <w:p w14:paraId="75E9BA00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1" w:type="dxa"/>
          </w:tcPr>
          <w:p w14:paraId="22917AE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22.3 (13.3-39.6)</w:t>
            </w:r>
          </w:p>
        </w:tc>
        <w:tc>
          <w:tcPr>
            <w:tcW w:w="991" w:type="dxa"/>
          </w:tcPr>
          <w:p w14:paraId="4224AEC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28.1 (17.0-41.0)</w:t>
            </w:r>
          </w:p>
        </w:tc>
        <w:tc>
          <w:tcPr>
            <w:tcW w:w="991" w:type="dxa"/>
          </w:tcPr>
          <w:p w14:paraId="145217B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20.0 (13.1-39.2)</w:t>
            </w:r>
          </w:p>
        </w:tc>
        <w:tc>
          <w:tcPr>
            <w:tcW w:w="992" w:type="dxa"/>
          </w:tcPr>
          <w:p w14:paraId="2C64478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0.327</w:t>
            </w:r>
          </w:p>
        </w:tc>
        <w:tc>
          <w:tcPr>
            <w:tcW w:w="991" w:type="dxa"/>
          </w:tcPr>
          <w:p w14:paraId="1E19F365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27.2 (16.2-42.8)</w:t>
            </w:r>
          </w:p>
        </w:tc>
        <w:tc>
          <w:tcPr>
            <w:tcW w:w="991" w:type="dxa"/>
          </w:tcPr>
          <w:p w14:paraId="649B373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19.8 (13.2-36.4)</w:t>
            </w:r>
          </w:p>
        </w:tc>
        <w:tc>
          <w:tcPr>
            <w:tcW w:w="992" w:type="dxa"/>
          </w:tcPr>
          <w:p w14:paraId="31A31F4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0.298</w:t>
            </w:r>
          </w:p>
        </w:tc>
      </w:tr>
      <w:tr w:rsidR="00962339" w14:paraId="0EAEB1FD" w14:textId="77777777" w:rsidTr="0005230F">
        <w:tc>
          <w:tcPr>
            <w:tcW w:w="1555" w:type="dxa"/>
          </w:tcPr>
          <w:p w14:paraId="062C6C02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NT-</w:t>
            </w: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proBNP</w:t>
            </w:r>
            <w:proofErr w:type="spellEnd"/>
            <w:r w:rsidRPr="004A34A0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4A34A0">
              <w:rPr>
                <w:rFonts w:ascii="Arial" w:hAnsi="Arial" w:cs="Arial"/>
                <w:color w:val="000000" w:themeColor="text1"/>
              </w:rPr>
              <w:t>pg</w:t>
            </w:r>
            <w:proofErr w:type="spellEnd"/>
            <w:r w:rsidRPr="004A34A0">
              <w:rPr>
                <w:rFonts w:ascii="Arial" w:hAnsi="Arial" w:cs="Arial"/>
                <w:color w:val="000000" w:themeColor="text1"/>
              </w:rPr>
              <w:t>/ml), median</w:t>
            </w:r>
          </w:p>
          <w:p w14:paraId="71383036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1" w:type="dxa"/>
          </w:tcPr>
          <w:p w14:paraId="139E7D4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90.0 (51.0-163.0)</w:t>
            </w:r>
          </w:p>
        </w:tc>
        <w:tc>
          <w:tcPr>
            <w:tcW w:w="991" w:type="dxa"/>
          </w:tcPr>
          <w:p w14:paraId="4238075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97.0 (59.0-178.0)</w:t>
            </w:r>
          </w:p>
        </w:tc>
        <w:tc>
          <w:tcPr>
            <w:tcW w:w="991" w:type="dxa"/>
          </w:tcPr>
          <w:p w14:paraId="7A7EA7E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81.5 (49.8-152.8)</w:t>
            </w:r>
          </w:p>
        </w:tc>
        <w:tc>
          <w:tcPr>
            <w:tcW w:w="992" w:type="dxa"/>
          </w:tcPr>
          <w:p w14:paraId="67FC99E4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0.475</w:t>
            </w:r>
          </w:p>
        </w:tc>
        <w:tc>
          <w:tcPr>
            <w:tcW w:w="991" w:type="dxa"/>
          </w:tcPr>
          <w:p w14:paraId="60A8B09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115.1 (64.0-162.2)</w:t>
            </w:r>
          </w:p>
        </w:tc>
        <w:tc>
          <w:tcPr>
            <w:tcW w:w="991" w:type="dxa"/>
          </w:tcPr>
          <w:p w14:paraId="428B9F3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81.0 (48.5-162.0)</w:t>
            </w:r>
          </w:p>
        </w:tc>
        <w:tc>
          <w:tcPr>
            <w:tcW w:w="992" w:type="dxa"/>
          </w:tcPr>
          <w:p w14:paraId="016805A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0.118</w:t>
            </w:r>
          </w:p>
        </w:tc>
      </w:tr>
      <w:tr w:rsidR="00962339" w14:paraId="4EDB6277" w14:textId="77777777" w:rsidTr="0005230F">
        <w:tc>
          <w:tcPr>
            <w:tcW w:w="1555" w:type="dxa"/>
          </w:tcPr>
          <w:p w14:paraId="5EEEFF37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KL-6 (U/ml</w:t>
            </w:r>
            <w:proofErr w:type="gramStart"/>
            <w:r w:rsidRPr="004A34A0">
              <w:rPr>
                <w:rFonts w:ascii="Arial" w:hAnsi="Arial" w:cs="Arial"/>
                <w:color w:val="000000" w:themeColor="text1"/>
              </w:rPr>
              <w:t>) ,</w:t>
            </w:r>
            <w:proofErr w:type="gramEnd"/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1C1D130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1" w:type="dxa"/>
          </w:tcPr>
          <w:p w14:paraId="5382E55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759.0 (501.0-1161.0)</w:t>
            </w:r>
          </w:p>
        </w:tc>
        <w:tc>
          <w:tcPr>
            <w:tcW w:w="991" w:type="dxa"/>
          </w:tcPr>
          <w:p w14:paraId="5FA44E2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678.0 (461.0-1095.5)</w:t>
            </w:r>
          </w:p>
        </w:tc>
        <w:tc>
          <w:tcPr>
            <w:tcW w:w="991" w:type="dxa"/>
          </w:tcPr>
          <w:p w14:paraId="3D58414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803.0 (510.8-1174.2)</w:t>
            </w:r>
          </w:p>
        </w:tc>
        <w:tc>
          <w:tcPr>
            <w:tcW w:w="992" w:type="dxa"/>
          </w:tcPr>
          <w:p w14:paraId="7DCD49A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0.149</w:t>
            </w:r>
          </w:p>
        </w:tc>
        <w:tc>
          <w:tcPr>
            <w:tcW w:w="991" w:type="dxa"/>
          </w:tcPr>
          <w:p w14:paraId="4790B94E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737.0 (473.2-1124.8)</w:t>
            </w:r>
          </w:p>
        </w:tc>
        <w:tc>
          <w:tcPr>
            <w:tcW w:w="991" w:type="dxa"/>
          </w:tcPr>
          <w:p w14:paraId="1621D38F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766.0 (511.5-1161.0)</w:t>
            </w:r>
          </w:p>
        </w:tc>
        <w:tc>
          <w:tcPr>
            <w:tcW w:w="992" w:type="dxa"/>
          </w:tcPr>
          <w:p w14:paraId="2ABDCFD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0.479</w:t>
            </w:r>
          </w:p>
        </w:tc>
      </w:tr>
      <w:tr w:rsidR="00962339" w14:paraId="6221876B" w14:textId="77777777" w:rsidTr="0005230F">
        <w:tc>
          <w:tcPr>
            <w:tcW w:w="1555" w:type="dxa"/>
          </w:tcPr>
          <w:p w14:paraId="515D56A1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SP-A (ng/ml</w:t>
            </w:r>
            <w:proofErr w:type="gramStart"/>
            <w:r w:rsidRPr="004A34A0">
              <w:rPr>
                <w:rFonts w:ascii="Arial" w:hAnsi="Arial" w:cs="Arial"/>
                <w:color w:val="000000" w:themeColor="text1"/>
              </w:rPr>
              <w:t>) ,</w:t>
            </w:r>
            <w:proofErr w:type="gramEnd"/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4D151CF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1" w:type="dxa"/>
          </w:tcPr>
          <w:p w14:paraId="6D3C143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60.6 (46.6-84.8)</w:t>
            </w:r>
          </w:p>
        </w:tc>
        <w:tc>
          <w:tcPr>
            <w:tcW w:w="991" w:type="dxa"/>
          </w:tcPr>
          <w:p w14:paraId="34E06DA7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56.1 (51.1-71.4)</w:t>
            </w:r>
          </w:p>
        </w:tc>
        <w:tc>
          <w:tcPr>
            <w:tcW w:w="991" w:type="dxa"/>
          </w:tcPr>
          <w:p w14:paraId="20DB7A4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62.6 (45.6-88.8)</w:t>
            </w:r>
          </w:p>
        </w:tc>
        <w:tc>
          <w:tcPr>
            <w:tcW w:w="992" w:type="dxa"/>
          </w:tcPr>
          <w:p w14:paraId="1EEE009C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0.515</w:t>
            </w:r>
          </w:p>
        </w:tc>
        <w:tc>
          <w:tcPr>
            <w:tcW w:w="991" w:type="dxa"/>
          </w:tcPr>
          <w:p w14:paraId="2B9A10DA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61.3 (46.4-97.4)</w:t>
            </w:r>
          </w:p>
        </w:tc>
        <w:tc>
          <w:tcPr>
            <w:tcW w:w="991" w:type="dxa"/>
          </w:tcPr>
          <w:p w14:paraId="50854D2B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59.8 (47.2-84.5)</w:t>
            </w:r>
          </w:p>
        </w:tc>
        <w:tc>
          <w:tcPr>
            <w:tcW w:w="992" w:type="dxa"/>
          </w:tcPr>
          <w:p w14:paraId="24EE398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0.976</w:t>
            </w:r>
          </w:p>
        </w:tc>
      </w:tr>
      <w:tr w:rsidR="00962339" w14:paraId="48673A16" w14:textId="77777777" w:rsidTr="0005230F">
        <w:tc>
          <w:tcPr>
            <w:tcW w:w="1555" w:type="dxa"/>
          </w:tcPr>
          <w:p w14:paraId="3B55077C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SP-D (ng/ml</w:t>
            </w:r>
            <w:proofErr w:type="gramStart"/>
            <w:r w:rsidRPr="004A34A0">
              <w:rPr>
                <w:rFonts w:ascii="Arial" w:hAnsi="Arial" w:cs="Arial"/>
                <w:color w:val="000000" w:themeColor="text1"/>
              </w:rPr>
              <w:t>) ,</w:t>
            </w:r>
            <w:proofErr w:type="gramEnd"/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80D044D" w14:textId="77777777" w:rsidR="00962339" w:rsidRPr="004A34A0" w:rsidRDefault="00962339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1" w:type="dxa"/>
          </w:tcPr>
          <w:p w14:paraId="366AD929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186.0 (118.8-323.0)</w:t>
            </w:r>
          </w:p>
        </w:tc>
        <w:tc>
          <w:tcPr>
            <w:tcW w:w="991" w:type="dxa"/>
          </w:tcPr>
          <w:p w14:paraId="3C19D5E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141.0 (95.5-295.8)</w:t>
            </w:r>
          </w:p>
        </w:tc>
        <w:tc>
          <w:tcPr>
            <w:tcW w:w="991" w:type="dxa"/>
          </w:tcPr>
          <w:p w14:paraId="46300138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192.0 (120.5-324.0)</w:t>
            </w:r>
          </w:p>
        </w:tc>
        <w:tc>
          <w:tcPr>
            <w:tcW w:w="992" w:type="dxa"/>
          </w:tcPr>
          <w:p w14:paraId="3AAB9650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0.211</w:t>
            </w:r>
          </w:p>
        </w:tc>
        <w:tc>
          <w:tcPr>
            <w:tcW w:w="991" w:type="dxa"/>
          </w:tcPr>
          <w:p w14:paraId="63B2542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142.1 (122.0-232.6)</w:t>
            </w:r>
          </w:p>
        </w:tc>
        <w:tc>
          <w:tcPr>
            <w:tcW w:w="991" w:type="dxa"/>
          </w:tcPr>
          <w:p w14:paraId="4B5334E2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194.0 (118.4-338.5)</w:t>
            </w:r>
          </w:p>
        </w:tc>
        <w:tc>
          <w:tcPr>
            <w:tcW w:w="992" w:type="dxa"/>
          </w:tcPr>
          <w:p w14:paraId="52209E56" w14:textId="77777777" w:rsidR="00962339" w:rsidRPr="004A34A0" w:rsidRDefault="00962339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0.141</w:t>
            </w:r>
          </w:p>
        </w:tc>
      </w:tr>
    </w:tbl>
    <w:p w14:paraId="3B2C2699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</w:p>
    <w:p w14:paraId="27D195CC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 xml:space="preserve">IPF, idiopathic pulmonary fibrosis; </w:t>
      </w:r>
      <w:r w:rsidRPr="004A34A0">
        <w:rPr>
          <w:rFonts w:ascii="Arial" w:hAnsi="Arial" w:cs="Arial"/>
          <w:color w:val="000000" w:themeColor="text1"/>
        </w:rPr>
        <w:t xml:space="preserve">ESMI, erector spinae muscle index, PMI, pectoralis muscle index; </w:t>
      </w:r>
      <w:proofErr w:type="spellStart"/>
      <w:r w:rsidRPr="004A34A0">
        <w:rPr>
          <w:rFonts w:ascii="Arial" w:hAnsi="Arial" w:cs="Arial"/>
          <w:color w:val="000000" w:themeColor="text1"/>
        </w:rPr>
        <w:t>mMRC</w:t>
      </w:r>
      <w:proofErr w:type="spellEnd"/>
      <w:r w:rsidRPr="004A34A0">
        <w:rPr>
          <w:rFonts w:ascii="Arial" w:hAnsi="Arial" w:cs="Arial"/>
          <w:color w:val="000000" w:themeColor="text1"/>
        </w:rPr>
        <w:t>, modified medical research council</w:t>
      </w:r>
      <w:r w:rsidRPr="004A34A0">
        <w:rPr>
          <w:rFonts w:ascii="Arial" w:hAnsi="Arial" w:cs="Arial" w:hint="eastAsia"/>
          <w:color w:val="000000" w:themeColor="text1"/>
        </w:rPr>
        <w:t>;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 xml:space="preserve"> PS, </w:t>
      </w:r>
      <w:r w:rsidRPr="004A34A0">
        <w:rPr>
          <w:rFonts w:ascii="Arial" w:hAnsi="Arial" w:cs="Arial"/>
          <w:bCs/>
          <w:iCs/>
          <w:color w:val="000000" w:themeColor="text1"/>
        </w:rPr>
        <w:t>performance status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; Hb, haemoglobin;</w:t>
      </w:r>
      <w:r w:rsidRPr="004A34A0">
        <w:rPr>
          <w:rFonts w:ascii="Arial" w:hAnsi="Arial" w:cs="Arial"/>
          <w:color w:val="000000" w:themeColor="text1"/>
          <w:lang w:val="en-GB"/>
        </w:rPr>
        <w:t xml:space="preserve"> Alb, 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albumin;</w:t>
      </w:r>
      <w:r w:rsidRPr="004A34A0">
        <w:rPr>
          <w:rFonts w:ascii="Arial" w:hAnsi="Arial" w:cs="Arial"/>
          <w:color w:val="000000" w:themeColor="text1"/>
          <w:lang w:val="en-GB"/>
        </w:rPr>
        <w:t xml:space="preserve"> LDH, </w:t>
      </w:r>
      <w:r w:rsidRPr="004A34A0">
        <w:rPr>
          <w:rFonts w:ascii="Arial" w:hAnsi="Arial" w:cs="Arial"/>
          <w:color w:val="000000" w:themeColor="text1"/>
        </w:rPr>
        <w:t xml:space="preserve">lactate dehydrogenase; 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CRP</w:t>
      </w:r>
      <w:r w:rsidRPr="004A34A0">
        <w:rPr>
          <w:rFonts w:ascii="Arial" w:hAnsi="Arial" w:cs="Arial"/>
          <w:color w:val="000000" w:themeColor="text1"/>
          <w:lang w:val="en-GB"/>
        </w:rPr>
        <w:t>, C-reactive protein;</w:t>
      </w:r>
      <w:r w:rsidRPr="004A34A0">
        <w:rPr>
          <w:rFonts w:ascii="Arial" w:hAnsi="Arial" w:cs="Arial"/>
          <w:bCs/>
          <w:iCs/>
          <w:color w:val="000000" w:themeColor="text1"/>
        </w:rPr>
        <w:t xml:space="preserve"> BNP, brain natriuretic peptide; NT-pro BNP, N terminal-pro BNP; SP-A, Surfactant Protein-A; SP-D, Surfactant Protein-D.</w:t>
      </w:r>
    </w:p>
    <w:p w14:paraId="2E6C8143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</w:rPr>
        <w:t>*:</w:t>
      </w:r>
      <w:r w:rsidRPr="004A34A0">
        <w:rPr>
          <w:rFonts w:ascii="Arial" w:hAnsi="Arial" w:cs="Arial" w:hint="eastAsia"/>
          <w:color w:val="000000" w:themeColor="text1"/>
        </w:rPr>
        <w:t xml:space="preserve"> </w:t>
      </w:r>
      <w:r w:rsidRPr="004A34A0">
        <w:rPr>
          <w:rFonts w:ascii="Arial" w:hAnsi="Arial" w:cs="Arial"/>
          <w:color w:val="000000" w:themeColor="text1"/>
        </w:rPr>
        <w:t xml:space="preserve">Comparison between </w:t>
      </w:r>
      <w:proofErr w:type="spellStart"/>
      <w:r w:rsidRPr="004A34A0">
        <w:rPr>
          <w:rFonts w:ascii="Arial" w:hAnsi="Arial" w:cs="Arial"/>
          <w:color w:val="000000" w:themeColor="text1"/>
        </w:rPr>
        <w:t>lESMI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4A34A0">
        <w:rPr>
          <w:rFonts w:ascii="Arial" w:hAnsi="Arial" w:cs="Arial"/>
          <w:color w:val="000000" w:themeColor="text1"/>
        </w:rPr>
        <w:t>nESMI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groups</w:t>
      </w:r>
    </w:p>
    <w:p w14:paraId="13A7AC21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  <w:vertAlign w:val="superscript"/>
        </w:rPr>
        <w:t>†</w:t>
      </w:r>
      <w:r w:rsidRPr="004A34A0">
        <w:rPr>
          <w:rFonts w:ascii="Arial" w:hAnsi="Arial" w:cs="Arial"/>
          <w:color w:val="000000" w:themeColor="text1"/>
        </w:rPr>
        <w:t>:</w:t>
      </w:r>
      <w:r w:rsidRPr="004A34A0">
        <w:rPr>
          <w:rFonts w:ascii="Arial" w:hAnsi="Arial" w:cs="Arial" w:hint="eastAsia"/>
          <w:color w:val="000000" w:themeColor="text1"/>
        </w:rPr>
        <w:t xml:space="preserve"> </w:t>
      </w:r>
      <w:r w:rsidRPr="004A34A0">
        <w:rPr>
          <w:rFonts w:ascii="Arial" w:hAnsi="Arial" w:cs="Arial"/>
          <w:color w:val="000000" w:themeColor="text1"/>
        </w:rPr>
        <w:t xml:space="preserve">Comparison between </w:t>
      </w:r>
      <w:proofErr w:type="spellStart"/>
      <w:r w:rsidRPr="004A34A0">
        <w:rPr>
          <w:rFonts w:ascii="Arial" w:hAnsi="Arial" w:cs="Arial"/>
          <w:color w:val="000000" w:themeColor="text1"/>
        </w:rPr>
        <w:t>lPMI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4A34A0">
        <w:rPr>
          <w:rFonts w:ascii="Arial" w:hAnsi="Arial" w:cs="Arial"/>
          <w:color w:val="000000" w:themeColor="text1"/>
        </w:rPr>
        <w:t>nPMI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groups</w:t>
      </w:r>
    </w:p>
    <w:p w14:paraId="228317BA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>§</w:t>
      </w:r>
      <w:r w:rsidRPr="004A34A0">
        <w:rPr>
          <w:rFonts w:ascii="Arial" w:hAnsi="Arial" w:cs="Arial"/>
          <w:color w:val="000000" w:themeColor="text1"/>
        </w:rPr>
        <w:t xml:space="preserve">: P&lt;0.05 with </w:t>
      </w:r>
      <w:r w:rsidRPr="004A34A0">
        <w:rPr>
          <w:rFonts w:ascii="Arial" w:hAnsi="Arial" w:cs="Arial"/>
          <w:bCs/>
          <w:iCs/>
          <w:color w:val="000000" w:themeColor="text1"/>
        </w:rPr>
        <w:t>chi-square test, student</w:t>
      </w:r>
      <w:r w:rsidRPr="004A34A0">
        <w:rPr>
          <w:rFonts w:ascii="Arial" w:hAnsi="Arial" w:cs="Arial"/>
          <w:color w:val="000000" w:themeColor="text1"/>
        </w:rPr>
        <w:t xml:space="preserve"> t-test</w:t>
      </w:r>
    </w:p>
    <w:p w14:paraId="1A31F4B8" w14:textId="77777777" w:rsidR="00962339" w:rsidRPr="004A34A0" w:rsidRDefault="00962339" w:rsidP="00962339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</w:rPr>
        <w:t xml:space="preserve">Missing date is as followed, (n); </w:t>
      </w:r>
      <w:proofErr w:type="spellStart"/>
      <w:r w:rsidRPr="004A34A0">
        <w:rPr>
          <w:rFonts w:ascii="Arial" w:hAnsi="Arial" w:cs="Arial"/>
          <w:color w:val="000000" w:themeColor="text1"/>
        </w:rPr>
        <w:t>mMRC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(88), Hb (2)</w:t>
      </w:r>
      <w:r w:rsidRPr="004A34A0">
        <w:rPr>
          <w:rFonts w:ascii="Arial" w:hAnsi="Arial" w:cs="Arial" w:hint="eastAsia"/>
          <w:color w:val="000000" w:themeColor="text1"/>
        </w:rPr>
        <w:t xml:space="preserve">, </w:t>
      </w:r>
      <w:r w:rsidRPr="004A34A0">
        <w:rPr>
          <w:rFonts w:ascii="Arial" w:hAnsi="Arial" w:cs="Arial"/>
          <w:color w:val="000000" w:themeColor="text1"/>
        </w:rPr>
        <w:t>Alb (5), LDH (2)</w:t>
      </w:r>
      <w:r w:rsidRPr="004A34A0">
        <w:rPr>
          <w:rFonts w:ascii="Arial" w:hAnsi="Arial" w:cs="Arial" w:hint="eastAsia"/>
          <w:color w:val="000000" w:themeColor="text1"/>
        </w:rPr>
        <w:t xml:space="preserve">, </w:t>
      </w:r>
      <w:r w:rsidRPr="004A34A0">
        <w:rPr>
          <w:rFonts w:ascii="Arial" w:hAnsi="Arial" w:cs="Arial"/>
          <w:color w:val="000000" w:themeColor="text1"/>
        </w:rPr>
        <w:t>CRP (2), BNP (140), NT-</w:t>
      </w:r>
      <w:proofErr w:type="spellStart"/>
      <w:r w:rsidRPr="004A34A0">
        <w:rPr>
          <w:rFonts w:ascii="Arial" w:hAnsi="Arial" w:cs="Arial"/>
          <w:color w:val="000000" w:themeColor="text1"/>
        </w:rPr>
        <w:t>proBNP</w:t>
      </w:r>
      <w:proofErr w:type="spellEnd"/>
      <w:r w:rsidRPr="004A34A0">
        <w:rPr>
          <w:rFonts w:ascii="Arial" w:hAnsi="Arial" w:cs="Arial"/>
          <w:color w:val="000000" w:themeColor="text1"/>
        </w:rPr>
        <w:t xml:space="preserve"> (16</w:t>
      </w:r>
      <w:r w:rsidRPr="004A34A0">
        <w:rPr>
          <w:rFonts w:ascii="Arial" w:hAnsi="Arial" w:cs="Arial" w:hint="eastAsia"/>
          <w:color w:val="000000" w:themeColor="text1"/>
        </w:rPr>
        <w:t>9</w:t>
      </w:r>
      <w:r w:rsidRPr="004A34A0">
        <w:rPr>
          <w:rFonts w:ascii="Arial" w:hAnsi="Arial" w:cs="Arial"/>
          <w:color w:val="000000" w:themeColor="text1"/>
        </w:rPr>
        <w:t>),</w:t>
      </w:r>
      <w:r w:rsidRPr="004A34A0">
        <w:rPr>
          <w:rFonts w:ascii="Arial" w:hAnsi="Arial" w:cs="Arial" w:hint="eastAsia"/>
          <w:color w:val="000000" w:themeColor="text1"/>
        </w:rPr>
        <w:t xml:space="preserve"> </w:t>
      </w:r>
      <w:r w:rsidRPr="004A34A0">
        <w:rPr>
          <w:rFonts w:ascii="Arial" w:hAnsi="Arial" w:cs="Arial"/>
          <w:color w:val="000000" w:themeColor="text1"/>
        </w:rPr>
        <w:t>KL-6 (3), SP-A (2</w:t>
      </w:r>
      <w:r w:rsidRPr="004A34A0">
        <w:rPr>
          <w:rFonts w:ascii="Arial" w:hAnsi="Arial" w:cs="Arial" w:hint="eastAsia"/>
          <w:color w:val="000000" w:themeColor="text1"/>
        </w:rPr>
        <w:t>20</w:t>
      </w:r>
      <w:r w:rsidRPr="004A34A0">
        <w:rPr>
          <w:rFonts w:ascii="Arial" w:hAnsi="Arial" w:cs="Arial"/>
          <w:color w:val="000000" w:themeColor="text1"/>
        </w:rPr>
        <w:t xml:space="preserve">), </w:t>
      </w:r>
      <w:r>
        <w:rPr>
          <w:rFonts w:ascii="Arial" w:hAnsi="Arial" w:cs="Arial"/>
          <w:color w:val="000000"/>
        </w:rPr>
        <w:t>SP-D (18</w:t>
      </w:r>
      <w:r w:rsidRPr="004A34A0">
        <w:rPr>
          <w:rFonts w:ascii="Arial" w:hAnsi="Arial" w:cs="Arial" w:hint="eastAsia"/>
          <w:color w:val="000000" w:themeColor="text1"/>
        </w:rPr>
        <w:t>5</w:t>
      </w:r>
      <w:r w:rsidRPr="004A34A0">
        <w:rPr>
          <w:rFonts w:ascii="Arial" w:hAnsi="Arial" w:cs="Arial"/>
          <w:color w:val="000000" w:themeColor="text1"/>
        </w:rPr>
        <w:t>)</w:t>
      </w:r>
      <w:r w:rsidRPr="004A34A0">
        <w:rPr>
          <w:rFonts w:ascii="Arial" w:hAnsi="Arial" w:cs="Arial" w:hint="eastAsia"/>
          <w:color w:val="000000" w:themeColor="text1"/>
        </w:rPr>
        <w:t>.</w:t>
      </w:r>
    </w:p>
    <w:p w14:paraId="7AA7764B" w14:textId="77777777" w:rsidR="00F214D1" w:rsidRPr="00962339" w:rsidRDefault="00F214D1" w:rsidP="00962339"/>
    <w:sectPr w:rsidR="00F214D1" w:rsidRPr="00962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39"/>
    <w:rsid w:val="00962339"/>
    <w:rsid w:val="00CC5C33"/>
    <w:rsid w:val="00E209AD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D508AF"/>
  <w15:chartTrackingRefBased/>
  <w15:docId w15:val="{121B8E87-63F4-4384-8813-229C9AFB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3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2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2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2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23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2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拓貴 萩原</dc:creator>
  <cp:keywords/>
  <dc:description/>
  <cp:lastModifiedBy>拓貴 萩原</cp:lastModifiedBy>
  <cp:revision>1</cp:revision>
  <dcterms:created xsi:type="dcterms:W3CDTF">2025-02-07T10:16:00Z</dcterms:created>
  <dcterms:modified xsi:type="dcterms:W3CDTF">2025-02-07T10:17:00Z</dcterms:modified>
</cp:coreProperties>
</file>