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D2ECACC" w14:textId="77777777" w:rsidR="00CF6EDE" w:rsidRPr="00BF1D0E" w:rsidRDefault="00CF6EDE" w:rsidP="00CF6EDE">
      <w:pPr>
        <w:rPr>
          <w:rFonts w:ascii="Times New Roman" w:hAnsi="Times New Roman" w:cs="Times New Roman"/>
          <w:b/>
          <w:bCs/>
          <w:color w:val="000000" w:themeColor="text1"/>
          <w:lang w:val="en-GB"/>
        </w:rPr>
      </w:pPr>
      <w:r w:rsidRPr="00BF1D0E">
        <w:rPr>
          <w:rFonts w:ascii="Times New Roman" w:hAnsi="Times New Roman" w:cs="Times New Roman"/>
          <w:b/>
          <w:bCs/>
          <w:color w:val="000000" w:themeColor="text1"/>
          <w:lang w:val="en-GB"/>
        </w:rPr>
        <w:t>Table 4. Cox regression analysis for mortality of the IPF cohort and the non-IPF cohort according to baseline characteristics after stepwise selection</w:t>
      </w:r>
    </w:p>
    <w:p w14:paraId="7726B286" w14:textId="77777777" w:rsidR="00CF6EDE" w:rsidRPr="00BF1D0E" w:rsidRDefault="00CF6EDE" w:rsidP="00CF6EDE">
      <w:pPr>
        <w:rPr>
          <w:rFonts w:ascii="Times New Roman" w:hAnsi="Times New Roman" w:cs="Times New Roman"/>
          <w:color w:val="000000" w:themeColor="text1"/>
          <w:lang w:val="en-GB"/>
        </w:rPr>
      </w:pPr>
    </w:p>
    <w:tbl>
      <w:tblPr>
        <w:tblW w:w="6543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166"/>
        <w:gridCol w:w="2693"/>
        <w:gridCol w:w="1684"/>
      </w:tblGrid>
      <w:tr w:rsidR="00CF6EDE" w:rsidRPr="00BF1D0E" w14:paraId="09CB4E09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9BA449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Characteristics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FA43AF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Hazard ratio (95%CI)</w:t>
            </w:r>
          </w:p>
        </w:tc>
        <w:tc>
          <w:tcPr>
            <w:tcW w:w="16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036F2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p-value</w:t>
            </w:r>
          </w:p>
        </w:tc>
      </w:tr>
      <w:tr w:rsidR="00CF6EDE" w:rsidRPr="00BF1D0E" w14:paraId="4CE1C83E" w14:textId="77777777" w:rsidTr="00C537E9">
        <w:trPr>
          <w:trHeight w:val="400"/>
        </w:trPr>
        <w:tc>
          <w:tcPr>
            <w:tcW w:w="216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7D6B36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IPF (n=294)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86DC73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3D57C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F6EDE" w:rsidRPr="00BF1D0E" w14:paraId="4282D874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CCBE1D5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ESMI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A3687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0.77 (0.65-0.92)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EA9C8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0.004</w:t>
            </w:r>
          </w:p>
        </w:tc>
      </w:tr>
      <w:tr w:rsidR="00CF6EDE" w:rsidRPr="00BF1D0E" w14:paraId="5CCE0A94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6C0F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Hb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14BF7B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1.24 (1.09-1.41)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2BB09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CF6EDE" w:rsidRPr="00BF1D0E" w14:paraId="248F41B2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8C673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Alb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21F31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0.40 (0.24-0.64)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53667B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CF6EDE" w:rsidRPr="00BF1D0E" w14:paraId="163FFB85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8084E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LDH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C36C7B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1.01 (1.00-1.01)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583DA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CF6EDE" w:rsidRPr="00BF1D0E" w14:paraId="36E5B2E7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A0CF1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%FEV1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734B064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1.02 (1.01-1.05)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5FD7C6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0.015</w:t>
            </w:r>
          </w:p>
        </w:tc>
      </w:tr>
      <w:tr w:rsidR="00CF6EDE" w:rsidRPr="00BF1D0E" w14:paraId="0CA769D5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D17F1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%FVC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C5218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0.94 (0.92-0.96)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61885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&lt;0.001</w:t>
            </w:r>
          </w:p>
        </w:tc>
      </w:tr>
      <w:tr w:rsidR="00CF6EDE" w:rsidRPr="00BF1D0E" w14:paraId="6FED81B7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D93CDC0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Non-IPF (n=221)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A48E928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259C64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CF6EDE" w:rsidRPr="00BF1D0E" w14:paraId="4BB5D497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5963E13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ESMI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FD8044A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0.65 (0.50-0.85)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97D39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CF6EDE" w:rsidRPr="00BF1D0E" w14:paraId="1C0386AF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A97961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Age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5A22D85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1.08 (1.05-1.12)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B91266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CF6EDE" w:rsidRPr="00BF1D0E" w14:paraId="4C978A77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2A0D2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Heart disease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F06970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2.17 (1.15-4.09)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09BCA9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0.016</w:t>
            </w:r>
          </w:p>
        </w:tc>
      </w:tr>
      <w:tr w:rsidR="00CF6EDE" w:rsidRPr="00BF1D0E" w14:paraId="77133BC1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A7E6CC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CRP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04E0BB6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1.29 (1.11-1.52)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D23F24C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  <w:tr w:rsidR="00CF6EDE" w:rsidRPr="00BF1D0E" w14:paraId="677D5667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7E843CA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KL-6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47D6CC7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1.0001 (1.000-1.001)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C30AAD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0.002</w:t>
            </w:r>
          </w:p>
        </w:tc>
      </w:tr>
      <w:tr w:rsidR="00CF6EDE" w:rsidRPr="00BF1D0E" w14:paraId="2F88505A" w14:textId="77777777" w:rsidTr="00C537E9">
        <w:trPr>
          <w:trHeight w:val="400"/>
        </w:trPr>
        <w:tc>
          <w:tcPr>
            <w:tcW w:w="21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68992A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%FVC</w:t>
            </w:r>
          </w:p>
        </w:tc>
        <w:tc>
          <w:tcPr>
            <w:tcW w:w="26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8C1BE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0.97 (0.95-0.99)</w:t>
            </w:r>
          </w:p>
        </w:tc>
        <w:tc>
          <w:tcPr>
            <w:tcW w:w="16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BD5590" w14:textId="77777777" w:rsidR="00CF6EDE" w:rsidRPr="00BF1D0E" w:rsidRDefault="00CF6EDE" w:rsidP="00C537E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BF1D0E">
              <w:rPr>
                <w:rFonts w:ascii="Times New Roman" w:hAnsi="Times New Roman" w:cs="Times New Roman"/>
                <w:color w:val="000000" w:themeColor="text1"/>
              </w:rPr>
              <w:t>&lt; 0.001</w:t>
            </w:r>
          </w:p>
        </w:tc>
      </w:tr>
    </w:tbl>
    <w:p w14:paraId="1B7F5AC6" w14:textId="77777777" w:rsidR="00CF6EDE" w:rsidRPr="00BF1D0E" w:rsidRDefault="00CF6EDE" w:rsidP="00CF6EDE">
      <w:pPr>
        <w:rPr>
          <w:rFonts w:ascii="Times New Roman" w:hAnsi="Times New Roman" w:cs="Times New Roman"/>
          <w:color w:val="000000" w:themeColor="text1"/>
          <w:lang w:val="en-GB"/>
        </w:rPr>
      </w:pPr>
    </w:p>
    <w:p w14:paraId="7FCA1BBE" w14:textId="77777777" w:rsidR="00CF6EDE" w:rsidRPr="00BF1D0E" w:rsidRDefault="00CF6EDE" w:rsidP="00CF6EDE">
      <w:pPr>
        <w:rPr>
          <w:rFonts w:ascii="Times New Roman" w:hAnsi="Times New Roman" w:cs="Times New Roman"/>
          <w:color w:val="000000" w:themeColor="text1"/>
        </w:rPr>
      </w:pPr>
      <w:r w:rsidRPr="00BF1D0E">
        <w:rPr>
          <w:rFonts w:ascii="Times New Roman" w:hAnsi="Times New Roman" w:cs="Times New Roman"/>
          <w:color w:val="000000" w:themeColor="text1"/>
        </w:rPr>
        <w:t xml:space="preserve">IPF, idiopathic pulmonary fibrosis; </w:t>
      </w:r>
      <w:r w:rsidRPr="00BF1D0E">
        <w:rPr>
          <w:rFonts w:ascii="Times New Roman" w:hAnsi="Times New Roman" w:cs="Times New Roman"/>
          <w:color w:val="000000" w:themeColor="text1"/>
          <w:lang w:val="en-GB"/>
        </w:rPr>
        <w:t xml:space="preserve">CI, confidence interval; </w:t>
      </w:r>
      <w:r w:rsidRPr="00BF1D0E">
        <w:rPr>
          <w:rFonts w:ascii="Times New Roman" w:hAnsi="Times New Roman" w:cs="Times New Roman"/>
          <w:color w:val="000000" w:themeColor="text1"/>
        </w:rPr>
        <w:t>ESMI, erector spinae muscle index;</w:t>
      </w:r>
      <w:r w:rsidRPr="00BF1D0E">
        <w:rPr>
          <w:rFonts w:ascii="Times New Roman" w:hAnsi="Times New Roman" w:cs="Times New Roman"/>
          <w:color w:val="000000" w:themeColor="text1"/>
          <w:lang w:val="en-GB"/>
        </w:rPr>
        <w:t xml:space="preserve"> Hb, haemoglobin; Alb, albumin; LDH, </w:t>
      </w:r>
      <w:r w:rsidRPr="00BF1D0E">
        <w:rPr>
          <w:rFonts w:ascii="Times New Roman" w:hAnsi="Times New Roman" w:cs="Times New Roman"/>
          <w:color w:val="000000" w:themeColor="text1"/>
        </w:rPr>
        <w:t>lactate dehydrogenase</w:t>
      </w:r>
      <w:r w:rsidRPr="00BF1D0E">
        <w:rPr>
          <w:rFonts w:ascii="Times New Roman" w:hAnsi="Times New Roman" w:cs="Times New Roman"/>
          <w:color w:val="000000" w:themeColor="text1"/>
          <w:lang w:val="en-GB"/>
        </w:rPr>
        <w:t xml:space="preserve">; FEV1, forced </w:t>
      </w:r>
      <w:r w:rsidRPr="00BF1D0E">
        <w:rPr>
          <w:rFonts w:ascii="Times New Roman" w:hAnsi="Times New Roman" w:cs="Times New Roman"/>
          <w:color w:val="000000" w:themeColor="text1"/>
        </w:rPr>
        <w:t xml:space="preserve">expiratory volume 1 second; FVC, forced vital capacity; </w:t>
      </w:r>
      <w:r w:rsidRPr="00BF1D0E">
        <w:rPr>
          <w:rFonts w:ascii="Times New Roman" w:hAnsi="Times New Roman" w:cs="Times New Roman"/>
          <w:color w:val="000000" w:themeColor="text1"/>
          <w:lang w:val="en-GB"/>
        </w:rPr>
        <w:t>CRP; C-reactive protein</w:t>
      </w:r>
      <w:r w:rsidRPr="00BF1D0E">
        <w:rPr>
          <w:rFonts w:ascii="Times New Roman" w:hAnsi="Times New Roman" w:cs="Times New Roman"/>
          <w:color w:val="000000" w:themeColor="text1"/>
        </w:rPr>
        <w:t>.</w:t>
      </w:r>
    </w:p>
    <w:p w14:paraId="0797429C" w14:textId="77777777" w:rsidR="00CF6EDE" w:rsidRPr="00BF1D0E" w:rsidRDefault="00CF6EDE" w:rsidP="00CF6EDE">
      <w:pPr>
        <w:rPr>
          <w:rFonts w:ascii="Times New Roman" w:hAnsi="Times New Roman" w:cs="Times New Roman"/>
          <w:b/>
          <w:bCs/>
          <w:color w:val="000000" w:themeColor="text1"/>
        </w:rPr>
      </w:pPr>
    </w:p>
    <w:p w14:paraId="5231DDF7" w14:textId="77777777" w:rsidR="00C32E2C" w:rsidRPr="00CF6EDE" w:rsidRDefault="00C32E2C"/>
    <w:sectPr w:rsidR="00C32E2C" w:rsidRPr="00CF6EDE" w:rsidSect="00CF6EDE">
      <w:footerReference w:type="even" r:id="rId4"/>
      <w:footerReference w:type="default" r:id="rId5"/>
      <w:pgSz w:w="11906" w:h="16838"/>
      <w:pgMar w:top="1985" w:right="1701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-1603343677"/>
      <w:docPartObj>
        <w:docPartGallery w:val="Page Numbers (Bottom of Page)"/>
        <w:docPartUnique/>
      </w:docPartObj>
    </w:sdtPr>
    <w:sdtContent>
      <w:p w14:paraId="50E31471" w14:textId="77777777" w:rsidR="00000000" w:rsidRDefault="00000000" w:rsidP="00CD352C">
        <w:pPr>
          <w:pStyle w:val="aa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end"/>
        </w:r>
      </w:p>
    </w:sdtContent>
  </w:sdt>
  <w:p w14:paraId="32940E9D" w14:textId="77777777" w:rsidR="00000000" w:rsidRDefault="00000000">
    <w:pPr>
      <w:pStyle w:val="a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ac"/>
      </w:rPr>
      <w:id w:val="-1425795678"/>
      <w:docPartObj>
        <w:docPartGallery w:val="Page Numbers (Bottom of Page)"/>
        <w:docPartUnique/>
      </w:docPartObj>
    </w:sdtPr>
    <w:sdtContent>
      <w:p w14:paraId="54068360" w14:textId="77777777" w:rsidR="00000000" w:rsidRDefault="00000000" w:rsidP="00CD352C">
        <w:pPr>
          <w:pStyle w:val="aa"/>
          <w:framePr w:wrap="none" w:vAnchor="text" w:hAnchor="margin" w:xAlign="center" w:y="1"/>
          <w:rPr>
            <w:rStyle w:val="ac"/>
          </w:rPr>
        </w:pPr>
        <w:r>
          <w:rPr>
            <w:rStyle w:val="ac"/>
          </w:rPr>
          <w:fldChar w:fldCharType="begin"/>
        </w:r>
        <w:r>
          <w:rPr>
            <w:rStyle w:val="ac"/>
          </w:rPr>
          <w:instrText xml:space="preserve"> PAGE </w:instrText>
        </w:r>
        <w:r>
          <w:rPr>
            <w:rStyle w:val="ac"/>
          </w:rPr>
          <w:fldChar w:fldCharType="separate"/>
        </w:r>
        <w:r>
          <w:rPr>
            <w:rStyle w:val="ac"/>
            <w:noProof/>
          </w:rPr>
          <w:t>1</w:t>
        </w:r>
        <w:r>
          <w:rPr>
            <w:rStyle w:val="ac"/>
          </w:rPr>
          <w:fldChar w:fldCharType="end"/>
        </w:r>
      </w:p>
    </w:sdtContent>
  </w:sdt>
  <w:p w14:paraId="18EAD0B8" w14:textId="77777777" w:rsidR="00000000" w:rsidRDefault="00000000">
    <w:pPr>
      <w:pStyle w:val="aa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3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6EDE"/>
    <w:rsid w:val="00020F02"/>
    <w:rsid w:val="00063954"/>
    <w:rsid w:val="00147227"/>
    <w:rsid w:val="001A2B78"/>
    <w:rsid w:val="001A7304"/>
    <w:rsid w:val="001D49CA"/>
    <w:rsid w:val="001E2B31"/>
    <w:rsid w:val="00207D80"/>
    <w:rsid w:val="00241389"/>
    <w:rsid w:val="003C00B3"/>
    <w:rsid w:val="00474322"/>
    <w:rsid w:val="004942BB"/>
    <w:rsid w:val="004D22D2"/>
    <w:rsid w:val="00534149"/>
    <w:rsid w:val="00551954"/>
    <w:rsid w:val="00571B7D"/>
    <w:rsid w:val="00594296"/>
    <w:rsid w:val="005D042C"/>
    <w:rsid w:val="005E3DD1"/>
    <w:rsid w:val="00676B8A"/>
    <w:rsid w:val="0084110A"/>
    <w:rsid w:val="00876872"/>
    <w:rsid w:val="00880000"/>
    <w:rsid w:val="00887392"/>
    <w:rsid w:val="00A601E5"/>
    <w:rsid w:val="00AB1234"/>
    <w:rsid w:val="00AD4457"/>
    <w:rsid w:val="00B2740A"/>
    <w:rsid w:val="00C32E2C"/>
    <w:rsid w:val="00CC35DC"/>
    <w:rsid w:val="00CC55B0"/>
    <w:rsid w:val="00CF6EDE"/>
    <w:rsid w:val="00D42F25"/>
    <w:rsid w:val="00D97F77"/>
    <w:rsid w:val="00DD3CD5"/>
    <w:rsid w:val="00E4616D"/>
    <w:rsid w:val="00E64883"/>
    <w:rsid w:val="00E951DA"/>
    <w:rsid w:val="00E953A1"/>
    <w:rsid w:val="00F200AE"/>
    <w:rsid w:val="00F47D1C"/>
    <w:rsid w:val="00F96C7E"/>
    <w:rsid w:val="00FA13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9CDBEE7"/>
  <w15:chartTrackingRefBased/>
  <w15:docId w15:val="{86D009D8-18E3-8D4F-8787-A687FC8D6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F6EDE"/>
    <w:rPr>
      <w:rFonts w:ascii="ＭＳ Ｐゴシック" w:eastAsia="ＭＳ Ｐゴシック" w:hAnsi="ＭＳ Ｐゴシック" w:cs="ＭＳ Ｐゴシック"/>
      <w:kern w:val="0"/>
      <w:sz w:val="24"/>
      <w14:ligatures w14:val="standardContextual"/>
    </w:rPr>
  </w:style>
  <w:style w:type="paragraph" w:styleId="1">
    <w:name w:val="heading 1"/>
    <w:basedOn w:val="a"/>
    <w:next w:val="a"/>
    <w:link w:val="10"/>
    <w:uiPriority w:val="9"/>
    <w:qFormat/>
    <w:rsid w:val="00CF6EDE"/>
    <w:pPr>
      <w:keepNext/>
      <w:keepLines/>
      <w:widowControl w:val="0"/>
      <w:spacing w:before="280" w:after="80"/>
      <w:jc w:val="both"/>
      <w:outlineLvl w:val="0"/>
    </w:pPr>
    <w:rPr>
      <w:rFonts w:asciiTheme="majorHAnsi" w:eastAsiaTheme="majorEastAsia" w:hAnsiTheme="majorHAnsi" w:cstheme="majorBidi"/>
      <w:color w:val="000000" w:themeColor="text1"/>
      <w:kern w:val="2"/>
      <w:sz w:val="32"/>
      <w:szCs w:val="32"/>
      <w14:ligatures w14:val="none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F6EDE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00000" w:themeColor="text1"/>
      <w:kern w:val="2"/>
      <w:sz w:val="28"/>
      <w:szCs w:val="28"/>
      <w14:ligatures w14:val="none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F6EDE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00000" w:themeColor="text1"/>
      <w:kern w:val="2"/>
      <w14:ligatures w14:val="none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F6EDE"/>
    <w:pPr>
      <w:keepNext/>
      <w:keepLines/>
      <w:widowControl w:val="0"/>
      <w:spacing w:before="80" w:after="40"/>
      <w:jc w:val="both"/>
      <w:outlineLvl w:val="3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F6EDE"/>
    <w:pPr>
      <w:keepNext/>
      <w:keepLines/>
      <w:widowControl w:val="0"/>
      <w:spacing w:before="80" w:after="40"/>
      <w:ind w:leftChars="100" w:left="100"/>
      <w:jc w:val="both"/>
      <w:outlineLvl w:val="4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F6EDE"/>
    <w:pPr>
      <w:keepNext/>
      <w:keepLines/>
      <w:widowControl w:val="0"/>
      <w:spacing w:before="80" w:after="40"/>
      <w:ind w:leftChars="200" w:left="200"/>
      <w:jc w:val="both"/>
      <w:outlineLvl w:val="5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F6EDE"/>
    <w:pPr>
      <w:keepNext/>
      <w:keepLines/>
      <w:widowControl w:val="0"/>
      <w:spacing w:before="80" w:after="40"/>
      <w:ind w:leftChars="300" w:left="300"/>
      <w:jc w:val="both"/>
      <w:outlineLvl w:val="6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F6EDE"/>
    <w:pPr>
      <w:keepNext/>
      <w:keepLines/>
      <w:widowControl w:val="0"/>
      <w:spacing w:before="80" w:after="40"/>
      <w:ind w:leftChars="400" w:left="400"/>
      <w:jc w:val="both"/>
      <w:outlineLvl w:val="7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F6EDE"/>
    <w:pPr>
      <w:keepNext/>
      <w:keepLines/>
      <w:widowControl w:val="0"/>
      <w:spacing w:before="80" w:after="40"/>
      <w:ind w:leftChars="500" w:left="500"/>
      <w:jc w:val="both"/>
      <w:outlineLvl w:val="8"/>
    </w:pPr>
    <w:rPr>
      <w:rFonts w:asciiTheme="majorHAnsi" w:eastAsiaTheme="majorEastAsia" w:hAnsiTheme="majorHAnsi" w:cstheme="majorBidi"/>
      <w:color w:val="000000" w:themeColor="text1"/>
      <w:kern w:val="2"/>
      <w:sz w:val="21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F6ED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CF6ED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CF6ED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CF6ED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CF6EDE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none"/>
    </w:rPr>
  </w:style>
  <w:style w:type="character" w:customStyle="1" w:styleId="a4">
    <w:name w:val="表題 (文字)"/>
    <w:basedOn w:val="a0"/>
    <w:link w:val="a3"/>
    <w:uiPriority w:val="10"/>
    <w:rsid w:val="00CF6ED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CF6EDE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  <w14:ligatures w14:val="none"/>
    </w:rPr>
  </w:style>
  <w:style w:type="character" w:customStyle="1" w:styleId="a6">
    <w:name w:val="副題 (文字)"/>
    <w:basedOn w:val="a0"/>
    <w:link w:val="a5"/>
    <w:uiPriority w:val="11"/>
    <w:rsid w:val="00CF6ED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CF6EDE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14:ligatures w14:val="none"/>
    </w:rPr>
  </w:style>
  <w:style w:type="character" w:customStyle="1" w:styleId="a8">
    <w:name w:val="引用文 (文字)"/>
    <w:basedOn w:val="a0"/>
    <w:link w:val="a7"/>
    <w:uiPriority w:val="29"/>
    <w:rsid w:val="00CF6ED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CF6EDE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14:ligatures w14:val="none"/>
    </w:rPr>
  </w:style>
  <w:style w:type="character" w:styleId="21">
    <w:name w:val="Intense Emphasis"/>
    <w:basedOn w:val="a0"/>
    <w:uiPriority w:val="21"/>
    <w:qFormat/>
    <w:rsid w:val="00CF6EDE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CF6EDE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14:ligatures w14:val="none"/>
    </w:rPr>
  </w:style>
  <w:style w:type="character" w:customStyle="1" w:styleId="23">
    <w:name w:val="引用文 2 (文字)"/>
    <w:basedOn w:val="a0"/>
    <w:link w:val="22"/>
    <w:uiPriority w:val="30"/>
    <w:rsid w:val="00CF6EDE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CF6EDE"/>
    <w:rPr>
      <w:b/>
      <w:bCs/>
      <w:smallCaps/>
      <w:color w:val="0F4761" w:themeColor="accent1" w:themeShade="BF"/>
      <w:spacing w:val="5"/>
    </w:rPr>
  </w:style>
  <w:style w:type="paragraph" w:styleId="aa">
    <w:name w:val="footer"/>
    <w:basedOn w:val="a"/>
    <w:link w:val="ab"/>
    <w:uiPriority w:val="99"/>
    <w:unhideWhenUsed/>
    <w:rsid w:val="00CF6EDE"/>
    <w:pPr>
      <w:widowControl w:val="0"/>
      <w:tabs>
        <w:tab w:val="center" w:pos="4252"/>
        <w:tab w:val="right" w:pos="8504"/>
      </w:tabs>
      <w:snapToGrid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b">
    <w:name w:val="フッター (文字)"/>
    <w:basedOn w:val="a0"/>
    <w:link w:val="aa"/>
    <w:uiPriority w:val="99"/>
    <w:rsid w:val="00CF6EDE"/>
    <w:rPr>
      <w:szCs w:val="22"/>
      <w14:ligatures w14:val="standardContextual"/>
    </w:rPr>
  </w:style>
  <w:style w:type="character" w:styleId="ac">
    <w:name w:val="page number"/>
    <w:basedOn w:val="a0"/>
    <w:uiPriority w:val="99"/>
    <w:semiHidden/>
    <w:unhideWhenUsed/>
    <w:rsid w:val="00CF6EDE"/>
  </w:style>
  <w:style w:type="character" w:styleId="ad">
    <w:name w:val="line number"/>
    <w:basedOn w:val="a0"/>
    <w:uiPriority w:val="99"/>
    <w:semiHidden/>
    <w:unhideWhenUsed/>
    <w:rsid w:val="00CF6ED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127</Words>
  <Characters>724</Characters>
  <Application>Microsoft Office Word</Application>
  <DocSecurity>0</DocSecurity>
  <Lines>6</Lines>
  <Paragraphs>1</Paragraphs>
  <ScaleCrop>false</ScaleCrop>
  <Company/>
  <LinksUpToDate>false</LinksUpToDate>
  <CharactersWithSpaces>850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TAKANO TOMOTSUGU</dc:creator>
  <cp:keywords/>
  <dc:description/>
  <cp:lastModifiedBy>TAKANO TOMOTSUGU</cp:lastModifiedBy>
  <cp:revision>1</cp:revision>
  <dcterms:created xsi:type="dcterms:W3CDTF">2025-05-21T11:49:00Z</dcterms:created>
  <dcterms:modified xsi:type="dcterms:W3CDTF">2025-05-21T11:49:00Z</dcterms:modified>
</cp:coreProperties>
</file>