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8F768" w14:textId="77777777" w:rsidR="00D80741" w:rsidRDefault="00D80741" w:rsidP="00D80741">
      <w:pPr>
        <w:rPr>
          <w:b/>
        </w:rPr>
      </w:pPr>
      <w:r w:rsidRPr="00563E16">
        <w:rPr>
          <w:b/>
        </w:rPr>
        <w:t xml:space="preserve">Table 1: </w:t>
      </w:r>
      <w:r>
        <w:rPr>
          <w:b/>
        </w:rPr>
        <w:t xml:space="preserve">Baseline and 7-day </w:t>
      </w:r>
      <w:r w:rsidRPr="00563E16">
        <w:rPr>
          <w:b/>
        </w:rPr>
        <w:t xml:space="preserve">Characteristics of RECOVER </w:t>
      </w:r>
      <w:r>
        <w:rPr>
          <w:b/>
        </w:rPr>
        <w:t xml:space="preserve">ICU Survivors </w:t>
      </w:r>
      <w:r w:rsidRPr="00563E16">
        <w:rPr>
          <w:b/>
        </w:rPr>
        <w:t>by Sex</w:t>
      </w:r>
    </w:p>
    <w:tbl>
      <w:tblPr>
        <w:tblStyle w:val="TableGrid"/>
        <w:tblW w:w="9739" w:type="dxa"/>
        <w:tblLook w:val="04A0" w:firstRow="1" w:lastRow="0" w:firstColumn="1" w:lastColumn="0" w:noHBand="0" w:noVBand="1"/>
      </w:tblPr>
      <w:tblGrid>
        <w:gridCol w:w="3539"/>
        <w:gridCol w:w="2152"/>
        <w:gridCol w:w="2135"/>
        <w:gridCol w:w="1913"/>
      </w:tblGrid>
      <w:tr w:rsidR="00D80741" w14:paraId="19F2AC08" w14:textId="77777777" w:rsidTr="002D2FF5">
        <w:tc>
          <w:tcPr>
            <w:tcW w:w="3539" w:type="dxa"/>
          </w:tcPr>
          <w:p w14:paraId="27A83C3B" w14:textId="77777777" w:rsidR="00D80741" w:rsidRPr="007B6B38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B6B38">
              <w:rPr>
                <w:rFonts w:cstheme="minorHAnsi"/>
                <w:b/>
                <w:sz w:val="20"/>
                <w:szCs w:val="20"/>
              </w:rPr>
              <w:t>Variable</w:t>
            </w:r>
          </w:p>
        </w:tc>
        <w:tc>
          <w:tcPr>
            <w:tcW w:w="2152" w:type="dxa"/>
          </w:tcPr>
          <w:p w14:paraId="7C1B693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B6B38">
              <w:rPr>
                <w:rFonts w:cstheme="minorHAnsi"/>
                <w:b/>
                <w:sz w:val="20"/>
                <w:szCs w:val="20"/>
              </w:rPr>
              <w:t>Females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429F5AC3" w14:textId="77777777" w:rsidR="00D80741" w:rsidRPr="007B6B38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(n=165)</w:t>
            </w:r>
          </w:p>
        </w:tc>
        <w:tc>
          <w:tcPr>
            <w:tcW w:w="2135" w:type="dxa"/>
          </w:tcPr>
          <w:p w14:paraId="7669BC4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B6B38">
              <w:rPr>
                <w:rFonts w:cstheme="minorHAnsi"/>
                <w:b/>
                <w:sz w:val="20"/>
                <w:szCs w:val="20"/>
              </w:rPr>
              <w:t>Male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5169275E" w14:textId="77777777" w:rsidR="00D80741" w:rsidRPr="007B6B38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(n=233)</w:t>
            </w:r>
          </w:p>
        </w:tc>
        <w:tc>
          <w:tcPr>
            <w:tcW w:w="1913" w:type="dxa"/>
          </w:tcPr>
          <w:p w14:paraId="4A181BE3" w14:textId="77777777" w:rsidR="00D80741" w:rsidRPr="007B6B38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P-value</w:t>
            </w:r>
          </w:p>
        </w:tc>
      </w:tr>
      <w:tr w:rsidR="00D80741" w14:paraId="45768329" w14:textId="77777777" w:rsidTr="002D2FF5">
        <w:tc>
          <w:tcPr>
            <w:tcW w:w="3539" w:type="dxa"/>
          </w:tcPr>
          <w:p w14:paraId="0DBE7D36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14:paraId="5FD62CF9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Age, median (IQR) </w:t>
            </w:r>
          </w:p>
          <w:p w14:paraId="36883AAD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233FE01B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>Admitting diagnosis, n (%)</w:t>
            </w:r>
          </w:p>
          <w:p w14:paraId="64853CCE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Respiratory </w:t>
            </w:r>
          </w:p>
          <w:p w14:paraId="667A923C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Sepsis </w:t>
            </w:r>
          </w:p>
          <w:p w14:paraId="0748FB1E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Neurologic </w:t>
            </w:r>
          </w:p>
          <w:p w14:paraId="15D64FEB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Cardiovascular/Vascular</w:t>
            </w:r>
          </w:p>
          <w:p w14:paraId="59C4AFAE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Gastrointestinal </w:t>
            </w:r>
          </w:p>
          <w:p w14:paraId="699480B9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Trauma </w:t>
            </w:r>
          </w:p>
          <w:p w14:paraId="011B233C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Hematologic</w:t>
            </w:r>
          </w:p>
          <w:p w14:paraId="0923691A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Renal</w:t>
            </w:r>
          </w:p>
          <w:p w14:paraId="2E83B5AE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S</w:t>
            </w:r>
            <w:r w:rsidRPr="007B6B38">
              <w:rPr>
                <w:rFonts w:cstheme="minorHAnsi"/>
                <w:sz w:val="20"/>
                <w:szCs w:val="20"/>
              </w:rPr>
              <w:t xml:space="preserve">urgery </w:t>
            </w:r>
          </w:p>
          <w:p w14:paraId="0DDDB223" w14:textId="77777777" w:rsidR="00D80741" w:rsidRPr="007B6B38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B6B38">
              <w:rPr>
                <w:rFonts w:cstheme="minorHAnsi"/>
                <w:sz w:val="20"/>
                <w:szCs w:val="20"/>
              </w:rPr>
              <w:t xml:space="preserve">  Other </w:t>
            </w:r>
          </w:p>
          <w:p w14:paraId="0D07A35A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7912591E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b/>
                <w:color w:val="000000" w:themeColor="text1"/>
                <w:sz w:val="20"/>
                <w:szCs w:val="20"/>
              </w:rPr>
              <w:t>Education, n (IQR)</w:t>
            </w:r>
          </w:p>
          <w:p w14:paraId="4FF1DCE7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Less than secondary </w:t>
            </w:r>
          </w:p>
          <w:p w14:paraId="0CB47C0A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Post-secondary </w:t>
            </w:r>
          </w:p>
          <w:p w14:paraId="03073140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Secondary/some post-secondary </w:t>
            </w:r>
          </w:p>
          <w:p w14:paraId="45F91EC5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10"/>
                <w:szCs w:val="10"/>
              </w:rPr>
            </w:pPr>
          </w:p>
          <w:p w14:paraId="011E4018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b/>
                <w:color w:val="000000" w:themeColor="text1"/>
                <w:sz w:val="20"/>
                <w:szCs w:val="20"/>
              </w:rPr>
              <w:t>Employment status, n (%)</w:t>
            </w:r>
          </w:p>
          <w:p w14:paraId="008D78A4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Part/full time work </w:t>
            </w:r>
          </w:p>
          <w:p w14:paraId="4E59ED97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Retired </w:t>
            </w:r>
          </w:p>
          <w:p w14:paraId="6AFCA02A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B0A31">
              <w:rPr>
                <w:rFonts w:cstheme="minorHAnsi"/>
                <w:color w:val="000000" w:themeColor="text1"/>
                <w:sz w:val="20"/>
                <w:szCs w:val="20"/>
              </w:rPr>
              <w:t xml:space="preserve">  Disability </w:t>
            </w:r>
          </w:p>
          <w:p w14:paraId="789968D6" w14:textId="77777777" w:rsidR="00D80741" w:rsidRPr="006B0A3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 Other</w:t>
            </w:r>
          </w:p>
          <w:p w14:paraId="3057C411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3209906D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APACHE II, median (IQR)* </w:t>
            </w:r>
          </w:p>
          <w:p w14:paraId="33F66DAE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0FDA7C03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>Number of comorbidities, mean (SD)</w:t>
            </w:r>
          </w:p>
          <w:p w14:paraId="4BD443B9" w14:textId="77777777" w:rsidR="00D80741" w:rsidRPr="00E05632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05632">
              <w:rPr>
                <w:rFonts w:cstheme="minorHAnsi"/>
                <w:sz w:val="20"/>
                <w:szCs w:val="20"/>
              </w:rPr>
              <w:t xml:space="preserve">  0</w:t>
            </w:r>
          </w:p>
          <w:p w14:paraId="2936F8BC" w14:textId="77777777" w:rsidR="00D80741" w:rsidRPr="00E05632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05632">
              <w:rPr>
                <w:rFonts w:cstheme="minorHAnsi"/>
                <w:sz w:val="20"/>
                <w:szCs w:val="20"/>
              </w:rPr>
              <w:t xml:space="preserve">  1</w:t>
            </w:r>
          </w:p>
          <w:p w14:paraId="3CF106AF" w14:textId="77777777" w:rsidR="00D80741" w:rsidRPr="00E05632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05632">
              <w:rPr>
                <w:rFonts w:cstheme="minorHAnsi"/>
                <w:sz w:val="20"/>
                <w:szCs w:val="20"/>
              </w:rPr>
              <w:t xml:space="preserve">  2</w:t>
            </w:r>
          </w:p>
          <w:p w14:paraId="059A3EDF" w14:textId="77777777" w:rsidR="00D80741" w:rsidRPr="00E05632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05632">
              <w:rPr>
                <w:rFonts w:cstheme="minorHAnsi"/>
                <w:sz w:val="20"/>
                <w:szCs w:val="20"/>
              </w:rPr>
              <w:t xml:space="preserve">  3 or more</w:t>
            </w:r>
          </w:p>
          <w:p w14:paraId="096A9595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58F91AD1" w14:textId="77777777" w:rsidR="00D80741" w:rsidRPr="00E05632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E05632">
              <w:rPr>
                <w:rFonts w:cstheme="minorHAnsi"/>
                <w:b/>
                <w:sz w:val="20"/>
                <w:szCs w:val="20"/>
              </w:rPr>
              <w:t>Elixhauser median (IQR)</w:t>
            </w:r>
          </w:p>
          <w:p w14:paraId="6786ABC6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10"/>
                <w:szCs w:val="10"/>
              </w:rPr>
            </w:pPr>
          </w:p>
          <w:p w14:paraId="3478C1B1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Charlson </w:t>
            </w:r>
            <w:r w:rsidRPr="00E05632">
              <w:rPr>
                <w:rFonts w:cstheme="minorHAnsi"/>
                <w:b/>
                <w:sz w:val="20"/>
                <w:szCs w:val="20"/>
              </w:rPr>
              <w:t>score median (IQR)</w:t>
            </w:r>
          </w:p>
          <w:p w14:paraId="17AB795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285A065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20B249B8" w14:textId="77777777" w:rsidR="00D80741" w:rsidRPr="00DF61F9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i/>
                <w:sz w:val="20"/>
                <w:szCs w:val="20"/>
              </w:rPr>
            </w:pPr>
            <w:r w:rsidRPr="00DF61F9">
              <w:rPr>
                <w:rFonts w:cstheme="minorHAnsi"/>
                <w:b/>
                <w:i/>
                <w:sz w:val="20"/>
                <w:szCs w:val="20"/>
              </w:rPr>
              <w:t>7 Day post</w:t>
            </w:r>
            <w:r>
              <w:rPr>
                <w:rFonts w:cstheme="minorHAnsi"/>
                <w:b/>
                <w:i/>
                <w:sz w:val="20"/>
                <w:szCs w:val="20"/>
              </w:rPr>
              <w:t>-</w:t>
            </w:r>
            <w:r w:rsidRPr="00DF61F9">
              <w:rPr>
                <w:rFonts w:cstheme="minorHAnsi"/>
                <w:b/>
                <w:i/>
                <w:sz w:val="20"/>
                <w:szCs w:val="20"/>
              </w:rPr>
              <w:t xml:space="preserve">ICU admission </w:t>
            </w:r>
          </w:p>
          <w:p w14:paraId="72C2D2F6" w14:textId="77777777" w:rsidR="00D80741" w:rsidRPr="006B612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10"/>
                <w:szCs w:val="10"/>
              </w:rPr>
            </w:pPr>
          </w:p>
          <w:p w14:paraId="37240D45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MODS on ICU </w:t>
            </w:r>
            <w:r>
              <w:rPr>
                <w:rFonts w:cstheme="minorHAnsi"/>
                <w:b/>
                <w:sz w:val="20"/>
                <w:szCs w:val="20"/>
              </w:rPr>
              <w:t>7-day</w:t>
            </w:r>
            <w:r w:rsidRPr="006C5B43">
              <w:rPr>
                <w:rFonts w:cstheme="minorHAnsi"/>
                <w:b/>
                <w:sz w:val="20"/>
                <w:szCs w:val="20"/>
              </w:rPr>
              <w:t>, median (IQR)†</w:t>
            </w:r>
          </w:p>
          <w:p w14:paraId="7D1DEB1A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FIM at </w:t>
            </w:r>
            <w:r>
              <w:rPr>
                <w:rFonts w:cstheme="minorHAnsi"/>
                <w:b/>
                <w:sz w:val="20"/>
                <w:szCs w:val="20"/>
              </w:rPr>
              <w:t>7-day</w:t>
            </w:r>
            <w:r w:rsidRPr="006C5B43">
              <w:rPr>
                <w:rFonts w:cstheme="minorHAnsi"/>
                <w:b/>
                <w:sz w:val="20"/>
                <w:szCs w:val="20"/>
              </w:rPr>
              <w:t xml:space="preserve"> (n = 352), median (IQR)‡ </w:t>
            </w:r>
          </w:p>
          <w:p w14:paraId="7FD138E1" w14:textId="77777777" w:rsidR="00D80741" w:rsidRPr="006C5B43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20"/>
              </w:rPr>
            </w:pPr>
            <w:r w:rsidRPr="006C5B43">
              <w:rPr>
                <w:rFonts w:cstheme="minorHAnsi"/>
                <w:b/>
                <w:sz w:val="20"/>
                <w:szCs w:val="20"/>
              </w:rPr>
              <w:t xml:space="preserve">Unable to walk </w:t>
            </w:r>
            <w:r>
              <w:rPr>
                <w:rFonts w:cstheme="minorHAnsi"/>
                <w:b/>
                <w:sz w:val="20"/>
                <w:szCs w:val="20"/>
              </w:rPr>
              <w:t>7-day</w:t>
            </w:r>
            <w:r w:rsidRPr="006C5B43">
              <w:rPr>
                <w:rFonts w:cstheme="minorHAnsi"/>
                <w:b/>
                <w:sz w:val="20"/>
                <w:szCs w:val="20"/>
              </w:rPr>
              <w:t>, n (%)</w:t>
            </w:r>
            <w:r>
              <w:rPr>
                <w:rFonts w:cstheme="minorHAnsi"/>
                <w:b/>
                <w:sz w:val="20"/>
                <w:szCs w:val="20"/>
              </w:rPr>
              <w:t xml:space="preserve"> True</w:t>
            </w:r>
          </w:p>
          <w:p w14:paraId="18801A6F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14:paraId="0582D032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52" w:type="dxa"/>
          </w:tcPr>
          <w:p w14:paraId="0679C6A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8C71997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59.00 [49.48, 68.77]</w:t>
            </w:r>
          </w:p>
          <w:p w14:paraId="592D615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</w:p>
          <w:p w14:paraId="3CFB216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52 (31.7)</w:t>
            </w:r>
          </w:p>
          <w:p w14:paraId="093CBF51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 (5.5)</w:t>
            </w:r>
          </w:p>
          <w:p w14:paraId="7A842C9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37 (22.6)</w:t>
            </w:r>
          </w:p>
          <w:p w14:paraId="3BAE7B9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 (7.3)</w:t>
            </w:r>
          </w:p>
          <w:p w14:paraId="2FC8EDB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 (17.7)</w:t>
            </w:r>
          </w:p>
          <w:p w14:paraId="4A54110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 (6.1)</w:t>
            </w:r>
          </w:p>
          <w:p w14:paraId="161DC59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(1.8)</w:t>
            </w:r>
          </w:p>
          <w:p w14:paraId="0F32AE8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(1.8)</w:t>
            </w:r>
          </w:p>
          <w:p w14:paraId="265DC45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  (0.6)</w:t>
            </w:r>
          </w:p>
          <w:p w14:paraId="7640FA0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(2.4)</w:t>
            </w:r>
          </w:p>
          <w:p w14:paraId="35C54EB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D6895E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04C4C5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 (13.9)</w:t>
            </w:r>
          </w:p>
          <w:p w14:paraId="6A1A4627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99 (60.0)</w:t>
            </w:r>
          </w:p>
          <w:p w14:paraId="0D02331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 (26.1)</w:t>
            </w:r>
          </w:p>
          <w:p w14:paraId="286FBD6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1C2A29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49 (41.5)</w:t>
            </w:r>
          </w:p>
          <w:p w14:paraId="02E34F5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 (22.0)</w:t>
            </w:r>
          </w:p>
          <w:p w14:paraId="6567C56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(12.7)</w:t>
            </w:r>
          </w:p>
          <w:p w14:paraId="590DB40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(23.7)</w:t>
            </w:r>
          </w:p>
          <w:p w14:paraId="7DBF46D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2E0D2342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73">
              <w:rPr>
                <w:sz w:val="20"/>
                <w:szCs w:val="20"/>
              </w:rPr>
              <w:t>22.00 [17.00, 28.00]</w:t>
            </w:r>
          </w:p>
          <w:p w14:paraId="490E78B6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</w:p>
          <w:p w14:paraId="4B39C0DF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60 (36.4)</w:t>
            </w:r>
          </w:p>
          <w:p w14:paraId="01A9144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49 (29.7)</w:t>
            </w:r>
          </w:p>
          <w:p w14:paraId="4E7C163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40 (24.2)</w:t>
            </w:r>
          </w:p>
          <w:p w14:paraId="096D838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16 ( 9.7)</w:t>
            </w:r>
          </w:p>
          <w:p w14:paraId="495B3917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4BAA14E6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2.00 [1.00, 4.00]</w:t>
            </w:r>
          </w:p>
          <w:p w14:paraId="56F0AAD2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10"/>
                <w:szCs w:val="10"/>
              </w:rPr>
            </w:pPr>
          </w:p>
          <w:p w14:paraId="69D6306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1.00 [0.00, 3.00]</w:t>
            </w:r>
          </w:p>
          <w:p w14:paraId="590AB6E7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0B17A891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25AA84B1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Females (n=163</w:t>
            </w:r>
            <w:r w:rsidRPr="000F6973">
              <w:rPr>
                <w:b/>
                <w:sz w:val="20"/>
                <w:szCs w:val="20"/>
              </w:rPr>
              <w:t>)</w:t>
            </w:r>
          </w:p>
          <w:p w14:paraId="19B12EC1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3D5B5B49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5.00 [3.00, 7.00]</w:t>
            </w:r>
          </w:p>
          <w:p w14:paraId="74C9C9B2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51.00 [36.00, 78.00]</w:t>
            </w:r>
          </w:p>
          <w:p w14:paraId="7C4BAB1F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87 (62.1)</w:t>
            </w:r>
          </w:p>
        </w:tc>
        <w:tc>
          <w:tcPr>
            <w:tcW w:w="2135" w:type="dxa"/>
          </w:tcPr>
          <w:p w14:paraId="7DF0AF0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1577BFF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56.15 [44.35, 66.40]</w:t>
            </w:r>
          </w:p>
          <w:p w14:paraId="2E0C3C86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</w:p>
          <w:p w14:paraId="267AB9B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60 (20.6)</w:t>
            </w:r>
          </w:p>
          <w:p w14:paraId="4D32B36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28 (12.1)</w:t>
            </w:r>
          </w:p>
          <w:p w14:paraId="2D19A381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  <w:r>
              <w:t>33 (14.3)</w:t>
            </w:r>
          </w:p>
          <w:p w14:paraId="4BA255F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(9.5)</w:t>
            </w:r>
          </w:p>
          <w:p w14:paraId="2DC8D73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(13.0)</w:t>
            </w:r>
          </w:p>
          <w:p w14:paraId="0CF56E2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34 (14.7)</w:t>
            </w:r>
          </w:p>
          <w:p w14:paraId="3E900D8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(0.9)</w:t>
            </w:r>
          </w:p>
          <w:p w14:paraId="3764172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 (2.2)</w:t>
            </w:r>
          </w:p>
          <w:p w14:paraId="15D96A4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 (4.8)</w:t>
            </w:r>
          </w:p>
          <w:p w14:paraId="50CF9663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(1.3)</w:t>
            </w:r>
          </w:p>
          <w:p w14:paraId="46C9375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305C1916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583B21B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37 (15.9)</w:t>
            </w:r>
          </w:p>
          <w:p w14:paraId="6F89DA5F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 (60.1)</w:t>
            </w:r>
          </w:p>
          <w:p w14:paraId="168B6DB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56 (24.0)</w:t>
            </w:r>
          </w:p>
          <w:p w14:paraId="7DFDD5F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E06F4B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91 (55.8)</w:t>
            </w:r>
          </w:p>
          <w:p w14:paraId="3BE71E7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 (27.0)</w:t>
            </w:r>
          </w:p>
          <w:p w14:paraId="2C88C37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 (8.0)</w:t>
            </w:r>
          </w:p>
          <w:p w14:paraId="15BEF52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 (9.2)</w:t>
            </w:r>
          </w:p>
          <w:p w14:paraId="59CFEC53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18AA2278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73">
              <w:rPr>
                <w:sz w:val="20"/>
                <w:szCs w:val="20"/>
              </w:rPr>
              <w:t>22.00 [16.00, 27.00]</w:t>
            </w:r>
          </w:p>
          <w:p w14:paraId="51F901CD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</w:pPr>
          </w:p>
          <w:p w14:paraId="58C6F5C1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89 (38.2)</w:t>
            </w:r>
          </w:p>
          <w:p w14:paraId="63CED69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78 (33.5)</w:t>
            </w:r>
          </w:p>
          <w:p w14:paraId="110C1549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44 (18.9)</w:t>
            </w:r>
          </w:p>
          <w:p w14:paraId="1799599A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22 ( 9.4)</w:t>
            </w:r>
          </w:p>
          <w:p w14:paraId="710F38BE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7000BC0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2.00 [1.00, 4.00]</w:t>
            </w:r>
          </w:p>
          <w:p w14:paraId="6739F457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10"/>
                <w:szCs w:val="10"/>
              </w:rPr>
            </w:pPr>
          </w:p>
          <w:p w14:paraId="355F966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1.00 [0.00, 3.00]</w:t>
            </w:r>
          </w:p>
          <w:p w14:paraId="2F1AD839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33E5C98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11709962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Males (n=228</w:t>
            </w:r>
            <w:r w:rsidRPr="000F6973">
              <w:rPr>
                <w:b/>
                <w:sz w:val="20"/>
                <w:szCs w:val="20"/>
              </w:rPr>
              <w:t>)</w:t>
            </w:r>
          </w:p>
          <w:p w14:paraId="27B9029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14:paraId="7FA456D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05632">
              <w:rPr>
                <w:sz w:val="20"/>
                <w:szCs w:val="20"/>
              </w:rPr>
              <w:t>6.00 [4.00, 8.00]</w:t>
            </w:r>
          </w:p>
          <w:p w14:paraId="5EA40145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F6973">
              <w:rPr>
                <w:sz w:val="20"/>
                <w:szCs w:val="20"/>
              </w:rPr>
              <w:t>56.00 [37.00, 86.00]</w:t>
            </w:r>
          </w:p>
          <w:p w14:paraId="54D19074" w14:textId="77777777" w:rsidR="00D80741" w:rsidRPr="00E05632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0F6973">
              <w:rPr>
                <w:sz w:val="20"/>
                <w:szCs w:val="20"/>
              </w:rPr>
              <w:t>113 (59.2)</w:t>
            </w:r>
          </w:p>
        </w:tc>
        <w:tc>
          <w:tcPr>
            <w:tcW w:w="1913" w:type="dxa"/>
          </w:tcPr>
          <w:p w14:paraId="069F8A8F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3193505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0.07</w:t>
            </w:r>
          </w:p>
          <w:p w14:paraId="7B7CE806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1DE1BA7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0.005</w:t>
            </w:r>
          </w:p>
          <w:p w14:paraId="40D797A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29E2C907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7C46E1B6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464E10F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3BED5B0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1BC8DA3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368CB0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640700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5115A84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46E4DA4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5496714A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2A85172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4ED4E809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</w:t>
            </w:r>
          </w:p>
          <w:p w14:paraId="58D6911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3A87ECF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B9A13D3" w14:textId="77777777" w:rsidR="00D80741" w:rsidRDefault="00D80741" w:rsidP="002D2FF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14:paraId="30F74E8F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0.002</w:t>
            </w:r>
          </w:p>
          <w:p w14:paraId="1A8D93AD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4467118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4117BB3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4676D52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57DCD3CC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4DB618A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5DDC3C1E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64FB445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</w:t>
            </w:r>
          </w:p>
          <w:p w14:paraId="167A41C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B397C20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</w:t>
            </w:r>
          </w:p>
          <w:p w14:paraId="175BD0DD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38685DD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16E5CE3D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925C3AB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8D031DE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</w:t>
            </w:r>
          </w:p>
          <w:p w14:paraId="3615D4B6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7E8E1365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</w:t>
            </w:r>
          </w:p>
          <w:p w14:paraId="2B8AFC4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DFC3F7B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211BFA72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4963BA0F" w14:textId="77777777" w:rsidR="00D80741" w:rsidRPr="000F6973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10"/>
                <w:szCs w:val="10"/>
              </w:rPr>
            </w:pPr>
          </w:p>
          <w:p w14:paraId="11E5B8B4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0.03</w:t>
            </w:r>
          </w:p>
          <w:p w14:paraId="34EB906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</w:t>
            </w:r>
          </w:p>
          <w:p w14:paraId="4C0FB667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</w:t>
            </w:r>
          </w:p>
          <w:p w14:paraId="11D57858" w14:textId="77777777" w:rsidR="00D80741" w:rsidRDefault="00D80741" w:rsidP="002D2FF5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6E92A8C3" w14:textId="77777777" w:rsidR="00D80741" w:rsidRDefault="00D80741" w:rsidP="00D80741">
      <w:pPr>
        <w:spacing w:after="0" w:line="240" w:lineRule="auto"/>
        <w:rPr>
          <w:b/>
        </w:rPr>
      </w:pPr>
    </w:p>
    <w:p w14:paraId="0B613E20" w14:textId="77777777" w:rsidR="00D80741" w:rsidRPr="001E5056" w:rsidRDefault="00D80741" w:rsidP="00D80741">
      <w:pPr>
        <w:rPr>
          <w:b/>
        </w:rPr>
      </w:pPr>
      <w:r w:rsidRPr="001E5056">
        <w:rPr>
          <w:b/>
        </w:rPr>
        <w:t>Legend</w:t>
      </w:r>
    </w:p>
    <w:p w14:paraId="2C98F9B7" w14:textId="77777777" w:rsidR="00D80741" w:rsidRPr="00DE1078" w:rsidRDefault="00D80741" w:rsidP="00D80741">
      <w:r>
        <w:lastRenderedPageBreak/>
        <w:t xml:space="preserve">ICU = intensive care unit, IQR =interquartile range, LOS = length of stay, ICU = intensive care unit, FIM = functional independence measure (20), </w:t>
      </w:r>
      <w:r w:rsidRPr="00F61F01">
        <w:t>MODS = Mult</w:t>
      </w:r>
      <w:r>
        <w:t>iple Organ dysfunction score (23</w:t>
      </w:r>
      <w:r w:rsidRPr="00F61F01">
        <w:t>); Acute Physiology a</w:t>
      </w:r>
      <w:r>
        <w:t>nd Chronic Health Evaluation (24</w:t>
      </w:r>
      <w:r w:rsidRPr="00F61F01">
        <w:t>)</w:t>
      </w:r>
      <w:r>
        <w:t>.</w:t>
      </w:r>
    </w:p>
    <w:p w14:paraId="03B09BC7" w14:textId="77777777" w:rsidR="00D80741" w:rsidRPr="007310E9" w:rsidRDefault="00D80741" w:rsidP="00D80741">
      <w:pPr>
        <w:rPr>
          <w:b/>
        </w:rPr>
      </w:pPr>
      <w:r w:rsidRPr="00AA7F9C">
        <w:br w:type="page"/>
      </w:r>
      <w:r>
        <w:rPr>
          <w:b/>
        </w:rPr>
        <w:lastRenderedPageBreak/>
        <w:t>Table 2</w:t>
      </w:r>
      <w:r w:rsidRPr="007310E9">
        <w:rPr>
          <w:b/>
        </w:rPr>
        <w:t xml:space="preserve">: </w:t>
      </w:r>
      <w:r>
        <w:rPr>
          <w:b/>
        </w:rPr>
        <w:t xml:space="preserve">Univariable and </w:t>
      </w:r>
      <w:r w:rsidRPr="007310E9">
        <w:rPr>
          <w:b/>
        </w:rPr>
        <w:t>Multivariable Cox Proportional Hazards Model for ICU Mortality</w:t>
      </w:r>
    </w:p>
    <w:tbl>
      <w:tblPr>
        <w:tblStyle w:val="TableGrid"/>
        <w:tblpPr w:leftFromText="180" w:rightFromText="180" w:vertAnchor="page" w:horzAnchor="margin" w:tblpY="2241"/>
        <w:tblW w:w="9634" w:type="dxa"/>
        <w:tblLook w:val="04A0" w:firstRow="1" w:lastRow="0" w:firstColumn="1" w:lastColumn="0" w:noHBand="0" w:noVBand="1"/>
      </w:tblPr>
      <w:tblGrid>
        <w:gridCol w:w="2301"/>
        <w:gridCol w:w="2230"/>
        <w:gridCol w:w="1559"/>
        <w:gridCol w:w="1986"/>
        <w:gridCol w:w="1558"/>
      </w:tblGrid>
      <w:tr w:rsidR="00D80741" w14:paraId="2519904F" w14:textId="77777777" w:rsidTr="002D2FF5">
        <w:tc>
          <w:tcPr>
            <w:tcW w:w="2301" w:type="dxa"/>
          </w:tcPr>
          <w:p w14:paraId="2954E0E9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3789" w:type="dxa"/>
            <w:gridSpan w:val="2"/>
          </w:tcPr>
          <w:p w14:paraId="3845064A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Univariable</w:t>
            </w:r>
          </w:p>
          <w:p w14:paraId="4B0F0ED6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3544" w:type="dxa"/>
            <w:gridSpan w:val="2"/>
          </w:tcPr>
          <w:p w14:paraId="1BB90C4C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Multivariate</w:t>
            </w:r>
          </w:p>
        </w:tc>
      </w:tr>
      <w:tr w:rsidR="00D80741" w14:paraId="32E3E40B" w14:textId="77777777" w:rsidTr="002D2FF5">
        <w:tc>
          <w:tcPr>
            <w:tcW w:w="2301" w:type="dxa"/>
          </w:tcPr>
          <w:p w14:paraId="60C1F23A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Risk Factors</w:t>
            </w:r>
          </w:p>
        </w:tc>
        <w:tc>
          <w:tcPr>
            <w:tcW w:w="2230" w:type="dxa"/>
          </w:tcPr>
          <w:p w14:paraId="0B767882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Estimate HR</w:t>
            </w:r>
          </w:p>
          <w:p w14:paraId="5AF9DA1B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(95% CI)</w:t>
            </w:r>
          </w:p>
        </w:tc>
        <w:tc>
          <w:tcPr>
            <w:tcW w:w="1559" w:type="dxa"/>
          </w:tcPr>
          <w:p w14:paraId="3E313791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p-value</w:t>
            </w:r>
          </w:p>
        </w:tc>
        <w:tc>
          <w:tcPr>
            <w:tcW w:w="1986" w:type="dxa"/>
          </w:tcPr>
          <w:p w14:paraId="012D95E3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Estimate HR</w:t>
            </w:r>
          </w:p>
          <w:p w14:paraId="4CDBE1A2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 (95% CI)</w:t>
            </w:r>
          </w:p>
        </w:tc>
        <w:tc>
          <w:tcPr>
            <w:tcW w:w="1558" w:type="dxa"/>
          </w:tcPr>
          <w:p w14:paraId="2A6BD839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p-value</w:t>
            </w:r>
          </w:p>
          <w:p w14:paraId="0652D5E2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</w:p>
        </w:tc>
      </w:tr>
      <w:tr w:rsidR="00D80741" w14:paraId="0BF9A7C5" w14:textId="77777777" w:rsidTr="002D2FF5">
        <w:tc>
          <w:tcPr>
            <w:tcW w:w="2301" w:type="dxa"/>
          </w:tcPr>
          <w:p w14:paraId="6BB04286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Male</w:t>
            </w:r>
          </w:p>
          <w:p w14:paraId="63F50849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4A4BD13B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One comorbidity</w:t>
            </w:r>
          </w:p>
          <w:p w14:paraId="59A68FCF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65E7EE0F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Two comorbidities</w:t>
            </w:r>
          </w:p>
          <w:p w14:paraId="0DA4AAF1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013E8BD6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Three or more comorbidities</w:t>
            </w:r>
          </w:p>
          <w:p w14:paraId="578751A1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7D5372DD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Corticosteroids</w:t>
            </w:r>
          </w:p>
          <w:p w14:paraId="056A8ABD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63593146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MODS slope 1 to 7</w:t>
            </w:r>
          </w:p>
          <w:p w14:paraId="6FC4489B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</w:p>
          <w:p w14:paraId="58225E04" w14:textId="77777777" w:rsidR="00D80741" w:rsidRPr="00AB5AF4" w:rsidRDefault="00D80741" w:rsidP="002D2FF5">
            <w:pPr>
              <w:rPr>
                <w:rFonts w:eastAsia="Times New Roman"/>
                <w:b/>
              </w:rPr>
            </w:pPr>
            <w:r w:rsidRPr="00AB5AF4">
              <w:rPr>
                <w:rFonts w:eastAsia="Times New Roman"/>
                <w:b/>
              </w:rPr>
              <w:t>APACHE II</w:t>
            </w:r>
          </w:p>
        </w:tc>
        <w:tc>
          <w:tcPr>
            <w:tcW w:w="2230" w:type="dxa"/>
          </w:tcPr>
          <w:p w14:paraId="397D9519" w14:textId="77777777" w:rsidR="00D80741" w:rsidRPr="00AB5AF4" w:rsidRDefault="00D80741" w:rsidP="002D2FF5">
            <w:pPr>
              <w:jc w:val="center"/>
            </w:pPr>
            <w:r w:rsidRPr="00AB5AF4">
              <w:t>1.6 (0.9,2.7)</w:t>
            </w:r>
          </w:p>
          <w:p w14:paraId="21CDAB2A" w14:textId="77777777" w:rsidR="00D80741" w:rsidRPr="00AB5AF4" w:rsidRDefault="00D80741" w:rsidP="002D2FF5">
            <w:pPr>
              <w:jc w:val="center"/>
            </w:pPr>
          </w:p>
          <w:p w14:paraId="6A2C1DE2" w14:textId="77777777" w:rsidR="00D80741" w:rsidRPr="00AB5AF4" w:rsidRDefault="00D80741" w:rsidP="002D2FF5">
            <w:pPr>
              <w:jc w:val="center"/>
            </w:pPr>
            <w:r w:rsidRPr="00AB5AF4">
              <w:t>3.0 (1.3,6.6)</w:t>
            </w:r>
          </w:p>
          <w:p w14:paraId="398346B6" w14:textId="77777777" w:rsidR="00D80741" w:rsidRPr="00AB5AF4" w:rsidRDefault="00D80741" w:rsidP="002D2FF5">
            <w:pPr>
              <w:jc w:val="center"/>
            </w:pPr>
          </w:p>
          <w:p w14:paraId="7C3C8543" w14:textId="77777777" w:rsidR="00D80741" w:rsidRPr="00AB5AF4" w:rsidRDefault="00D80741" w:rsidP="002D2FF5">
            <w:pPr>
              <w:jc w:val="center"/>
            </w:pPr>
            <w:r w:rsidRPr="00AB5AF4">
              <w:t>2.6 (1.1,6.0)</w:t>
            </w:r>
          </w:p>
          <w:p w14:paraId="38D150AE" w14:textId="77777777" w:rsidR="00D80741" w:rsidRPr="00AB5AF4" w:rsidRDefault="00D80741" w:rsidP="002D2FF5">
            <w:pPr>
              <w:jc w:val="center"/>
            </w:pPr>
          </w:p>
          <w:p w14:paraId="5110E812" w14:textId="77777777" w:rsidR="00D80741" w:rsidRPr="00AB5AF4" w:rsidRDefault="00D80741" w:rsidP="002D2FF5">
            <w:pPr>
              <w:jc w:val="center"/>
            </w:pPr>
            <w:r w:rsidRPr="00AB5AF4">
              <w:t>6.5(2.7,15.6)</w:t>
            </w:r>
          </w:p>
          <w:p w14:paraId="10A3D19C" w14:textId="77777777" w:rsidR="00D80741" w:rsidRPr="00AB5AF4" w:rsidRDefault="00D80741" w:rsidP="002D2FF5">
            <w:pPr>
              <w:jc w:val="center"/>
            </w:pPr>
          </w:p>
          <w:p w14:paraId="77AD03B1" w14:textId="77777777" w:rsidR="00D80741" w:rsidRPr="00AB5AF4" w:rsidRDefault="00D80741" w:rsidP="002D2FF5">
            <w:pPr>
              <w:jc w:val="center"/>
            </w:pPr>
          </w:p>
          <w:p w14:paraId="43739C14" w14:textId="77777777" w:rsidR="00D80741" w:rsidRPr="00AB5AF4" w:rsidRDefault="00D80741" w:rsidP="002D2FF5">
            <w:pPr>
              <w:jc w:val="center"/>
            </w:pPr>
            <w:r w:rsidRPr="00AB5AF4">
              <w:t>2.2 (1.3,3.7)</w:t>
            </w:r>
          </w:p>
          <w:p w14:paraId="453791FE" w14:textId="77777777" w:rsidR="00D80741" w:rsidRPr="00AB5AF4" w:rsidRDefault="00D80741" w:rsidP="002D2FF5">
            <w:pPr>
              <w:jc w:val="center"/>
            </w:pPr>
          </w:p>
          <w:p w14:paraId="7FE8983C" w14:textId="77777777" w:rsidR="00D80741" w:rsidRDefault="00D80741" w:rsidP="002D2FF5">
            <w:pPr>
              <w:jc w:val="center"/>
            </w:pPr>
            <w:r w:rsidRPr="00AB5AF4">
              <w:t>1.1 (1.0,1.2)</w:t>
            </w:r>
          </w:p>
          <w:p w14:paraId="19252345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40C6D014" w14:textId="77777777" w:rsidR="00D80741" w:rsidRPr="00AB5AF4" w:rsidRDefault="00D80741" w:rsidP="002D2FF5">
            <w:pPr>
              <w:jc w:val="center"/>
              <w:rPr>
                <w:rFonts w:eastAsia="Times New Roman"/>
              </w:rPr>
            </w:pPr>
            <w:r w:rsidRPr="00AB5AF4">
              <w:t>1.0 (0.99,1.06)</w:t>
            </w:r>
          </w:p>
        </w:tc>
        <w:tc>
          <w:tcPr>
            <w:tcW w:w="1559" w:type="dxa"/>
          </w:tcPr>
          <w:p w14:paraId="26296A15" w14:textId="77777777" w:rsidR="00D80741" w:rsidRPr="00F3617C" w:rsidRDefault="00D80741" w:rsidP="002D2FF5">
            <w:pPr>
              <w:jc w:val="center"/>
            </w:pPr>
            <w:r w:rsidRPr="00F3617C">
              <w:t>0</w:t>
            </w:r>
            <w:r>
              <w:t>.09</w:t>
            </w:r>
          </w:p>
          <w:p w14:paraId="1DD760CD" w14:textId="77777777" w:rsidR="00D80741" w:rsidRPr="00F3617C" w:rsidRDefault="00D80741" w:rsidP="002D2FF5">
            <w:pPr>
              <w:jc w:val="center"/>
            </w:pPr>
          </w:p>
          <w:p w14:paraId="6AA962A6" w14:textId="77777777" w:rsidR="00D80741" w:rsidRPr="00F3617C" w:rsidRDefault="00D80741" w:rsidP="002D2FF5">
            <w:pPr>
              <w:jc w:val="center"/>
            </w:pPr>
            <w:r w:rsidRPr="00F3617C">
              <w:t>&lt;0.01</w:t>
            </w:r>
          </w:p>
          <w:p w14:paraId="7F3A73C3" w14:textId="77777777" w:rsidR="00D80741" w:rsidRPr="00F3617C" w:rsidRDefault="00D80741" w:rsidP="002D2FF5">
            <w:pPr>
              <w:jc w:val="center"/>
            </w:pPr>
          </w:p>
          <w:p w14:paraId="0077EA8B" w14:textId="77777777" w:rsidR="00D80741" w:rsidRDefault="00D80741" w:rsidP="002D2FF5">
            <w:pPr>
              <w:jc w:val="center"/>
            </w:pPr>
            <w:r w:rsidRPr="00F3617C">
              <w:t>0.03</w:t>
            </w:r>
          </w:p>
          <w:p w14:paraId="136D7CCA" w14:textId="77777777" w:rsidR="00D80741" w:rsidRDefault="00D80741" w:rsidP="002D2FF5">
            <w:pPr>
              <w:jc w:val="center"/>
            </w:pPr>
          </w:p>
          <w:p w14:paraId="6A58FDE4" w14:textId="77777777" w:rsidR="00D80741" w:rsidRDefault="00D80741" w:rsidP="002D2FF5">
            <w:pPr>
              <w:jc w:val="center"/>
            </w:pPr>
            <w:r>
              <w:t>&lt;0.0001</w:t>
            </w:r>
          </w:p>
          <w:p w14:paraId="7310F51F" w14:textId="77777777" w:rsidR="00D80741" w:rsidRDefault="00D80741" w:rsidP="002D2FF5">
            <w:pPr>
              <w:jc w:val="center"/>
            </w:pPr>
          </w:p>
          <w:p w14:paraId="6C988DF6" w14:textId="77777777" w:rsidR="00D80741" w:rsidRDefault="00D80741" w:rsidP="002D2FF5">
            <w:pPr>
              <w:jc w:val="center"/>
            </w:pPr>
          </w:p>
          <w:p w14:paraId="338AFF31" w14:textId="77777777" w:rsidR="00D80741" w:rsidRDefault="00D80741" w:rsidP="002D2FF5">
            <w:pPr>
              <w:jc w:val="center"/>
            </w:pPr>
            <w:r>
              <w:t>&lt;0.01</w:t>
            </w:r>
          </w:p>
          <w:p w14:paraId="766CD922" w14:textId="77777777" w:rsidR="00D80741" w:rsidRDefault="00D80741" w:rsidP="002D2FF5">
            <w:pPr>
              <w:jc w:val="center"/>
            </w:pPr>
          </w:p>
          <w:p w14:paraId="48D2E17D" w14:textId="77777777" w:rsidR="00D80741" w:rsidRDefault="00D80741" w:rsidP="002D2FF5">
            <w:pPr>
              <w:jc w:val="center"/>
            </w:pPr>
            <w:r>
              <w:t>&lt;0.01</w:t>
            </w:r>
          </w:p>
          <w:p w14:paraId="5D21673A" w14:textId="77777777" w:rsidR="00D80741" w:rsidRDefault="00D80741" w:rsidP="002D2FF5">
            <w:pPr>
              <w:jc w:val="center"/>
            </w:pPr>
          </w:p>
          <w:p w14:paraId="65820EB5" w14:textId="77777777" w:rsidR="00D80741" w:rsidRPr="00F3617C" w:rsidRDefault="00D80741" w:rsidP="002D2FF5">
            <w:pPr>
              <w:jc w:val="center"/>
              <w:rPr>
                <w:rFonts w:eastAsia="Times New Roman"/>
              </w:rPr>
            </w:pPr>
            <w:r>
              <w:t>0.14</w:t>
            </w:r>
          </w:p>
        </w:tc>
        <w:tc>
          <w:tcPr>
            <w:tcW w:w="1986" w:type="dxa"/>
          </w:tcPr>
          <w:p w14:paraId="497B3282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1.8 (1.1, 3.1)</w:t>
            </w:r>
          </w:p>
          <w:p w14:paraId="164D8FA1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388BC444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2.7 (1.2, 6.1)</w:t>
            </w:r>
          </w:p>
          <w:p w14:paraId="64F5480E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30DA3BB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2.3 (1.0, 5.4)</w:t>
            </w:r>
          </w:p>
          <w:p w14:paraId="3F32CF20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1B40D612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6.1 (2.5, 14.7)</w:t>
            </w:r>
            <w:r>
              <w:rPr>
                <w:rFonts w:eastAsia="Times New Roman"/>
              </w:rPr>
              <w:tab/>
            </w:r>
          </w:p>
          <w:p w14:paraId="2161230B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268A20C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1C196770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1.7</w:t>
            </w:r>
            <w:r w:rsidRPr="009874FB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1.0, 3.1)</w:t>
            </w:r>
          </w:p>
          <w:p w14:paraId="15A1FD0C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275622C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1.1 (1.0, 1.2) </w:t>
            </w:r>
            <w:r w:rsidRPr="009874FB">
              <w:rPr>
                <w:rFonts w:eastAsia="Times New Roman"/>
              </w:rPr>
              <w:tab/>
            </w:r>
          </w:p>
          <w:p w14:paraId="6C43D6EC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1990AA2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1.0 (1.0, 1.1)</w:t>
            </w:r>
            <w:r>
              <w:rPr>
                <w:rFonts w:eastAsia="Times New Roman"/>
              </w:rPr>
              <w:tab/>
            </w:r>
          </w:p>
          <w:p w14:paraId="6739ACCF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1558" w:type="dxa"/>
          </w:tcPr>
          <w:p w14:paraId="2AA777BD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0.03</w:t>
            </w:r>
          </w:p>
          <w:p w14:paraId="75A95A3C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7CF7A20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0.0</w:t>
            </w:r>
            <w:r>
              <w:rPr>
                <w:rFonts w:eastAsia="Times New Roman"/>
              </w:rPr>
              <w:t>2</w:t>
            </w:r>
          </w:p>
          <w:p w14:paraId="431119CD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217AD29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0.06</w:t>
            </w:r>
          </w:p>
          <w:p w14:paraId="615AAFA5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6F113E28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&lt;0.0001</w:t>
            </w:r>
          </w:p>
          <w:p w14:paraId="038A86FC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74692E29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21CD914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0.06</w:t>
            </w:r>
          </w:p>
          <w:p w14:paraId="27C0833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1F77DD76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  <w:p w14:paraId="5477AC9E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E25FE72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0.24</w:t>
            </w:r>
          </w:p>
          <w:p w14:paraId="629F151B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</w:p>
        </w:tc>
      </w:tr>
    </w:tbl>
    <w:p w14:paraId="03A5E6D2" w14:textId="77777777" w:rsidR="00D80741" w:rsidRDefault="00D80741" w:rsidP="00D80741">
      <w:pPr>
        <w:rPr>
          <w:b/>
        </w:rPr>
      </w:pPr>
    </w:p>
    <w:p w14:paraId="0E94A6E3" w14:textId="77777777" w:rsidR="00D80741" w:rsidRDefault="00D80741" w:rsidP="00D80741">
      <w:pPr>
        <w:rPr>
          <w:b/>
        </w:rPr>
      </w:pPr>
    </w:p>
    <w:p w14:paraId="77D30676" w14:textId="77777777" w:rsidR="00D80741" w:rsidRDefault="00D80741" w:rsidP="00D80741">
      <w:pPr>
        <w:rPr>
          <w:b/>
        </w:rPr>
      </w:pPr>
      <w:r>
        <w:rPr>
          <w:b/>
        </w:rPr>
        <w:t xml:space="preserve">Legend: </w:t>
      </w:r>
    </w:p>
    <w:p w14:paraId="75ABDF50" w14:textId="77777777" w:rsidR="00D80741" w:rsidRDefault="00D80741" w:rsidP="00D80741">
      <w:pPr>
        <w:rPr>
          <w:b/>
        </w:rPr>
      </w:pPr>
      <w:r>
        <w:t xml:space="preserve">ICU = intensive care unit, </w:t>
      </w:r>
      <w:r w:rsidRPr="00F61F01">
        <w:t>MODS = Mult</w:t>
      </w:r>
      <w:r>
        <w:t>iple Organ dysfunction score (23</w:t>
      </w:r>
      <w:r w:rsidRPr="00F61F01">
        <w:t>); Acute Physiology and Chronic Health Evaluation (2</w:t>
      </w:r>
      <w:r>
        <w:t>4</w:t>
      </w:r>
      <w:r w:rsidRPr="00F61F01">
        <w:t>)</w:t>
      </w:r>
      <w:r>
        <w:t>; HR = hazard ratio; CI = confidence interval</w:t>
      </w:r>
      <w:r>
        <w:rPr>
          <w:b/>
        </w:rPr>
        <w:br w:type="page"/>
      </w:r>
    </w:p>
    <w:p w14:paraId="5DA30968" w14:textId="77777777" w:rsidR="00D80741" w:rsidRDefault="00D80741" w:rsidP="00D80741">
      <w:pPr>
        <w:rPr>
          <w:rFonts w:eastAsia="Times New Roman"/>
          <w:b/>
        </w:rPr>
      </w:pPr>
      <w:r>
        <w:rPr>
          <w:b/>
        </w:rPr>
        <w:lastRenderedPageBreak/>
        <w:t xml:space="preserve">Table 3: Univariable and </w:t>
      </w:r>
      <w:r w:rsidRPr="00336CA5">
        <w:rPr>
          <w:rFonts w:eastAsia="Times New Roman"/>
          <w:b/>
        </w:rPr>
        <w:t xml:space="preserve">Multivariable Regression Model for </w:t>
      </w:r>
      <w:r>
        <w:rPr>
          <w:rFonts w:eastAsia="Times New Roman"/>
          <w:b/>
        </w:rPr>
        <w:t xml:space="preserve">Sex </w:t>
      </w:r>
      <w:r w:rsidRPr="00336CA5">
        <w:rPr>
          <w:rFonts w:eastAsia="Times New Roman"/>
          <w:b/>
        </w:rPr>
        <w:t xml:space="preserve">Differences in Longitudinal FIM </w:t>
      </w:r>
      <w:r>
        <w:rPr>
          <w:rFonts w:eastAsia="Times New Roman"/>
          <w:b/>
        </w:rPr>
        <w:t xml:space="preserve">Scale </w:t>
      </w:r>
      <w:r w:rsidRPr="00336CA5">
        <w:rPr>
          <w:rFonts w:eastAsia="Times New Roman"/>
          <w:b/>
        </w:rPr>
        <w:t>Scores</w:t>
      </w:r>
      <w:r>
        <w:rPr>
          <w:rFonts w:eastAsia="Times New Roman"/>
          <w:b/>
        </w:rPr>
        <w:t xml:space="preserve"> and Disability Risk Group</w:t>
      </w:r>
    </w:p>
    <w:tbl>
      <w:tblPr>
        <w:tblStyle w:val="TableGrid"/>
        <w:tblpPr w:leftFromText="180" w:rightFromText="180" w:vertAnchor="page" w:horzAnchor="margin" w:tblpY="2523"/>
        <w:tblW w:w="10201" w:type="dxa"/>
        <w:tblLook w:val="04A0" w:firstRow="1" w:lastRow="0" w:firstColumn="1" w:lastColumn="0" w:noHBand="0" w:noVBand="1"/>
      </w:tblPr>
      <w:tblGrid>
        <w:gridCol w:w="3256"/>
        <w:gridCol w:w="2042"/>
        <w:gridCol w:w="1218"/>
        <w:gridCol w:w="2565"/>
        <w:gridCol w:w="1120"/>
      </w:tblGrid>
      <w:tr w:rsidR="00D80741" w14:paraId="5DF5D56F" w14:textId="77777777" w:rsidTr="002D2FF5">
        <w:tc>
          <w:tcPr>
            <w:tcW w:w="3256" w:type="dxa"/>
          </w:tcPr>
          <w:p w14:paraId="52ACB2AC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</w:tc>
        <w:tc>
          <w:tcPr>
            <w:tcW w:w="3260" w:type="dxa"/>
            <w:gridSpan w:val="2"/>
          </w:tcPr>
          <w:p w14:paraId="464F4CCC" w14:textId="77777777" w:rsidR="00D80741" w:rsidRPr="00200594" w:rsidRDefault="00D80741" w:rsidP="002D2FF5">
            <w:pPr>
              <w:tabs>
                <w:tab w:val="left" w:pos="290"/>
              </w:tabs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Univariable</w:t>
            </w:r>
          </w:p>
        </w:tc>
        <w:tc>
          <w:tcPr>
            <w:tcW w:w="3685" w:type="dxa"/>
            <w:gridSpan w:val="2"/>
          </w:tcPr>
          <w:p w14:paraId="6B41FF8E" w14:textId="77777777" w:rsidR="00D80741" w:rsidRPr="00200594" w:rsidRDefault="00D80741" w:rsidP="002D2FF5">
            <w:pPr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Multivariable</w:t>
            </w:r>
          </w:p>
        </w:tc>
      </w:tr>
      <w:tr w:rsidR="00D80741" w14:paraId="10BB62EE" w14:textId="77777777" w:rsidTr="002D2FF5">
        <w:tc>
          <w:tcPr>
            <w:tcW w:w="3256" w:type="dxa"/>
          </w:tcPr>
          <w:p w14:paraId="3B09DE10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Risk Factors</w:t>
            </w:r>
          </w:p>
        </w:tc>
        <w:tc>
          <w:tcPr>
            <w:tcW w:w="2042" w:type="dxa"/>
          </w:tcPr>
          <w:p w14:paraId="0498E462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Coefficient</w:t>
            </w:r>
          </w:p>
          <w:p w14:paraId="787E2B89" w14:textId="77777777" w:rsidR="00D80741" w:rsidRPr="00200594" w:rsidRDefault="00D80741" w:rsidP="002D2FF5">
            <w:pPr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(95% CI)</w:t>
            </w:r>
          </w:p>
        </w:tc>
        <w:tc>
          <w:tcPr>
            <w:tcW w:w="1218" w:type="dxa"/>
          </w:tcPr>
          <w:p w14:paraId="1B591FDB" w14:textId="77777777" w:rsidR="00D80741" w:rsidRPr="00200594" w:rsidRDefault="00D80741" w:rsidP="002D2FF5">
            <w:pPr>
              <w:tabs>
                <w:tab w:val="left" w:pos="290"/>
              </w:tabs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p-value</w:t>
            </w:r>
          </w:p>
        </w:tc>
        <w:tc>
          <w:tcPr>
            <w:tcW w:w="2565" w:type="dxa"/>
          </w:tcPr>
          <w:p w14:paraId="4527DC6A" w14:textId="77777777" w:rsidR="00D80741" w:rsidRDefault="00D80741" w:rsidP="002D2FF5">
            <w:pPr>
              <w:tabs>
                <w:tab w:val="left" w:pos="290"/>
              </w:tabs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Coefficient</w:t>
            </w:r>
          </w:p>
          <w:p w14:paraId="253FAFC4" w14:textId="77777777" w:rsidR="00D80741" w:rsidRPr="00200594" w:rsidRDefault="00D80741" w:rsidP="002D2FF5">
            <w:pPr>
              <w:tabs>
                <w:tab w:val="left" w:pos="290"/>
              </w:tabs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(95% CI)</w:t>
            </w:r>
          </w:p>
        </w:tc>
        <w:tc>
          <w:tcPr>
            <w:tcW w:w="1120" w:type="dxa"/>
          </w:tcPr>
          <w:p w14:paraId="1746C334" w14:textId="77777777" w:rsidR="00D80741" w:rsidRPr="00200594" w:rsidRDefault="00D80741" w:rsidP="002D2FF5">
            <w:pPr>
              <w:jc w:val="center"/>
              <w:rPr>
                <w:rFonts w:eastAsia="Times New Roman"/>
                <w:b/>
              </w:rPr>
            </w:pPr>
            <w:r w:rsidRPr="00200594">
              <w:rPr>
                <w:rFonts w:eastAsia="Times New Roman"/>
                <w:b/>
              </w:rPr>
              <w:t>p-value</w:t>
            </w:r>
          </w:p>
        </w:tc>
      </w:tr>
      <w:tr w:rsidR="00D80741" w14:paraId="0B13AB26" w14:textId="77777777" w:rsidTr="002D2FF5">
        <w:tc>
          <w:tcPr>
            <w:tcW w:w="3256" w:type="dxa"/>
          </w:tcPr>
          <w:p w14:paraId="7FCF1169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Male</w:t>
            </w:r>
          </w:p>
          <w:p w14:paraId="45DBD7E3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1DF60B4A" w14:textId="77777777" w:rsidR="00D80741" w:rsidRPr="00740A67" w:rsidRDefault="00D80741" w:rsidP="002D2FF5">
            <w:pPr>
              <w:rPr>
                <w:rFonts w:eastAsia="Times New Roman"/>
                <w:b/>
                <w:i/>
              </w:rPr>
            </w:pPr>
            <w:r w:rsidRPr="00740A67">
              <w:rPr>
                <w:rFonts w:eastAsia="Times New Roman"/>
                <w:b/>
                <w:i/>
              </w:rPr>
              <w:t>Time</w:t>
            </w:r>
          </w:p>
          <w:p w14:paraId="031BD7F9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5E3926E0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3-months</w:t>
            </w:r>
          </w:p>
          <w:p w14:paraId="51953ACA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64FD38F0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6-months</w:t>
            </w:r>
          </w:p>
          <w:p w14:paraId="617E3C0E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42D2E25E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12-months</w:t>
            </w:r>
          </w:p>
          <w:p w14:paraId="2F42FE9A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382E143E" w14:textId="77777777" w:rsidR="00D80741" w:rsidRPr="00740A67" w:rsidRDefault="00D80741" w:rsidP="002D2FF5">
            <w:pPr>
              <w:rPr>
                <w:rFonts w:eastAsia="Times New Roman"/>
                <w:b/>
                <w:i/>
              </w:rPr>
            </w:pPr>
            <w:r>
              <w:rPr>
                <w:rFonts w:eastAsia="Times New Roman"/>
                <w:b/>
                <w:i/>
              </w:rPr>
              <w:t>Disability Group</w:t>
            </w:r>
          </w:p>
          <w:p w14:paraId="5ACB4E23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448176B9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Group 1 Young, Short ICU LOS</w:t>
            </w:r>
          </w:p>
          <w:p w14:paraId="35B4612A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64004672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Group 3 Older, Long ICU LOS</w:t>
            </w:r>
          </w:p>
          <w:p w14:paraId="799B7A79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  <w:p w14:paraId="5CB665D9" w14:textId="77777777" w:rsidR="00D80741" w:rsidRDefault="00D80741" w:rsidP="002D2FF5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Group 4 Oldest, Long ICU LOS</w:t>
            </w:r>
          </w:p>
          <w:p w14:paraId="5C6E1344" w14:textId="77777777" w:rsidR="00D80741" w:rsidRDefault="00D80741" w:rsidP="002D2FF5">
            <w:pPr>
              <w:rPr>
                <w:rFonts w:eastAsia="Times New Roman"/>
                <w:b/>
              </w:rPr>
            </w:pPr>
          </w:p>
        </w:tc>
        <w:tc>
          <w:tcPr>
            <w:tcW w:w="2042" w:type="dxa"/>
          </w:tcPr>
          <w:p w14:paraId="05E604F4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4.6 (-0.5,9.7</w:t>
            </w:r>
            <w:r w:rsidRPr="0043285A">
              <w:rPr>
                <w:color w:val="000000" w:themeColor="text1"/>
              </w:rPr>
              <w:t xml:space="preserve">) </w:t>
            </w:r>
          </w:p>
          <w:p w14:paraId="6458B1AC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39A4F3B1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</w:p>
          <w:p w14:paraId="0825AFD6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28D752C0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 xml:space="preserve">37.4 (34.3,40.5) </w:t>
            </w:r>
          </w:p>
          <w:p w14:paraId="678E5774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5ABDF6D3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42 (38.8, 45.2)</w:t>
            </w:r>
          </w:p>
          <w:p w14:paraId="44B2D5E4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1BC4727B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45.7 (42.5,48.8)</w:t>
            </w:r>
          </w:p>
          <w:p w14:paraId="5A68ACAD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7CB55A70" w14:textId="77777777" w:rsidR="00D80741" w:rsidRPr="0043285A" w:rsidRDefault="00D80741" w:rsidP="002D2FF5">
            <w:pPr>
              <w:rPr>
                <w:color w:val="000000" w:themeColor="text1"/>
              </w:rPr>
            </w:pPr>
          </w:p>
          <w:p w14:paraId="545B629D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</w:p>
          <w:p w14:paraId="50E2F87A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17.9 (6.698,29.1)</w:t>
            </w:r>
          </w:p>
          <w:p w14:paraId="2E633930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</w:p>
          <w:p w14:paraId="2F95AA40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t>-9.5 (-15.4,-3.6)</w:t>
            </w:r>
          </w:p>
          <w:p w14:paraId="1BB11B7D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</w:p>
          <w:p w14:paraId="747853C3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  <w:r w:rsidRPr="0043285A">
              <w:t>-17.4 (-24.2,-10.6)</w:t>
            </w:r>
          </w:p>
        </w:tc>
        <w:tc>
          <w:tcPr>
            <w:tcW w:w="1218" w:type="dxa"/>
          </w:tcPr>
          <w:p w14:paraId="47325960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0.08</w:t>
            </w:r>
          </w:p>
          <w:p w14:paraId="719B8353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</w:p>
          <w:p w14:paraId="760A03FB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</w:p>
          <w:p w14:paraId="7947A5B2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</w:p>
          <w:p w14:paraId="4CACA50F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&lt;0.0001</w:t>
            </w:r>
          </w:p>
          <w:p w14:paraId="164512FC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72F5FB8D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&lt;0.0001</w:t>
            </w:r>
          </w:p>
          <w:p w14:paraId="61C03E4A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272296A5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  <w:r w:rsidRPr="0043285A">
              <w:rPr>
                <w:color w:val="000000" w:themeColor="text1"/>
              </w:rPr>
              <w:t>&lt;0.0001</w:t>
            </w:r>
          </w:p>
          <w:p w14:paraId="74F9F1C8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33BD8E8D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0A128BAC" w14:textId="77777777" w:rsidR="00D80741" w:rsidRPr="0043285A" w:rsidRDefault="00D80741" w:rsidP="002D2FF5">
            <w:pPr>
              <w:jc w:val="center"/>
              <w:rPr>
                <w:color w:val="000000" w:themeColor="text1"/>
              </w:rPr>
            </w:pPr>
          </w:p>
          <w:p w14:paraId="0484EDCD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&lt; </w:t>
            </w:r>
            <w:r w:rsidRPr="0043285A">
              <w:rPr>
                <w:color w:val="000000" w:themeColor="text1"/>
              </w:rPr>
              <w:t>0.01</w:t>
            </w:r>
          </w:p>
          <w:p w14:paraId="7AA37A4E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</w:p>
          <w:p w14:paraId="6C980250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&lt; </w:t>
            </w:r>
            <w:r w:rsidRPr="0043285A">
              <w:rPr>
                <w:color w:val="000000" w:themeColor="text1"/>
              </w:rPr>
              <w:t>0.01</w:t>
            </w:r>
          </w:p>
          <w:p w14:paraId="1E9D9A32" w14:textId="77777777" w:rsidR="00D80741" w:rsidRDefault="00D80741" w:rsidP="002D2FF5">
            <w:pPr>
              <w:jc w:val="center"/>
              <w:rPr>
                <w:color w:val="000000" w:themeColor="text1"/>
              </w:rPr>
            </w:pPr>
          </w:p>
          <w:p w14:paraId="1F312FA1" w14:textId="77777777" w:rsidR="00D80741" w:rsidRPr="0043285A" w:rsidRDefault="00D80741" w:rsidP="002D2FF5">
            <w:pPr>
              <w:jc w:val="center"/>
              <w:rPr>
                <w:rFonts w:eastAsia="Times New Roman"/>
                <w:color w:val="000000" w:themeColor="text1"/>
              </w:rPr>
            </w:pPr>
            <w:r w:rsidRPr="0043285A">
              <w:rPr>
                <w:color w:val="000000" w:themeColor="text1"/>
              </w:rPr>
              <w:t>&lt;0.0001</w:t>
            </w:r>
          </w:p>
        </w:tc>
        <w:tc>
          <w:tcPr>
            <w:tcW w:w="2565" w:type="dxa"/>
          </w:tcPr>
          <w:p w14:paraId="3CFD078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6.2 (0.2, 12.2)</w:t>
            </w:r>
          </w:p>
          <w:p w14:paraId="5217CB25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75D92E3E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27CFFEA1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716834E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37.4 (34.3, 40.6)</w:t>
            </w:r>
          </w:p>
          <w:p w14:paraId="45C3BBD8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10A339A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42.2 (39.0, 45.4)</w:t>
            </w:r>
          </w:p>
          <w:p w14:paraId="7F6A3E28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29DF92F9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45.9 (42.8, 49.1)</w:t>
            </w:r>
          </w:p>
          <w:p w14:paraId="01162504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4996B3AA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357756DA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3E4BC32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18.0 (5.5, 30.6)</w:t>
            </w:r>
          </w:p>
          <w:p w14:paraId="7B8BC1AE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3B9227B9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-10.6 (-17.3, -4.0)</w:t>
            </w:r>
          </w:p>
          <w:p w14:paraId="710AB341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428BB6A8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</w:rPr>
              <w:t>-20.6 (-28.4, -12.9)</w:t>
            </w:r>
          </w:p>
        </w:tc>
        <w:tc>
          <w:tcPr>
            <w:tcW w:w="1120" w:type="dxa"/>
          </w:tcPr>
          <w:p w14:paraId="04EB1032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0.04</w:t>
            </w:r>
          </w:p>
          <w:p w14:paraId="48D8F461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4623F924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6D19B3FD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0E1AEFEB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&lt;0.0001</w:t>
            </w:r>
          </w:p>
          <w:p w14:paraId="3A72B95A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5E3D8743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&lt;0.0001</w:t>
            </w:r>
          </w:p>
          <w:p w14:paraId="797AFFCF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7EB4ACAB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&lt;0.0001</w:t>
            </w:r>
          </w:p>
          <w:p w14:paraId="745121B7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67876496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502AB91D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120C7996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&lt;0.01</w:t>
            </w:r>
          </w:p>
          <w:p w14:paraId="03A12020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575A1AAE" w14:textId="77777777" w:rsidR="00D80741" w:rsidRDefault="00D80741" w:rsidP="002D2FF5">
            <w:pPr>
              <w:jc w:val="center"/>
              <w:rPr>
                <w:rFonts w:eastAsia="Times New Roman"/>
              </w:rPr>
            </w:pPr>
            <w:r w:rsidRPr="009874FB">
              <w:rPr>
                <w:rFonts w:eastAsia="Times New Roman"/>
              </w:rPr>
              <w:t>&lt;0.01</w:t>
            </w:r>
          </w:p>
          <w:p w14:paraId="36BE61C0" w14:textId="77777777" w:rsidR="00D80741" w:rsidRDefault="00D80741" w:rsidP="002D2FF5">
            <w:pPr>
              <w:jc w:val="center"/>
              <w:rPr>
                <w:rFonts w:eastAsia="Times New Roman"/>
              </w:rPr>
            </w:pPr>
          </w:p>
          <w:p w14:paraId="40B8C2BD" w14:textId="77777777" w:rsidR="00D80741" w:rsidRDefault="00D80741" w:rsidP="002D2FF5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</w:rPr>
              <w:t>&lt;0.0001</w:t>
            </w:r>
          </w:p>
        </w:tc>
      </w:tr>
    </w:tbl>
    <w:p w14:paraId="0C998628" w14:textId="77777777" w:rsidR="00D80741" w:rsidRDefault="00D80741" w:rsidP="00D80741">
      <w:r>
        <w:t xml:space="preserve"> </w:t>
      </w:r>
    </w:p>
    <w:p w14:paraId="78BC6C98" w14:textId="77777777" w:rsidR="00D80741" w:rsidRDefault="00D80741" w:rsidP="00D80741"/>
    <w:p w14:paraId="6F9EE8AB" w14:textId="77777777" w:rsidR="00D80741" w:rsidRPr="00AA7F9C" w:rsidRDefault="00D80741" w:rsidP="00D80741">
      <w:pPr>
        <w:rPr>
          <w:b/>
        </w:rPr>
      </w:pPr>
      <w:r w:rsidRPr="00AA7F9C">
        <w:rPr>
          <w:b/>
        </w:rPr>
        <w:t xml:space="preserve">Legend: </w:t>
      </w:r>
    </w:p>
    <w:p w14:paraId="3E50E63A" w14:textId="77777777" w:rsidR="00D80741" w:rsidRDefault="00D80741" w:rsidP="00D80741">
      <w:pPr>
        <w:rPr>
          <w:b/>
        </w:rPr>
      </w:pPr>
      <w:r>
        <w:t>FIM = functional independence measure (20); CI = confidence interval, ICU = intensive care unit; LOS = length of stay.</w:t>
      </w:r>
    </w:p>
    <w:p w14:paraId="659633B4" w14:textId="77777777" w:rsidR="00865217" w:rsidRDefault="00865217"/>
    <w:sectPr w:rsidR="00865217" w:rsidSect="00D80741">
      <w:footerReference w:type="default" r:id="rId4"/>
      <w:pgSz w:w="12240" w:h="15840"/>
      <w:pgMar w:top="1440" w:right="1440" w:bottom="1440" w:left="1440" w:header="720" w:footer="720" w:gutter="0"/>
      <w:pgNumType w:start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7087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9D0D8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14:paraId="641C87F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41"/>
    <w:rsid w:val="002B2B76"/>
    <w:rsid w:val="002E281E"/>
    <w:rsid w:val="003201BB"/>
    <w:rsid w:val="00865217"/>
    <w:rsid w:val="00D8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8EE2"/>
  <w15:chartTrackingRefBased/>
  <w15:docId w15:val="{E4ECED61-8B51-414C-B271-6FD19578B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74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07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7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74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74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74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74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74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74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74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7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7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7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7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7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7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7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7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7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0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74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0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74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07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74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07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7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7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74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807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0741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D8074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526</Words>
  <Characters>3004</Characters>
  <Application>Microsoft Office Word</Application>
  <DocSecurity>0</DocSecurity>
  <Lines>25</Lines>
  <Paragraphs>7</Paragraphs>
  <ScaleCrop>false</ScaleCrop>
  <Company>Springer Nature</Company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2025-06-02T06:45:00Z</dcterms:created>
  <dcterms:modified xsi:type="dcterms:W3CDTF">2025-06-02T06:45:00Z</dcterms:modified>
</cp:coreProperties>
</file>