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6AC77" w14:textId="77777777" w:rsidR="001158FF" w:rsidRDefault="001158FF" w:rsidP="001158FF">
      <w:pPr>
        <w:keepNext/>
        <w:ind w:left="-426"/>
      </w:pPr>
      <w:r>
        <w:rPr>
          <w:rFonts w:asciiTheme="majorBidi" w:hAnsiTheme="majorBidi" w:cstheme="majorBidi"/>
          <w:b/>
          <w:bCs/>
          <w:noProof/>
          <w:color w:val="000000" w:themeColor="text1"/>
          <w:lang w:val="en-US"/>
        </w:rPr>
        <w:drawing>
          <wp:inline distT="0" distB="0" distL="0" distR="0" wp14:anchorId="0EA24FA0" wp14:editId="2193B573">
            <wp:extent cx="6425513" cy="3256280"/>
            <wp:effectExtent l="0" t="0" r="13970" b="762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3A831AE3" w14:textId="77777777" w:rsidR="001158FF" w:rsidRDefault="001158FF" w:rsidP="001158FF">
      <w:pPr>
        <w:pStyle w:val="Caption"/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</w:pPr>
    </w:p>
    <w:p w14:paraId="52AB3F25" w14:textId="77777777" w:rsidR="001158FF" w:rsidRPr="00DB4CC5" w:rsidRDefault="001158FF" w:rsidP="001158FF">
      <w:pPr>
        <w:pStyle w:val="Caption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Additional Fig.1 </w:t>
      </w:r>
      <w:r w:rsidRPr="00DB4CC5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  <w:lang w:val="en-US"/>
        </w:rPr>
        <w:t xml:space="preserve">Flow chart representing sample size attrition and reason for exclusion. </w:t>
      </w:r>
    </w:p>
    <w:p w14:paraId="05705003" w14:textId="51FB4B1A" w:rsidR="002A5F91" w:rsidRDefault="002A5F91">
      <w:pPr>
        <w:rPr>
          <w:lang w:val="en-US"/>
        </w:rPr>
      </w:pPr>
    </w:p>
    <w:p w14:paraId="307CF6CB" w14:textId="77777777" w:rsidR="008C108C" w:rsidRPr="001158FF" w:rsidRDefault="008C108C">
      <w:pPr>
        <w:rPr>
          <w:lang w:val="en-US"/>
        </w:rPr>
      </w:pPr>
    </w:p>
    <w:sectPr w:rsidR="008C108C" w:rsidRPr="001158FF" w:rsidSect="007B2B5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FF"/>
    <w:rsid w:val="000E4FE9"/>
    <w:rsid w:val="000E57C1"/>
    <w:rsid w:val="001158FF"/>
    <w:rsid w:val="001A32E4"/>
    <w:rsid w:val="002A5F91"/>
    <w:rsid w:val="00321C0C"/>
    <w:rsid w:val="0052181D"/>
    <w:rsid w:val="007B2B52"/>
    <w:rsid w:val="007D52E7"/>
    <w:rsid w:val="008C108C"/>
    <w:rsid w:val="00962362"/>
    <w:rsid w:val="009C0302"/>
    <w:rsid w:val="00AA5E0B"/>
    <w:rsid w:val="00F7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2DBA71"/>
  <w15:chartTrackingRefBased/>
  <w15:docId w15:val="{1ABDBE56-B9FC-D44C-BA20-7832A3419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8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158FF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apple-converted-space">
    <w:name w:val="apple-converted-space"/>
    <w:basedOn w:val="DefaultParagraphFont"/>
    <w:rsid w:val="008C10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9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1">
  <dgm:title val=""/>
  <dgm:desc val=""/>
  <dgm:catLst>
    <dgm:cat type="accent3" pri="11100"/>
  </dgm:catLst>
  <dgm:styleLbl name="node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3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3">
        <a:alpha val="4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A28E29-0751-FC42-9913-945C20EDD07D}" type="doc">
      <dgm:prSet loTypeId="urn:microsoft.com/office/officeart/2005/8/layout/process3" loCatId="" qsTypeId="urn:microsoft.com/office/officeart/2005/8/quickstyle/simple1" qsCatId="simple" csTypeId="urn:microsoft.com/office/officeart/2005/8/colors/accent3_1" csCatId="accent3" phldr="1"/>
      <dgm:spPr/>
      <dgm:t>
        <a:bodyPr/>
        <a:lstStyle/>
        <a:p>
          <a:endParaRPr lang="en-US"/>
        </a:p>
      </dgm:t>
    </dgm:pt>
    <dgm:pt modelId="{5B01330B-2829-3A4B-85EE-DCCB7944E001}">
      <dgm:prSet phldrT="[Text]" custT="1"/>
      <dgm:spPr/>
      <dgm:t>
        <a:bodyPr/>
        <a:lstStyle/>
        <a:p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Total number of observations survey cycles 2003-2006 (n=20,470)</a:t>
          </a:r>
        </a:p>
      </dgm:t>
    </dgm:pt>
    <dgm:pt modelId="{DB2AD049-AC51-064A-9CC7-D613D133E6B5}" type="parTrans" cxnId="{50BAEEEB-7943-E74C-AF49-530707FCA758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A725B36-FFBC-1C44-AB6E-B172A13804FB}" type="sibTrans" cxnId="{50BAEEEB-7943-E74C-AF49-530707FCA758}">
      <dgm:prSet custT="1"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51E745A-99B2-9940-A66B-07690607E44D}">
      <dgm:prSet phldrT="[Text]"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outside age range of 20-65 y (n=12,969)</a:t>
          </a:r>
        </a:p>
      </dgm:t>
    </dgm:pt>
    <dgm:pt modelId="{4703095A-848C-AE4E-9F53-B08D11369955}" type="parTrans" cxnId="{1FBA99CA-2585-CE41-B9BA-34FEBDA5992D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E590C5D-B3C3-9F4B-8608-D7D589DF2AF5}" type="sibTrans" cxnId="{1FBA99CA-2585-CE41-B9BA-34FEBDA5992D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51C132D-2884-414E-869C-6490890171D2}">
      <dgm:prSet phldrT="[Text]" custT="1"/>
      <dgm:spPr/>
      <dgm:t>
        <a:bodyPr/>
        <a:lstStyle/>
        <a:p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New sample size n= 6,586</a:t>
          </a:r>
        </a:p>
      </dgm:t>
    </dgm:pt>
    <dgm:pt modelId="{A8330CEE-D9E5-1546-9036-F505040D4C15}" type="parTrans" cxnId="{9BA2EAA1-C1D8-8846-923B-DA72577CF852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8BE6651-5B68-6344-9619-FD099428EB6A}" type="sibTrans" cxnId="{9BA2EAA1-C1D8-8846-923B-DA72577CF852}">
      <dgm:prSet custT="1"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85D3011-9418-1E40-B0AE-5E72E4F74F4D}">
      <dgm:prSet phldrT="[Text]" custT="1"/>
      <dgm:spPr/>
      <dgm:t>
        <a:bodyPr/>
        <a:lstStyle/>
        <a:p>
          <a:endParaRPr lang="en-US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EFC18B1-3A00-4645-A09B-C6F870563EBA}" type="parTrans" cxnId="{B23D7BE4-2CC5-7248-AF59-3114429DE986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FFE8B33-60BB-5946-9C87-35F6354221EC}" type="sibTrans" cxnId="{B23D7BE4-2CC5-7248-AF59-3114429DE986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307BA64-5A87-454E-943A-7250766AAFD4}">
      <dgm:prSet phldrT="[Text]"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with missing socio-demographic information (n=373)</a:t>
          </a:r>
        </a:p>
      </dgm:t>
    </dgm:pt>
    <dgm:pt modelId="{3162A107-695F-1F47-B607-EF1351169005}" type="parTrans" cxnId="{F62E090B-2725-CC44-88C5-91FE7258AF35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96459B-8CCE-2049-83B6-FFDAD355685F}" type="sibTrans" cxnId="{F62E090B-2725-CC44-88C5-91FE7258AF35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935A775-CF74-0246-96BB-3DE3625BCB08}">
      <dgm:prSet phldrT="[Text]" custT="1"/>
      <dgm:spPr/>
      <dgm:t>
        <a:bodyPr/>
        <a:lstStyle/>
        <a:p>
          <a:endParaRPr lang="en-US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6B5E667-11A1-5D4A-9212-BCAAA890260D}" type="parTrans" cxnId="{47126457-DAB2-0642-A477-F8794894718C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E9F5A2E-8EAB-1B47-A76C-571178C0F1E8}" type="sibTrans" cxnId="{47126457-DAB2-0642-A477-F8794894718C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9B83430-D37A-8B4A-B821-0339532F92F3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with missing health status indicator data:</a:t>
          </a:r>
        </a:p>
      </dgm:t>
    </dgm:pt>
    <dgm:pt modelId="{F56FBF5B-B691-D541-9C57-E5BF896E664A}" type="parTrans" cxnId="{CDD13308-F092-6543-BA95-3A089CFA7AFE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8A2F63C-069A-4C44-850C-89AA37959AF5}" type="sibTrans" cxnId="{CDD13308-F092-6543-BA95-3A089CFA7AFE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7EFB7CB-CC61-BA44-91C2-BE7C9273465D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Waist circumference (n=178) </a:t>
          </a:r>
          <a:endParaRPr lang="en-IL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D8BAD82-BF36-E241-9315-6E07D704C90B}" type="parTrans" cxnId="{05113CC1-7374-8B40-9EA7-9F744EB1B88D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40BF069-5E86-EF47-BF32-83BAA33EF663}" type="sibTrans" cxnId="{05113CC1-7374-8B40-9EA7-9F744EB1B88D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D202A61-492B-C847-B6A1-3D9BA913C274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Hemoglobin A1c </a:t>
          </a:r>
          <a:r>
            <a:rPr lang="en-US" sz="800" b="0">
              <a:latin typeface="Times New Roman" panose="02020603050405020304" pitchFamily="18" charset="0"/>
              <a:cs typeface="Times New Roman" panose="02020603050405020304" pitchFamily="18" charset="0"/>
            </a:rPr>
            <a:t>(n</a:t>
          </a:r>
          <a:r>
            <a:rPr lang="en-US" sz="800" b="1">
              <a:latin typeface="Times New Roman" panose="02020603050405020304" pitchFamily="18" charset="0"/>
              <a:cs typeface="Times New Roman" panose="02020603050405020304" pitchFamily="18" charset="0"/>
            </a:rPr>
            <a:t>=</a:t>
          </a:r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241)</a:t>
          </a:r>
          <a:endParaRPr lang="en-IL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61D0FC6-D439-204C-B215-8407187AF2BB}" type="parTrans" cxnId="{EB601DB7-038E-F148-9B0C-81BD4E533FE8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5F04C44-D8AC-7943-8E99-3EC252DC031A}" type="sibTrans" cxnId="{EB601DB7-038E-F148-9B0C-81BD4E533FE8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3000A11-D01F-5246-9004-04E41465B81B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Total cholesterol (n=40)</a:t>
          </a:r>
          <a:endParaRPr lang="en-IL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7CA63EC-57AC-FB4C-9AB1-4D911C55B22C}" type="parTrans" cxnId="{EAF20467-7603-9E4F-9232-31A64D740D54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DE94999-A4A0-E948-AA00-953D758360EC}" type="sibTrans" cxnId="{EAF20467-7603-9E4F-9232-31A64D740D54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207F9C-F766-7741-B819-C6AC00AEE9ED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Fasting plasma glucose (n=5)</a:t>
          </a:r>
          <a:endParaRPr lang="en-IL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F2BA28-99D6-0840-A271-6C6E9E446288}" type="parTrans" cxnId="{CC62EC8E-3CCC-1147-8A7A-AB5B2223B22B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64EB79C-1F61-934F-B54A-4AB6906AADCE}" type="sibTrans" cxnId="{CC62EC8E-3CCC-1147-8A7A-AB5B2223B22B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81F57CA-63B0-4B47-A3BB-60E244E2009B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BMI (n=361)</a:t>
          </a:r>
        </a:p>
      </dgm:t>
    </dgm:pt>
    <dgm:pt modelId="{CE1B0814-C9FD-054F-B40F-B9E4E3157C4B}" type="sibTrans" cxnId="{0CA0C51E-22F6-7745-992A-BF3F0930E3AD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D67F89F-595B-4A42-AF22-FDBEF9AEE107}" type="parTrans" cxnId="{0CA0C51E-22F6-7745-992A-BF3F0930E3AD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2FC14DE-21BE-3C4A-B511-A9D5F672882B}">
      <dgm:prSet phldrT="[Text]" custT="1"/>
      <dgm:spPr/>
      <dgm:t>
        <a:bodyPr/>
        <a:lstStyle/>
        <a:p>
          <a:endParaRPr lang="en-US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8FA85D3-499A-B14A-A090-C852E7B99443}" type="parTrans" cxnId="{D43699B0-9F9E-6845-A16B-E56CD5698A0F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8519954-36F2-D646-B49B-1E83583B1D29}" type="sibTrans" cxnId="{D43699B0-9F9E-6845-A16B-E56CD5698A0F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26A603D-E0B4-3C46-B39D-9B1A176C0727}">
      <dgm:prSet phldrT="[Text]" custT="1"/>
      <dgm:spPr/>
      <dgm:t>
        <a:bodyPr/>
        <a:lstStyle/>
        <a:p>
          <a:endParaRPr lang="en-US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0A7E00E-3FA3-FC47-8737-615A3B78F828}" type="sibTrans" cxnId="{707D91B7-B4DE-2547-BC6E-8B1671790B9B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CCD8CF2-847D-B94F-B629-2966F3B2DB2B}" type="parTrans" cxnId="{707D91B7-B4DE-2547-BC6E-8B1671790B9B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6FD0D7C-59B9-6541-97C2-A1BC2C261310}">
      <dgm:prSet phldrT="[Text]" custT="1"/>
      <dgm:spPr/>
      <dgm:t>
        <a:bodyPr/>
        <a:lstStyle/>
        <a:p>
          <a:endParaRPr lang="en-US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048061-0A19-F947-BF25-5914F9D2CF89}" type="sibTrans" cxnId="{B2D6249B-CBE2-AD4A-B5EF-6D6212B75E28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3E96C4C-CE67-2C4E-A08F-D0A1A036389E}" type="parTrans" cxnId="{B2D6249B-CBE2-AD4A-B5EF-6D6212B75E28}">
      <dgm:prSet/>
      <dgm:spPr/>
      <dgm:t>
        <a:bodyPr/>
        <a:lstStyle/>
        <a:p>
          <a:endParaRPr lang="en-US" sz="20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9E1D60E-1542-F74C-BD2D-8FEA53C602F0}">
      <dgm:prSet custT="1"/>
      <dgm:spPr/>
      <dgm:t>
        <a:bodyPr/>
        <a:lstStyle/>
        <a:p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New sample size n=2,638</a:t>
          </a:r>
        </a:p>
      </dgm:t>
    </dgm:pt>
    <dgm:pt modelId="{2CE99EED-101B-A74C-BF8A-0647A4F5CC47}" type="parTrans" cxnId="{F6865D6B-8D36-F34E-8262-9695ECAD265B}">
      <dgm:prSet/>
      <dgm:spPr/>
      <dgm:t>
        <a:bodyPr/>
        <a:lstStyle/>
        <a:p>
          <a:endParaRPr lang="en-US" sz="2000"/>
        </a:p>
      </dgm:t>
    </dgm:pt>
    <dgm:pt modelId="{20E779FE-B75A-1441-9AD4-60A71D7D2010}" type="sibTrans" cxnId="{F6865D6B-8D36-F34E-8262-9695ECAD265B}">
      <dgm:prSet/>
      <dgm:spPr/>
      <dgm:t>
        <a:bodyPr/>
        <a:lstStyle/>
        <a:p>
          <a:endParaRPr lang="en-US" sz="2000"/>
        </a:p>
      </dgm:t>
    </dgm:pt>
    <dgm:pt modelId="{CCDCCBF6-E2C9-2F4A-9B03-70E966530993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with missing valid physical activity data (n=448)</a:t>
          </a:r>
        </a:p>
      </dgm:t>
    </dgm:pt>
    <dgm:pt modelId="{B6F21D1E-8A35-6046-8B88-22A39DE02A05}" type="parTrans" cxnId="{0B51E841-3D21-7645-BF65-AA3C6F9764B4}">
      <dgm:prSet/>
      <dgm:spPr/>
      <dgm:t>
        <a:bodyPr/>
        <a:lstStyle/>
        <a:p>
          <a:endParaRPr lang="en-US" sz="2000"/>
        </a:p>
      </dgm:t>
    </dgm:pt>
    <dgm:pt modelId="{FF6BE585-BCF6-CB41-BDA8-CEE28AD7D3B2}" type="sibTrans" cxnId="{0B51E841-3D21-7645-BF65-AA3C6F9764B4}">
      <dgm:prSet/>
      <dgm:spPr/>
      <dgm:t>
        <a:bodyPr/>
        <a:lstStyle/>
        <a:p>
          <a:endParaRPr lang="en-US" sz="2000"/>
        </a:p>
      </dgm:t>
    </dgm:pt>
    <dgm:pt modelId="{4A284F8D-5464-3B42-98FA-856C4AE46953}">
      <dgm:prSet custT="1"/>
      <dgm:spPr/>
      <dgm:t>
        <a:bodyPr/>
        <a:lstStyle/>
        <a:p>
          <a:endParaRPr lang="en-US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F72447F-0E94-D444-B74F-773BB0520097}" type="parTrans" cxnId="{F5625B17-2DFA-BC44-A5BF-2850C2B17206}">
      <dgm:prSet/>
      <dgm:spPr/>
      <dgm:t>
        <a:bodyPr/>
        <a:lstStyle/>
        <a:p>
          <a:endParaRPr lang="en-US" sz="2000"/>
        </a:p>
      </dgm:t>
    </dgm:pt>
    <dgm:pt modelId="{0EB1DA36-1A4D-C146-9F77-38D7F450D508}" type="sibTrans" cxnId="{F5625B17-2DFA-BC44-A5BF-2850C2B17206}">
      <dgm:prSet/>
      <dgm:spPr/>
      <dgm:t>
        <a:bodyPr/>
        <a:lstStyle/>
        <a:p>
          <a:endParaRPr lang="en-US" sz="2000"/>
        </a:p>
      </dgm:t>
    </dgm:pt>
    <dgm:pt modelId="{101991F2-7698-3845-A31F-D6656BFCD890}">
      <dgm:prSet custT="1"/>
      <dgm:spPr/>
      <dgm:t>
        <a:bodyPr/>
        <a:lstStyle/>
        <a:p>
          <a:endParaRPr lang="en-US" sz="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F676AA4-3669-A44F-8E5B-C14FF2326825}" type="parTrans" cxnId="{D4BC879D-4B0B-F54C-8241-B6BC3C929F83}">
      <dgm:prSet/>
      <dgm:spPr/>
      <dgm:t>
        <a:bodyPr/>
        <a:lstStyle/>
        <a:p>
          <a:endParaRPr lang="en-US" sz="2000"/>
        </a:p>
      </dgm:t>
    </dgm:pt>
    <dgm:pt modelId="{22552B3C-E7D5-FD4B-881C-63FF861FF781}" type="sibTrans" cxnId="{D4BC879D-4B0B-F54C-8241-B6BC3C929F83}">
      <dgm:prSet/>
      <dgm:spPr/>
      <dgm:t>
        <a:bodyPr/>
        <a:lstStyle/>
        <a:p>
          <a:endParaRPr lang="en-US" sz="2000"/>
        </a:p>
      </dgm:t>
    </dgm:pt>
    <dgm:pt modelId="{CDB68EF9-B41C-234B-8BFF-797F027E0697}">
      <dgm:prSet custT="1"/>
      <dgm:spPr/>
      <dgm:t>
        <a:bodyPr/>
        <a:lstStyle/>
        <a:p>
          <a:endParaRPr lang="en-US" sz="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8DBECC9-81BC-754C-B124-A4C310DD3BE1}" type="parTrans" cxnId="{365978FB-7D78-F04A-AC88-3B0794BCF03D}">
      <dgm:prSet/>
      <dgm:spPr/>
      <dgm:t>
        <a:bodyPr/>
        <a:lstStyle/>
        <a:p>
          <a:endParaRPr lang="en-US" sz="2000"/>
        </a:p>
      </dgm:t>
    </dgm:pt>
    <dgm:pt modelId="{13CBBD20-95CD-3340-ABDA-F61CE3B65D22}" type="sibTrans" cxnId="{365978FB-7D78-F04A-AC88-3B0794BCF03D}">
      <dgm:prSet/>
      <dgm:spPr/>
      <dgm:t>
        <a:bodyPr/>
        <a:lstStyle/>
        <a:p>
          <a:endParaRPr lang="en-US" sz="2000"/>
        </a:p>
      </dgm:t>
    </dgm:pt>
    <dgm:pt modelId="{439DC792-234E-C547-9416-D3FEDF336B8D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with fasting subsample weight=0 (n=191)</a:t>
          </a:r>
        </a:p>
      </dgm:t>
    </dgm:pt>
    <dgm:pt modelId="{4B6E0B2D-7248-6F43-B350-901A3BBC430B}" type="parTrans" cxnId="{FA4475B3-699B-B641-B45A-B51DC3430E30}">
      <dgm:prSet/>
      <dgm:spPr/>
      <dgm:t>
        <a:bodyPr/>
        <a:lstStyle/>
        <a:p>
          <a:endParaRPr lang="en-US" sz="2000"/>
        </a:p>
      </dgm:t>
    </dgm:pt>
    <dgm:pt modelId="{2D2367F6-CB98-F740-B508-D8320837603E}" type="sibTrans" cxnId="{FA4475B3-699B-B641-B45A-B51DC3430E30}">
      <dgm:prSet/>
      <dgm:spPr/>
      <dgm:t>
        <a:bodyPr/>
        <a:lstStyle/>
        <a:p>
          <a:endParaRPr lang="en-US" sz="2000"/>
        </a:p>
      </dgm:t>
    </dgm:pt>
    <dgm:pt modelId="{D6F6A356-3BC8-F243-A832-003111BB281F}">
      <dgm:prSet phldrT="[Text]"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Exclusion of pregnant women (n=542)</a:t>
          </a:r>
        </a:p>
      </dgm:t>
    </dgm:pt>
    <dgm:pt modelId="{B4EA7F50-77CC-0E4D-A482-B4226156CB3C}" type="parTrans" cxnId="{817033EA-EFBD-6143-99E0-29F23D58CEB9}">
      <dgm:prSet/>
      <dgm:spPr/>
    </dgm:pt>
    <dgm:pt modelId="{EB9AD5C4-2C7A-A44D-A0B0-9234FAB070F7}" type="sibTrans" cxnId="{817033EA-EFBD-6143-99E0-29F23D58CEB9}">
      <dgm:prSet/>
      <dgm:spPr/>
    </dgm:pt>
    <dgm:pt modelId="{D47C23DD-36B0-6A45-8D1D-68CE252AFCBC}">
      <dgm:prSet phldrT="[Text]" custT="1"/>
      <dgm:spPr/>
      <dgm:t>
        <a:bodyPr/>
        <a:lstStyle/>
        <a:p>
          <a:endParaRPr lang="en-US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3C16D7B-0B2B-1342-8365-C16AAE63AB91}" type="parTrans" cxnId="{BCA00345-06D9-C24D-B8B6-9CCBA34FA0B5}">
      <dgm:prSet/>
      <dgm:spPr/>
    </dgm:pt>
    <dgm:pt modelId="{B31B0B05-F8BA-2B43-AEB4-4973AE06BD1B}" type="sibTrans" cxnId="{BCA00345-06D9-C24D-B8B6-9CCBA34FA0B5}">
      <dgm:prSet/>
      <dgm:spPr/>
    </dgm:pt>
    <dgm:pt modelId="{C42BCB1F-6095-C34B-9856-39272E02B46B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Triglycerides (n=3,022)</a:t>
          </a:r>
          <a:endParaRPr lang="en-IL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9D06E8D-770C-6D4B-8B48-E40980B8566E}" type="parTrans" cxnId="{F3F6E925-161C-584D-B1FC-F0D258353076}">
      <dgm:prSet/>
      <dgm:spPr/>
    </dgm:pt>
    <dgm:pt modelId="{FEF2555E-F3B3-9248-B1C0-DAC41D041374}" type="sibTrans" cxnId="{F3F6E925-161C-584D-B1FC-F0D258353076}">
      <dgm:prSet/>
      <dgm:spPr/>
    </dgm:pt>
    <dgm:pt modelId="{0827E5D0-8ECF-8A4F-B408-203FD98EEA14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Blood pressure: systolic (</a:t>
          </a:r>
          <a:r>
            <a:rPr lang="en-US" sz="800" b="0">
              <a:latin typeface="Times New Roman" panose="02020603050405020304" pitchFamily="18" charset="0"/>
              <a:cs typeface="Times New Roman" panose="02020603050405020304" pitchFamily="18" charset="0"/>
            </a:rPr>
            <a:t>n</a:t>
          </a:r>
          <a:r>
            <a:rPr lang="en-US" sz="800" b="1">
              <a:latin typeface="Times New Roman" panose="02020603050405020304" pitchFamily="18" charset="0"/>
              <a:cs typeface="Times New Roman" panose="02020603050405020304" pitchFamily="18" charset="0"/>
            </a:rPr>
            <a:t>=</a:t>
          </a:r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94); diastolic (</a:t>
          </a:r>
          <a:r>
            <a:rPr lang="en-US" sz="800" b="0">
              <a:latin typeface="Times New Roman" panose="02020603050405020304" pitchFamily="18" charset="0"/>
              <a:cs typeface="Times New Roman" panose="02020603050405020304" pitchFamily="18" charset="0"/>
            </a:rPr>
            <a:t>n</a:t>
          </a:r>
          <a:r>
            <a:rPr lang="en-US" sz="800" b="1">
              <a:latin typeface="Times New Roman" panose="02020603050405020304" pitchFamily="18" charset="0"/>
              <a:cs typeface="Times New Roman" panose="02020603050405020304" pitchFamily="18" charset="0"/>
            </a:rPr>
            <a:t>=</a:t>
          </a:r>
          <a:r>
            <a:rPr lang="en-US" sz="800" b="0">
              <a:latin typeface="Times New Roman" panose="02020603050405020304" pitchFamily="18" charset="0"/>
              <a:cs typeface="Times New Roman" panose="02020603050405020304" pitchFamily="18" charset="0"/>
            </a:rPr>
            <a:t>7</a:t>
          </a:r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)</a:t>
          </a:r>
          <a:endParaRPr lang="en-IL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6262A58-7F56-FE48-8E5A-36D6A044F984}" type="parTrans" cxnId="{BCB54BA5-8F92-5C46-999C-C4FA59DA211D}">
      <dgm:prSet/>
      <dgm:spPr/>
    </dgm:pt>
    <dgm:pt modelId="{4261D88C-56A9-D64B-BACD-FC29615096D1}" type="sibTrans" cxnId="{BCB54BA5-8F92-5C46-999C-C4FA59DA211D}">
      <dgm:prSet/>
      <dgm:spPr/>
    </dgm:pt>
    <dgm:pt modelId="{7AA6EC9D-B57D-FA42-B052-10B6449FD626}">
      <dgm:prSet custT="1"/>
      <dgm:spPr/>
      <dgm:t>
        <a:bodyPr/>
        <a:lstStyle/>
        <a:p>
          <a:r>
            <a:rPr lang="en-IL" sz="800">
              <a:latin typeface="Times New Roman" panose="02020603050405020304" pitchFamily="18" charset="0"/>
              <a:cs typeface="Times New Roman" panose="02020603050405020304" pitchFamily="18" charset="0"/>
            </a:rPr>
            <a:t>HDL cholesterol (n=0)</a:t>
          </a:r>
        </a:p>
      </dgm:t>
    </dgm:pt>
    <dgm:pt modelId="{B6726981-2680-9B4A-80A6-D3708499F97B}" type="parTrans" cxnId="{7A7C27C9-00DF-804C-8ECD-0EA62DB5B18A}">
      <dgm:prSet/>
      <dgm:spPr/>
    </dgm:pt>
    <dgm:pt modelId="{00293E3D-2798-A842-B018-A6A3A4EC5226}" type="sibTrans" cxnId="{7A7C27C9-00DF-804C-8ECD-0EA62DB5B18A}">
      <dgm:prSet/>
      <dgm:spPr/>
    </dgm:pt>
    <dgm:pt modelId="{15876895-6FA7-C44E-A62B-2D870B25DDBD}">
      <dgm:prSet custT="1"/>
      <dgm:spPr/>
      <dgm:t>
        <a:bodyPr/>
        <a:lstStyle/>
        <a:p>
          <a:r>
            <a:rPr lang="en-US" sz="800" b="1">
              <a:latin typeface="Times New Roman" panose="02020603050405020304" pitchFamily="18" charset="0"/>
              <a:cs typeface="Times New Roman" panose="02020603050405020304" pitchFamily="18" charset="0"/>
            </a:rPr>
            <a:t>(Final sample=1,999)</a:t>
          </a:r>
          <a:endParaRPr lang="en-US" sz="8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B76AC67-4EC8-7748-AE3D-2C9F3977B0C3}" type="parTrans" cxnId="{80E7E3E4-718E-F24F-A9D7-2012C4AC4E86}">
      <dgm:prSet/>
      <dgm:spPr/>
    </dgm:pt>
    <dgm:pt modelId="{E2B9C47C-087E-344B-A790-1C8866FD2FCC}" type="sibTrans" cxnId="{80E7E3E4-718E-F24F-A9D7-2012C4AC4E86}">
      <dgm:prSet/>
      <dgm:spPr/>
    </dgm:pt>
    <dgm:pt modelId="{D7F35E4A-5BB2-A545-BAC6-27DB485617C7}" type="pres">
      <dgm:prSet presAssocID="{A8A28E29-0751-FC42-9913-945C20EDD07D}" presName="linearFlow" presStyleCnt="0">
        <dgm:presLayoutVars>
          <dgm:dir/>
          <dgm:animLvl val="lvl"/>
          <dgm:resizeHandles val="exact"/>
        </dgm:presLayoutVars>
      </dgm:prSet>
      <dgm:spPr/>
    </dgm:pt>
    <dgm:pt modelId="{5466A63D-FCC9-7646-913E-902D0D5D0D16}" type="pres">
      <dgm:prSet presAssocID="{5B01330B-2829-3A4B-85EE-DCCB7944E001}" presName="composite" presStyleCnt="0"/>
      <dgm:spPr/>
    </dgm:pt>
    <dgm:pt modelId="{CD89850B-4E33-0B46-9CAD-8DE5CD287622}" type="pres">
      <dgm:prSet presAssocID="{5B01330B-2829-3A4B-85EE-DCCB7944E001}" presName="par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05FB2AC9-4D81-ED41-BFB7-4DD8A0E23DD3}" type="pres">
      <dgm:prSet presAssocID="{5B01330B-2829-3A4B-85EE-DCCB7944E001}" presName="parSh" presStyleLbl="node1" presStyleIdx="0" presStyleCnt="3"/>
      <dgm:spPr/>
    </dgm:pt>
    <dgm:pt modelId="{C507F4CC-8411-8644-8EF5-DF5DD3F7CE20}" type="pres">
      <dgm:prSet presAssocID="{5B01330B-2829-3A4B-85EE-DCCB7944E001}" presName="desTx" presStyleLbl="fgAcc1" presStyleIdx="0" presStyleCnt="3">
        <dgm:presLayoutVars>
          <dgm:bulletEnabled val="1"/>
        </dgm:presLayoutVars>
      </dgm:prSet>
      <dgm:spPr/>
    </dgm:pt>
    <dgm:pt modelId="{2A03816F-BA38-104C-A18E-6CC72B107AC0}" type="pres">
      <dgm:prSet presAssocID="{3A725B36-FFBC-1C44-AB6E-B172A13804FB}" presName="sibTrans" presStyleLbl="sibTrans2D1" presStyleIdx="0" presStyleCnt="2"/>
      <dgm:spPr/>
    </dgm:pt>
    <dgm:pt modelId="{E896A503-A1EE-BE4B-AB0E-F75761617880}" type="pres">
      <dgm:prSet presAssocID="{3A725B36-FFBC-1C44-AB6E-B172A13804FB}" presName="connTx" presStyleLbl="sibTrans2D1" presStyleIdx="0" presStyleCnt="2"/>
      <dgm:spPr/>
    </dgm:pt>
    <dgm:pt modelId="{D12899B2-4000-4449-8244-7696F8EAAF54}" type="pres">
      <dgm:prSet presAssocID="{851C132D-2884-414E-869C-6490890171D2}" presName="composite" presStyleCnt="0"/>
      <dgm:spPr/>
    </dgm:pt>
    <dgm:pt modelId="{0CD735F2-5C27-D04C-86ED-CDFC2269F770}" type="pres">
      <dgm:prSet presAssocID="{851C132D-2884-414E-869C-6490890171D2}" presName="par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701B1AEA-91C1-D24A-A1B2-B7D6A4BA9944}" type="pres">
      <dgm:prSet presAssocID="{851C132D-2884-414E-869C-6490890171D2}" presName="parSh" presStyleLbl="node1" presStyleIdx="1" presStyleCnt="3"/>
      <dgm:spPr/>
    </dgm:pt>
    <dgm:pt modelId="{25878F9A-BCD2-224C-A8CC-79FB5EB2361F}" type="pres">
      <dgm:prSet presAssocID="{851C132D-2884-414E-869C-6490890171D2}" presName="desTx" presStyleLbl="fgAcc1" presStyleIdx="1" presStyleCnt="3" custScaleX="153672" custLinFactNeighborX="26088" custLinFactNeighborY="357">
        <dgm:presLayoutVars>
          <dgm:bulletEnabled val="1"/>
        </dgm:presLayoutVars>
      </dgm:prSet>
      <dgm:spPr/>
    </dgm:pt>
    <dgm:pt modelId="{CBECD804-4381-9E40-B90A-0480BD23CBAF}" type="pres">
      <dgm:prSet presAssocID="{18BE6651-5B68-6344-9619-FD099428EB6A}" presName="sibTrans" presStyleLbl="sibTrans2D1" presStyleIdx="1" presStyleCnt="2"/>
      <dgm:spPr/>
    </dgm:pt>
    <dgm:pt modelId="{115AF20E-B74E-FC4E-A079-6220B84C642F}" type="pres">
      <dgm:prSet presAssocID="{18BE6651-5B68-6344-9619-FD099428EB6A}" presName="connTx" presStyleLbl="sibTrans2D1" presStyleIdx="1" presStyleCnt="2"/>
      <dgm:spPr/>
    </dgm:pt>
    <dgm:pt modelId="{F67B03C8-F303-024F-AE4C-B621BEF5AC2A}" type="pres">
      <dgm:prSet presAssocID="{C9E1D60E-1542-F74C-BD2D-8FEA53C602F0}" presName="composite" presStyleCnt="0"/>
      <dgm:spPr/>
    </dgm:pt>
    <dgm:pt modelId="{A9331FBB-216F-AA40-9119-15800DDB0E78}" type="pres">
      <dgm:prSet presAssocID="{C9E1D60E-1542-F74C-BD2D-8FEA53C602F0}" presName="parTx" presStyleLbl="node1" presStyleIdx="1" presStyleCnt="3">
        <dgm:presLayoutVars>
          <dgm:chMax val="0"/>
          <dgm:chPref val="0"/>
          <dgm:bulletEnabled val="1"/>
        </dgm:presLayoutVars>
      </dgm:prSet>
      <dgm:spPr/>
    </dgm:pt>
    <dgm:pt modelId="{2BDE47E4-BB58-BA4C-AA37-7599C778CE3B}" type="pres">
      <dgm:prSet presAssocID="{C9E1D60E-1542-F74C-BD2D-8FEA53C602F0}" presName="parSh" presStyleLbl="node1" presStyleIdx="2" presStyleCnt="3"/>
      <dgm:spPr/>
    </dgm:pt>
    <dgm:pt modelId="{CDC8BDB8-F2B0-F340-B518-619E56022E89}" type="pres">
      <dgm:prSet presAssocID="{C9E1D60E-1542-F74C-BD2D-8FEA53C602F0}" presName="desTx" presStyleLbl="fgAcc1" presStyleIdx="2" presStyleCnt="3">
        <dgm:presLayoutVars>
          <dgm:bulletEnabled val="1"/>
        </dgm:presLayoutVars>
      </dgm:prSet>
      <dgm:spPr/>
    </dgm:pt>
  </dgm:ptLst>
  <dgm:cxnLst>
    <dgm:cxn modelId="{9ED4A504-734E-7548-B35E-AC981D769676}" type="presOf" srcId="{99B83430-D37A-8B4A-B821-0339532F92F3}" destId="{25878F9A-BCD2-224C-A8CC-79FB5EB2361F}" srcOrd="0" destOrd="1" presId="urn:microsoft.com/office/officeart/2005/8/layout/process3"/>
    <dgm:cxn modelId="{CDD13308-F092-6543-BA95-3A089CFA7AFE}" srcId="{851C132D-2884-414E-869C-6490890171D2}" destId="{99B83430-D37A-8B4A-B821-0339532F92F3}" srcOrd="1" destOrd="0" parTransId="{F56FBF5B-B691-D541-9C57-E5BF896E664A}" sibTransId="{98A2F63C-069A-4C44-850C-89AA37959AF5}"/>
    <dgm:cxn modelId="{F62E090B-2725-CC44-88C5-91FE7258AF35}" srcId="{5B01330B-2829-3A4B-85EE-DCCB7944E001}" destId="{8307BA64-5A87-454E-943A-7250766AAFD4}" srcOrd="3" destOrd="0" parTransId="{3162A107-695F-1F47-B607-EF1351169005}" sibTransId="{6396459B-8CCE-2049-83B6-FFDAD355685F}"/>
    <dgm:cxn modelId="{4063E80D-EB23-4A4F-B5B4-E591C04FE9B1}" type="presOf" srcId="{851C132D-2884-414E-869C-6490890171D2}" destId="{0CD735F2-5C27-D04C-86ED-CDFC2269F770}" srcOrd="0" destOrd="0" presId="urn:microsoft.com/office/officeart/2005/8/layout/process3"/>
    <dgm:cxn modelId="{F6820A0E-A616-E246-8A87-A8CD7A5C508A}" type="presOf" srcId="{CDB68EF9-B41C-234B-8BFF-797F027E0697}" destId="{CDC8BDB8-F2B0-F340-B518-619E56022E89}" srcOrd="0" destOrd="0" presId="urn:microsoft.com/office/officeart/2005/8/layout/process3"/>
    <dgm:cxn modelId="{F5625B17-2DFA-BC44-A5BF-2850C2B17206}" srcId="{C9E1D60E-1542-F74C-BD2D-8FEA53C602F0}" destId="{4A284F8D-5464-3B42-98FA-856C4AE46953}" srcOrd="2" destOrd="0" parTransId="{6F72447F-0E94-D444-B74F-773BB0520097}" sibTransId="{0EB1DA36-1A4D-C146-9F77-38D7F450D508}"/>
    <dgm:cxn modelId="{0CA0C51E-22F6-7745-992A-BF3F0930E3AD}" srcId="{99B83430-D37A-8B4A-B821-0339532F92F3}" destId="{481F57CA-63B0-4B47-A3BB-60E244E2009B}" srcOrd="0" destOrd="0" parTransId="{FD67F89F-595B-4A42-AF22-FDBEF9AEE107}" sibTransId="{CE1B0814-C9FD-054F-B40F-B9E4E3157C4B}"/>
    <dgm:cxn modelId="{F3F6E925-161C-584D-B1FC-F0D258353076}" srcId="{99B83430-D37A-8B4A-B821-0339532F92F3}" destId="{C42BCB1F-6095-C34B-9856-39272E02B46B}" srcOrd="4" destOrd="0" parTransId="{99D06E8D-770C-6D4B-8B48-E40980B8566E}" sibTransId="{FEF2555E-F3B3-9248-B1C0-DAC41D041374}"/>
    <dgm:cxn modelId="{CD902533-C806-AF41-B70A-3D27D6750A57}" type="presOf" srcId="{851C132D-2884-414E-869C-6490890171D2}" destId="{701B1AEA-91C1-D24A-A1B2-B7D6A4BA9944}" srcOrd="1" destOrd="0" presId="urn:microsoft.com/office/officeart/2005/8/layout/process3"/>
    <dgm:cxn modelId="{4DE6B834-9E07-7144-9FC3-BF800365DB0E}" type="presOf" srcId="{D47C23DD-36B0-6A45-8D1D-68CE252AFCBC}" destId="{C507F4CC-8411-8644-8EF5-DF5DD3F7CE20}" srcOrd="0" destOrd="4" presId="urn:microsoft.com/office/officeart/2005/8/layout/process3"/>
    <dgm:cxn modelId="{B302C33F-C25E-1B4D-A9E9-47C47C61C074}" type="presOf" srcId="{18BE6651-5B68-6344-9619-FD099428EB6A}" destId="{115AF20E-B74E-FC4E-A079-6220B84C642F}" srcOrd="1" destOrd="0" presId="urn:microsoft.com/office/officeart/2005/8/layout/process3"/>
    <dgm:cxn modelId="{0B51E841-3D21-7645-BF65-AA3C6F9764B4}" srcId="{C9E1D60E-1542-F74C-BD2D-8FEA53C602F0}" destId="{CCDCCBF6-E2C9-2F4A-9B03-70E966530993}" srcOrd="3" destOrd="0" parTransId="{B6F21D1E-8A35-6046-8B88-22A39DE02A05}" sibTransId="{FF6BE585-BCF6-CB41-BDA8-CEE28AD7D3B2}"/>
    <dgm:cxn modelId="{7F16B442-DF75-1C4A-9091-52741FA9D6C4}" type="presOf" srcId="{5B01330B-2829-3A4B-85EE-DCCB7944E001}" destId="{05FB2AC9-4D81-ED41-BFB7-4DD8A0E23DD3}" srcOrd="1" destOrd="0" presId="urn:microsoft.com/office/officeart/2005/8/layout/process3"/>
    <dgm:cxn modelId="{BCA00345-06D9-C24D-B8B6-9CCBA34FA0B5}" srcId="{5B01330B-2829-3A4B-85EE-DCCB7944E001}" destId="{D47C23DD-36B0-6A45-8D1D-68CE252AFCBC}" srcOrd="4" destOrd="0" parTransId="{43C16D7B-0B2B-1342-8365-C16AAE63AB91}" sibTransId="{B31B0B05-F8BA-2B43-AEB4-4973AE06BD1B}"/>
    <dgm:cxn modelId="{35EBAB46-02F2-A642-9DB3-21FE765846FC}" type="presOf" srcId="{A8A28E29-0751-FC42-9913-945C20EDD07D}" destId="{D7F35E4A-5BB2-A545-BAC6-27DB485617C7}" srcOrd="0" destOrd="0" presId="urn:microsoft.com/office/officeart/2005/8/layout/process3"/>
    <dgm:cxn modelId="{F7747351-8484-9443-B662-7C6660623379}" type="presOf" srcId="{47EFB7CB-CC61-BA44-91C2-BE7C9273465D}" destId="{25878F9A-BCD2-224C-A8CC-79FB5EB2361F}" srcOrd="0" destOrd="3" presId="urn:microsoft.com/office/officeart/2005/8/layout/process3"/>
    <dgm:cxn modelId="{7FD0F951-FF92-7D49-B681-582C627BCA27}" type="presOf" srcId="{C42BCB1F-6095-C34B-9856-39272E02B46B}" destId="{25878F9A-BCD2-224C-A8CC-79FB5EB2361F}" srcOrd="0" destOrd="6" presId="urn:microsoft.com/office/officeart/2005/8/layout/process3"/>
    <dgm:cxn modelId="{11D2AE53-1E79-EF41-A0BE-51F323EABC29}" type="presOf" srcId="{18BE6651-5B68-6344-9619-FD099428EB6A}" destId="{CBECD804-4381-9E40-B90A-0480BD23CBAF}" srcOrd="0" destOrd="0" presId="urn:microsoft.com/office/officeart/2005/8/layout/process3"/>
    <dgm:cxn modelId="{47126457-DAB2-0642-A477-F8794894718C}" srcId="{5B01330B-2829-3A4B-85EE-DCCB7944E001}" destId="{5935A775-CF74-0246-96BB-3DE3625BCB08}" srcOrd="2" destOrd="0" parTransId="{16B5E667-11A1-5D4A-9212-BCAAA890260D}" sibTransId="{6E9F5A2E-8EAB-1B47-A76C-571178C0F1E8}"/>
    <dgm:cxn modelId="{7361135A-8D70-2148-BCE6-7907513A6CF3}" type="presOf" srcId="{3A725B36-FFBC-1C44-AB6E-B172A13804FB}" destId="{E896A503-A1EE-BE4B-AB0E-F75761617880}" srcOrd="1" destOrd="0" presId="urn:microsoft.com/office/officeart/2005/8/layout/process3"/>
    <dgm:cxn modelId="{6581F15C-A0B0-614A-B3CC-8F3F04210F61}" type="presOf" srcId="{685D3011-9418-1E40-B0AE-5E72E4F74F4D}" destId="{25878F9A-BCD2-224C-A8CC-79FB5EB2361F}" srcOrd="0" destOrd="0" presId="urn:microsoft.com/office/officeart/2005/8/layout/process3"/>
    <dgm:cxn modelId="{B301AC60-8E50-BC40-8911-DFEFD3545B52}" type="presOf" srcId="{7AA6EC9D-B57D-FA42-B052-10B6449FD626}" destId="{25878F9A-BCD2-224C-A8CC-79FB5EB2361F}" srcOrd="0" destOrd="8" presId="urn:microsoft.com/office/officeart/2005/8/layout/process3"/>
    <dgm:cxn modelId="{EAF20467-7603-9E4F-9232-31A64D740D54}" srcId="{99B83430-D37A-8B4A-B821-0339532F92F3}" destId="{43000A11-D01F-5246-9004-04E41465B81B}" srcOrd="3" destOrd="0" parTransId="{27CA63EC-57AC-FB4C-9AB1-4D911C55B22C}" sibTransId="{0DE94999-A4A0-E948-AA00-953D758360EC}"/>
    <dgm:cxn modelId="{F6865D6B-8D36-F34E-8262-9695ECAD265B}" srcId="{A8A28E29-0751-FC42-9913-945C20EDD07D}" destId="{C9E1D60E-1542-F74C-BD2D-8FEA53C602F0}" srcOrd="2" destOrd="0" parTransId="{2CE99EED-101B-A74C-BF8A-0647A4F5CC47}" sibTransId="{20E779FE-B75A-1441-9AD4-60A71D7D2010}"/>
    <dgm:cxn modelId="{243B9C73-7BC5-A047-AC83-FFB476B0F7F7}" type="presOf" srcId="{3A725B36-FFBC-1C44-AB6E-B172A13804FB}" destId="{2A03816F-BA38-104C-A18E-6CC72B107AC0}" srcOrd="0" destOrd="0" presId="urn:microsoft.com/office/officeart/2005/8/layout/process3"/>
    <dgm:cxn modelId="{70E8BE7A-5123-2648-8095-34850AF5A3DA}" type="presOf" srcId="{C9E1D60E-1542-F74C-BD2D-8FEA53C602F0}" destId="{2BDE47E4-BB58-BA4C-AA37-7599C778CE3B}" srcOrd="1" destOrd="0" presId="urn:microsoft.com/office/officeart/2005/8/layout/process3"/>
    <dgm:cxn modelId="{CC62EC8E-3CCC-1147-8A7A-AB5B2223B22B}" srcId="{99B83430-D37A-8B4A-B821-0339532F92F3}" destId="{9C207F9C-F766-7741-B819-C6AC00AEE9ED}" srcOrd="5" destOrd="0" parTransId="{75F2BA28-99D6-0840-A271-6C6E9E446288}" sibTransId="{264EB79C-1F61-934F-B54A-4AB6906AADCE}"/>
    <dgm:cxn modelId="{4001CC8F-7E33-0C49-B24B-C7DFB50CBDFE}" type="presOf" srcId="{15876895-6FA7-C44E-A62B-2D870B25DDBD}" destId="{CDC8BDB8-F2B0-F340-B518-619E56022E89}" srcOrd="0" destOrd="4" presId="urn:microsoft.com/office/officeart/2005/8/layout/process3"/>
    <dgm:cxn modelId="{90A78C99-99EF-144A-A3B0-3828A2220E18}" type="presOf" srcId="{551E745A-99B2-9940-A66B-07690607E44D}" destId="{C507F4CC-8411-8644-8EF5-DF5DD3F7CE20}" srcOrd="0" destOrd="1" presId="urn:microsoft.com/office/officeart/2005/8/layout/process3"/>
    <dgm:cxn modelId="{624FDE99-DC49-1540-BF7D-47821E1DEBBC}" type="presOf" srcId="{4A284F8D-5464-3B42-98FA-856C4AE46953}" destId="{CDC8BDB8-F2B0-F340-B518-619E56022E89}" srcOrd="0" destOrd="2" presId="urn:microsoft.com/office/officeart/2005/8/layout/process3"/>
    <dgm:cxn modelId="{B2D6249B-CBE2-AD4A-B5EF-6D6212B75E28}" srcId="{5B01330B-2829-3A4B-85EE-DCCB7944E001}" destId="{D6FD0D7C-59B9-6541-97C2-A1BC2C261310}" srcOrd="7" destOrd="0" parTransId="{B3E96C4C-CE67-2C4E-A08F-D0A1A036389E}" sibTransId="{23048061-0A19-F947-BF25-5914F9D2CF89}"/>
    <dgm:cxn modelId="{D4BC879D-4B0B-F54C-8241-B6BC3C929F83}" srcId="{C9E1D60E-1542-F74C-BD2D-8FEA53C602F0}" destId="{101991F2-7698-3845-A31F-D6656BFCD890}" srcOrd="5" destOrd="0" parTransId="{8F676AA4-3669-A44F-8E5B-C14FF2326825}" sibTransId="{22552B3C-E7D5-FD4B-881C-63FF861FF781}"/>
    <dgm:cxn modelId="{308D889D-B6AC-FB45-919B-28847E666A40}" type="presOf" srcId="{CCDCCBF6-E2C9-2F4A-9B03-70E966530993}" destId="{CDC8BDB8-F2B0-F340-B518-619E56022E89}" srcOrd="0" destOrd="3" presId="urn:microsoft.com/office/officeart/2005/8/layout/process3"/>
    <dgm:cxn modelId="{78A5E09F-10C3-6D4E-84E3-E826811E59DE}" type="presOf" srcId="{C9E1D60E-1542-F74C-BD2D-8FEA53C602F0}" destId="{A9331FBB-216F-AA40-9119-15800DDB0E78}" srcOrd="0" destOrd="0" presId="urn:microsoft.com/office/officeart/2005/8/layout/process3"/>
    <dgm:cxn modelId="{5BAF32A0-E466-5F4C-A0A9-8598221FC29E}" type="presOf" srcId="{026A603D-E0B4-3C46-B39D-9B1A176C0727}" destId="{C507F4CC-8411-8644-8EF5-DF5DD3F7CE20}" srcOrd="0" destOrd="6" presId="urn:microsoft.com/office/officeart/2005/8/layout/process3"/>
    <dgm:cxn modelId="{9BA2EAA1-C1D8-8846-923B-DA72577CF852}" srcId="{A8A28E29-0751-FC42-9913-945C20EDD07D}" destId="{851C132D-2884-414E-869C-6490890171D2}" srcOrd="1" destOrd="0" parTransId="{A8330CEE-D9E5-1546-9036-F505040D4C15}" sibTransId="{18BE6651-5B68-6344-9619-FD099428EB6A}"/>
    <dgm:cxn modelId="{730195A3-C94C-4D44-89BA-136031567A48}" type="presOf" srcId="{5935A775-CF74-0246-96BB-3DE3625BCB08}" destId="{C507F4CC-8411-8644-8EF5-DF5DD3F7CE20}" srcOrd="0" destOrd="2" presId="urn:microsoft.com/office/officeart/2005/8/layout/process3"/>
    <dgm:cxn modelId="{BCB54BA5-8F92-5C46-999C-C4FA59DA211D}" srcId="{99B83430-D37A-8B4A-B821-0339532F92F3}" destId="{0827E5D0-8ECF-8A4F-B408-203FD98EEA14}" srcOrd="7" destOrd="0" parTransId="{F6262A58-7F56-FE48-8E5A-36D6A044F984}" sibTransId="{4261D88C-56A9-D64B-BACD-FC29615096D1}"/>
    <dgm:cxn modelId="{5AFB92A6-D803-DD43-BD0A-49B622983E99}" type="presOf" srcId="{9D202A61-492B-C847-B6A1-3D9BA913C274}" destId="{25878F9A-BCD2-224C-A8CC-79FB5EB2361F}" srcOrd="0" destOrd="4" presId="urn:microsoft.com/office/officeart/2005/8/layout/process3"/>
    <dgm:cxn modelId="{36D70FAC-8AA7-E74B-B98E-82DE6265E8D9}" type="presOf" srcId="{D6FD0D7C-59B9-6541-97C2-A1BC2C261310}" destId="{C507F4CC-8411-8644-8EF5-DF5DD3F7CE20}" srcOrd="0" destOrd="7" presId="urn:microsoft.com/office/officeart/2005/8/layout/process3"/>
    <dgm:cxn modelId="{D43699B0-9F9E-6845-A16B-E56CD5698A0F}" srcId="{5B01330B-2829-3A4B-85EE-DCCB7944E001}" destId="{92FC14DE-21BE-3C4A-B511-A9D5F672882B}" srcOrd="0" destOrd="0" parTransId="{B8FA85D3-499A-B14A-A090-C852E7B99443}" sibTransId="{F8519954-36F2-D646-B49B-1E83583B1D29}"/>
    <dgm:cxn modelId="{EC5271B3-278A-AF47-9B0A-F5B3572BD75E}" type="presOf" srcId="{5B01330B-2829-3A4B-85EE-DCCB7944E001}" destId="{CD89850B-4E33-0B46-9CAD-8DE5CD287622}" srcOrd="0" destOrd="0" presId="urn:microsoft.com/office/officeart/2005/8/layout/process3"/>
    <dgm:cxn modelId="{FA4475B3-699B-B641-B45A-B51DC3430E30}" srcId="{C9E1D60E-1542-F74C-BD2D-8FEA53C602F0}" destId="{439DC792-234E-C547-9416-D3FEDF336B8D}" srcOrd="1" destOrd="0" parTransId="{4B6E0B2D-7248-6F43-B350-901A3BBC430B}" sibTransId="{2D2367F6-CB98-F740-B508-D8320837603E}"/>
    <dgm:cxn modelId="{EB601DB7-038E-F148-9B0C-81BD4E533FE8}" srcId="{99B83430-D37A-8B4A-B821-0339532F92F3}" destId="{9D202A61-492B-C847-B6A1-3D9BA913C274}" srcOrd="2" destOrd="0" parTransId="{B61D0FC6-D439-204C-B215-8407187AF2BB}" sibTransId="{05F04C44-D8AC-7943-8E99-3EC252DC031A}"/>
    <dgm:cxn modelId="{707D91B7-B4DE-2547-BC6E-8B1671790B9B}" srcId="{5B01330B-2829-3A4B-85EE-DCCB7944E001}" destId="{026A603D-E0B4-3C46-B39D-9B1A176C0727}" srcOrd="6" destOrd="0" parTransId="{ACCD8CF2-847D-B94F-B629-2966F3B2DB2B}" sibTransId="{B0A7E00E-3FA3-FC47-8737-615A3B78F828}"/>
    <dgm:cxn modelId="{6572A3B7-769A-AB44-A39A-8D0DC00F28C6}" type="presOf" srcId="{9C207F9C-F766-7741-B819-C6AC00AEE9ED}" destId="{25878F9A-BCD2-224C-A8CC-79FB5EB2361F}" srcOrd="0" destOrd="7" presId="urn:microsoft.com/office/officeart/2005/8/layout/process3"/>
    <dgm:cxn modelId="{05113CC1-7374-8B40-9EA7-9F744EB1B88D}" srcId="{99B83430-D37A-8B4A-B821-0339532F92F3}" destId="{47EFB7CB-CC61-BA44-91C2-BE7C9273465D}" srcOrd="1" destOrd="0" parTransId="{CD8BAD82-BF36-E241-9315-6E07D704C90B}" sibTransId="{B40BF069-5E86-EF47-BF32-83BAA33EF663}"/>
    <dgm:cxn modelId="{8B0B0FC8-D59F-6141-8C93-FB8D499E3F73}" type="presOf" srcId="{481F57CA-63B0-4B47-A3BB-60E244E2009B}" destId="{25878F9A-BCD2-224C-A8CC-79FB5EB2361F}" srcOrd="0" destOrd="2" presId="urn:microsoft.com/office/officeart/2005/8/layout/process3"/>
    <dgm:cxn modelId="{7A7C27C9-00DF-804C-8ECD-0EA62DB5B18A}" srcId="{99B83430-D37A-8B4A-B821-0339532F92F3}" destId="{7AA6EC9D-B57D-FA42-B052-10B6449FD626}" srcOrd="6" destOrd="0" parTransId="{B6726981-2680-9B4A-80A6-D3708499F97B}" sibTransId="{00293E3D-2798-A842-B018-A6A3A4EC5226}"/>
    <dgm:cxn modelId="{1FBA99CA-2585-CE41-B9BA-34FEBDA5992D}" srcId="{5B01330B-2829-3A4B-85EE-DCCB7944E001}" destId="{551E745A-99B2-9940-A66B-07690607E44D}" srcOrd="1" destOrd="0" parTransId="{4703095A-848C-AE4E-9F53-B08D11369955}" sibTransId="{DE590C5D-B3C3-9F4B-8608-D7D589DF2AF5}"/>
    <dgm:cxn modelId="{6ABA5ECB-C241-B246-B672-554FBC17EA5B}" type="presOf" srcId="{43000A11-D01F-5246-9004-04E41465B81B}" destId="{25878F9A-BCD2-224C-A8CC-79FB5EB2361F}" srcOrd="0" destOrd="5" presId="urn:microsoft.com/office/officeart/2005/8/layout/process3"/>
    <dgm:cxn modelId="{80CA5BD4-3ED1-E841-BBFA-126E1B79A221}" type="presOf" srcId="{439DC792-234E-C547-9416-D3FEDF336B8D}" destId="{CDC8BDB8-F2B0-F340-B518-619E56022E89}" srcOrd="0" destOrd="1" presId="urn:microsoft.com/office/officeart/2005/8/layout/process3"/>
    <dgm:cxn modelId="{19AF86D4-ED5C-A044-B87E-D4A9BA4E76B0}" type="presOf" srcId="{0827E5D0-8ECF-8A4F-B408-203FD98EEA14}" destId="{25878F9A-BCD2-224C-A8CC-79FB5EB2361F}" srcOrd="0" destOrd="9" presId="urn:microsoft.com/office/officeart/2005/8/layout/process3"/>
    <dgm:cxn modelId="{56471AD8-C3F5-1948-AEB4-F2582C0DD7E9}" type="presOf" srcId="{101991F2-7698-3845-A31F-D6656BFCD890}" destId="{CDC8BDB8-F2B0-F340-B518-619E56022E89}" srcOrd="0" destOrd="5" presId="urn:microsoft.com/office/officeart/2005/8/layout/process3"/>
    <dgm:cxn modelId="{B23D7BE4-2CC5-7248-AF59-3114429DE986}" srcId="{851C132D-2884-414E-869C-6490890171D2}" destId="{685D3011-9418-1E40-B0AE-5E72E4F74F4D}" srcOrd="0" destOrd="0" parTransId="{7EFC18B1-3A00-4645-A09B-C6F870563EBA}" sibTransId="{8FFE8B33-60BB-5946-9C87-35F6354221EC}"/>
    <dgm:cxn modelId="{80E7E3E4-718E-F24F-A9D7-2012C4AC4E86}" srcId="{C9E1D60E-1542-F74C-BD2D-8FEA53C602F0}" destId="{15876895-6FA7-C44E-A62B-2D870B25DDBD}" srcOrd="4" destOrd="0" parTransId="{1B76AC67-4EC8-7748-AE3D-2C9F3977B0C3}" sibTransId="{E2B9C47C-087E-344B-A790-1C8866FD2FCC}"/>
    <dgm:cxn modelId="{84FF09E7-E1DC-3A44-9B13-53652893CE5C}" type="presOf" srcId="{92FC14DE-21BE-3C4A-B511-A9D5F672882B}" destId="{C507F4CC-8411-8644-8EF5-DF5DD3F7CE20}" srcOrd="0" destOrd="0" presId="urn:microsoft.com/office/officeart/2005/8/layout/process3"/>
    <dgm:cxn modelId="{817033EA-EFBD-6143-99E0-29F23D58CEB9}" srcId="{5B01330B-2829-3A4B-85EE-DCCB7944E001}" destId="{D6F6A356-3BC8-F243-A832-003111BB281F}" srcOrd="5" destOrd="0" parTransId="{B4EA7F50-77CC-0E4D-A482-B4226156CB3C}" sibTransId="{EB9AD5C4-2C7A-A44D-A0B0-9234FAB070F7}"/>
    <dgm:cxn modelId="{50BAEEEB-7943-E74C-AF49-530707FCA758}" srcId="{A8A28E29-0751-FC42-9913-945C20EDD07D}" destId="{5B01330B-2829-3A4B-85EE-DCCB7944E001}" srcOrd="0" destOrd="0" parTransId="{DB2AD049-AC51-064A-9CC7-D613D133E6B5}" sibTransId="{3A725B36-FFBC-1C44-AB6E-B172A13804FB}"/>
    <dgm:cxn modelId="{64E1D7EF-3539-2F47-A54B-CA9D94613485}" type="presOf" srcId="{D6F6A356-3BC8-F243-A832-003111BB281F}" destId="{C507F4CC-8411-8644-8EF5-DF5DD3F7CE20}" srcOrd="0" destOrd="5" presId="urn:microsoft.com/office/officeart/2005/8/layout/process3"/>
    <dgm:cxn modelId="{7B4C6DF5-38DD-5B4A-A13F-E5D7817C3B05}" type="presOf" srcId="{8307BA64-5A87-454E-943A-7250766AAFD4}" destId="{C507F4CC-8411-8644-8EF5-DF5DD3F7CE20}" srcOrd="0" destOrd="3" presId="urn:microsoft.com/office/officeart/2005/8/layout/process3"/>
    <dgm:cxn modelId="{365978FB-7D78-F04A-AC88-3B0794BCF03D}" srcId="{C9E1D60E-1542-F74C-BD2D-8FEA53C602F0}" destId="{CDB68EF9-B41C-234B-8BFF-797F027E0697}" srcOrd="0" destOrd="0" parTransId="{88DBECC9-81BC-754C-B124-A4C310DD3BE1}" sibTransId="{13CBBD20-95CD-3340-ABDA-F61CE3B65D22}"/>
    <dgm:cxn modelId="{D08FD67E-11CA-7B4C-A6C3-E5B38364EC33}" type="presParOf" srcId="{D7F35E4A-5BB2-A545-BAC6-27DB485617C7}" destId="{5466A63D-FCC9-7646-913E-902D0D5D0D16}" srcOrd="0" destOrd="0" presId="urn:microsoft.com/office/officeart/2005/8/layout/process3"/>
    <dgm:cxn modelId="{F156AD71-7A5C-2F46-A6F7-64E2CE31A997}" type="presParOf" srcId="{5466A63D-FCC9-7646-913E-902D0D5D0D16}" destId="{CD89850B-4E33-0B46-9CAD-8DE5CD287622}" srcOrd="0" destOrd="0" presId="urn:microsoft.com/office/officeart/2005/8/layout/process3"/>
    <dgm:cxn modelId="{2320A43A-A9D7-FB47-96E9-C94B3D780A29}" type="presParOf" srcId="{5466A63D-FCC9-7646-913E-902D0D5D0D16}" destId="{05FB2AC9-4D81-ED41-BFB7-4DD8A0E23DD3}" srcOrd="1" destOrd="0" presId="urn:microsoft.com/office/officeart/2005/8/layout/process3"/>
    <dgm:cxn modelId="{5C3FCD3F-BFFA-0C4E-B97A-327CB65FBD76}" type="presParOf" srcId="{5466A63D-FCC9-7646-913E-902D0D5D0D16}" destId="{C507F4CC-8411-8644-8EF5-DF5DD3F7CE20}" srcOrd="2" destOrd="0" presId="urn:microsoft.com/office/officeart/2005/8/layout/process3"/>
    <dgm:cxn modelId="{3094FBD2-2957-5A47-9DE7-D5BD1FFB4820}" type="presParOf" srcId="{D7F35E4A-5BB2-A545-BAC6-27DB485617C7}" destId="{2A03816F-BA38-104C-A18E-6CC72B107AC0}" srcOrd="1" destOrd="0" presId="urn:microsoft.com/office/officeart/2005/8/layout/process3"/>
    <dgm:cxn modelId="{6C2C1B12-65E0-1549-B772-69DF6CC6BD2D}" type="presParOf" srcId="{2A03816F-BA38-104C-A18E-6CC72B107AC0}" destId="{E896A503-A1EE-BE4B-AB0E-F75761617880}" srcOrd="0" destOrd="0" presId="urn:microsoft.com/office/officeart/2005/8/layout/process3"/>
    <dgm:cxn modelId="{7725A016-5D86-704C-AA97-9E4D532B6559}" type="presParOf" srcId="{D7F35E4A-5BB2-A545-BAC6-27DB485617C7}" destId="{D12899B2-4000-4449-8244-7696F8EAAF54}" srcOrd="2" destOrd="0" presId="urn:microsoft.com/office/officeart/2005/8/layout/process3"/>
    <dgm:cxn modelId="{49EFD65A-B886-5244-AAE1-087D15172CB2}" type="presParOf" srcId="{D12899B2-4000-4449-8244-7696F8EAAF54}" destId="{0CD735F2-5C27-D04C-86ED-CDFC2269F770}" srcOrd="0" destOrd="0" presId="urn:microsoft.com/office/officeart/2005/8/layout/process3"/>
    <dgm:cxn modelId="{6775C764-253E-DC41-9AF5-BF8543697C35}" type="presParOf" srcId="{D12899B2-4000-4449-8244-7696F8EAAF54}" destId="{701B1AEA-91C1-D24A-A1B2-B7D6A4BA9944}" srcOrd="1" destOrd="0" presId="urn:microsoft.com/office/officeart/2005/8/layout/process3"/>
    <dgm:cxn modelId="{308615E6-59D8-7244-AB40-C734E8CF8987}" type="presParOf" srcId="{D12899B2-4000-4449-8244-7696F8EAAF54}" destId="{25878F9A-BCD2-224C-A8CC-79FB5EB2361F}" srcOrd="2" destOrd="0" presId="urn:microsoft.com/office/officeart/2005/8/layout/process3"/>
    <dgm:cxn modelId="{EDC92BD2-8635-0644-B8BC-9C1520C6436B}" type="presParOf" srcId="{D7F35E4A-5BB2-A545-BAC6-27DB485617C7}" destId="{CBECD804-4381-9E40-B90A-0480BD23CBAF}" srcOrd="3" destOrd="0" presId="urn:microsoft.com/office/officeart/2005/8/layout/process3"/>
    <dgm:cxn modelId="{BBFFF799-24DC-1E4D-BB96-5311C46DB798}" type="presParOf" srcId="{CBECD804-4381-9E40-B90A-0480BD23CBAF}" destId="{115AF20E-B74E-FC4E-A079-6220B84C642F}" srcOrd="0" destOrd="0" presId="urn:microsoft.com/office/officeart/2005/8/layout/process3"/>
    <dgm:cxn modelId="{83ADE61D-4255-C54C-BF94-94D0AA1558C5}" type="presParOf" srcId="{D7F35E4A-5BB2-A545-BAC6-27DB485617C7}" destId="{F67B03C8-F303-024F-AE4C-B621BEF5AC2A}" srcOrd="4" destOrd="0" presId="urn:microsoft.com/office/officeart/2005/8/layout/process3"/>
    <dgm:cxn modelId="{2838CCE4-5CCD-E64E-9FBA-A9B5EAFF42B4}" type="presParOf" srcId="{F67B03C8-F303-024F-AE4C-B621BEF5AC2A}" destId="{A9331FBB-216F-AA40-9119-15800DDB0E78}" srcOrd="0" destOrd="0" presId="urn:microsoft.com/office/officeart/2005/8/layout/process3"/>
    <dgm:cxn modelId="{8589C51C-0512-3349-BB87-58E15F164860}" type="presParOf" srcId="{F67B03C8-F303-024F-AE4C-B621BEF5AC2A}" destId="{2BDE47E4-BB58-BA4C-AA37-7599C778CE3B}" srcOrd="1" destOrd="0" presId="urn:microsoft.com/office/officeart/2005/8/layout/process3"/>
    <dgm:cxn modelId="{E1FB88AC-1494-CD4E-865A-4567ADD90B28}" type="presParOf" srcId="{F67B03C8-F303-024F-AE4C-B621BEF5AC2A}" destId="{CDC8BDB8-F2B0-F340-B518-619E56022E89}" srcOrd="2" destOrd="0" presId="urn:microsoft.com/office/officeart/2005/8/layout/process3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5FB2AC9-4D81-ED41-BFB7-4DD8A0E23DD3}">
      <dsp:nvSpPr>
        <dsp:cNvPr id="0" name=""/>
        <dsp:cNvSpPr/>
      </dsp:nvSpPr>
      <dsp:spPr>
        <a:xfrm>
          <a:off x="3234" y="4235"/>
          <a:ext cx="1351522" cy="20304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34290" numCol="1" spcCol="1270" anchor="t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Total number of observations survey cycles 2003-2006 (n=20,470)</a:t>
          </a:r>
        </a:p>
      </dsp:txBody>
      <dsp:txXfrm>
        <a:off x="3234" y="4235"/>
        <a:ext cx="1351522" cy="540609"/>
      </dsp:txXfrm>
    </dsp:sp>
    <dsp:sp modelId="{C507F4CC-8411-8644-8EF5-DF5DD3F7CE20}">
      <dsp:nvSpPr>
        <dsp:cNvPr id="0" name=""/>
        <dsp:cNvSpPr/>
      </dsp:nvSpPr>
      <dsp:spPr>
        <a:xfrm>
          <a:off x="280052" y="544844"/>
          <a:ext cx="1351522" cy="2707200"/>
        </a:xfrm>
        <a:prstGeom prst="roundRect">
          <a:avLst>
            <a:gd name="adj" fmla="val 10000"/>
          </a:avLst>
        </a:prstGeom>
        <a:solidFill>
          <a:schemeClr val="accent3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outside age range of 20-65 y (n=12,969)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with missing socio-demographic information (n=373)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Exclusion of pregnant women (n=542)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19637" y="584429"/>
        <a:ext cx="1272352" cy="2628030"/>
      </dsp:txXfrm>
    </dsp:sp>
    <dsp:sp modelId="{2A03816F-BA38-104C-A18E-6CC72B107AC0}">
      <dsp:nvSpPr>
        <dsp:cNvPr id="0" name=""/>
        <dsp:cNvSpPr/>
      </dsp:nvSpPr>
      <dsp:spPr>
        <a:xfrm>
          <a:off x="1581111" y="106294"/>
          <a:ext cx="479872" cy="336490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6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1581111" y="173592"/>
        <a:ext cx="378925" cy="201894"/>
      </dsp:txXfrm>
    </dsp:sp>
    <dsp:sp modelId="{701B1AEA-91C1-D24A-A1B2-B7D6A4BA9944}">
      <dsp:nvSpPr>
        <dsp:cNvPr id="0" name=""/>
        <dsp:cNvSpPr/>
      </dsp:nvSpPr>
      <dsp:spPr>
        <a:xfrm>
          <a:off x="2260177" y="4235"/>
          <a:ext cx="1351522" cy="20304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34290" numCol="1" spcCol="1270" anchor="t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New sample size n= 6,586</a:t>
          </a:r>
        </a:p>
      </dsp:txBody>
      <dsp:txXfrm>
        <a:off x="2260177" y="4235"/>
        <a:ext cx="1351522" cy="540609"/>
      </dsp:txXfrm>
    </dsp:sp>
    <dsp:sp modelId="{25878F9A-BCD2-224C-A8CC-79FB5EB2361F}">
      <dsp:nvSpPr>
        <dsp:cNvPr id="0" name=""/>
        <dsp:cNvSpPr/>
      </dsp:nvSpPr>
      <dsp:spPr>
        <a:xfrm>
          <a:off x="2526885" y="549079"/>
          <a:ext cx="2076911" cy="2707200"/>
        </a:xfrm>
        <a:prstGeom prst="roundRect">
          <a:avLst>
            <a:gd name="adj" fmla="val 10000"/>
          </a:avLst>
        </a:prstGeom>
        <a:solidFill>
          <a:schemeClr val="accent3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with missing health status indicator data:</a:t>
          </a: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BMI (n=361)</a:t>
          </a: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Waist circumference (n=178) </a:t>
          </a:r>
          <a:endParaRPr lang="en-IL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Hemoglobin A1c </a:t>
          </a:r>
          <a:r>
            <a:rPr lang="en-US" sz="8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(n</a:t>
          </a:r>
          <a:r>
            <a:rPr lang="en-US" sz="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=</a:t>
          </a: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241)</a:t>
          </a:r>
          <a:endParaRPr lang="en-IL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Total cholesterol (n=40)</a:t>
          </a:r>
          <a:endParaRPr lang="en-IL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Triglycerides (n=3,022)</a:t>
          </a:r>
          <a:endParaRPr lang="en-IL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Fasting plasma glucose (n=5)</a:t>
          </a:r>
          <a:endParaRPr lang="en-IL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IL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HDL cholesterol (n=0)</a:t>
          </a: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Blood pressure: systolic (</a:t>
          </a:r>
          <a:r>
            <a:rPr lang="en-US" sz="8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n</a:t>
          </a:r>
          <a:r>
            <a:rPr lang="en-US" sz="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=</a:t>
          </a: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94); diastolic (</a:t>
          </a:r>
          <a:r>
            <a:rPr lang="en-US" sz="8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n</a:t>
          </a:r>
          <a:r>
            <a:rPr lang="en-US" sz="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=</a:t>
          </a:r>
          <a:r>
            <a:rPr lang="en-US" sz="8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7</a:t>
          </a: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)</a:t>
          </a:r>
          <a:endParaRPr lang="en-IL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587716" y="609910"/>
        <a:ext cx="1955249" cy="2585538"/>
      </dsp:txXfrm>
    </dsp:sp>
    <dsp:sp modelId="{CBECD804-4381-9E40-B90A-0480BD23CBAF}">
      <dsp:nvSpPr>
        <dsp:cNvPr id="0" name=""/>
        <dsp:cNvSpPr/>
      </dsp:nvSpPr>
      <dsp:spPr>
        <a:xfrm>
          <a:off x="3907259" y="106294"/>
          <a:ext cx="626586" cy="336490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6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7259" y="173592"/>
        <a:ext cx="525639" cy="201894"/>
      </dsp:txXfrm>
    </dsp:sp>
    <dsp:sp modelId="{2BDE47E4-BB58-BA4C-AA37-7599C778CE3B}">
      <dsp:nvSpPr>
        <dsp:cNvPr id="0" name=""/>
        <dsp:cNvSpPr/>
      </dsp:nvSpPr>
      <dsp:spPr>
        <a:xfrm>
          <a:off x="4793938" y="4235"/>
          <a:ext cx="1351522" cy="203040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34290" numCol="1" spcCol="1270" anchor="t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latin typeface="Times New Roman" panose="02020603050405020304" pitchFamily="18" charset="0"/>
              <a:cs typeface="Times New Roman" panose="02020603050405020304" pitchFamily="18" charset="0"/>
            </a:rPr>
            <a:t>New sample size n=2,638</a:t>
          </a:r>
        </a:p>
      </dsp:txBody>
      <dsp:txXfrm>
        <a:off x="4793938" y="4235"/>
        <a:ext cx="1351522" cy="540609"/>
      </dsp:txXfrm>
    </dsp:sp>
    <dsp:sp modelId="{CDC8BDB8-F2B0-F340-B518-619E56022E89}">
      <dsp:nvSpPr>
        <dsp:cNvPr id="0" name=""/>
        <dsp:cNvSpPr/>
      </dsp:nvSpPr>
      <dsp:spPr>
        <a:xfrm>
          <a:off x="5070756" y="544844"/>
          <a:ext cx="1351522" cy="2707200"/>
        </a:xfrm>
        <a:prstGeom prst="roundRect">
          <a:avLst>
            <a:gd name="adj" fmla="val 10000"/>
          </a:avLst>
        </a:prstGeom>
        <a:solidFill>
          <a:schemeClr val="accent3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2672" tIns="42672" rIns="42672" bIns="42672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6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with fasting subsample weight=0 (n=191)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Exclusion of participants with missing valid physical activity data (n=448)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(Final sample=1,999)</a:t>
          </a:r>
          <a:endParaRPr lang="en-US" sz="8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6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110341" y="584429"/>
        <a:ext cx="1272352" cy="26280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3">
  <dgm:title val=""/>
  <dgm:desc val=""/>
  <dgm:catLst>
    <dgm:cat type="process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3" destOrd="0"/>
        <dgm:cxn modelId="12" srcId="1" destId="11" srcOrd="0" destOrd="0"/>
        <dgm:cxn modelId="23" srcId="2" destId="21" srcOrd="0" destOrd="0"/>
        <dgm:cxn modelId="34" srcId="3" destId="31" srcOrd="0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osite" refType="w"/>
      <dgm:constr type="w" for="ch" ptType="sibTrans" refType="w" refFor="ch" refForName="composite" fact="0.3333"/>
      <dgm:constr type="w" for="des" forName="parTx"/>
      <dgm:constr type="h" for="des" forName="parTx" op="equ"/>
      <dgm:constr type="h" for="des" forName="parSh" op="equ"/>
      <dgm:constr type="w" for="des" forName="desTx"/>
      <dgm:constr type="h" for="des" forName="desTx" op="equ"/>
      <dgm:constr type="w" for="des" forName="parSh"/>
      <dgm:constr type="primFontSz" for="des" forName="parTx" val="65"/>
      <dgm:constr type="secFontSz" for="des" forName="desTx" refType="primFontSz" refFor="des" refForName="parTx" op="equ"/>
      <dgm:constr type="primFontSz" for="des" forName="connTx" refType="primFontSz" refFor="des" refForName="parTx" fact="0.8"/>
      <dgm:constr type="primFontSz" for="des" forName="connTx" refType="primFontSz" refFor="des" refForName="parTx" op="lte" fact="0.8"/>
      <dgm:constr type="h" for="des" forName="parTx" refType="primFontSz" refFor="des" refForName="parTx" fact="0.8"/>
      <dgm:constr type="h" for="des" forName="parSh" refType="primFontSz" refFor="des" refForName="parTx" fact="1.2"/>
      <dgm:constr type="h" for="des" forName="desTx" refType="primFontSz" refFor="des" refForName="parTx" fact="1.6"/>
      <dgm:constr type="h" for="des" forName="parSh" refType="h" refFor="des" refForName="parTx" op="lte" fact="1.5"/>
      <dgm:constr type="h" for="des" forName="parSh" refType="h" refFor="des" refForName="parTx" op="gte" fact="1.5"/>
    </dgm:constrLst>
    <dgm:ruleLst>
      <dgm:rule type="w" for="ch" forName="composite" val="0" fact="NaN" max="NaN"/>
      <dgm:rule type="primFontSz" for="des" forName="parTx" val="5" fact="NaN" max="NaN"/>
    </dgm:ruleLst>
    <dgm:forEach name="Name3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func="var" arg="dir" op="equ" val="norm">
            <dgm:constrLst>
              <dgm:constr type="h" refType="w" fact="1000"/>
              <dgm:constr type="l" for="ch" forName="parTx"/>
              <dgm:constr type="w" for="ch" forName="parTx" refType="w" fact="0.83"/>
              <dgm:constr type="t" for="ch" forName="parTx"/>
              <dgm:constr type="l" for="ch" forName="parSh"/>
              <dgm:constr type="w" for="ch" forName="parSh" refType="w" refFor="ch" refForName="parTx"/>
              <dgm:constr type="t" for="ch" forName="parSh"/>
              <dgm:constr type="l" for="ch" forName="desTx" refType="w" fact="0.17"/>
              <dgm:constr type="w" for="ch" forName="desTx" refType="w" refFor="ch" refForName="parTx"/>
              <dgm:constr type="t" for="ch" forName="desTx" refType="h" refFor="ch" refForName="parTx"/>
            </dgm:constrLst>
          </dgm:if>
          <dgm:else name="Name6">
            <dgm:constrLst>
              <dgm:constr type="h" refType="w" fact="1000"/>
              <dgm:constr type="l" for="ch" forName="parTx" refType="w" fact="0.17"/>
              <dgm:constr type="w" for="ch" forName="parTx" refType="w" fact="0.83"/>
              <dgm:constr type="t" for="ch" forName="parTx"/>
              <dgm:constr type="l" for="ch" forName="parSh" refType="w" fact="0.15"/>
              <dgm:constr type="w" for="ch" forName="parSh" refType="w" refFor="ch" refForName="parTx"/>
              <dgm:constr type="t" for="ch" forName="parSh"/>
              <dgm:constr type="l" for="ch" forName="desTx"/>
              <dgm:constr type="w" for="ch" forName="desTx" refType="w" refFor="ch" refForName="parTx"/>
              <dgm:constr type="t" for="ch" forName="desTx" refType="h" refFor="ch" refForName="parTx"/>
            </dgm:constrLst>
          </dgm:else>
        </dgm:choose>
        <dgm:ruleLst>
          <dgm:rule type="h" val="INF" fact="NaN" max="NaN"/>
        </dgm:ruleLst>
        <dgm:layoutNode name="parTx">
          <dgm:varLst>
            <dgm:chMax val="0"/>
            <dgm:chPref val="0"/>
            <dgm:bulletEnabled val="1"/>
          </dgm:varLst>
          <dgm:alg type="tx">
            <dgm:param type="parTxLTRAlign" val="l"/>
            <dgm:param type="parTxRTLAlign" val="r"/>
            <dgm:param type="txAnchorVert" val="t"/>
          </dgm:alg>
          <dgm:shape xmlns:r="http://schemas.openxmlformats.org/officeDocument/2006/relationships" type="rect" r:blip="" zOrderOff="1" hideGeom="1">
            <dgm:adjLst>
              <dgm:adj idx="1" val="0.1"/>
            </dgm:adjLst>
          </dgm:shape>
          <dgm:presOf axis="self" ptType="node"/>
          <dgm:constrLst>
            <dgm:constr type="h" refType="w" op="lte" fact="0.4"/>
            <dgm:constr type="bMarg" refType="primFontSz" fact="0.3"/>
            <dgm:constr type="h"/>
          </dgm:constrLst>
          <dgm:ruleLst>
            <dgm:rule type="h" val="INF" fact="NaN" max="NaN"/>
          </dgm:ruleLst>
        </dgm:layoutNode>
        <dgm:layoutNode name="parSh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 ptType="node"/>
          <dgm:constrLst>
            <dgm:constr type="h"/>
          </dgm:constrLst>
          <dgm:ruleLst/>
        </dgm:layoutNode>
        <dgm:layoutNode name="desTx" styleLbl="fgAcc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oundRect" r:blip="">
            <dgm:adjLst>
              <dgm:adj idx="1" val="0.1"/>
            </dgm:adjLst>
          </dgm:shape>
          <dgm:presOf axis="des" ptType="node"/>
          <dgm:constrLst>
            <dgm:constr type="secFontSz" val="65"/>
            <dgm:constr type="primFontSz" refType="secFontSz"/>
            <dgm:constr type="h"/>
          </dgm:constrLst>
          <dgm:ruleLst>
            <dgm:rule type="h" val="INF" fact="NaN" max="NaN"/>
          </dgm:ruleLst>
        </dgm:layoutNode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  <dgm:param type="srcNode" val="parTx"/>
            <dgm:param type="dstNode" val="parTx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Tx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Marah Aqeel</dc:creator>
  <cp:keywords/>
  <dc:description/>
  <cp:lastModifiedBy>Marah Aqeel</cp:lastModifiedBy>
  <cp:revision>10</cp:revision>
  <dcterms:created xsi:type="dcterms:W3CDTF">2020-08-07T15:05:00Z</dcterms:created>
  <dcterms:modified xsi:type="dcterms:W3CDTF">2020-08-10T21:15:00Z</dcterms:modified>
</cp:coreProperties>
</file>