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3C078" w14:textId="77777777" w:rsidR="00D41D2E" w:rsidRPr="0080171C" w:rsidRDefault="00D41D2E" w:rsidP="00D41D2E">
      <w:pPr>
        <w:widowControl w:val="0"/>
        <w:spacing w:after="0" w:line="240" w:lineRule="auto"/>
        <w:jc w:val="both"/>
        <w:rPr>
          <w:b/>
          <w:bCs/>
        </w:rPr>
      </w:pPr>
      <w:r w:rsidRPr="0080171C">
        <w:rPr>
          <w:b/>
          <w:bCs/>
        </w:rPr>
        <w:t>Supplemental Figures</w:t>
      </w:r>
    </w:p>
    <w:p w14:paraId="5C4B9BBA" w14:textId="4A6EC691" w:rsidR="00D41D2E" w:rsidRPr="0080171C" w:rsidRDefault="00D41D2E" w:rsidP="00D41D2E">
      <w:pPr>
        <w:widowControl w:val="0"/>
        <w:spacing w:after="0" w:line="240" w:lineRule="auto"/>
        <w:jc w:val="center"/>
        <w:rPr>
          <w:lang w:val="en-CA"/>
        </w:rPr>
      </w:pPr>
      <w:r w:rsidRPr="0080171C">
        <w:rPr>
          <w:noProof/>
          <w:lang w:val="en-CA"/>
        </w:rPr>
        <w:drawing>
          <wp:inline distT="0" distB="0" distL="0" distR="0" wp14:anchorId="357EBC11" wp14:editId="7C09BC0D">
            <wp:extent cx="5365750" cy="7150100"/>
            <wp:effectExtent l="0" t="0" r="6350" b="0"/>
            <wp:docPr id="1192473714" name="Picture 7"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473714" name="Picture 7" descr="A screenshot of a computer screen&#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r="-128" b="11139"/>
                    <a:stretch>
                      <a:fillRect/>
                    </a:stretch>
                  </pic:blipFill>
                  <pic:spPr bwMode="auto">
                    <a:xfrm>
                      <a:off x="0" y="0"/>
                      <a:ext cx="5365750" cy="7150100"/>
                    </a:xfrm>
                    <a:prstGeom prst="rect">
                      <a:avLst/>
                    </a:prstGeom>
                    <a:noFill/>
                    <a:ln>
                      <a:noFill/>
                    </a:ln>
                  </pic:spPr>
                </pic:pic>
              </a:graphicData>
            </a:graphic>
          </wp:inline>
        </w:drawing>
      </w:r>
    </w:p>
    <w:p w14:paraId="5BA20A22" w14:textId="77777777" w:rsidR="00D41D2E" w:rsidRPr="0080171C" w:rsidRDefault="00D41D2E" w:rsidP="00D41D2E">
      <w:pPr>
        <w:widowControl w:val="0"/>
        <w:spacing w:after="0" w:line="240" w:lineRule="auto"/>
        <w:jc w:val="both"/>
      </w:pPr>
      <w:r w:rsidRPr="0080171C">
        <w:rPr>
          <w:b/>
          <w:bCs/>
        </w:rPr>
        <w:t>Supplemental Figure 1.</w:t>
      </w:r>
      <w:r w:rsidRPr="0080171C">
        <w:t xml:space="preserve"> Cell-cell communications mediated via 10 L-R pairs within COLLAGEN signaling pathway.</w:t>
      </w:r>
    </w:p>
    <w:p w14:paraId="726B92D7" w14:textId="1853AC31" w:rsidR="00D41D2E" w:rsidRPr="0080171C" w:rsidRDefault="00D41D2E" w:rsidP="00D41D2E">
      <w:pPr>
        <w:widowControl w:val="0"/>
        <w:spacing w:after="0" w:line="240" w:lineRule="auto"/>
        <w:jc w:val="center"/>
        <w:rPr>
          <w:szCs w:val="24"/>
        </w:rPr>
      </w:pPr>
      <w:r w:rsidRPr="0080171C">
        <w:rPr>
          <w:noProof/>
          <w:szCs w:val="24"/>
        </w:rPr>
        <w:lastRenderedPageBreak/>
        <w:drawing>
          <wp:inline distT="0" distB="0" distL="0" distR="0" wp14:anchorId="5A019D8F" wp14:editId="1C804AB1">
            <wp:extent cx="5731510" cy="4187190"/>
            <wp:effectExtent l="0" t="0" r="2540" b="3810"/>
            <wp:docPr id="1086506821" name="Picture 6" descr="A screenshot of a white paper with text and images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506821" name="Picture 6" descr="A screenshot of a white paper with text and images of a diagram&#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r="174" b="51392"/>
                    <a:stretch>
                      <a:fillRect/>
                    </a:stretch>
                  </pic:blipFill>
                  <pic:spPr bwMode="auto">
                    <a:xfrm>
                      <a:off x="0" y="0"/>
                      <a:ext cx="5731510" cy="4187190"/>
                    </a:xfrm>
                    <a:prstGeom prst="rect">
                      <a:avLst/>
                    </a:prstGeom>
                    <a:noFill/>
                    <a:ln>
                      <a:noFill/>
                    </a:ln>
                  </pic:spPr>
                </pic:pic>
              </a:graphicData>
            </a:graphic>
          </wp:inline>
        </w:drawing>
      </w:r>
    </w:p>
    <w:p w14:paraId="23ED2FCD" w14:textId="77777777" w:rsidR="00D41D2E" w:rsidRPr="0080171C" w:rsidRDefault="00D41D2E" w:rsidP="00D41D2E">
      <w:pPr>
        <w:widowControl w:val="0"/>
        <w:spacing w:after="0" w:line="240" w:lineRule="auto"/>
        <w:jc w:val="both"/>
      </w:pPr>
      <w:r w:rsidRPr="0080171C">
        <w:rPr>
          <w:b/>
          <w:bCs/>
          <w:szCs w:val="24"/>
        </w:rPr>
        <w:t>Supplemental Figure 2</w:t>
      </w:r>
      <w:r w:rsidRPr="0080171C">
        <w:rPr>
          <w:b/>
          <w:bCs/>
        </w:rPr>
        <w:t>.</w:t>
      </w:r>
      <w:r w:rsidRPr="0080171C">
        <w:t xml:space="preserve"> Cell-cell communications and their corresponding ligand–receptor interaction pairs in SPP1 pathway. A) A chord diagram shows the cell-cell communications in SPP1 pathway. B) The relative importance of each cell cluster based on the computed network centrality measures of signaling networks. Influencer represents a kind of cell that can control information flow within a signaling network, and a higher value indicates greater control on the information flow. The meaning of importance is the magnitude of the possibility of four roles (sender, receiver, mediator, and influencer) that the cell types play. The darker the color, the greater the role cells play. C) Dot plot shows t</w:t>
      </w:r>
      <w:r w:rsidRPr="0080171C">
        <w:rPr>
          <w:szCs w:val="24"/>
        </w:rPr>
        <w:t xml:space="preserve">he significant L-R pairs across various cell types in </w:t>
      </w:r>
      <w:r w:rsidRPr="0080171C">
        <w:t>SPP1</w:t>
      </w:r>
      <w:r w:rsidRPr="0080171C">
        <w:rPr>
          <w:szCs w:val="24"/>
        </w:rPr>
        <w:t xml:space="preserve"> signaling pathway. </w:t>
      </w:r>
      <w:r w:rsidRPr="0080171C">
        <w:t xml:space="preserve">D) </w:t>
      </w:r>
      <w:r w:rsidRPr="0080171C">
        <w:rPr>
          <w:szCs w:val="24"/>
        </w:rPr>
        <w:t xml:space="preserve">Cell-cell communication mediated by a </w:t>
      </w:r>
      <w:r w:rsidRPr="0080171C">
        <w:t xml:space="preserve">Spp1-Cd44 L-R pair </w:t>
      </w:r>
      <w:r w:rsidRPr="0080171C">
        <w:rPr>
          <w:szCs w:val="24"/>
        </w:rPr>
        <w:t xml:space="preserve">in </w:t>
      </w:r>
      <w:r w:rsidRPr="0080171C">
        <w:t>SPP1</w:t>
      </w:r>
      <w:r w:rsidRPr="0080171C">
        <w:rPr>
          <w:szCs w:val="24"/>
        </w:rPr>
        <w:t xml:space="preserve"> signaling pathway</w:t>
      </w:r>
      <w:r w:rsidRPr="0080171C">
        <w:t>.</w:t>
      </w:r>
    </w:p>
    <w:p w14:paraId="5D4FA250" w14:textId="7DC50809" w:rsidR="00D41D2E" w:rsidRPr="0080171C" w:rsidRDefault="00D41D2E" w:rsidP="00D41D2E">
      <w:pPr>
        <w:widowControl w:val="0"/>
        <w:spacing w:after="0" w:line="240" w:lineRule="auto"/>
        <w:jc w:val="center"/>
      </w:pPr>
      <w:r w:rsidRPr="0080171C">
        <w:rPr>
          <w:noProof/>
        </w:rPr>
        <w:lastRenderedPageBreak/>
        <w:drawing>
          <wp:inline distT="0" distB="0" distL="0" distR="0" wp14:anchorId="0B06586F" wp14:editId="1B1D299F">
            <wp:extent cx="5035550" cy="7042150"/>
            <wp:effectExtent l="0" t="0" r="0" b="6350"/>
            <wp:docPr id="834167856" name="Picture 5" descr="A group of images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167856" name="Picture 5" descr="A group of images of different colored line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r="174" b="7639"/>
                    <a:stretch>
                      <a:fillRect/>
                    </a:stretch>
                  </pic:blipFill>
                  <pic:spPr bwMode="auto">
                    <a:xfrm>
                      <a:off x="0" y="0"/>
                      <a:ext cx="5035550" cy="7042150"/>
                    </a:xfrm>
                    <a:prstGeom prst="rect">
                      <a:avLst/>
                    </a:prstGeom>
                    <a:noFill/>
                    <a:ln>
                      <a:noFill/>
                    </a:ln>
                  </pic:spPr>
                </pic:pic>
              </a:graphicData>
            </a:graphic>
          </wp:inline>
        </w:drawing>
      </w:r>
    </w:p>
    <w:p w14:paraId="5312C4E8" w14:textId="77777777" w:rsidR="00D41D2E" w:rsidRPr="0080171C" w:rsidRDefault="00D41D2E" w:rsidP="00D41D2E">
      <w:pPr>
        <w:widowControl w:val="0"/>
        <w:spacing w:after="0" w:line="240" w:lineRule="auto"/>
        <w:jc w:val="both"/>
      </w:pPr>
    </w:p>
    <w:p w14:paraId="1218DD10" w14:textId="77777777" w:rsidR="00D41D2E" w:rsidRPr="0080171C" w:rsidRDefault="00D41D2E" w:rsidP="00D41D2E">
      <w:pPr>
        <w:widowControl w:val="0"/>
        <w:spacing w:after="0" w:line="240" w:lineRule="auto"/>
        <w:jc w:val="both"/>
      </w:pPr>
      <w:r w:rsidRPr="0080171C">
        <w:rPr>
          <w:b/>
          <w:bCs/>
        </w:rPr>
        <w:t>Supplemental Figure 3.</w:t>
      </w:r>
      <w:r w:rsidRPr="0080171C">
        <w:t xml:space="preserve"> Cell-cell communications mediated via 6 L-R pairs within THBS signaling pathway.</w:t>
      </w:r>
    </w:p>
    <w:p w14:paraId="5EE56E0D" w14:textId="39989B56" w:rsidR="00D41D2E" w:rsidRPr="0080171C" w:rsidRDefault="00D41D2E" w:rsidP="00D41D2E">
      <w:pPr>
        <w:widowControl w:val="0"/>
        <w:spacing w:after="0" w:line="240" w:lineRule="auto"/>
        <w:jc w:val="center"/>
      </w:pPr>
      <w:r w:rsidRPr="0080171C">
        <w:br w:type="page"/>
      </w:r>
      <w:r w:rsidRPr="0080171C">
        <w:rPr>
          <w:noProof/>
        </w:rPr>
        <w:lastRenderedPageBreak/>
        <w:drawing>
          <wp:inline distT="0" distB="0" distL="0" distR="0" wp14:anchorId="0D7B59DE" wp14:editId="19FCDECB">
            <wp:extent cx="5731510" cy="4611370"/>
            <wp:effectExtent l="0" t="0" r="2540" b="0"/>
            <wp:docPr id="1214412593" name="Picture 4" descr="A screenshot of a white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412593" name="Picture 4" descr="A screenshot of a white paper&#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r="1253" b="47012"/>
                    <a:stretch>
                      <a:fillRect/>
                    </a:stretch>
                  </pic:blipFill>
                  <pic:spPr bwMode="auto">
                    <a:xfrm>
                      <a:off x="0" y="0"/>
                      <a:ext cx="5731510" cy="4611370"/>
                    </a:xfrm>
                    <a:prstGeom prst="rect">
                      <a:avLst/>
                    </a:prstGeom>
                    <a:noFill/>
                    <a:ln>
                      <a:noFill/>
                    </a:ln>
                  </pic:spPr>
                </pic:pic>
              </a:graphicData>
            </a:graphic>
          </wp:inline>
        </w:drawing>
      </w:r>
    </w:p>
    <w:p w14:paraId="22BBCE41" w14:textId="77777777" w:rsidR="00D41D2E" w:rsidRPr="0080171C" w:rsidRDefault="00D41D2E" w:rsidP="00D41D2E">
      <w:pPr>
        <w:widowControl w:val="0"/>
        <w:spacing w:after="0" w:line="240" w:lineRule="auto"/>
        <w:jc w:val="both"/>
      </w:pPr>
      <w:r w:rsidRPr="0080171C">
        <w:rPr>
          <w:rFonts w:eastAsia="Times New Roman"/>
          <w:b/>
          <w:bCs/>
          <w:szCs w:val="36"/>
        </w:rPr>
        <w:t>Supplemental Figure 4.</w:t>
      </w:r>
      <w:r w:rsidRPr="0080171C">
        <w:t xml:space="preserve"> Cell-cell communications and their corresponding ligand–receptor interaction pairs in FN1 pathway. A) A chord diagram shows the cell-cell communications in FN1 pathway. B) The relative importance of each cell cluster based on the computed network centrality measures of signaling networks. Influencer represents a kind of cell that can control information flow within a signaling network, and a higher value indicates greater control on the information flow. The meaning of importance is the magnitude of the possibility of four roles (sender, receiver, mediator, and influencer) that the cell types play. The darker the color, the greater the role cells play. C) Dot plot shows t</w:t>
      </w:r>
      <w:r w:rsidRPr="0080171C">
        <w:rPr>
          <w:szCs w:val="24"/>
        </w:rPr>
        <w:t xml:space="preserve">he significant L-R pairs across various cell types in </w:t>
      </w:r>
      <w:r w:rsidRPr="0080171C">
        <w:t>FN1</w:t>
      </w:r>
      <w:r w:rsidRPr="0080171C">
        <w:rPr>
          <w:szCs w:val="24"/>
        </w:rPr>
        <w:t xml:space="preserve"> signaling pathway. </w:t>
      </w:r>
      <w:r w:rsidRPr="0080171C">
        <w:t xml:space="preserve">D) </w:t>
      </w:r>
      <w:r w:rsidRPr="0080171C">
        <w:rPr>
          <w:szCs w:val="24"/>
        </w:rPr>
        <w:t xml:space="preserve">Cell-cell communication mediated by a </w:t>
      </w:r>
      <w:r w:rsidRPr="0080171C">
        <w:t xml:space="preserve">Fn1-Sdc4 L-R pair </w:t>
      </w:r>
      <w:r w:rsidRPr="0080171C">
        <w:rPr>
          <w:szCs w:val="24"/>
        </w:rPr>
        <w:t xml:space="preserve">in </w:t>
      </w:r>
      <w:r w:rsidRPr="0080171C">
        <w:t>FN1</w:t>
      </w:r>
      <w:r w:rsidRPr="0080171C">
        <w:rPr>
          <w:szCs w:val="24"/>
        </w:rPr>
        <w:t xml:space="preserve"> signaling pathway</w:t>
      </w:r>
      <w:r w:rsidRPr="0080171C">
        <w:t>.</w:t>
      </w:r>
    </w:p>
    <w:p w14:paraId="19E44BD0" w14:textId="77777777" w:rsidR="00D41D2E" w:rsidRPr="0080171C" w:rsidRDefault="00D41D2E" w:rsidP="00D41D2E">
      <w:pPr>
        <w:widowControl w:val="0"/>
        <w:spacing w:after="0" w:line="240" w:lineRule="auto"/>
        <w:jc w:val="both"/>
      </w:pPr>
    </w:p>
    <w:p w14:paraId="663D26E1" w14:textId="28D13E53" w:rsidR="00D41D2E" w:rsidRPr="0080171C" w:rsidRDefault="00D41D2E" w:rsidP="00D41D2E">
      <w:pPr>
        <w:widowControl w:val="0"/>
        <w:spacing w:after="0" w:line="240" w:lineRule="auto"/>
        <w:jc w:val="center"/>
      </w:pPr>
      <w:r w:rsidRPr="0080171C">
        <w:rPr>
          <w:color w:val="FF0000"/>
          <w:szCs w:val="24"/>
        </w:rPr>
        <w:br w:type="page"/>
      </w:r>
      <w:r w:rsidRPr="0080171C">
        <w:rPr>
          <w:noProof/>
        </w:rPr>
        <w:lastRenderedPageBreak/>
        <w:drawing>
          <wp:inline distT="0" distB="0" distL="0" distR="0" wp14:anchorId="50334E53" wp14:editId="2749FE00">
            <wp:extent cx="5731510" cy="2183765"/>
            <wp:effectExtent l="0" t="0" r="2540" b="6985"/>
            <wp:docPr id="1641588264" name="Picture 3" descr="A screenshot of a white she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588264" name="Picture 3" descr="A screenshot of a white sheet&#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t="4276" b="70341"/>
                    <a:stretch>
                      <a:fillRect/>
                    </a:stretch>
                  </pic:blipFill>
                  <pic:spPr bwMode="auto">
                    <a:xfrm>
                      <a:off x="0" y="0"/>
                      <a:ext cx="5731510" cy="2183765"/>
                    </a:xfrm>
                    <a:prstGeom prst="rect">
                      <a:avLst/>
                    </a:prstGeom>
                    <a:noFill/>
                    <a:ln>
                      <a:noFill/>
                    </a:ln>
                  </pic:spPr>
                </pic:pic>
              </a:graphicData>
            </a:graphic>
          </wp:inline>
        </w:drawing>
      </w:r>
    </w:p>
    <w:p w14:paraId="5309680B" w14:textId="77777777" w:rsidR="00D41D2E" w:rsidRPr="0080171C" w:rsidRDefault="00D41D2E" w:rsidP="00D41D2E">
      <w:pPr>
        <w:widowControl w:val="0"/>
        <w:spacing w:after="0" w:line="240" w:lineRule="auto"/>
        <w:jc w:val="both"/>
      </w:pPr>
      <w:r w:rsidRPr="0080171C">
        <w:rPr>
          <w:b/>
          <w:bCs/>
        </w:rPr>
        <w:t>Supplemental Figure 5.</w:t>
      </w:r>
      <w:r w:rsidRPr="0080171C">
        <w:t xml:space="preserve"> </w:t>
      </w:r>
      <w:r w:rsidRPr="0080171C">
        <w:rPr>
          <w:szCs w:val="24"/>
        </w:rPr>
        <w:t>Cell-cell communications mediated via 2</w:t>
      </w:r>
      <w:r w:rsidRPr="0080171C">
        <w:t xml:space="preserve"> L-R pairs within</w:t>
      </w:r>
      <w:r w:rsidRPr="0080171C">
        <w:rPr>
          <w:szCs w:val="24"/>
        </w:rPr>
        <w:t xml:space="preserve"> FN1 signaling pathway</w:t>
      </w:r>
      <w:r w:rsidRPr="0080171C">
        <w:t>.</w:t>
      </w:r>
    </w:p>
    <w:p w14:paraId="2AE953D3" w14:textId="2F2511FF" w:rsidR="00D41D2E" w:rsidRPr="0080171C" w:rsidRDefault="00D41D2E" w:rsidP="00D41D2E">
      <w:pPr>
        <w:widowControl w:val="0"/>
        <w:spacing w:after="0" w:line="240" w:lineRule="auto"/>
        <w:jc w:val="center"/>
        <w:rPr>
          <w:lang w:val="en-CA"/>
        </w:rPr>
      </w:pPr>
      <w:r w:rsidRPr="0080171C">
        <w:br w:type="page"/>
      </w:r>
      <w:r w:rsidRPr="0080171C">
        <w:rPr>
          <w:noProof/>
          <w:lang w:val="en-CA"/>
        </w:rPr>
        <w:lastRenderedPageBreak/>
        <w:drawing>
          <wp:inline distT="0" distB="0" distL="0" distR="0" wp14:anchorId="5B50943A" wp14:editId="5CA21CD7">
            <wp:extent cx="5731510" cy="3015615"/>
            <wp:effectExtent l="0" t="0" r="2540" b="0"/>
            <wp:docPr id="1543126108" name="Picture 2" descr="A screen shot of a white 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126108" name="Picture 2" descr="A screen shot of a white board&#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r="302" b="64819"/>
                    <a:stretch>
                      <a:fillRect/>
                    </a:stretch>
                  </pic:blipFill>
                  <pic:spPr bwMode="auto">
                    <a:xfrm>
                      <a:off x="0" y="0"/>
                      <a:ext cx="5731510" cy="3015615"/>
                    </a:xfrm>
                    <a:prstGeom prst="rect">
                      <a:avLst/>
                    </a:prstGeom>
                    <a:noFill/>
                    <a:ln>
                      <a:noFill/>
                    </a:ln>
                  </pic:spPr>
                </pic:pic>
              </a:graphicData>
            </a:graphic>
          </wp:inline>
        </w:drawing>
      </w:r>
    </w:p>
    <w:p w14:paraId="544199B9" w14:textId="77777777" w:rsidR="00D41D2E" w:rsidRPr="0080171C" w:rsidRDefault="00D41D2E" w:rsidP="00D41D2E">
      <w:pPr>
        <w:widowControl w:val="0"/>
        <w:spacing w:after="0" w:line="240" w:lineRule="auto"/>
        <w:jc w:val="both"/>
      </w:pPr>
      <w:r w:rsidRPr="0080171C">
        <w:rPr>
          <w:b/>
          <w:bCs/>
        </w:rPr>
        <w:t>Supplemental Figure 6.</w:t>
      </w:r>
      <w:r w:rsidRPr="0080171C">
        <w:t xml:space="preserve"> Cell-cell communications mediated via 2 L-R pairs within VEGF signaling pathway.</w:t>
      </w:r>
    </w:p>
    <w:p w14:paraId="73B32067" w14:textId="2ABF444F" w:rsidR="00D41D2E" w:rsidRPr="0080171C" w:rsidRDefault="00D41D2E" w:rsidP="00D41D2E">
      <w:pPr>
        <w:widowControl w:val="0"/>
        <w:spacing w:after="0" w:line="240" w:lineRule="auto"/>
        <w:jc w:val="center"/>
      </w:pPr>
      <w:r w:rsidRPr="0080171C">
        <w:br w:type="page"/>
      </w:r>
      <w:r w:rsidRPr="0080171C">
        <w:rPr>
          <w:noProof/>
        </w:rPr>
        <w:lastRenderedPageBreak/>
        <w:drawing>
          <wp:inline distT="0" distB="0" distL="0" distR="0" wp14:anchorId="3D535940" wp14:editId="523951F3">
            <wp:extent cx="5731510" cy="4300220"/>
            <wp:effectExtent l="0" t="0" r="2540" b="5080"/>
            <wp:docPr id="413065767" name="Picture 1" descr="A screenshot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065767" name="Picture 1" descr="A screenshot of a diagram&#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r="475" b="50212"/>
                    <a:stretch>
                      <a:fillRect/>
                    </a:stretch>
                  </pic:blipFill>
                  <pic:spPr bwMode="auto">
                    <a:xfrm>
                      <a:off x="0" y="0"/>
                      <a:ext cx="5731510" cy="4300220"/>
                    </a:xfrm>
                    <a:prstGeom prst="rect">
                      <a:avLst/>
                    </a:prstGeom>
                    <a:noFill/>
                    <a:ln>
                      <a:noFill/>
                    </a:ln>
                  </pic:spPr>
                </pic:pic>
              </a:graphicData>
            </a:graphic>
          </wp:inline>
        </w:drawing>
      </w:r>
    </w:p>
    <w:p w14:paraId="39EEF339" w14:textId="77777777" w:rsidR="00D41D2E" w:rsidRPr="0080171C" w:rsidRDefault="00D41D2E" w:rsidP="00D41D2E">
      <w:pPr>
        <w:widowControl w:val="0"/>
        <w:spacing w:after="0" w:line="240" w:lineRule="auto"/>
        <w:jc w:val="both"/>
      </w:pPr>
      <w:r w:rsidRPr="0080171C">
        <w:rPr>
          <w:b/>
          <w:bCs/>
        </w:rPr>
        <w:t>Supplemental Figure 7.</w:t>
      </w:r>
      <w:r w:rsidRPr="0080171C">
        <w:t xml:space="preserve"> Cell-cell communications and their corresponding ligand–receptor interaction pairs in TENASCIN pathway. A) A chord diagram shows the cell-cell communications in TENASCIN pathway. B) The relative importance of each cell cluster based on the computed network centrality measures of signaling networks. Influencer represents a kind of cell that can control information flow within a signaling network, and a higher value indicates greater control on the information flow. The meaning of importance is the magnitude of the possibility of four roles (sender, receiver, mediator, and influencer) that the cell types play. The darker the color, the greater the role cells play. C) Dot plot shows t</w:t>
      </w:r>
      <w:r w:rsidRPr="0080171C">
        <w:rPr>
          <w:szCs w:val="24"/>
        </w:rPr>
        <w:t xml:space="preserve">he significant L-R pairs across various cell types in </w:t>
      </w:r>
      <w:r w:rsidRPr="0080171C">
        <w:t>TENASCIN</w:t>
      </w:r>
      <w:r w:rsidRPr="0080171C">
        <w:rPr>
          <w:szCs w:val="24"/>
        </w:rPr>
        <w:t xml:space="preserve"> signaling pathway. </w:t>
      </w:r>
      <w:r w:rsidRPr="0080171C">
        <w:t xml:space="preserve">D) </w:t>
      </w:r>
      <w:r w:rsidRPr="0080171C">
        <w:rPr>
          <w:szCs w:val="24"/>
        </w:rPr>
        <w:t xml:space="preserve">Cell-cell communication mediated by a </w:t>
      </w:r>
      <w:r w:rsidRPr="0080171C">
        <w:t xml:space="preserve">Tnxb-Sdc4 L-R pair </w:t>
      </w:r>
      <w:r w:rsidRPr="0080171C">
        <w:rPr>
          <w:szCs w:val="24"/>
        </w:rPr>
        <w:t xml:space="preserve">in </w:t>
      </w:r>
      <w:r w:rsidRPr="0080171C">
        <w:t>TENASCIN</w:t>
      </w:r>
      <w:r w:rsidRPr="0080171C">
        <w:rPr>
          <w:szCs w:val="24"/>
        </w:rPr>
        <w:t xml:space="preserve"> signaling pathway</w:t>
      </w:r>
      <w:r w:rsidRPr="0080171C">
        <w:t>.</w:t>
      </w:r>
    </w:p>
    <w:p w14:paraId="00241E43" w14:textId="1EF5A973" w:rsidR="00A91650" w:rsidRDefault="00D41D2E" w:rsidP="00D41D2E">
      <w:r w:rsidRPr="0080171C">
        <w:br w:type="page"/>
      </w:r>
    </w:p>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D2E"/>
    <w:rsid w:val="000E2EDD"/>
    <w:rsid w:val="00244417"/>
    <w:rsid w:val="00A91650"/>
    <w:rsid w:val="00D41D2E"/>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81FDB"/>
  <w15:chartTrackingRefBased/>
  <w15:docId w15:val="{B590BDBE-9934-4263-849A-513D33429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D2E"/>
    <w:pPr>
      <w:spacing w:after="240" w:line="480" w:lineRule="auto"/>
    </w:pPr>
    <w:rPr>
      <w:rFonts w:ascii="Times New Roman" w:eastAsia="SimSun" w:hAnsi="Times New Roman" w:cs="Times New Roman"/>
      <w:kern w:val="0"/>
      <w:szCs w:val="22"/>
      <w:lang w:val="en-US" w:eastAsia="zh-CN"/>
      <w14:ligatures w14:val="none"/>
    </w:rPr>
  </w:style>
  <w:style w:type="paragraph" w:styleId="Heading1">
    <w:name w:val="heading 1"/>
    <w:basedOn w:val="Normal"/>
    <w:next w:val="Normal"/>
    <w:link w:val="Heading1Char"/>
    <w:uiPriority w:val="9"/>
    <w:qFormat/>
    <w:rsid w:val="00D41D2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D41D2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D41D2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D41D2E"/>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en-IN" w:eastAsia="en-US"/>
      <w14:ligatures w14:val="standardContextual"/>
    </w:rPr>
  </w:style>
  <w:style w:type="paragraph" w:styleId="Heading5">
    <w:name w:val="heading 5"/>
    <w:basedOn w:val="Normal"/>
    <w:next w:val="Normal"/>
    <w:link w:val="Heading5Char"/>
    <w:uiPriority w:val="9"/>
    <w:semiHidden/>
    <w:unhideWhenUsed/>
    <w:qFormat/>
    <w:rsid w:val="00D41D2E"/>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en-IN" w:eastAsia="en-US"/>
      <w14:ligatures w14:val="standardContextual"/>
    </w:rPr>
  </w:style>
  <w:style w:type="paragraph" w:styleId="Heading6">
    <w:name w:val="heading 6"/>
    <w:basedOn w:val="Normal"/>
    <w:next w:val="Normal"/>
    <w:link w:val="Heading6Char"/>
    <w:uiPriority w:val="9"/>
    <w:semiHidden/>
    <w:unhideWhenUsed/>
    <w:qFormat/>
    <w:rsid w:val="00D41D2E"/>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lang w:val="en-IN" w:eastAsia="en-US"/>
      <w14:ligatures w14:val="standardContextual"/>
    </w:rPr>
  </w:style>
  <w:style w:type="paragraph" w:styleId="Heading7">
    <w:name w:val="heading 7"/>
    <w:basedOn w:val="Normal"/>
    <w:next w:val="Normal"/>
    <w:link w:val="Heading7Char"/>
    <w:uiPriority w:val="9"/>
    <w:semiHidden/>
    <w:unhideWhenUsed/>
    <w:qFormat/>
    <w:rsid w:val="00D41D2E"/>
    <w:pPr>
      <w:keepNext/>
      <w:keepLines/>
      <w:spacing w:before="40" w:after="0" w:line="278" w:lineRule="auto"/>
      <w:outlineLvl w:val="6"/>
    </w:pPr>
    <w:rPr>
      <w:rFonts w:asciiTheme="minorHAnsi" w:eastAsiaTheme="majorEastAsia" w:hAnsiTheme="minorHAnsi" w:cstheme="majorBidi"/>
      <w:color w:val="595959" w:themeColor="text1" w:themeTint="A6"/>
      <w:kern w:val="2"/>
      <w:szCs w:val="24"/>
      <w:lang w:val="en-IN" w:eastAsia="en-US"/>
      <w14:ligatures w14:val="standardContextual"/>
    </w:rPr>
  </w:style>
  <w:style w:type="paragraph" w:styleId="Heading8">
    <w:name w:val="heading 8"/>
    <w:basedOn w:val="Normal"/>
    <w:next w:val="Normal"/>
    <w:link w:val="Heading8Char"/>
    <w:uiPriority w:val="9"/>
    <w:semiHidden/>
    <w:unhideWhenUsed/>
    <w:qFormat/>
    <w:rsid w:val="00D41D2E"/>
    <w:pPr>
      <w:keepNext/>
      <w:keepLines/>
      <w:spacing w:after="0" w:line="278" w:lineRule="auto"/>
      <w:outlineLvl w:val="7"/>
    </w:pPr>
    <w:rPr>
      <w:rFonts w:asciiTheme="minorHAnsi" w:eastAsiaTheme="majorEastAsia" w:hAnsiTheme="minorHAnsi" w:cstheme="majorBidi"/>
      <w:i/>
      <w:iCs/>
      <w:color w:val="272727" w:themeColor="text1" w:themeTint="D8"/>
      <w:kern w:val="2"/>
      <w:szCs w:val="24"/>
      <w:lang w:val="en-IN" w:eastAsia="en-US"/>
      <w14:ligatures w14:val="standardContextual"/>
    </w:rPr>
  </w:style>
  <w:style w:type="paragraph" w:styleId="Heading9">
    <w:name w:val="heading 9"/>
    <w:basedOn w:val="Normal"/>
    <w:next w:val="Normal"/>
    <w:link w:val="Heading9Char"/>
    <w:uiPriority w:val="9"/>
    <w:semiHidden/>
    <w:unhideWhenUsed/>
    <w:qFormat/>
    <w:rsid w:val="00D41D2E"/>
    <w:pPr>
      <w:keepNext/>
      <w:keepLines/>
      <w:spacing w:after="0" w:line="278" w:lineRule="auto"/>
      <w:outlineLvl w:val="8"/>
    </w:pPr>
    <w:rPr>
      <w:rFonts w:asciiTheme="minorHAnsi" w:eastAsiaTheme="majorEastAsia" w:hAnsiTheme="minorHAnsi" w:cstheme="majorBidi"/>
      <w:color w:val="272727" w:themeColor="text1" w:themeTint="D8"/>
      <w:kern w:val="2"/>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D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1D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1D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1D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1D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1D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D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D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D2E"/>
    <w:rPr>
      <w:rFonts w:eastAsiaTheme="majorEastAsia" w:cstheme="majorBidi"/>
      <w:color w:val="272727" w:themeColor="text1" w:themeTint="D8"/>
    </w:rPr>
  </w:style>
  <w:style w:type="paragraph" w:styleId="Title">
    <w:name w:val="Title"/>
    <w:basedOn w:val="Normal"/>
    <w:next w:val="Normal"/>
    <w:link w:val="TitleChar"/>
    <w:uiPriority w:val="10"/>
    <w:qFormat/>
    <w:rsid w:val="00D41D2E"/>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D41D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D2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D41D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D2E"/>
    <w:pPr>
      <w:spacing w:before="160" w:after="160" w:line="278" w:lineRule="auto"/>
      <w:jc w:val="center"/>
    </w:pPr>
    <w:rPr>
      <w:rFonts w:asciiTheme="minorHAnsi" w:eastAsiaTheme="minorHAnsi" w:hAnsiTheme="minorHAnsi" w:cstheme="minorBidi"/>
      <w:i/>
      <w:iCs/>
      <w:color w:val="404040" w:themeColor="text1" w:themeTint="BF"/>
      <w:kern w:val="2"/>
      <w:szCs w:val="24"/>
      <w:lang w:val="en-IN" w:eastAsia="en-US"/>
      <w14:ligatures w14:val="standardContextual"/>
    </w:rPr>
  </w:style>
  <w:style w:type="character" w:customStyle="1" w:styleId="QuoteChar">
    <w:name w:val="Quote Char"/>
    <w:basedOn w:val="DefaultParagraphFont"/>
    <w:link w:val="Quote"/>
    <w:uiPriority w:val="29"/>
    <w:rsid w:val="00D41D2E"/>
    <w:rPr>
      <w:i/>
      <w:iCs/>
      <w:color w:val="404040" w:themeColor="text1" w:themeTint="BF"/>
    </w:rPr>
  </w:style>
  <w:style w:type="paragraph" w:styleId="ListParagraph">
    <w:name w:val="List Paragraph"/>
    <w:basedOn w:val="Normal"/>
    <w:uiPriority w:val="34"/>
    <w:qFormat/>
    <w:rsid w:val="00D41D2E"/>
    <w:pPr>
      <w:spacing w:after="160" w:line="278" w:lineRule="auto"/>
      <w:ind w:left="720"/>
      <w:contextualSpacing/>
    </w:pPr>
    <w:rPr>
      <w:rFonts w:asciiTheme="minorHAnsi" w:eastAsiaTheme="minorHAnsi" w:hAnsiTheme="minorHAnsi" w:cstheme="minorBidi"/>
      <w:kern w:val="2"/>
      <w:szCs w:val="24"/>
      <w:lang w:val="en-IN" w:eastAsia="en-US"/>
      <w14:ligatures w14:val="standardContextual"/>
    </w:rPr>
  </w:style>
  <w:style w:type="character" w:styleId="IntenseEmphasis">
    <w:name w:val="Intense Emphasis"/>
    <w:basedOn w:val="DefaultParagraphFont"/>
    <w:uiPriority w:val="21"/>
    <w:qFormat/>
    <w:rsid w:val="00D41D2E"/>
    <w:rPr>
      <w:i/>
      <w:iCs/>
      <w:color w:val="0F4761" w:themeColor="accent1" w:themeShade="BF"/>
    </w:rPr>
  </w:style>
  <w:style w:type="paragraph" w:styleId="IntenseQuote">
    <w:name w:val="Intense Quote"/>
    <w:basedOn w:val="Normal"/>
    <w:next w:val="Normal"/>
    <w:link w:val="IntenseQuoteChar"/>
    <w:uiPriority w:val="30"/>
    <w:qFormat/>
    <w:rsid w:val="00D41D2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IN" w:eastAsia="en-US"/>
      <w14:ligatures w14:val="standardContextual"/>
    </w:rPr>
  </w:style>
  <w:style w:type="character" w:customStyle="1" w:styleId="IntenseQuoteChar">
    <w:name w:val="Intense Quote Char"/>
    <w:basedOn w:val="DefaultParagraphFont"/>
    <w:link w:val="IntenseQuote"/>
    <w:uiPriority w:val="30"/>
    <w:rsid w:val="00D41D2E"/>
    <w:rPr>
      <w:i/>
      <w:iCs/>
      <w:color w:val="0F4761" w:themeColor="accent1" w:themeShade="BF"/>
    </w:rPr>
  </w:style>
  <w:style w:type="character" w:styleId="IntenseReference">
    <w:name w:val="Intense Reference"/>
    <w:basedOn w:val="DefaultParagraphFont"/>
    <w:uiPriority w:val="32"/>
    <w:qFormat/>
    <w:rsid w:val="00D41D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2025-06-12T18:37:00Z</dcterms:created>
  <dcterms:modified xsi:type="dcterms:W3CDTF">2025-06-12T18:37:00Z</dcterms:modified>
</cp:coreProperties>
</file>