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72A79" w14:textId="77777777" w:rsidR="00847A43" w:rsidRPr="00847A43" w:rsidRDefault="00847A43" w:rsidP="00847A43">
      <w:pPr>
        <w:rPr>
          <w:b/>
          <w:bCs/>
        </w:rPr>
      </w:pPr>
      <w:r w:rsidRPr="00847A43">
        <w:rPr>
          <w:b/>
          <w:bCs/>
        </w:rPr>
        <w:t>The strategy of search</w:t>
      </w:r>
    </w:p>
    <w:p w14:paraId="71E53C4B" w14:textId="77777777" w:rsidR="00847A43" w:rsidRPr="00847A43" w:rsidRDefault="00847A43" w:rsidP="00847A43">
      <w:pPr>
        <w:rPr>
          <w:b/>
          <w:bCs/>
        </w:rPr>
      </w:pPr>
    </w:p>
    <w:p w14:paraId="02470F5F" w14:textId="77777777" w:rsidR="00847A43" w:rsidRPr="00847A43" w:rsidRDefault="00847A43" w:rsidP="00847A43">
      <w:pPr>
        <w:rPr>
          <w:b/>
          <w:bCs/>
        </w:rPr>
      </w:pPr>
      <w:r w:rsidRPr="00847A43">
        <w:rPr>
          <w:b/>
          <w:bCs/>
        </w:rPr>
        <w:t>Pubmed</w:t>
      </w:r>
    </w:p>
    <w:p w14:paraId="7B256861" w14:textId="77777777" w:rsidR="00847A43" w:rsidRPr="00847A43" w:rsidRDefault="00847A43" w:rsidP="00847A43">
      <w:r w:rsidRPr="00847A43">
        <w:t>((((((((((((((((((((((((((((((((((((((((((male infertility[Title/Abstract]) OR (infertility, male[Title/Abstract])) AND (selenium/vitamin e[Title/Abstract])) OR (selenium+vitamin e[Title/Abstract])) OR (selenium/ vitamin e[Title/Abstract])) OR (selenium + vitamin e[Title/Abstract])) OR (selenium-vitamin e[Title/Abstract])) OR (selenium - vitamin e[Title/Abstract])) AND (semen parameters[Title/Abstract])) OR (seminal parameters[Title/Abstract])) OR (sperm parameters[Title/Abstract])) OR (spermatic parameters[Title/Abstract])) OR (spermatid parameters[Title/Abstract])) OR (spermatozoa parameters[Title/Abstract])) OR (spermatozoal parameters[Title/Abstract])) OR (spermatozoan parameters[Title/Abstract])) OR (spermatozoid parameters[Title/Abstract])) OR (spermatozoon parameters[Title/Abstract])) OR (sperm quality[Title/Abstract])) OR (quality, sperm[Title/Abstract])) OR (semen quality[Title/Abstract])) OR (seminal quality[Title/Abstract])) OR (spermatic quality[Title/Abstract])) OR (spermatid quality[Title/Abstract])) OR (spermatozoa quality[Title/Abstract])) OR (spermatozoal quality[Title/Abstract])) OR (spermatozoan quality[Title/Abstract])) OR (spermatozoid quality[Title/Abstract])) OR (spermatozoon quality[Title/Abstract])) AND (dna damage[Title/Abstract])) OR (dna injury[Title/Abstract])) OR (dna lesion[Title/Abstract])) OR (damage, dna[Title/Abstract])) OR (deoxyribonucleic acid damage[Title/Abstract])) OR (deoxyribonucleic acid lesion[Title/Abstract])) OR (photoinduced dna damage[Title/Abstract])) AND (seminal oxidative stress[Title/Abstract])) OR (semen oxidative stress[Title/Abstract])) OR (sperm oxidative stress[Title/Abstract])) AND (pregnancy rate[Title/Abstract])) OR (rate, pregnancy[Title/Abstract])) OR (fertility rate[Title/Abstract])</w:t>
      </w:r>
    </w:p>
    <w:p w14:paraId="65224C45" w14:textId="77777777" w:rsidR="00847A43" w:rsidRPr="00847A43" w:rsidRDefault="00847A43" w:rsidP="00847A43"/>
    <w:p w14:paraId="6FD4EDB9" w14:textId="77777777" w:rsidR="00847A43" w:rsidRPr="00847A43" w:rsidRDefault="00847A43" w:rsidP="00847A43">
      <w:pPr>
        <w:rPr>
          <w:b/>
          <w:bCs/>
        </w:rPr>
      </w:pPr>
      <w:r w:rsidRPr="00847A43">
        <w:rPr>
          <w:b/>
          <w:bCs/>
        </w:rPr>
        <w:t>Embase</w:t>
      </w:r>
    </w:p>
    <w:p w14:paraId="56B0B94F" w14:textId="77777777" w:rsidR="00847A43" w:rsidRPr="00847A43" w:rsidRDefault="00847A43" w:rsidP="00847A43">
      <w:r w:rsidRPr="00847A43">
        <w:t xml:space="preserve">('male infertility'/exp OR 'infertility, male':ti,ab,kw) AND ('selenium/vitamin e':ti,ab OR 'selenium+vitamin e':ti,ab OR 'selenium/ vitamin e':ti,ab OR 'selenium + vitamin e':ti,ab OR 'selenium-vitamin e':ti,ab OR 'selenium - vitamin e') AND ('semen parameters'/exp OR 'seminal parameters':ti,ab,kw OR 'sperm parameters':ti,ab,kw OR 'spermatic parameters':ti,ab,kw OR 'spermatid parameters':ti,ab,kw OR 'spermatozoa parameters':ti,ab,kw OR 'spermatozoal parameters':ti,ab,kw OR 'spermatozoan parameters':ti,ab,kw OR 'spermatozoid parameters':ti,ab,kw OR 'spermatozoon parameters':ti,ab,kw OR 'sperm quality'/exp OR 'quality, sperm':ti,ab,kw OR 'semen </w:t>
      </w:r>
      <w:r w:rsidRPr="00847A43">
        <w:lastRenderedPageBreak/>
        <w:t>quality':ti,ab,kw OR 'seminal quality':ti,ab,kw OR 'spermatic quality':ti,ab,kw OR 'spermatid quality':ti,ab,kw OR 'spermatozoa quality':ti,ab,kw OR 'spermatozoal quality':ti,ab,kw OR 'spermatozoan quality':ti,ab,kw OR 'spermatozoid quality':ti,ab,kw OR 'spermatozoon quality':ti,ab,kw OR 'dna damage'/exp OR 'dna injury' OR 'dna lesion' OR 'damage, dna' OR 'deoxyribonucleic acid damage' OR 'deoxyribonucleic acid lesion' OR 'photoinduced dna damage' OR 'fertility rate'/exp OR 'seminal oxidative stress' OR 'semen oxidative stress' OR 'sperm oxidative stress' OR 'pregnancy rate'/exp OR 'pregnancy rate' OR 'rate, pregnancy')</w:t>
      </w:r>
    </w:p>
    <w:p w14:paraId="54C1E324" w14:textId="77777777" w:rsidR="00847A43" w:rsidRPr="00847A43" w:rsidRDefault="00847A43" w:rsidP="00847A43"/>
    <w:p w14:paraId="30C642E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A43"/>
    <w:rsid w:val="00156A6D"/>
    <w:rsid w:val="00732981"/>
    <w:rsid w:val="00847A43"/>
    <w:rsid w:val="00A96173"/>
    <w:rsid w:val="00AC0449"/>
    <w:rsid w:val="00AD604E"/>
    <w:rsid w:val="00B34282"/>
    <w:rsid w:val="00F3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8B947"/>
  <w15:chartTrackingRefBased/>
  <w15:docId w15:val="{61DB2727-7878-4A26-9556-DF8278D46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A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A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A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A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A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A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A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A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A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A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A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A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A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A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A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A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A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A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A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7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7A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A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7A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A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A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A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A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5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462</Words>
  <Characters>2635</Characters>
  <Application>Microsoft Office Word</Application>
  <DocSecurity>0</DocSecurity>
  <Lines>21</Lines>
  <Paragraphs>6</Paragraphs>
  <ScaleCrop>false</ScaleCrop>
  <Company>Springer Nature</Company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2025-06-02T10:09:00Z</dcterms:created>
  <dcterms:modified xsi:type="dcterms:W3CDTF">2025-06-02T10:10:00Z</dcterms:modified>
</cp:coreProperties>
</file>