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67855" w14:textId="77777777" w:rsidR="007E37DC" w:rsidRPr="00AB6C49" w:rsidRDefault="007E37DC" w:rsidP="007E37DC">
      <w:pPr>
        <w:spacing w:after="160" w:line="480" w:lineRule="auto"/>
        <w:jc w:val="center"/>
        <w:rPr>
          <w:rFonts w:eastAsia="Aptos"/>
          <w:kern w:val="2"/>
          <w14:ligatures w14:val="standardContextual"/>
        </w:rPr>
      </w:pPr>
      <w:r w:rsidRPr="00AB6C49">
        <w:rPr>
          <w:rFonts w:eastAsia="Aptos"/>
          <w:kern w:val="2"/>
          <w14:ligatures w14:val="standardContextual"/>
        </w:rPr>
        <w:t>SUPPLEMENTAL MATERIALS</w:t>
      </w:r>
    </w:p>
    <w:p w14:paraId="3EC32521" w14:textId="77777777" w:rsidR="007E37DC" w:rsidRPr="00AB6C49" w:rsidRDefault="007E37DC" w:rsidP="007E37DC">
      <w:pPr>
        <w:spacing w:after="160"/>
        <w:jc w:val="both"/>
        <w:rPr>
          <w:rFonts w:eastAsia="Aptos"/>
          <w:kern w:val="2"/>
          <w14:ligatures w14:val="standardContextual"/>
        </w:rPr>
      </w:pPr>
      <w:r w:rsidRPr="00AB6C49">
        <w:rPr>
          <w:rFonts w:eastAsia="Aptos"/>
          <w:kern w:val="2"/>
          <w14:ligatures w14:val="standardContextual"/>
        </w:rPr>
        <w:t>Supplemental Table S1: Standardized mean differences (SMD) before and after propensity score matching.</w:t>
      </w:r>
    </w:p>
    <w:tbl>
      <w:tblPr>
        <w:tblW w:w="8080" w:type="dxa"/>
        <w:tblLook w:val="04A0" w:firstRow="1" w:lastRow="0" w:firstColumn="1" w:lastColumn="0" w:noHBand="0" w:noVBand="1"/>
      </w:tblPr>
      <w:tblGrid>
        <w:gridCol w:w="3828"/>
        <w:gridCol w:w="1984"/>
        <w:gridCol w:w="2268"/>
      </w:tblGrid>
      <w:tr w:rsidR="007E37DC" w:rsidRPr="00AB6C49" w14:paraId="080DCBB0" w14:textId="77777777" w:rsidTr="00A77252">
        <w:trPr>
          <w:trHeight w:val="320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42B11" w14:textId="77777777" w:rsidR="007E37DC" w:rsidRPr="00AB6C49" w:rsidRDefault="007E37DC" w:rsidP="00A77252">
            <w:r w:rsidRPr="00AB6C49">
              <w:t>Variable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52157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color w:val="000000"/>
              </w:rPr>
              <w:t>SMD Before Matching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CCB3E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color w:val="000000"/>
              </w:rPr>
              <w:t>SMD After Matching</w:t>
            </w:r>
          </w:p>
        </w:tc>
      </w:tr>
      <w:tr w:rsidR="007E37DC" w:rsidRPr="00AB6C49" w14:paraId="6DBB8005" w14:textId="77777777" w:rsidTr="00A77252">
        <w:trPr>
          <w:trHeight w:val="320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E154" w14:textId="77777777" w:rsidR="007E37DC" w:rsidRPr="00AB6C49" w:rsidRDefault="007E37DC" w:rsidP="00A77252">
            <w:pPr>
              <w:rPr>
                <w:color w:val="000000"/>
              </w:rPr>
            </w:pPr>
            <w:r w:rsidRPr="00AB6C49">
              <w:rPr>
                <w:color w:val="000000"/>
              </w:rPr>
              <w:t>Sex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00472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1.03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5459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0.23</w:t>
            </w:r>
          </w:p>
        </w:tc>
      </w:tr>
      <w:tr w:rsidR="007E37DC" w:rsidRPr="00AB6C49" w14:paraId="4ED36594" w14:textId="77777777" w:rsidTr="00A77252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27AB" w14:textId="77777777" w:rsidR="007E37DC" w:rsidRPr="00AB6C49" w:rsidRDefault="007E37DC" w:rsidP="00A77252">
            <w:pPr>
              <w:rPr>
                <w:color w:val="000000"/>
              </w:rPr>
            </w:pPr>
            <w:r w:rsidRPr="00AB6C49">
              <w:rPr>
                <w:color w:val="000000"/>
              </w:rPr>
              <w:t>Age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9BAC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-0.13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D314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0.00</w:t>
            </w:r>
          </w:p>
        </w:tc>
      </w:tr>
      <w:tr w:rsidR="007E37DC" w:rsidRPr="00AB6C49" w14:paraId="0200F145" w14:textId="77777777" w:rsidTr="00A77252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CB44" w14:textId="77777777" w:rsidR="007E37DC" w:rsidRPr="00AB6C49" w:rsidRDefault="007E37DC" w:rsidP="00A77252">
            <w:pPr>
              <w:rPr>
                <w:color w:val="000000"/>
              </w:rPr>
            </w:pPr>
            <w:r w:rsidRPr="00AB6C49">
              <w:rPr>
                <w:color w:val="000000"/>
              </w:rPr>
              <w:t>Race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A3C6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-0.05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EC59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-0.02</w:t>
            </w:r>
          </w:p>
        </w:tc>
      </w:tr>
      <w:tr w:rsidR="007E37DC" w:rsidRPr="00AB6C49" w14:paraId="23C68016" w14:textId="77777777" w:rsidTr="00A77252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9CDC" w14:textId="77777777" w:rsidR="007E37DC" w:rsidRPr="00AB6C49" w:rsidRDefault="007E37DC" w:rsidP="00A77252">
            <w:pPr>
              <w:rPr>
                <w:color w:val="000000"/>
              </w:rPr>
            </w:pPr>
            <w:r w:rsidRPr="00AB6C49">
              <w:rPr>
                <w:color w:val="000000"/>
              </w:rPr>
              <w:t>Household Income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97FC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-0.11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9D40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0.03</w:t>
            </w:r>
          </w:p>
        </w:tc>
      </w:tr>
      <w:tr w:rsidR="007E37DC" w:rsidRPr="00AB6C49" w14:paraId="392089FF" w14:textId="77777777" w:rsidTr="00A77252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C8BAF" w14:textId="77777777" w:rsidR="007E37DC" w:rsidRPr="00AB6C49" w:rsidRDefault="007E37DC" w:rsidP="00A77252">
            <w:pPr>
              <w:rPr>
                <w:color w:val="000000"/>
              </w:rPr>
            </w:pPr>
            <w:r w:rsidRPr="00AB6C49">
              <w:rPr>
                <w:color w:val="000000"/>
              </w:rPr>
              <w:t>Education Level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77B2F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-0.12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A645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-0.01</w:t>
            </w:r>
          </w:p>
        </w:tc>
      </w:tr>
      <w:tr w:rsidR="007E37DC" w:rsidRPr="00AB6C49" w14:paraId="3CE7C4B7" w14:textId="77777777" w:rsidTr="00A77252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C8D0" w14:textId="77777777" w:rsidR="007E37DC" w:rsidRPr="00AB6C49" w:rsidRDefault="007E37DC" w:rsidP="00A77252">
            <w:pPr>
              <w:rPr>
                <w:color w:val="000000"/>
              </w:rPr>
            </w:pPr>
            <w:r w:rsidRPr="00AB6C49">
              <w:rPr>
                <w:color w:val="000000"/>
              </w:rPr>
              <w:t>AUD Symptoms (Baseline)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B0DA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-0.14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5424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-0.03</w:t>
            </w:r>
          </w:p>
        </w:tc>
      </w:tr>
      <w:tr w:rsidR="007E37DC" w:rsidRPr="00AB6C49" w14:paraId="12EB2E6A" w14:textId="77777777" w:rsidTr="00A77252">
        <w:trPr>
          <w:trHeight w:val="320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7FF1" w14:textId="77777777" w:rsidR="007E37DC" w:rsidRPr="00AB6C49" w:rsidRDefault="007E37DC" w:rsidP="00A77252">
            <w:pPr>
              <w:rPr>
                <w:color w:val="000000"/>
              </w:rPr>
            </w:pPr>
            <w:r w:rsidRPr="00AB6C49">
              <w:rPr>
                <w:color w:val="000000"/>
              </w:rPr>
              <w:t>Average Drinks per Week (Baseline)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303C4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1.01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270F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0.13</w:t>
            </w:r>
          </w:p>
        </w:tc>
      </w:tr>
      <w:tr w:rsidR="007E37DC" w:rsidRPr="00AB6C49" w14:paraId="49AB2D5D" w14:textId="77777777" w:rsidTr="00A77252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04251" w14:textId="77777777" w:rsidR="007E37DC" w:rsidRPr="00AB6C49" w:rsidRDefault="007E37DC" w:rsidP="00A77252">
            <w:pPr>
              <w:rPr>
                <w:color w:val="000000"/>
              </w:rPr>
            </w:pPr>
            <w:r w:rsidRPr="00AB6C49">
              <w:rPr>
                <w:color w:val="000000"/>
              </w:rPr>
              <w:t>12-Step Meeting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D04E6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0.53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1E5D8" w14:textId="77777777" w:rsidR="007E37DC" w:rsidRPr="00AB6C49" w:rsidRDefault="007E37DC" w:rsidP="00A77252">
            <w:pPr>
              <w:jc w:val="center"/>
              <w:rPr>
                <w:color w:val="000000"/>
              </w:rPr>
            </w:pPr>
            <w:r w:rsidRPr="00AB6C49">
              <w:rPr>
                <w:rFonts w:eastAsia="Aptos"/>
                <w:color w:val="000000"/>
                <w:kern w:val="2"/>
                <w14:ligatures w14:val="standardContextual"/>
              </w:rPr>
              <w:t>0.17</w:t>
            </w:r>
          </w:p>
        </w:tc>
      </w:tr>
    </w:tbl>
    <w:p w14:paraId="46F834D5" w14:textId="77777777" w:rsidR="007E37DC" w:rsidRPr="00AB6C49" w:rsidRDefault="007E37DC" w:rsidP="007E37DC">
      <w:pPr>
        <w:spacing w:after="160" w:line="480" w:lineRule="auto"/>
        <w:jc w:val="both"/>
        <w:rPr>
          <w:rFonts w:eastAsia="Aptos"/>
          <w:kern w:val="2"/>
          <w14:ligatures w14:val="standardContextual"/>
        </w:rPr>
      </w:pPr>
    </w:p>
    <w:p w14:paraId="3B0FB402" w14:textId="77777777" w:rsidR="007E37DC" w:rsidRPr="00AB6C49" w:rsidRDefault="007E37DC" w:rsidP="007E37DC">
      <w:pPr>
        <w:spacing w:after="160" w:line="278" w:lineRule="auto"/>
        <w:rPr>
          <w:rFonts w:eastAsia="Aptos"/>
          <w:kern w:val="2"/>
          <w14:ligatures w14:val="standardContextual"/>
        </w:rPr>
      </w:pPr>
      <w:r w:rsidRPr="00AB6C49">
        <w:rPr>
          <w:rFonts w:eastAsia="Aptos"/>
          <w:kern w:val="2"/>
          <w14:ligatures w14:val="standardContextual"/>
        </w:rPr>
        <w:br w:type="page"/>
      </w:r>
    </w:p>
    <w:p w14:paraId="64798864" w14:textId="77777777" w:rsidR="007E37DC" w:rsidRPr="00AB6C49" w:rsidRDefault="007E37DC" w:rsidP="007E37DC">
      <w:pPr>
        <w:spacing w:after="160" w:line="480" w:lineRule="auto"/>
        <w:jc w:val="both"/>
        <w:rPr>
          <w:rFonts w:eastAsia="Aptos"/>
          <w:kern w:val="2"/>
          <w14:ligatures w14:val="standardContextual"/>
        </w:rPr>
      </w:pPr>
      <w:r w:rsidRPr="00AB6C49">
        <w:rPr>
          <w:rFonts w:eastAsia="Aptos"/>
          <w:kern w:val="2"/>
          <w14:ligatures w14:val="standardContextual"/>
        </w:rPr>
        <w:lastRenderedPageBreak/>
        <w:t>Supplemental Figure S1: Participant inclusion flow-chart.</w:t>
      </w:r>
    </w:p>
    <w:p w14:paraId="2572521A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  <w:r w:rsidRPr="00AB6C49">
        <w:rPr>
          <w:rFonts w:ascii="Times" w:eastAsia="Aptos" w:hAnsi="Times"/>
          <w:noProof/>
          <w:kern w:val="2"/>
          <w14:ligatures w14:val="standardContextua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0633AE6" wp14:editId="39D74ECA">
                <wp:simplePos x="0" y="0"/>
                <wp:positionH relativeFrom="column">
                  <wp:posOffset>0</wp:posOffset>
                </wp:positionH>
                <wp:positionV relativeFrom="paragraph">
                  <wp:posOffset>284480</wp:posOffset>
                </wp:positionV>
                <wp:extent cx="5960950" cy="6497352"/>
                <wp:effectExtent l="0" t="0" r="8255" b="17780"/>
                <wp:wrapNone/>
                <wp:docPr id="1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0950" cy="6497352"/>
                          <a:chOff x="-1822" y="0"/>
                          <a:chExt cx="4093726" cy="7032944"/>
                        </a:xfrm>
                      </wpg:grpSpPr>
                      <wpg:grpSp>
                        <wpg:cNvPr id="22" name="Group 22"/>
                        <wpg:cNvGrpSpPr/>
                        <wpg:grpSpPr>
                          <a:xfrm>
                            <a:off x="-1822" y="0"/>
                            <a:ext cx="4093556" cy="6423658"/>
                            <a:chOff x="-1822" y="0"/>
                            <a:chExt cx="4093556" cy="6423805"/>
                          </a:xfrm>
                        </wpg:grpSpPr>
                        <wpg:grpSp>
                          <wpg:cNvPr id="23" name="Group 23"/>
                          <wpg:cNvGrpSpPr/>
                          <wpg:grpSpPr>
                            <a:xfrm>
                              <a:off x="-1822" y="0"/>
                              <a:ext cx="4093556" cy="6423805"/>
                              <a:chOff x="-1822" y="0"/>
                              <a:chExt cx="4093571" cy="6424372"/>
                            </a:xfrm>
                          </wpg:grpSpPr>
                          <wpg:grpSp>
                            <wpg:cNvPr id="24" name="Group 24"/>
                            <wpg:cNvGrpSpPr/>
                            <wpg:grpSpPr>
                              <a:xfrm>
                                <a:off x="-1822" y="0"/>
                                <a:ext cx="4093571" cy="6424372"/>
                                <a:chOff x="-1822" y="0"/>
                                <a:chExt cx="4093571" cy="6424372"/>
                              </a:xfrm>
                            </wpg:grpSpPr>
                            <wps:wsp>
                              <wps:cNvPr id="28" name="Rectangle 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83636" y="0"/>
                                  <a:ext cx="1408113" cy="657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BC4FE74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Completed baseline assessment</w:t>
                                    </w:r>
                                  </w:p>
                                  <w:p w14:paraId="1F6267C2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 xml:space="preserve"> (N = 501)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ctr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31" name="Straight Arrow Connector 31"/>
                              <wps:cNvCnPr>
                                <a:cxnSpLocks/>
                                <a:stCxn id="28" idx="2"/>
                              </wps:cNvCnPr>
                              <wps:spPr>
                                <a:xfrm>
                                  <a:off x="3387462" y="657871"/>
                                  <a:ext cx="205" cy="92777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2" name="Rectangle 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83619" y="1585625"/>
                                  <a:ext cx="1408113" cy="6672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1232437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Baseline sample after exclusions</w:t>
                                    </w:r>
                                  </w:p>
                                  <w:p w14:paraId="4C313689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(n = 454)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ctr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33" name="Rectangle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" y="966512"/>
                                  <a:ext cx="1799603" cy="91673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ACD251F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Excluded for low effort/ attention:</w:t>
                                    </w:r>
                                  </w:p>
                                  <w:p w14:paraId="0B15F3B3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More than 3 incorrect responses (n = 3)</w:t>
                                    </w:r>
                                  </w:p>
                                  <w:p w14:paraId="6432E0E8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Missing more than 3 QC items (n = 17)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ctr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35" name="Straight Connector 35"/>
                              <wps:cNvCnPr>
                                <a:cxnSpLocks/>
                                <a:stCxn id="28" idx="2"/>
                              </wps:cNvCnPr>
                              <wps:spPr>
                                <a:xfrm flipH="1">
                                  <a:off x="1799483" y="657872"/>
                                  <a:ext cx="1587980" cy="30863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7" name="Rectangle 3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83190" y="2662583"/>
                                  <a:ext cx="1408113" cy="6513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CEC45D7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Completed 6-week assessment</w:t>
                                    </w:r>
                                  </w:p>
                                  <w:p w14:paraId="3F402BA3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 xml:space="preserve"> (N = 419)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ctr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38" name="Straight Arrow Connector 38"/>
                              <wps:cNvCnPr>
                                <a:cxnSpLocks/>
                                <a:stCxn id="37" idx="2"/>
                                <a:endCxn id="39" idx="0"/>
                              </wps:cNvCnPr>
                              <wps:spPr>
                                <a:xfrm flipH="1">
                                  <a:off x="3386348" y="3313966"/>
                                  <a:ext cx="898" cy="88396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9" name="Rectangle 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82292" y="4197931"/>
                                  <a:ext cx="1408113" cy="6597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1D758212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6-week sample after exclusions</w:t>
                                    </w:r>
                                  </w:p>
                                  <w:p w14:paraId="400BBBBD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(n = 380)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ctr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0" name="Straight Arrow Connector 40"/>
                              <wps:cNvCnPr>
                                <a:cxnSpLocks/>
                                <a:stCxn id="32" idx="2"/>
                              </wps:cNvCnPr>
                              <wps:spPr>
                                <a:xfrm>
                                  <a:off x="3387446" y="2252834"/>
                                  <a:ext cx="222" cy="40983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1" name="Rectangle 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-651" y="3641591"/>
                                  <a:ext cx="1799602" cy="96087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CD92F90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Excluded for low effort/ attention:</w:t>
                                    </w:r>
                                  </w:p>
                                  <w:p w14:paraId="030266B5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More than 3 incorrect responses (n = 1)</w:t>
                                    </w:r>
                                  </w:p>
                                  <w:p w14:paraId="0E2AD47F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Missing more than 3 QC items (n = 17)</w:t>
                                    </w:r>
                                  </w:p>
                                  <w:p w14:paraId="1C26BC18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</w:p>
                                </w:txbxContent>
                              </wps:txbx>
                              <wps:bodyPr vert="horz" wrap="square" lIns="91440" tIns="45720" rIns="91440" bIns="45720" numCol="1" anchor="ctr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2" name="Rectangle 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" y="4746477"/>
                                  <a:ext cx="1799603" cy="9068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575FEF94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 xml:space="preserve">Excluded for missingness: </w:t>
                                    </w:r>
                                  </w:p>
                                  <w:p w14:paraId="1676E493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12-Step meetings (n = 0)</w:t>
                                    </w:r>
                                  </w:p>
                                  <w:p w14:paraId="6A2B8CC7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Impulsivity (n = 8)</w:t>
                                    </w:r>
                                  </w:p>
                                  <w:p w14:paraId="23C4A309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Impulsivity</w:t>
                                    </w:r>
                                    <w:r>
                                      <w:rPr>
                                        <w:rFonts w:ascii="Times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(n = 8)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ctr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43" name="Straight Connector 43"/>
                              <wps:cNvCnPr>
                                <a:cxnSpLocks/>
                                <a:stCxn id="37" idx="2"/>
                              </wps:cNvCnPr>
                              <wps:spPr>
                                <a:xfrm flipH="1">
                                  <a:off x="1799483" y="3313950"/>
                                  <a:ext cx="1587534" cy="32762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4" name="Straight Connector 44"/>
                              <wps:cNvCnPr>
                                <a:cxnSpLocks/>
                                <a:stCxn id="39" idx="2"/>
                              </wps:cNvCnPr>
                              <wps:spPr>
                                <a:xfrm flipH="1">
                                  <a:off x="1797496" y="4857678"/>
                                  <a:ext cx="1588737" cy="102045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5" name="Rectangle 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-1822" y="5878166"/>
                                  <a:ext cx="1799603" cy="54620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63C10851" w14:textId="77777777" w:rsidR="007E37DC" w:rsidRDefault="007E37DC" w:rsidP="007E37DC">
                                    <w:pPr>
                                      <w:kinsoku w:val="0"/>
                                      <w:overflowPunct w:val="0"/>
                                      <w:jc w:val="center"/>
                                      <w:textAlignment w:val="baseline"/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Times" w:eastAsia="Calibri" w:hAnsi="Times"/>
                                        <w:color w:val="000000"/>
                                        <w:kern w:val="24"/>
                                        <w:sz w:val="22"/>
                                        <w:szCs w:val="22"/>
                                        <w:lang w:val="en-US"/>
                                      </w:rPr>
                                      <w:t>Excluded for reducing number of meetings attended by 1 or more per week (n = 11)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ctr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grpSp>
                          <wps:wsp>
                            <wps:cNvPr id="47" name="Straight Connector 47"/>
                            <wps:cNvCnPr>
                              <a:cxnSpLocks/>
                              <a:stCxn id="28" idx="2"/>
                            </wps:cNvCnPr>
                            <wps:spPr>
                              <a:xfrm flipH="1">
                                <a:off x="1799483" y="657872"/>
                                <a:ext cx="1587980" cy="1354897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wpg:grpSp>
                        <wps:wsp>
                          <wps:cNvPr id="48" name="Straight Connector 48"/>
                          <wps:cNvCnPr>
                            <a:cxnSpLocks/>
                            <a:stCxn id="37" idx="2"/>
                          </wps:cNvCnPr>
                          <wps:spPr>
                            <a:xfrm flipH="1">
                              <a:off x="1797774" y="3313658"/>
                              <a:ext cx="1589230" cy="1432377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49" name="Straight Arrow Connector 49"/>
                        <wps:cNvCnPr>
                          <a:cxnSpLocks/>
                          <a:stCxn id="39" idx="2"/>
                          <a:endCxn id="50" idx="0"/>
                        </wps:cNvCnPr>
                        <wps:spPr>
                          <a:xfrm>
                            <a:off x="3386336" y="4857162"/>
                            <a:ext cx="1344" cy="533195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50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2683626" y="5390357"/>
                            <a:ext cx="1408108" cy="65281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75B25EC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hAnsi="Times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" w:hAnsi="Times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Increased 12-Step attendance</w:t>
                              </w:r>
                            </w:p>
                            <w:p w14:paraId="7ECAC80A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(n = 77)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1" name="Straight Arrow Connector 51"/>
                        <wps:cNvCnPr>
                          <a:cxnSpLocks/>
                          <a:stCxn id="50" idx="2"/>
                        </wps:cNvCnPr>
                        <wps:spPr>
                          <a:xfrm flipH="1">
                            <a:off x="3386782" y="6043138"/>
                            <a:ext cx="639" cy="38052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52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2683796" y="6423689"/>
                            <a:ext cx="1408108" cy="60925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19D0952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hAnsi="Times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imes" w:hAnsi="Times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PSM matched control group</w:t>
                              </w:r>
                            </w:p>
                            <w:p w14:paraId="507B3D65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(n = 77)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633AE6" id="Group 38" o:spid="_x0000_s1026" style="position:absolute;margin-left:0;margin-top:22.4pt;width:469.35pt;height:511.6pt;z-index:251659264;mso-width-relative:margin;mso-height-relative:margin" coordorigin="-18" coordsize="40937,70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">
                <v:group id="Group 22" o:spid="_x0000_s1027" style="position:absolute;left:-18;width:40935;height:64236" coordorigin="-18" coordsize="40935,64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group id="Group 23" o:spid="_x0000_s1028" style="position:absolute;left:-18;width:40935;height:64238" coordorigin="-18" coordsize="40935,64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group id="Group 24" o:spid="_x0000_s1029" style="position:absolute;left:-18;width:40935;height:64243" coordorigin="-18" coordsize="40935,64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<v:rect id="Rectangle 28" o:spid="_x0000_s1030" style="position:absolute;left:26836;width:14081;height:6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" filled="f" strokeweight="1pt">
                        <v:textbox>
                          <w:txbxContent>
                            <w:p w14:paraId="0BC4FE74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Completed baseline assessment</w:t>
                              </w:r>
                            </w:p>
                            <w:p w14:paraId="1F6267C2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 (N = 501)</w:t>
                              </w:r>
                            </w:p>
                          </w:txbxContent>
                        </v:textbox>
                      </v:re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31" o:spid="_x0000_s1031" type="#_x0000_t32" style="position:absolute;left:33874;top:6578;width:2;height:92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" strokecolor="windowText" strokeweight=".5pt">
                        <v:stroke endarrow="block" joinstyle="miter"/>
                        <o:lock v:ext="edit" shapetype="f"/>
                      </v:shape>
                      <v:rect id="Rectangle 32" o:spid="_x0000_s1032" style="position:absolute;left:26836;top:15856;width:14081;height:66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" filled="f" strokeweight="1pt">
                        <v:textbox>
                          <w:txbxContent>
                            <w:p w14:paraId="51232437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Baseline sample after exclusions</w:t>
                              </w:r>
                            </w:p>
                            <w:p w14:paraId="4C313689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(n = 454)</w:t>
                              </w:r>
                            </w:p>
                          </w:txbxContent>
                        </v:textbox>
                      </v:rect>
                      <v:rect id="Rectangle 33" o:spid="_x0000_s1033" style="position:absolute;top:9665;width:17996;height:91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" filled="f" strokeweight="1pt">
                        <v:textbox>
                          <w:txbxContent>
                            <w:p w14:paraId="5ACD251F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Excluded for low effort/ attention:</w:t>
                              </w:r>
                            </w:p>
                            <w:p w14:paraId="0B15F3B3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More than 3 incorrect responses (n = 3)</w:t>
                              </w:r>
                            </w:p>
                            <w:p w14:paraId="6432E0E8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Missing more than 3 QC items (n = 17)</w:t>
                              </w:r>
                            </w:p>
                          </w:txbxContent>
                        </v:textbox>
                      </v:rect>
                      <v:line id="Straight Connector 35" o:spid="_x0000_s1034" style="position:absolute;flip:x;visibility:visible;mso-wrap-style:square" from="17994,6578" to="33874,96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" strokecolor="windowText" strokeweight=".5pt">
                        <v:stroke endarrow="block" joinstyle="miter"/>
                        <o:lock v:ext="edit" shapetype="f"/>
                      </v:line>
                      <v:rect id="Rectangle 37" o:spid="_x0000_s1035" style="position:absolute;left:26831;top:26625;width:14082;height:6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" filled="f" strokeweight="1pt">
                        <v:textbox>
                          <w:txbxContent>
                            <w:p w14:paraId="6CEC45D7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Completed 6-week assessment</w:t>
                              </w:r>
                            </w:p>
                            <w:p w14:paraId="3F402BA3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 (N = 419)</w:t>
                              </w:r>
                            </w:p>
                          </w:txbxContent>
                        </v:textbox>
                      </v:rect>
                      <v:shape id="Straight Arrow Connector 38" o:spid="_x0000_s1036" type="#_x0000_t32" style="position:absolute;left:33863;top:33139;width:9;height:88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" strokecolor="windowText" strokeweight=".5pt">
                        <v:stroke endarrow="block" joinstyle="miter"/>
                        <o:lock v:ext="edit" shapetype="f"/>
                      </v:shape>
                      <v:rect id="Rectangle 39" o:spid="_x0000_s1037" style="position:absolute;left:26822;top:41979;width:14082;height:65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" filled="f" strokeweight="1pt">
                        <v:textbox>
                          <w:txbxContent>
                            <w:p w14:paraId="1D758212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6-week sample after exclusions</w:t>
                              </w:r>
                            </w:p>
                            <w:p w14:paraId="400BBBBD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(n = 380)</w:t>
                              </w:r>
                            </w:p>
                          </w:txbxContent>
                        </v:textbox>
                      </v:rect>
                      <v:shape id="Straight Arrow Connector 40" o:spid="_x0000_s1038" type="#_x0000_t32" style="position:absolute;left:33874;top:22528;width:2;height:409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" strokecolor="windowText" strokeweight=".5pt">
                        <v:stroke endarrow="block" joinstyle="miter"/>
                        <o:lock v:ext="edit" shapetype="f"/>
                      </v:shape>
                      <v:rect id="Rectangle 41" o:spid="_x0000_s1039" style="position:absolute;left:-6;top:36415;width:17995;height:96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" filled="f" strokeweight="1pt">
                        <v:textbox>
                          <w:txbxContent>
                            <w:p w14:paraId="0CD92F90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Excluded for low effort/ attention:</w:t>
                              </w:r>
                            </w:p>
                            <w:p w14:paraId="030266B5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More than 3 incorrect responses (n = 1)</w:t>
                              </w:r>
                            </w:p>
                            <w:p w14:paraId="0E2AD47F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Missing more than 3 QC items (n = 17)</w:t>
                              </w:r>
                            </w:p>
                            <w:p w14:paraId="1C26BC18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</w:p>
                          </w:txbxContent>
                        </v:textbox>
                      </v:rect>
                      <v:rect id="Rectangle 42" o:spid="_x0000_s1040" style="position:absolute;top:47464;width:17996;height:90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" filled="f" strokeweight="1pt">
                        <v:textbox>
                          <w:txbxContent>
                            <w:p w14:paraId="575FEF94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Excluded for missingness: </w:t>
                              </w:r>
                            </w:p>
                            <w:p w14:paraId="1676E493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12-Step meetings (n = 0)</w:t>
                              </w:r>
                            </w:p>
                            <w:p w14:paraId="6A2B8CC7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Impulsivity (n = 8)</w:t>
                              </w:r>
                            </w:p>
                            <w:p w14:paraId="23C4A309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Impulsivity</w:t>
                              </w:r>
                              <w:r>
                                <w:rPr>
                                  <w:rFonts w:ascii="Times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(n = 8)</w:t>
                              </w:r>
                            </w:p>
                          </w:txbxContent>
                        </v:textbox>
                      </v:rect>
                      <v:line id="Straight Connector 43" o:spid="_x0000_s1041" style="position:absolute;flip:x;visibility:visible;mso-wrap-style:square" from="17994,33139" to="33870,364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" strokecolor="windowText" strokeweight=".5pt">
                        <v:stroke endarrow="block" joinstyle="miter"/>
                        <o:lock v:ext="edit" shapetype="f"/>
                      </v:line>
                      <v:line id="Straight Connector 44" o:spid="_x0000_s1042" style="position:absolute;flip:x;visibility:visible;mso-wrap-style:square" from="17974,48576" to="33862,587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" strokecolor="windowText" strokeweight=".5pt">
                        <v:stroke endarrow="block" joinstyle="miter"/>
                        <o:lock v:ext="edit" shapetype="f"/>
                      </v:line>
                      <v:rect id="Rectangle 45" o:spid="_x0000_s1043" style="position:absolute;left:-18;top:58781;width:17995;height:54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" filled="f" strokeweight="1pt">
                        <v:textbox>
                          <w:txbxContent>
                            <w:p w14:paraId="63C10851" w14:textId="77777777" w:rsidR="007E37DC" w:rsidRDefault="007E37DC" w:rsidP="007E37DC">
                              <w:pPr>
                                <w:kinsoku w:val="0"/>
                                <w:overflowPunct w:val="0"/>
                                <w:jc w:val="center"/>
                                <w:textAlignment w:val="baseline"/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</w:pPr>
                              <w:r>
                                <w:rPr>
                                  <w:rFonts w:ascii="Times" w:eastAsia="Calibri" w:hAnsi="Times"/>
                                  <w:color w:val="000000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Excluded for reducing number of meetings attended by 1 or more per week (n = 11)</w:t>
                              </w:r>
                            </w:p>
                          </w:txbxContent>
                        </v:textbox>
                      </v:rect>
                    </v:group>
                    <v:line id="Straight Connector 47" o:spid="_x0000_s1044" style="position:absolute;flip:x;visibility:visible;mso-wrap-style:square" from="17994,6578" to="33874,20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" strokecolor="windowText" strokeweight=".5pt">
                      <v:stroke endarrow="block" joinstyle="miter"/>
                      <o:lock v:ext="edit" shapetype="f"/>
                    </v:line>
                  </v:group>
                  <v:line id="Straight Connector 48" o:spid="_x0000_s1045" style="position:absolute;flip:x;visibility:visible;mso-wrap-style:square" from="17977,33136" to="33870,47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" strokecolor="windowText" strokeweight=".5pt">
                    <v:stroke endarrow="block" joinstyle="miter"/>
                    <o:lock v:ext="edit" shapetype="f"/>
                  </v:line>
                </v:group>
                <v:shape id="Straight Arrow Connector 49" o:spid="_x0000_s1046" type="#_x0000_t32" style="position:absolute;left:33863;top:48571;width:13;height:533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" strokecolor="windowText" strokeweight=".5pt">
                  <v:stroke endarrow="block" joinstyle="miter"/>
                  <o:lock v:ext="edit" shapetype="f"/>
                </v:shape>
                <v:rect id="Rectangle 50" o:spid="_x0000_s1047" style="position:absolute;left:26836;top:53903;width:14081;height:65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" filled="f" strokeweight="1pt">
                  <v:textbox>
                    <w:txbxContent>
                      <w:p w14:paraId="775B25EC" w14:textId="77777777" w:rsidR="007E37DC" w:rsidRDefault="007E37DC" w:rsidP="007E37DC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Times" w:hAnsi="Times"/>
                            <w:color w:val="000000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" w:hAnsi="Times"/>
                            <w:color w:val="000000"/>
                            <w:kern w:val="24"/>
                            <w:sz w:val="22"/>
                            <w:szCs w:val="22"/>
                          </w:rPr>
                          <w:t>Increased 12-Step attendance</w:t>
                        </w:r>
                      </w:p>
                      <w:p w14:paraId="7ECAC80A" w14:textId="77777777" w:rsidR="007E37DC" w:rsidRDefault="007E37DC" w:rsidP="007E37DC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Times" w:eastAsia="Calibri" w:hAnsi="Times"/>
                            <w:color w:val="000000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ascii="Times" w:eastAsia="Calibri" w:hAnsi="Times"/>
                            <w:color w:val="000000"/>
                            <w:kern w:val="24"/>
                            <w:sz w:val="22"/>
                            <w:szCs w:val="22"/>
                            <w:lang w:val="en-US"/>
                          </w:rPr>
                          <w:t>(n = 77)</w:t>
                        </w:r>
                      </w:p>
                    </w:txbxContent>
                  </v:textbox>
                </v:rect>
                <v:shape id="Straight Arrow Connector 51" o:spid="_x0000_s1048" type="#_x0000_t32" style="position:absolute;left:33867;top:60431;width:7;height:380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" strokecolor="windowText" strokeweight=".5pt">
                  <v:stroke endarrow="block" joinstyle="miter"/>
                  <o:lock v:ext="edit" shapetype="f"/>
                </v:shape>
                <v:rect id="Rectangle 52" o:spid="_x0000_s1049" style="position:absolute;left:26837;top:64236;width:14082;height:60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" filled="f" strokeweight="1pt">
                  <v:textbox>
                    <w:txbxContent>
                      <w:p w14:paraId="119D0952" w14:textId="77777777" w:rsidR="007E37DC" w:rsidRDefault="007E37DC" w:rsidP="007E37DC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Times" w:hAnsi="Times"/>
                            <w:color w:val="000000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" w:hAnsi="Times"/>
                            <w:color w:val="000000"/>
                            <w:kern w:val="24"/>
                            <w:sz w:val="22"/>
                            <w:szCs w:val="22"/>
                          </w:rPr>
                          <w:t>PSM matched control group</w:t>
                        </w:r>
                      </w:p>
                      <w:p w14:paraId="507B3D65" w14:textId="77777777" w:rsidR="007E37DC" w:rsidRDefault="007E37DC" w:rsidP="007E37DC">
                        <w:pPr>
                          <w:kinsoku w:val="0"/>
                          <w:overflowPunct w:val="0"/>
                          <w:jc w:val="center"/>
                          <w:textAlignment w:val="baseline"/>
                          <w:rPr>
                            <w:rFonts w:ascii="Times" w:eastAsia="Calibri" w:hAnsi="Times"/>
                            <w:color w:val="000000"/>
                            <w:kern w:val="24"/>
                            <w:sz w:val="22"/>
                            <w:szCs w:val="22"/>
                            <w:lang w:val="en-US"/>
                          </w:rPr>
                        </w:pPr>
                        <w:r>
                          <w:rPr>
                            <w:rFonts w:ascii="Times" w:eastAsia="Calibri" w:hAnsi="Times"/>
                            <w:color w:val="000000"/>
                            <w:kern w:val="24"/>
                            <w:sz w:val="22"/>
                            <w:szCs w:val="22"/>
                            <w:lang w:val="en-US"/>
                          </w:rPr>
                          <w:t>(n = 77)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2DC466E5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62AC228D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00B66061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6F9C24F4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54429BED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1A64BF12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2602E590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  <w:r w:rsidRPr="00AB6C49">
        <w:rPr>
          <w:rFonts w:ascii="Aptos" w:eastAsia="Aptos" w:hAnsi="Aptos"/>
          <w:noProof/>
          <w:kern w:val="2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F66EEE" wp14:editId="700A683D">
                <wp:simplePos x="0" y="0"/>
                <wp:positionH relativeFrom="column">
                  <wp:posOffset>0</wp:posOffset>
                </wp:positionH>
                <wp:positionV relativeFrom="paragraph">
                  <wp:posOffset>14508</wp:posOffset>
                </wp:positionV>
                <wp:extent cx="2620010" cy="1209040"/>
                <wp:effectExtent l="0" t="0" r="8890" b="10160"/>
                <wp:wrapNone/>
                <wp:docPr id="1251898117" name="Rectangle 1251898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0010" cy="12090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B62E55F" w14:textId="77777777" w:rsidR="007E37DC" w:rsidRDefault="007E37DC" w:rsidP="007E37DC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Times" w:eastAsia="Calibri" w:hAnsi="Times"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" w:eastAsia="Calibri" w:hAnsi="Times"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Excluded for missingness:</w:t>
                            </w:r>
                          </w:p>
                          <w:p w14:paraId="2C0649C0" w14:textId="77777777" w:rsidR="007E37DC" w:rsidRDefault="007E37DC" w:rsidP="007E37DC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Times" w:eastAsia="Calibri" w:hAnsi="Times"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" w:eastAsia="Calibri" w:hAnsi="Times"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Demographic (n = 9) </w:t>
                            </w:r>
                          </w:p>
                          <w:p w14:paraId="0848153C" w14:textId="77777777" w:rsidR="007E37DC" w:rsidRDefault="007E37DC" w:rsidP="007E37DC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Times" w:eastAsia="Calibri" w:hAnsi="Times"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" w:eastAsia="Calibri" w:hAnsi="Times"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12-Step meetings (n = 0)</w:t>
                            </w:r>
                          </w:p>
                          <w:p w14:paraId="5063410A" w14:textId="77777777" w:rsidR="007E37DC" w:rsidRDefault="007E37DC" w:rsidP="007E37DC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Times" w:eastAsia="Calibri" w:hAnsi="Times"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" w:eastAsia="Calibri" w:hAnsi="Times"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Impulsivity Measures (n = 18)</w:t>
                            </w:r>
                          </w:p>
                          <w:p w14:paraId="0AC2F6DA" w14:textId="77777777" w:rsidR="007E37DC" w:rsidRDefault="007E37DC" w:rsidP="007E37DC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Times" w:eastAsia="Calibri" w:hAnsi="Times"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Times" w:eastAsia="Calibri" w:hAnsi="Times"/>
                                <w:color w:val="000000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Impulsivity (n = 18)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F66EEE" id="Rectangle 1251898117" o:spid="_x0000_s1050" style="position:absolute;margin-left:0;margin-top:1.15pt;width:206.3pt;height:9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" filled="f" strokeweight="1pt">
                <v:textbox>
                  <w:txbxContent>
                    <w:p w14:paraId="4B62E55F" w14:textId="77777777" w:rsidR="007E37DC" w:rsidRDefault="007E37DC" w:rsidP="007E37DC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Times" w:eastAsia="Calibri" w:hAnsi="Times"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" w:eastAsia="Calibri" w:hAnsi="Times"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>Excluded for missingness:</w:t>
                      </w:r>
                    </w:p>
                    <w:p w14:paraId="2C0649C0" w14:textId="77777777" w:rsidR="007E37DC" w:rsidRDefault="007E37DC" w:rsidP="007E37DC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Times" w:eastAsia="Calibri" w:hAnsi="Times"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" w:eastAsia="Calibri" w:hAnsi="Times"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 xml:space="preserve">Demographic (n = 9) </w:t>
                      </w:r>
                    </w:p>
                    <w:p w14:paraId="0848153C" w14:textId="77777777" w:rsidR="007E37DC" w:rsidRDefault="007E37DC" w:rsidP="007E37DC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Times" w:eastAsia="Calibri" w:hAnsi="Times"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" w:eastAsia="Calibri" w:hAnsi="Times"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>12-Step meetings (n = 0)</w:t>
                      </w:r>
                    </w:p>
                    <w:p w14:paraId="5063410A" w14:textId="77777777" w:rsidR="007E37DC" w:rsidRDefault="007E37DC" w:rsidP="007E37DC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Times" w:eastAsia="Calibri" w:hAnsi="Times"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" w:eastAsia="Calibri" w:hAnsi="Times"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>Impulsivity Measures (n = 18)</w:t>
                      </w:r>
                    </w:p>
                    <w:p w14:paraId="0AC2F6DA" w14:textId="77777777" w:rsidR="007E37DC" w:rsidRDefault="007E37DC" w:rsidP="007E37DC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Times" w:eastAsia="Calibri" w:hAnsi="Times"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Times" w:eastAsia="Calibri" w:hAnsi="Times"/>
                          <w:color w:val="000000"/>
                          <w:kern w:val="24"/>
                          <w:sz w:val="22"/>
                          <w:szCs w:val="22"/>
                          <w:lang w:val="en-US"/>
                        </w:rPr>
                        <w:t>Impulsivity (n = 18)</w:t>
                      </w:r>
                    </w:p>
                  </w:txbxContent>
                </v:textbox>
              </v:rect>
            </w:pict>
          </mc:Fallback>
        </mc:AlternateContent>
      </w:r>
    </w:p>
    <w:p w14:paraId="582D9EDA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6933ED5B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0825A5F0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275B8E8D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7E78910F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7261E47B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30874296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501250BA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69AFE069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1B410B1E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295431C0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1E0560E7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4F6342B4" w14:textId="77777777" w:rsidR="007E37DC" w:rsidRPr="00AB6C49" w:rsidRDefault="007E37DC" w:rsidP="007E37DC">
      <w:pPr>
        <w:spacing w:after="160" w:line="278" w:lineRule="auto"/>
        <w:rPr>
          <w:rFonts w:ascii="Times" w:eastAsia="Aptos" w:hAnsi="Times"/>
          <w:kern w:val="2"/>
          <w14:ligatures w14:val="standardContextual"/>
        </w:rPr>
      </w:pPr>
    </w:p>
    <w:p w14:paraId="2E02C37E" w14:textId="77777777" w:rsidR="007E37DC" w:rsidRPr="00AB6C49" w:rsidRDefault="007E37DC" w:rsidP="007E37DC">
      <w:pPr>
        <w:spacing w:after="160" w:line="480" w:lineRule="auto"/>
        <w:jc w:val="both"/>
        <w:rPr>
          <w:rFonts w:eastAsia="Aptos"/>
          <w:kern w:val="2"/>
          <w14:ligatures w14:val="standardContextual"/>
        </w:rPr>
      </w:pPr>
    </w:p>
    <w:p w14:paraId="3B1272EB" w14:textId="77777777" w:rsidR="007E37DC" w:rsidRPr="00AB6C49" w:rsidRDefault="007E37DC" w:rsidP="007E37DC">
      <w:pPr>
        <w:spacing w:after="160" w:line="480" w:lineRule="auto"/>
        <w:jc w:val="both"/>
        <w:rPr>
          <w:rFonts w:eastAsia="Aptos"/>
          <w:kern w:val="2"/>
          <w14:ligatures w14:val="standardContextual"/>
        </w:rPr>
      </w:pPr>
    </w:p>
    <w:p w14:paraId="4DCF7969" w14:textId="77777777" w:rsidR="007E37DC" w:rsidRPr="00AB6C49" w:rsidRDefault="007E37DC" w:rsidP="007E37DC">
      <w:pPr>
        <w:spacing w:after="160"/>
        <w:jc w:val="both"/>
        <w:rPr>
          <w:rFonts w:eastAsia="Aptos"/>
          <w:kern w:val="2"/>
          <w14:ligatures w14:val="standardContextual"/>
        </w:rPr>
      </w:pPr>
      <w:r w:rsidRPr="00AB6C49">
        <w:rPr>
          <w:rFonts w:eastAsia="Aptos"/>
          <w:kern w:val="2"/>
          <w14:ligatures w14:val="standardContextual"/>
        </w:rPr>
        <w:lastRenderedPageBreak/>
        <w:t>Figure S2: Structural equation model path diagram for mediation including auto-lagged effects of baseline measures on 6-week follow-up measures. Note, covariance between the baseline measures is not shown for simplicity but were estimated in the mediation models.</w:t>
      </w:r>
    </w:p>
    <w:p w14:paraId="2B719B65" w14:textId="77777777" w:rsidR="007E37DC" w:rsidRPr="00AB6C49" w:rsidRDefault="007E37DC" w:rsidP="007E37DC">
      <w:pPr>
        <w:spacing w:after="160" w:line="480" w:lineRule="auto"/>
        <w:jc w:val="both"/>
        <w:rPr>
          <w:color w:val="000000" w:themeColor="text1"/>
        </w:rPr>
      </w:pPr>
      <w:r w:rsidRPr="00AB6C49">
        <w:rPr>
          <w:noProof/>
        </w:rPr>
        <w:drawing>
          <wp:inline distT="0" distB="0" distL="0" distR="0" wp14:anchorId="5A4DECD0" wp14:editId="7A82BCC1">
            <wp:extent cx="5943600" cy="3830955"/>
            <wp:effectExtent l="0" t="0" r="0" b="4445"/>
            <wp:docPr id="1696763731" name="Picture 22" descr="A diagram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763731" name="Picture 22" descr="A diagram of a flowchar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486F8" w14:textId="77777777" w:rsidR="00AC0449" w:rsidRDefault="00AC0449"/>
    <w:sectPr w:rsidR="00AC0449" w:rsidSect="007E37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7DC"/>
    <w:rsid w:val="00156A6D"/>
    <w:rsid w:val="00732981"/>
    <w:rsid w:val="007E37DC"/>
    <w:rsid w:val="00A96173"/>
    <w:rsid w:val="00AC0449"/>
    <w:rsid w:val="00AD604E"/>
    <w:rsid w:val="00B34282"/>
    <w:rsid w:val="00BC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98F56"/>
  <w15:chartTrackingRefBased/>
  <w15:docId w15:val="{93853745-5539-4D3D-B7D9-B97741158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7DC"/>
    <w:pPr>
      <w:spacing w:after="0" w:line="240" w:lineRule="auto"/>
    </w:pPr>
    <w:rPr>
      <w:rFonts w:ascii="Times New Roman" w:eastAsia="Times New Roman" w:hAnsi="Times New Roman" w:cs="Times New Roman"/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37D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37D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37D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37D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37D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37D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37D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37D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37D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37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37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37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37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37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37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37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37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37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37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37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37D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37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37D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37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37D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37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37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37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37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111</Words>
  <Characters>634</Characters>
  <Application>Microsoft Office Word</Application>
  <DocSecurity>0</DocSecurity>
  <Lines>5</Lines>
  <Paragraphs>1</Paragraphs>
  <ScaleCrop>false</ScaleCrop>
  <Company>Springer Nature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2025-05-28T10:45:00Z</dcterms:created>
  <dcterms:modified xsi:type="dcterms:W3CDTF">2025-05-28T10:46:00Z</dcterms:modified>
</cp:coreProperties>
</file>