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3A529" w14:textId="77777777" w:rsidR="00E677A9" w:rsidRPr="00A917A6" w:rsidRDefault="00E677A9" w:rsidP="00E677A9">
      <w:pPr>
        <w:spacing w:line="480" w:lineRule="auto"/>
        <w:jc w:val="both"/>
        <w:rPr>
          <w:rFonts w:ascii="Times New Roman" w:hAnsi="Times New Roman" w:cs="Times New Roman"/>
        </w:rPr>
      </w:pPr>
      <w:r w:rsidRPr="00A917A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3</w:t>
      </w:r>
      <w:r w:rsidRPr="00A917A6">
        <w:rPr>
          <w:rFonts w:ascii="Times New Roman" w:hAnsi="Times New Roman" w:cs="Times New Roman"/>
        </w:rPr>
        <w:t>. Participant’s demographics (n=18)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90"/>
        <w:gridCol w:w="1688"/>
        <w:gridCol w:w="1984"/>
      </w:tblGrid>
      <w:tr w:rsidR="00E677A9" w:rsidRPr="00A917A6" w14:paraId="3EA5F50E" w14:textId="77777777" w:rsidTr="00DC0751">
        <w:trPr>
          <w:jc w:val="center"/>
        </w:trPr>
        <w:tc>
          <w:tcPr>
            <w:tcW w:w="2990" w:type="dxa"/>
            <w:shd w:val="clear" w:color="auto" w:fill="auto"/>
          </w:tcPr>
          <w:p w14:paraId="1403BE82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Characteristics</w:t>
            </w:r>
          </w:p>
        </w:tc>
        <w:tc>
          <w:tcPr>
            <w:tcW w:w="1688" w:type="dxa"/>
            <w:shd w:val="clear" w:color="auto" w:fill="auto"/>
          </w:tcPr>
          <w:p w14:paraId="6EB045EF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1984" w:type="dxa"/>
            <w:shd w:val="clear" w:color="auto" w:fill="auto"/>
          </w:tcPr>
          <w:p w14:paraId="7B77D150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Frequency n (%)</w:t>
            </w:r>
          </w:p>
        </w:tc>
      </w:tr>
      <w:tr w:rsidR="00E677A9" w:rsidRPr="00A917A6" w14:paraId="0F55214C" w14:textId="77777777" w:rsidTr="00DC0751">
        <w:trPr>
          <w:jc w:val="center"/>
        </w:trPr>
        <w:tc>
          <w:tcPr>
            <w:tcW w:w="2990" w:type="dxa"/>
            <w:shd w:val="clear" w:color="auto" w:fill="auto"/>
          </w:tcPr>
          <w:p w14:paraId="7FB6F1D3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688" w:type="dxa"/>
            <w:shd w:val="clear" w:color="auto" w:fill="auto"/>
          </w:tcPr>
          <w:p w14:paraId="28682064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23.9 (3.9)</w:t>
            </w:r>
          </w:p>
        </w:tc>
        <w:tc>
          <w:tcPr>
            <w:tcW w:w="1984" w:type="dxa"/>
            <w:shd w:val="clear" w:color="auto" w:fill="auto"/>
          </w:tcPr>
          <w:p w14:paraId="3DAF762B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77A9" w:rsidRPr="00A917A6" w14:paraId="48A63014" w14:textId="77777777" w:rsidTr="00DC0751">
        <w:trPr>
          <w:jc w:val="center"/>
        </w:trPr>
        <w:tc>
          <w:tcPr>
            <w:tcW w:w="2990" w:type="dxa"/>
            <w:shd w:val="clear" w:color="auto" w:fill="auto"/>
          </w:tcPr>
          <w:p w14:paraId="4FEB13A3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Gender</w:t>
            </w:r>
          </w:p>
          <w:p w14:paraId="085D2272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Male</w:t>
            </w:r>
          </w:p>
          <w:p w14:paraId="77FF14CD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688" w:type="dxa"/>
            <w:shd w:val="clear" w:color="auto" w:fill="auto"/>
          </w:tcPr>
          <w:p w14:paraId="0FCDEED1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14:paraId="6A4F8298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0751E3AE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5 (27.8)</w:t>
            </w:r>
          </w:p>
          <w:p w14:paraId="6B98313F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13 (72.2)</w:t>
            </w:r>
          </w:p>
        </w:tc>
      </w:tr>
      <w:tr w:rsidR="00E677A9" w:rsidRPr="00A917A6" w14:paraId="37A5C90F" w14:textId="77777777" w:rsidTr="00DC0751">
        <w:trPr>
          <w:jc w:val="center"/>
        </w:trPr>
        <w:tc>
          <w:tcPr>
            <w:tcW w:w="2990" w:type="dxa"/>
            <w:shd w:val="clear" w:color="auto" w:fill="auto"/>
          </w:tcPr>
          <w:p w14:paraId="2A8F4236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Current clinical position</w:t>
            </w:r>
          </w:p>
          <w:p w14:paraId="54EBEE61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Student</w:t>
            </w:r>
          </w:p>
          <w:p w14:paraId="7A24D421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General Practice</w:t>
            </w:r>
          </w:p>
          <w:p w14:paraId="71EAEE78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OBGYN</w:t>
            </w:r>
          </w:p>
          <w:p w14:paraId="5CCB74CB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General Practice/ OBGYN</w:t>
            </w:r>
          </w:p>
          <w:p w14:paraId="044C6BB0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Microbiology</w:t>
            </w:r>
          </w:p>
          <w:p w14:paraId="02CBED8C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Endocrine</w:t>
            </w:r>
          </w:p>
          <w:p w14:paraId="6464C695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Plastic surgery</w:t>
            </w:r>
          </w:p>
        </w:tc>
        <w:tc>
          <w:tcPr>
            <w:tcW w:w="1688" w:type="dxa"/>
            <w:shd w:val="clear" w:color="auto" w:fill="auto"/>
          </w:tcPr>
          <w:p w14:paraId="09234137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14:paraId="2889817F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3E39A68D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12 (66.7)</w:t>
            </w:r>
          </w:p>
          <w:p w14:paraId="44B738A7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  <w:p w14:paraId="440538CF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  <w:p w14:paraId="17612462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  <w:p w14:paraId="04BD8C83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  <w:p w14:paraId="76C426F2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  <w:p w14:paraId="5E171C4E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</w:tc>
      </w:tr>
    </w:tbl>
    <w:p w14:paraId="6E1F0D6D" w14:textId="77777777" w:rsidR="00E677A9" w:rsidRDefault="00E677A9" w:rsidP="00E677A9">
      <w:pPr>
        <w:spacing w:line="480" w:lineRule="auto"/>
        <w:jc w:val="both"/>
        <w:rPr>
          <w:rFonts w:ascii="Times New Roman" w:hAnsi="Times New Roman" w:cs="Times New Roman"/>
        </w:rPr>
      </w:pPr>
    </w:p>
    <w:p w14:paraId="5749F041" w14:textId="77777777" w:rsidR="00E677A9" w:rsidRPr="00A917A6" w:rsidRDefault="00E677A9" w:rsidP="00E677A9">
      <w:pPr>
        <w:spacing w:line="480" w:lineRule="auto"/>
        <w:jc w:val="both"/>
        <w:rPr>
          <w:rFonts w:ascii="Times New Roman" w:hAnsi="Times New Roman" w:cs="Times New Roman"/>
        </w:rPr>
      </w:pPr>
      <w:r w:rsidRPr="00A917A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5</w:t>
      </w:r>
      <w:r w:rsidRPr="00A917A6">
        <w:rPr>
          <w:rFonts w:ascii="Times New Roman" w:hAnsi="Times New Roman" w:cs="Times New Roman"/>
        </w:rPr>
        <w:t xml:space="preserve">. Preferred mode of </w:t>
      </w:r>
      <w:r>
        <w:rPr>
          <w:rFonts w:ascii="Times New Roman" w:hAnsi="Times New Roman" w:cs="Times New Roman"/>
        </w:rPr>
        <w:t xml:space="preserve">GP </w:t>
      </w:r>
      <w:r w:rsidRPr="00A917A6">
        <w:rPr>
          <w:rFonts w:ascii="Times New Roman" w:hAnsi="Times New Roman" w:cs="Times New Roman"/>
        </w:rPr>
        <w:t>SSRA program participation (n=18)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93"/>
        <w:gridCol w:w="3322"/>
      </w:tblGrid>
      <w:tr w:rsidR="00E677A9" w:rsidRPr="00A917A6" w14:paraId="2A3B7E1E" w14:textId="77777777" w:rsidTr="00DC0751">
        <w:trPr>
          <w:trHeight w:val="436"/>
          <w:jc w:val="center"/>
        </w:trPr>
        <w:tc>
          <w:tcPr>
            <w:tcW w:w="5393" w:type="dxa"/>
          </w:tcPr>
          <w:p w14:paraId="4A92D2FE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Mode of participation</w:t>
            </w:r>
          </w:p>
        </w:tc>
        <w:tc>
          <w:tcPr>
            <w:tcW w:w="3322" w:type="dxa"/>
          </w:tcPr>
          <w:p w14:paraId="7DB52AE5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Frequency n (%)</w:t>
            </w:r>
          </w:p>
        </w:tc>
      </w:tr>
      <w:tr w:rsidR="00E677A9" w:rsidRPr="00A917A6" w14:paraId="46944B1B" w14:textId="77777777" w:rsidTr="00DC0751">
        <w:trPr>
          <w:trHeight w:val="2183"/>
          <w:jc w:val="center"/>
        </w:trPr>
        <w:tc>
          <w:tcPr>
            <w:tcW w:w="5393" w:type="dxa"/>
          </w:tcPr>
          <w:p w14:paraId="4762002B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Most preferred aspects</w:t>
            </w:r>
          </w:p>
          <w:p w14:paraId="15AD3F1A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Group sessions</w:t>
            </w:r>
          </w:p>
          <w:p w14:paraId="325A74E1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Individual meeting with supervisors</w:t>
            </w:r>
          </w:p>
          <w:p w14:paraId="5342AA90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Group session and individual meetings</w:t>
            </w:r>
          </w:p>
          <w:p w14:paraId="3F963373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Webinars</w:t>
            </w:r>
          </w:p>
          <w:p w14:paraId="00409427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Webinars and individual meetings</w:t>
            </w:r>
          </w:p>
        </w:tc>
        <w:tc>
          <w:tcPr>
            <w:tcW w:w="3322" w:type="dxa"/>
          </w:tcPr>
          <w:p w14:paraId="488059AF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7EFD6D48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3 (16.7)</w:t>
            </w:r>
          </w:p>
          <w:p w14:paraId="5B566229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8 (44.4)</w:t>
            </w:r>
          </w:p>
          <w:p w14:paraId="1C00943E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3 (16.7)</w:t>
            </w:r>
          </w:p>
          <w:p w14:paraId="5D43BDBA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0 (0.0)</w:t>
            </w:r>
          </w:p>
          <w:p w14:paraId="0AD2730C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4 (22.2)</w:t>
            </w:r>
          </w:p>
        </w:tc>
      </w:tr>
      <w:tr w:rsidR="00E677A9" w:rsidRPr="00A917A6" w14:paraId="21DEED84" w14:textId="77777777" w:rsidTr="00DC0751">
        <w:trPr>
          <w:trHeight w:val="2183"/>
          <w:jc w:val="center"/>
        </w:trPr>
        <w:tc>
          <w:tcPr>
            <w:tcW w:w="5393" w:type="dxa"/>
          </w:tcPr>
          <w:p w14:paraId="42122A0B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Least preferred aspects</w:t>
            </w:r>
          </w:p>
          <w:p w14:paraId="4DE3BCAA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Group sessions</w:t>
            </w:r>
          </w:p>
          <w:p w14:paraId="34C9A957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Webinars</w:t>
            </w:r>
          </w:p>
          <w:p w14:paraId="37723171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Individual meeting with supervisors</w:t>
            </w:r>
          </w:p>
          <w:p w14:paraId="32DF96CA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3322" w:type="dxa"/>
          </w:tcPr>
          <w:p w14:paraId="46A89BF3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4D738794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3 (16.7)</w:t>
            </w:r>
          </w:p>
          <w:p w14:paraId="64250B7C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6 (33.3)</w:t>
            </w:r>
          </w:p>
          <w:p w14:paraId="7C368243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0 (0.0)</w:t>
            </w:r>
          </w:p>
          <w:p w14:paraId="52304BF6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9 (50.0)</w:t>
            </w:r>
          </w:p>
        </w:tc>
      </w:tr>
      <w:tr w:rsidR="00E677A9" w:rsidRPr="00A917A6" w14:paraId="60262071" w14:textId="77777777" w:rsidTr="00DC0751">
        <w:trPr>
          <w:trHeight w:val="1124"/>
          <w:jc w:val="center"/>
        </w:trPr>
        <w:tc>
          <w:tcPr>
            <w:tcW w:w="5393" w:type="dxa"/>
          </w:tcPr>
          <w:p w14:paraId="004AAFEF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lastRenderedPageBreak/>
              <w:t>Likeliness of remote participation (Zoom, etc.)</w:t>
            </w:r>
          </w:p>
          <w:p w14:paraId="4C4C022B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Strongly agree</w:t>
            </w:r>
          </w:p>
          <w:p w14:paraId="1AFC1B1E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Agree</w:t>
            </w:r>
          </w:p>
          <w:p w14:paraId="54A91A8D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Neutral</w:t>
            </w:r>
          </w:p>
          <w:p w14:paraId="766C6617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Disagree</w:t>
            </w:r>
          </w:p>
          <w:p w14:paraId="37957C83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3322" w:type="dxa"/>
          </w:tcPr>
          <w:p w14:paraId="7CD686AD" w14:textId="77777777" w:rsidR="00E677A9" w:rsidRPr="00A917A6" w:rsidRDefault="00E677A9" w:rsidP="00DC0751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4CF999ED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14 (77.8)</w:t>
            </w:r>
          </w:p>
          <w:p w14:paraId="1E92F556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  <w:p w14:paraId="06DAAEBA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2 (11.1)</w:t>
            </w:r>
          </w:p>
          <w:p w14:paraId="0E6DB7D1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0 (0.0)</w:t>
            </w:r>
          </w:p>
          <w:p w14:paraId="223180C7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 (5.6)</w:t>
            </w:r>
          </w:p>
        </w:tc>
      </w:tr>
    </w:tbl>
    <w:p w14:paraId="31B77A33" w14:textId="77777777" w:rsidR="00E677A9" w:rsidRPr="00A917A6" w:rsidRDefault="00E677A9" w:rsidP="00E677A9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0"/>
          <w:szCs w:val="20"/>
          <w:lang w:eastAsia="en-IE"/>
          <w14:ligatures w14:val="none"/>
        </w:rPr>
      </w:pPr>
    </w:p>
    <w:p w14:paraId="2D7F0751" w14:textId="77777777" w:rsidR="00E677A9" w:rsidRPr="00A917A6" w:rsidRDefault="00E677A9" w:rsidP="00E677A9">
      <w:pPr>
        <w:spacing w:line="480" w:lineRule="auto"/>
        <w:jc w:val="both"/>
        <w:rPr>
          <w:rFonts w:ascii="Times New Roman" w:hAnsi="Times New Roman" w:cs="Times New Roman"/>
        </w:rPr>
      </w:pPr>
      <w:r w:rsidRPr="00A917A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6</w:t>
      </w:r>
      <w:r w:rsidRPr="00A917A6">
        <w:rPr>
          <w:rFonts w:ascii="Times New Roman" w:hAnsi="Times New Roman" w:cs="Times New Roman"/>
        </w:rPr>
        <w:t xml:space="preserve">. Research Outputs of the </w:t>
      </w:r>
      <w:r>
        <w:rPr>
          <w:rFonts w:ascii="Times New Roman" w:hAnsi="Times New Roman" w:cs="Times New Roman"/>
        </w:rPr>
        <w:t xml:space="preserve">GP </w:t>
      </w:r>
      <w:r w:rsidRPr="00A917A6">
        <w:rPr>
          <w:rFonts w:ascii="Times New Roman" w:hAnsi="Times New Roman" w:cs="Times New Roman"/>
        </w:rPr>
        <w:t>SSRA work (n=18)</w:t>
      </w:r>
    </w:p>
    <w:p w14:paraId="7D488C15" w14:textId="77777777" w:rsidR="00E677A9" w:rsidRPr="00A917A6" w:rsidRDefault="00E677A9" w:rsidP="00E677A9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0"/>
          <w:szCs w:val="20"/>
          <w:lang w:eastAsia="en-IE"/>
          <w14:ligatures w14:val="non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50"/>
        <w:gridCol w:w="3756"/>
      </w:tblGrid>
      <w:tr w:rsidR="00E677A9" w:rsidRPr="00A917A6" w14:paraId="1B4FDF25" w14:textId="77777777" w:rsidTr="00DC0751">
        <w:trPr>
          <w:trHeight w:val="572"/>
          <w:jc w:val="center"/>
        </w:trPr>
        <w:tc>
          <w:tcPr>
            <w:tcW w:w="4650" w:type="dxa"/>
          </w:tcPr>
          <w:p w14:paraId="633303C7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Research Output</w:t>
            </w:r>
          </w:p>
        </w:tc>
        <w:tc>
          <w:tcPr>
            <w:tcW w:w="3756" w:type="dxa"/>
          </w:tcPr>
          <w:p w14:paraId="3724D6C4" w14:textId="77777777" w:rsidR="00E677A9" w:rsidRPr="00A917A6" w:rsidRDefault="00E677A9" w:rsidP="00DC075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Frequency n (%)</w:t>
            </w:r>
          </w:p>
        </w:tc>
      </w:tr>
      <w:tr w:rsidR="00E677A9" w:rsidRPr="00A917A6" w14:paraId="07FFAC0B" w14:textId="77777777" w:rsidTr="00DC0751">
        <w:trPr>
          <w:trHeight w:val="1505"/>
          <w:jc w:val="center"/>
        </w:trPr>
        <w:tc>
          <w:tcPr>
            <w:tcW w:w="4650" w:type="dxa"/>
          </w:tcPr>
          <w:p w14:paraId="62303BEC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Conference presentations</w:t>
            </w:r>
          </w:p>
          <w:p w14:paraId="6F77B063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Yes</w:t>
            </w:r>
          </w:p>
          <w:p w14:paraId="5DB6B622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756" w:type="dxa"/>
          </w:tcPr>
          <w:p w14:paraId="45760D0B" w14:textId="77777777" w:rsidR="00E677A9" w:rsidRPr="00A917A6" w:rsidRDefault="00E677A9" w:rsidP="00DC0751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5CDF3EE7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10 (55.6)</w:t>
            </w:r>
          </w:p>
          <w:p w14:paraId="7B7D10EF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8 (44.4)</w:t>
            </w:r>
          </w:p>
        </w:tc>
      </w:tr>
      <w:tr w:rsidR="00E677A9" w:rsidRPr="00A917A6" w14:paraId="2B43CF39" w14:textId="77777777" w:rsidTr="00DC0751">
        <w:trPr>
          <w:trHeight w:val="1543"/>
          <w:jc w:val="center"/>
        </w:trPr>
        <w:tc>
          <w:tcPr>
            <w:tcW w:w="4650" w:type="dxa"/>
          </w:tcPr>
          <w:p w14:paraId="7677E85A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Number of conferences</w:t>
            </w:r>
          </w:p>
          <w:p w14:paraId="7119B409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</w:t>
            </w:r>
          </w:p>
          <w:p w14:paraId="021CBA7B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56" w:type="dxa"/>
          </w:tcPr>
          <w:p w14:paraId="232AA1E1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3590FA20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6 (60.0)</w:t>
            </w:r>
          </w:p>
          <w:p w14:paraId="15D86FC0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4 (40.0)</w:t>
            </w:r>
          </w:p>
        </w:tc>
      </w:tr>
      <w:tr w:rsidR="00E677A9" w:rsidRPr="00A917A6" w14:paraId="73F8D916" w14:textId="77777777" w:rsidTr="00DC0751">
        <w:trPr>
          <w:trHeight w:val="1723"/>
          <w:jc w:val="center"/>
        </w:trPr>
        <w:tc>
          <w:tcPr>
            <w:tcW w:w="4650" w:type="dxa"/>
          </w:tcPr>
          <w:p w14:paraId="63719991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Peer-reviewed publications</w:t>
            </w:r>
          </w:p>
          <w:p w14:paraId="181D440B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Yes</w:t>
            </w:r>
          </w:p>
          <w:p w14:paraId="35C810D8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756" w:type="dxa"/>
          </w:tcPr>
          <w:p w14:paraId="573B06CF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0E8112F6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5 (27.8)</w:t>
            </w:r>
          </w:p>
          <w:p w14:paraId="08C12017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13 (72.2)</w:t>
            </w:r>
          </w:p>
        </w:tc>
      </w:tr>
      <w:tr w:rsidR="00E677A9" w:rsidRPr="00A917A6" w14:paraId="29AF025B" w14:textId="77777777" w:rsidTr="00DC0751">
        <w:trPr>
          <w:trHeight w:val="1075"/>
          <w:jc w:val="center"/>
        </w:trPr>
        <w:tc>
          <w:tcPr>
            <w:tcW w:w="4650" w:type="dxa"/>
          </w:tcPr>
          <w:p w14:paraId="2CAD0CD1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Number of peer-reviewed publications</w:t>
            </w:r>
          </w:p>
          <w:p w14:paraId="05D17017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56" w:type="dxa"/>
          </w:tcPr>
          <w:p w14:paraId="4EC5E4BE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18E52451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5 (27.8)</w:t>
            </w:r>
          </w:p>
        </w:tc>
      </w:tr>
      <w:tr w:rsidR="00E677A9" w:rsidRPr="00A917A6" w14:paraId="78712849" w14:textId="77777777" w:rsidTr="00DC0751">
        <w:trPr>
          <w:trHeight w:val="1707"/>
          <w:jc w:val="center"/>
        </w:trPr>
        <w:tc>
          <w:tcPr>
            <w:tcW w:w="4650" w:type="dxa"/>
          </w:tcPr>
          <w:p w14:paraId="39FA291D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Peer-reviewed publications as a first author</w:t>
            </w:r>
          </w:p>
          <w:p w14:paraId="4D07FF06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Yes</w:t>
            </w:r>
          </w:p>
          <w:p w14:paraId="46CF5994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756" w:type="dxa"/>
          </w:tcPr>
          <w:p w14:paraId="1BAC58C9" w14:textId="77777777" w:rsidR="00E677A9" w:rsidRPr="00A917A6" w:rsidRDefault="00E677A9" w:rsidP="00DC0751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3DD6DE94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5 (27.8)</w:t>
            </w:r>
          </w:p>
          <w:p w14:paraId="77259925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13 (72.2)</w:t>
            </w:r>
          </w:p>
        </w:tc>
      </w:tr>
      <w:tr w:rsidR="00E677A9" w:rsidRPr="00A917A6" w14:paraId="69E229DC" w14:textId="77777777" w:rsidTr="00DC0751">
        <w:trPr>
          <w:trHeight w:val="70"/>
          <w:jc w:val="center"/>
        </w:trPr>
        <w:tc>
          <w:tcPr>
            <w:tcW w:w="4650" w:type="dxa"/>
          </w:tcPr>
          <w:p w14:paraId="28235E80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17A6">
              <w:rPr>
                <w:rFonts w:ascii="Times New Roman" w:hAnsi="Times New Roman" w:cs="Times New Roman"/>
                <w:b/>
                <w:bCs/>
              </w:rPr>
              <w:t>Number of peer-reviewed publications as a first author</w:t>
            </w:r>
          </w:p>
          <w:p w14:paraId="6FED1037" w14:textId="77777777" w:rsidR="00E677A9" w:rsidRPr="00A917A6" w:rsidRDefault="00E677A9" w:rsidP="00DC07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3756" w:type="dxa"/>
          </w:tcPr>
          <w:p w14:paraId="74940543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  <w:p w14:paraId="6D9AE222" w14:textId="77777777" w:rsidR="00E677A9" w:rsidRPr="00A917A6" w:rsidRDefault="00E677A9" w:rsidP="00DC0751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917A6">
              <w:rPr>
                <w:rFonts w:ascii="Times New Roman" w:hAnsi="Times New Roman" w:cs="Times New Roman"/>
              </w:rPr>
              <w:t>5 (27.8)</w:t>
            </w:r>
          </w:p>
        </w:tc>
      </w:tr>
    </w:tbl>
    <w:p w14:paraId="3E83B65B" w14:textId="77777777" w:rsidR="00E677A9" w:rsidRDefault="00E677A9" w:rsidP="00E677A9">
      <w:pPr>
        <w:spacing w:line="480" w:lineRule="auto"/>
        <w:jc w:val="both"/>
        <w:rPr>
          <w:rFonts w:ascii="Times New Roman" w:hAnsi="Times New Roman" w:cs="Times New Roman"/>
        </w:rPr>
      </w:pPr>
    </w:p>
    <w:p w14:paraId="7CD3742F" w14:textId="77777777" w:rsidR="00E677A9" w:rsidRDefault="00E677A9" w:rsidP="00E677A9">
      <w:pPr>
        <w:spacing w:line="480" w:lineRule="auto"/>
        <w:jc w:val="both"/>
        <w:rPr>
          <w:rFonts w:ascii="Times New Roman" w:hAnsi="Times New Roman" w:cs="Times New Roman"/>
        </w:rPr>
      </w:pPr>
    </w:p>
    <w:p w14:paraId="14107AF6" w14:textId="77777777" w:rsidR="00E677A9" w:rsidRPr="00A917A6" w:rsidRDefault="00E677A9" w:rsidP="00E677A9">
      <w:pPr>
        <w:spacing w:line="480" w:lineRule="auto"/>
        <w:jc w:val="both"/>
        <w:rPr>
          <w:rFonts w:ascii="Times New Roman" w:hAnsi="Times New Roman" w:cs="Times New Roman"/>
        </w:rPr>
      </w:pPr>
    </w:p>
    <w:p w14:paraId="0908781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A9"/>
    <w:rsid w:val="002E281E"/>
    <w:rsid w:val="003201BB"/>
    <w:rsid w:val="00865217"/>
    <w:rsid w:val="00E32683"/>
    <w:rsid w:val="00E6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DD3BC"/>
  <w15:chartTrackingRefBased/>
  <w15:docId w15:val="{E2116553-89B9-4224-9B00-FB33663A2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7A9"/>
  </w:style>
  <w:style w:type="paragraph" w:styleId="Heading1">
    <w:name w:val="heading 1"/>
    <w:basedOn w:val="Normal"/>
    <w:next w:val="Normal"/>
    <w:link w:val="Heading1Char"/>
    <w:uiPriority w:val="9"/>
    <w:qFormat/>
    <w:rsid w:val="00E677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77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77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77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77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77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77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77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77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77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77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77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77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77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77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77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77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77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77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77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7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77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77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77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77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77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77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77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77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677A9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1142</Characters>
  <Application>Microsoft Office Word</Application>
  <DocSecurity>0</DocSecurity>
  <Lines>9</Lines>
  <Paragraphs>2</Paragraphs>
  <ScaleCrop>false</ScaleCrop>
  <Company>Springer Nature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2025-05-21T06:01:00Z</dcterms:created>
  <dcterms:modified xsi:type="dcterms:W3CDTF">2025-05-21T06:02:00Z</dcterms:modified>
</cp:coreProperties>
</file>