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297407" w14:textId="77777777" w:rsidR="00142338" w:rsidRDefault="00142338" w:rsidP="00142338">
      <w:pPr>
        <w:keepNext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CA" w:eastAsia="en-US"/>
        </w:rPr>
        <w:t>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1. Laboratory and radiographic findings of COVID-19 patients in the study</w:t>
      </w:r>
    </w:p>
    <w:tbl>
      <w:tblPr>
        <w:tblStyle w:val="a3"/>
        <w:tblW w:w="9176" w:type="dxa"/>
        <w:jc w:val="center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1945"/>
        <w:gridCol w:w="1749"/>
        <w:gridCol w:w="1701"/>
        <w:gridCol w:w="803"/>
      </w:tblGrid>
      <w:tr w:rsidR="00142338" w14:paraId="5D06A2CE" w14:textId="77777777" w:rsidTr="00CC554A">
        <w:trPr>
          <w:trHeight w:val="637"/>
          <w:jc w:val="center"/>
        </w:trPr>
        <w:tc>
          <w:tcPr>
            <w:tcW w:w="2978" w:type="dxa"/>
            <w:tcBorders>
              <w:right w:val="nil"/>
            </w:tcBorders>
          </w:tcPr>
          <w:p w14:paraId="7D54F76C" w14:textId="77777777" w:rsidR="00142338" w:rsidRDefault="00142338" w:rsidP="00CC554A">
            <w:pPr>
              <w:rPr>
                <w:b/>
                <w:bCs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en-US"/>
              </w:rPr>
              <w:t>Laboratory and radiologic findings</w:t>
            </w:r>
            <w:r>
              <w:rPr>
                <w:rFonts w:ascii="Times New Roman" w:eastAsia="Times New Roman" w:hAnsi="Times New Roman" w:cs="Times New Roman" w:hint="eastAsia"/>
                <w:b/>
                <w:bCs/>
                <w:kern w:val="0"/>
                <w:sz w:val="18"/>
                <w:szCs w:val="18"/>
                <w:lang w:eastAsia="en-US"/>
              </w:rPr>
              <w:t xml:space="preserve"> </w:t>
            </w:r>
          </w:p>
        </w:tc>
        <w:tc>
          <w:tcPr>
            <w:tcW w:w="1945" w:type="dxa"/>
            <w:tcBorders>
              <w:left w:val="nil"/>
              <w:right w:val="nil"/>
            </w:tcBorders>
          </w:tcPr>
          <w:p w14:paraId="3FA4E3F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All patients (n=80)</w:t>
            </w:r>
          </w:p>
        </w:tc>
        <w:tc>
          <w:tcPr>
            <w:tcW w:w="1749" w:type="dxa"/>
            <w:tcBorders>
              <w:left w:val="nil"/>
              <w:right w:val="nil"/>
            </w:tcBorders>
          </w:tcPr>
          <w:p w14:paraId="33CB678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Intervention</w:t>
            </w:r>
          </w:p>
          <w:p w14:paraId="1D509C1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n=43)</w:t>
            </w:r>
          </w:p>
        </w:tc>
        <w:tc>
          <w:tcPr>
            <w:tcW w:w="1701" w:type="dxa"/>
            <w:tcBorders>
              <w:left w:val="nil"/>
              <w:right w:val="nil"/>
            </w:tcBorders>
          </w:tcPr>
          <w:p w14:paraId="3880C83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Control</w:t>
            </w:r>
          </w:p>
          <w:p w14:paraId="3F8EBA9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n=37)</w:t>
            </w:r>
          </w:p>
        </w:tc>
        <w:tc>
          <w:tcPr>
            <w:tcW w:w="803" w:type="dxa"/>
            <w:tcBorders>
              <w:left w:val="nil"/>
              <w:right w:val="nil"/>
            </w:tcBorders>
          </w:tcPr>
          <w:p w14:paraId="61999C1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142338" w14:paraId="249C04D4" w14:textId="77777777" w:rsidTr="00CC554A">
        <w:trPr>
          <w:jc w:val="center"/>
        </w:trPr>
        <w:tc>
          <w:tcPr>
            <w:tcW w:w="2978" w:type="dxa"/>
            <w:tcBorders>
              <w:bottom w:val="nil"/>
              <w:right w:val="nil"/>
            </w:tcBorders>
          </w:tcPr>
          <w:p w14:paraId="62A0A15C" w14:textId="77777777" w:rsidR="00142338" w:rsidRDefault="00142338" w:rsidP="00CC554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Laboratory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findings-median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(IQR)</w:t>
            </w:r>
          </w:p>
        </w:tc>
        <w:tc>
          <w:tcPr>
            <w:tcW w:w="1945" w:type="dxa"/>
            <w:tcBorders>
              <w:left w:val="nil"/>
              <w:bottom w:val="nil"/>
              <w:right w:val="nil"/>
            </w:tcBorders>
          </w:tcPr>
          <w:p w14:paraId="475B2F2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9" w:type="dxa"/>
            <w:tcBorders>
              <w:left w:val="nil"/>
              <w:bottom w:val="nil"/>
              <w:right w:val="nil"/>
            </w:tcBorders>
          </w:tcPr>
          <w:p w14:paraId="102D824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14:paraId="3CEBA8B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left w:val="nil"/>
              <w:bottom w:val="nil"/>
              <w:right w:val="nil"/>
            </w:tcBorders>
          </w:tcPr>
          <w:p w14:paraId="37B48D43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2338" w14:paraId="62861728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1072096B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 FiO</w:t>
            </w:r>
            <w:r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2</w:t>
            </w:r>
          </w:p>
          <w:p w14:paraId="01DFFD88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90DEB9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31.25-278.25)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7614385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(122.5-279.5)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0C1E6F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(147-271)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29C76BFA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.9560</w:t>
            </w:r>
          </w:p>
        </w:tc>
      </w:tr>
      <w:tr w:rsidR="00142338" w14:paraId="75941710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4D334DDB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Blood leukocyte count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43EB78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(2.175-6.55)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3512ADC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(2.5-6.1)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8A0691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(2.1-6.7)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2CEC054D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.8685</w:t>
            </w:r>
          </w:p>
        </w:tc>
      </w:tr>
      <w:tr w:rsidR="00142338" w14:paraId="69B80A9B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4D45B494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&lt;3.5 * 10^9/L-No.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62D5DA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color w:val="4F81BD" w:themeColor="accen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156F430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(44.19)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86B88E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(45.95)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007027EB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.8746</w:t>
            </w:r>
          </w:p>
        </w:tc>
      </w:tr>
      <w:tr w:rsidR="00142338" w14:paraId="2E485A78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547BCAE7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Neutrophils count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C23E91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color w:val="4F81BD" w:themeColor="accen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(1.1-4.325)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78B2FEA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(1.1-4.25)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5DF8BC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(1.2-4.3)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6C02461B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.7678</w:t>
            </w:r>
          </w:p>
        </w:tc>
      </w:tr>
      <w:tr w:rsidR="00142338" w14:paraId="718B5CAD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28C36D5C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&lt;1.8 * 10^9/L- 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C472C0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color w:val="4F81BD" w:themeColor="accen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(47.5)</w:t>
            </w:r>
            <w:r>
              <w:rPr>
                <w:rFonts w:ascii="Times New Roman" w:hAnsi="Times New Roman" w:cs="Times New Roman" w:hint="eastAsia"/>
                <w:color w:val="4F81BD" w:themeColor="accent1"/>
                <w:sz w:val="18"/>
                <w:szCs w:val="18"/>
              </w:rPr>
              <w:t xml:space="preserve"> 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016FE41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(51.16)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C8D924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(43.24)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1E31A4C8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.4794</w:t>
            </w:r>
          </w:p>
        </w:tc>
      </w:tr>
      <w:tr w:rsidR="00142338" w14:paraId="61419190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0A6F58C1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Lymphocyte count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CAC99F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(0.8-1.3)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349C496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(0.8-1.3)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AB84A1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0.725-1.5)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3AFEEFC8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.8493</w:t>
            </w:r>
          </w:p>
        </w:tc>
      </w:tr>
      <w:tr w:rsidR="00142338" w14:paraId="4D21986F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2B7A2D36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 1.31 * 10^9/L- 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92539A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(76.75)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7422592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(86.72)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C2BC3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(67.57)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1DBBEA8B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.0905</w:t>
            </w:r>
          </w:p>
        </w:tc>
      </w:tr>
      <w:tr w:rsidR="00142338" w14:paraId="5935AF5F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1CE1AE2C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Lymphocyte subsets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8E38B4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6C62EC9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A1B803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7C11FD77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2338" w14:paraId="0A843945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7B95B423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D4</w:t>
            </w:r>
          </w:p>
          <w:p w14:paraId="392CA0BF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&lt;414 cells/</w:t>
            </w:r>
            <w:proofErr w:type="spellStart"/>
            <w:r>
              <w:rPr>
                <w:rFonts w:ascii="Times New Roman" w:eastAsia="等线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01F86F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(171.75-386.25)</w:t>
            </w:r>
          </w:p>
          <w:p w14:paraId="5488B74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 (83.75)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1BECC01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(189-379)</w:t>
            </w:r>
          </w:p>
          <w:p w14:paraId="649226A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(86.05)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5E15E2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(145-394)</w:t>
            </w:r>
          </w:p>
          <w:p w14:paraId="41E70D8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(81.08)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57FF2027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.6398</w:t>
            </w:r>
          </w:p>
          <w:p w14:paraId="71815AC5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.5483</w:t>
            </w:r>
          </w:p>
        </w:tc>
      </w:tr>
      <w:tr w:rsidR="00142338" w14:paraId="42073561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0D95CFBB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D8</w:t>
            </w:r>
          </w:p>
          <w:p w14:paraId="474EED3C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&lt;238 cells/</w:t>
            </w:r>
            <w:proofErr w:type="spellStart"/>
            <w:r>
              <w:rPr>
                <w:rFonts w:ascii="Times New Roman" w:eastAsia="等线" w:hAnsi="Times New Roman" w:cs="Times New Roman"/>
                <w:sz w:val="18"/>
                <w:szCs w:val="18"/>
              </w:rPr>
              <w:t>μ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9EFE86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39.5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(150.5-307)</w:t>
            </w:r>
          </w:p>
          <w:p w14:paraId="43B33D1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4E3C53E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(198-307.5)</w:t>
            </w:r>
          </w:p>
          <w:p w14:paraId="7B6AD07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(44.19)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BCCCE2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(104-299)</w:t>
            </w:r>
          </w:p>
          <w:p w14:paraId="0B0EB04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(45.95)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4D8D470B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.3047</w:t>
            </w:r>
          </w:p>
          <w:p w14:paraId="3FEB5420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.8746</w:t>
            </w:r>
          </w:p>
        </w:tc>
      </w:tr>
      <w:tr w:rsidR="00142338" w14:paraId="40ED1D6D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29979757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Platelet count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795BAE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98.5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(131-363)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0630D32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(131.5-392)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21CD8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(132-339)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1DD64A4D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.7460</w:t>
            </w:r>
          </w:p>
        </w:tc>
      </w:tr>
      <w:tr w:rsidR="00142338" w14:paraId="1A5DB033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638EB3F0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&lt;140 * 10^9/L-No.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499FA1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color w:val="4F81BD" w:themeColor="accen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(30)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521D3B5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(37.84)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7B89B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(23.26)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0C5E57DF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.1559</w:t>
            </w:r>
          </w:p>
        </w:tc>
      </w:tr>
      <w:tr w:rsidR="00142338" w14:paraId="33CAB614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173D521F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C-reactive protein level </w:t>
            </w:r>
          </w:p>
          <w:p w14:paraId="26842E94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≥10 mg/liter 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7FBA9E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(8.25-49.525)</w:t>
            </w:r>
          </w:p>
          <w:p w14:paraId="4CB1B6F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(70)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58C6115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(7.55-52.05)</w:t>
            </w:r>
          </w:p>
          <w:p w14:paraId="4193A24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(65.12)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7C6353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(10.35-46.45)</w:t>
            </w:r>
          </w:p>
          <w:p w14:paraId="69F3951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(75.68)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40AC13C3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.4100</w:t>
            </w:r>
          </w:p>
          <w:p w14:paraId="247EE959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.3041</w:t>
            </w:r>
          </w:p>
        </w:tc>
      </w:tr>
      <w:tr w:rsidR="00142338" w14:paraId="1C21CACF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02B7E055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Hlk33470265"/>
            <w:r>
              <w:rPr>
                <w:rFonts w:ascii="Times New Roman" w:hAnsi="Times New Roman" w:cs="Times New Roman"/>
                <w:sz w:val="18"/>
                <w:szCs w:val="18"/>
              </w:rPr>
              <w:t>Procalcitonin</w:t>
            </w:r>
            <w:bookmarkEnd w:id="0"/>
          </w:p>
          <w:p w14:paraId="6325BFCB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≥0.5 ng/ml 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A3BC15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(0.3-1.6)</w:t>
            </w:r>
          </w:p>
          <w:p w14:paraId="2174007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(56.25)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7A43A0D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(0.4-1.75)</w:t>
            </w:r>
          </w:p>
          <w:p w14:paraId="0F7F15E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(60.46)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77194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(0.3-1.5)</w:t>
            </w:r>
          </w:p>
          <w:p w14:paraId="0910952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(51.35)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5C36B808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.3719</w:t>
            </w:r>
          </w:p>
          <w:p w14:paraId="3A3EF3F5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.4126</w:t>
            </w:r>
          </w:p>
        </w:tc>
      </w:tr>
      <w:tr w:rsidR="00142338" w14:paraId="7B7DC85D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576E21A4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L-6</w:t>
            </w:r>
          </w:p>
          <w:p w14:paraId="370D847E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≥5.3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/ml -No.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CA0AF8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.915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(3.5-9.395)</w:t>
            </w:r>
          </w:p>
          <w:p w14:paraId="5B7B0BD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52 (65)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1A81EE4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(3.74-9.305)</w:t>
            </w:r>
          </w:p>
          <w:p w14:paraId="059E017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(72.09)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9AB018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(3.5-10.4)</w:t>
            </w:r>
          </w:p>
          <w:p w14:paraId="5065927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(56.76)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63AFFE6C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.9866</w:t>
            </w:r>
          </w:p>
          <w:p w14:paraId="71C05B5C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.1516</w:t>
            </w:r>
          </w:p>
        </w:tc>
      </w:tr>
      <w:tr w:rsidR="00142338" w14:paraId="2E09B18A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237C8003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NF-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α</w:t>
            </w:r>
          </w:p>
          <w:p w14:paraId="7A47C00A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≥2.31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/ml-No. (%)</w:t>
            </w:r>
          </w:p>
          <w:p w14:paraId="2D9F2E61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L-17A</w:t>
            </w:r>
          </w:p>
          <w:p w14:paraId="4EC304B2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≥20.6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/ml 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A98091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2.69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(3.5-9.395)</w:t>
            </w:r>
          </w:p>
          <w:p w14:paraId="25A27F5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(55)</w:t>
            </w:r>
          </w:p>
          <w:p w14:paraId="65FB21D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2.08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(8.0125-29.855)</w:t>
            </w:r>
          </w:p>
          <w:p w14:paraId="6E4DFFA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(51.25)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4155C5F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(1.22-6.51)</w:t>
            </w:r>
          </w:p>
          <w:p w14:paraId="1298915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(46.51)</w:t>
            </w:r>
          </w:p>
          <w:p w14:paraId="020C6CB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(8.395-33.875)</w:t>
            </w:r>
          </w:p>
          <w:p w14:paraId="31B314C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(55.81)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E30D28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(2.07-6.36)</w:t>
            </w:r>
          </w:p>
          <w:p w14:paraId="7209C41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(59.46)</w:t>
            </w:r>
          </w:p>
          <w:p w14:paraId="7BB5470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4.76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(8.22-26.52)</w:t>
            </w:r>
          </w:p>
          <w:p w14:paraId="7473B8A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(45.95)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1680C7E6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.3209</w:t>
            </w:r>
          </w:p>
          <w:p w14:paraId="6581908E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.2476</w:t>
            </w:r>
          </w:p>
          <w:p w14:paraId="369374CC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.2719</w:t>
            </w:r>
          </w:p>
          <w:p w14:paraId="51F48E73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.3786</w:t>
            </w:r>
          </w:p>
        </w:tc>
      </w:tr>
      <w:tr w:rsidR="00142338" w14:paraId="341F5340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44ECB3DB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Lactose dehydrogenase </w:t>
            </w:r>
          </w:p>
          <w:p w14:paraId="47BC9F4A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≥245 U/l 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2A37C5B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14.0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(167.75-278)</w:t>
            </w:r>
          </w:p>
          <w:p w14:paraId="38A872D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(36.25)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314A83E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(151.5-299.5)</w:t>
            </w:r>
          </w:p>
          <w:p w14:paraId="12B276E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41.86)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87604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(173-255)</w:t>
            </w:r>
          </w:p>
          <w:p w14:paraId="5B85ECD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(29.73)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3BDB0A62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.9102</w:t>
            </w:r>
          </w:p>
          <w:p w14:paraId="5D2A2020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.2607</w:t>
            </w:r>
          </w:p>
        </w:tc>
      </w:tr>
      <w:tr w:rsidR="00142338" w14:paraId="56E37515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30C9A01C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Creatine kinase</w:t>
            </w:r>
          </w:p>
          <w:p w14:paraId="42100E31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≥170 U/l–No.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7CFD343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59.5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(103.5-228)</w:t>
            </w:r>
          </w:p>
          <w:p w14:paraId="18C9B1C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(41.25)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0CB4BF0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(100.5-237)</w:t>
            </w:r>
          </w:p>
          <w:p w14:paraId="0D117D2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(51.35)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2FB4CE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(115-211)</w:t>
            </w:r>
          </w:p>
          <w:p w14:paraId="2DC2574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(41.18)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139AB6A1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.8384</w:t>
            </w:r>
          </w:p>
          <w:p w14:paraId="315CF9AF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.3905</w:t>
            </w:r>
          </w:p>
        </w:tc>
      </w:tr>
      <w:tr w:rsidR="00142338" w14:paraId="4FBB3A9D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6F0F7D8B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_Hlk33470029"/>
            <w:r>
              <w:rPr>
                <w:rFonts w:ascii="Times New Roman" w:hAnsi="Times New Roman" w:cs="Times New Roman"/>
                <w:sz w:val="18"/>
                <w:szCs w:val="18"/>
              </w:rPr>
              <w:t>Myoglobin</w:t>
            </w:r>
            <w:bookmarkEnd w:id="1"/>
          </w:p>
          <w:p w14:paraId="4050324F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58ng/ml – No./total 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5FA6E16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(26.75-64.25)</w:t>
            </w:r>
          </w:p>
          <w:p w14:paraId="202325E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color w:val="4F81BD" w:themeColor="accen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(41.25)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7F72132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(26-64.5)</w:t>
            </w:r>
          </w:p>
          <w:p w14:paraId="565622F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44.19)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187A54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(30-63)</w:t>
            </w:r>
          </w:p>
          <w:p w14:paraId="0BDDAA2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37.84)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51D58DEE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.9904</w:t>
            </w:r>
          </w:p>
          <w:p w14:paraId="08B2D5A8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.5652</w:t>
            </w:r>
          </w:p>
        </w:tc>
      </w:tr>
      <w:tr w:rsidR="00142338" w14:paraId="301397F4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5CC475CC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hsTnI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/mL</w:t>
            </w:r>
          </w:p>
          <w:p w14:paraId="77E7E800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&gt;28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/m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16BC407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23.87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(19.015-27.8125)</w:t>
            </w:r>
          </w:p>
          <w:p w14:paraId="4F02B1E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356F06F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23.59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(20.01-27.205)</w:t>
            </w:r>
          </w:p>
          <w:p w14:paraId="7F6AFFB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(20.93)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6E1862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24.16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(18.32-28.17)</w:t>
            </w:r>
          </w:p>
          <w:p w14:paraId="54E411C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(29.73)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4C8B056A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.6606</w:t>
            </w:r>
          </w:p>
          <w:p w14:paraId="0C5B9298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.3648</w:t>
            </w:r>
          </w:p>
        </w:tc>
      </w:tr>
      <w:tr w:rsidR="00142338" w14:paraId="413A584A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7AB93119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Albumin</w:t>
            </w:r>
          </w:p>
          <w:p w14:paraId="2D9D7489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&lt;40 g/l 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C8C675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(31.275-39.175)</w:t>
            </w:r>
          </w:p>
          <w:p w14:paraId="0165379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(81.25)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2312848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(31.30-37.55)</w:t>
            </w:r>
          </w:p>
          <w:p w14:paraId="187325B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(88.37)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47B517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(31.3-40.1)</w:t>
            </w:r>
          </w:p>
          <w:p w14:paraId="59F1DC5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(79.41)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2EA0144C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.6886</w:t>
            </w:r>
          </w:p>
          <w:p w14:paraId="4E37796E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.2817</w:t>
            </w:r>
          </w:p>
        </w:tc>
      </w:tr>
      <w:tr w:rsidR="00142338" w14:paraId="7B88C9CE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7659D4DD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Total bilirubin </w:t>
            </w:r>
          </w:p>
          <w:p w14:paraId="6F481526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≥26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μmol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/l–No.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3B603E2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(9.575-18.2)</w:t>
            </w:r>
          </w:p>
          <w:p w14:paraId="763E296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(7.50)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49C815B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3.3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(9.3-16.6)</w:t>
            </w:r>
          </w:p>
          <w:p w14:paraId="1BF5BC2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4050F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(10.5-19.6)</w:t>
            </w:r>
          </w:p>
          <w:p w14:paraId="676E753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(10.81)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13945B69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.2434</w:t>
            </w:r>
          </w:p>
          <w:p w14:paraId="3D83921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.2970</w:t>
            </w:r>
          </w:p>
        </w:tc>
      </w:tr>
      <w:tr w:rsidR="00142338" w14:paraId="6BBC67E6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49B2E649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Creatinine </w:t>
            </w:r>
          </w:p>
          <w:p w14:paraId="6F39617F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≥ 106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μmol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/l–No.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75E435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(45.15-80.45)</w:t>
            </w:r>
          </w:p>
          <w:p w14:paraId="46494FC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color w:val="4F81BD" w:themeColor="accen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(11.25)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05860E2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(48-76.7)</w:t>
            </w:r>
          </w:p>
          <w:p w14:paraId="02D918D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D9A34C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8.4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(54-89.1)</w:t>
            </w:r>
          </w:p>
          <w:p w14:paraId="7FE6FC1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(13.51)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5B615093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.9445</w:t>
            </w:r>
          </w:p>
          <w:p w14:paraId="3F5CF1FE" w14:textId="77777777" w:rsidR="00142338" w:rsidRDefault="00142338" w:rsidP="00CC554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.5523</w:t>
            </w:r>
          </w:p>
        </w:tc>
      </w:tr>
      <w:tr w:rsidR="00142338" w14:paraId="56D17968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35EADF76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D-dimer </w:t>
            </w:r>
          </w:p>
          <w:p w14:paraId="0E8B83EB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≥ 0.5 mg/l –No. (%)</w:t>
            </w:r>
          </w:p>
          <w:p w14:paraId="19507DE1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Blood glucose</w:t>
            </w:r>
          </w:p>
          <w:p w14:paraId="3FF9DA5C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&gt;11.1 mmol/L–No. (%)</w:t>
            </w:r>
          </w:p>
          <w:p w14:paraId="6F3AC90C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TC</w:t>
            </w:r>
          </w:p>
          <w:p w14:paraId="3D3FB218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&gt;6.2 mmol/L–No. (%)</w:t>
            </w:r>
          </w:p>
          <w:p w14:paraId="4FA00960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</w:t>
            </w:r>
          </w:p>
          <w:p w14:paraId="49948CBA" w14:textId="77777777" w:rsidR="00142338" w:rsidRDefault="00142338" w:rsidP="00CC554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&gt;1.695 mmol/L–No.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62E7A82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.325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(0.1675-0.67)</w:t>
            </w:r>
          </w:p>
          <w:p w14:paraId="6C2A4E7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(58)</w:t>
            </w:r>
          </w:p>
          <w:p w14:paraId="2E11C9F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(4.3-8.725)</w:t>
            </w:r>
          </w:p>
          <w:p w14:paraId="7B7E816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(10)</w:t>
            </w:r>
          </w:p>
          <w:p w14:paraId="3F37BA8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(2.54-4.8)</w:t>
            </w:r>
          </w:p>
          <w:p w14:paraId="57FC23D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5/65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(7.69)</w:t>
            </w:r>
          </w:p>
          <w:p w14:paraId="7EF8A60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(0.72-1.23)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</w:p>
          <w:p w14:paraId="24075FF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/65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(10.77)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49F8A04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.22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(0.13-0.61)</w:t>
            </w:r>
          </w:p>
          <w:p w14:paraId="622A9E8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(27.27)</w:t>
            </w:r>
          </w:p>
          <w:p w14:paraId="1811C61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(4.25-8.55)</w:t>
            </w:r>
          </w:p>
          <w:p w14:paraId="7CE8462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(9.30)</w:t>
            </w:r>
          </w:p>
          <w:p w14:paraId="75D8270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(2.55-4.96)</w:t>
            </w:r>
          </w:p>
          <w:p w14:paraId="005EF25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/38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(7.89)</w:t>
            </w:r>
          </w:p>
          <w:p w14:paraId="5582EA1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.975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(0.77-1.305) 3/38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5C287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.38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(0.22-0.68)</w:t>
            </w:r>
          </w:p>
          <w:p w14:paraId="5C891B7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(45.95)</w:t>
            </w:r>
          </w:p>
          <w:p w14:paraId="12F0AEC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(4.9-8.8)</w:t>
            </w:r>
          </w:p>
          <w:p w14:paraId="366EDC3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(10.81)</w:t>
            </w:r>
          </w:p>
          <w:p w14:paraId="5604145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(2.8-4.485)</w:t>
            </w:r>
          </w:p>
          <w:p w14:paraId="758CEA9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/27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(7.41)</w:t>
            </w:r>
          </w:p>
          <w:p w14:paraId="3A10FB1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(0.54-0.95) 4/27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4.81)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387DD05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.0676</w:t>
            </w:r>
          </w:p>
          <w:p w14:paraId="4DAD6BE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0.0808</w:t>
            </w:r>
          </w:p>
          <w:p w14:paraId="111214E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0.2739</w:t>
            </w:r>
          </w:p>
          <w:p w14:paraId="7DB999E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.8226</w:t>
            </w:r>
          </w:p>
          <w:p w14:paraId="5452B3B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.9421</w:t>
            </w:r>
          </w:p>
          <w:p w14:paraId="03C4A01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.6506</w:t>
            </w:r>
          </w:p>
          <w:p w14:paraId="293E3F7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.0535</w:t>
            </w:r>
          </w:p>
          <w:p w14:paraId="5415790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0.3751</w:t>
            </w:r>
          </w:p>
        </w:tc>
      </w:tr>
      <w:tr w:rsidR="00142338" w14:paraId="64551AA4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3D2B5F87" w14:textId="77777777" w:rsidR="00142338" w:rsidRDefault="00142338" w:rsidP="00CC554A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Radiologic findings-No. (%)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43FC823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color w:val="4F81BD" w:themeColor="accent1"/>
                <w:sz w:val="18"/>
                <w:szCs w:val="18"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491CD02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16A1CE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0EE4386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2338" w14:paraId="79B661E9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nil"/>
              <w:right w:val="nil"/>
            </w:tcBorders>
          </w:tcPr>
          <w:p w14:paraId="2FEBE12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>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round-glass opacity or patchy shadows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</w:tcPr>
          <w:p w14:paraId="0728FA9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86.25)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nil"/>
            </w:tcBorders>
          </w:tcPr>
          <w:p w14:paraId="4A217A5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(93.02)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160655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(78.38)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</w:tcPr>
          <w:p w14:paraId="6A1D1B8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.0579</w:t>
            </w:r>
          </w:p>
        </w:tc>
      </w:tr>
      <w:tr w:rsidR="00142338" w14:paraId="4E3D412B" w14:textId="77777777" w:rsidTr="00CC554A">
        <w:trPr>
          <w:jc w:val="center"/>
        </w:trPr>
        <w:tc>
          <w:tcPr>
            <w:tcW w:w="2978" w:type="dxa"/>
            <w:tcBorders>
              <w:top w:val="nil"/>
              <w:bottom w:val="single" w:sz="4" w:space="0" w:color="auto"/>
              <w:right w:val="nil"/>
            </w:tcBorders>
          </w:tcPr>
          <w:p w14:paraId="64D718B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>C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onsolidation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or fibrous stripe-like shadows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ADBDBB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(43.75)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885D3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(34.88)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6CABC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(54.05)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06858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.0848</w:t>
            </w:r>
          </w:p>
        </w:tc>
      </w:tr>
    </w:tbl>
    <w:p w14:paraId="162D45A9" w14:textId="135D2DC1" w:rsidR="00142338" w:rsidRDefault="00142338" w:rsidP="00142338"/>
    <w:p w14:paraId="78B0FFA1" w14:textId="77777777" w:rsidR="00142338" w:rsidRDefault="00142338">
      <w:pPr>
        <w:widowControl/>
        <w:jc w:val="left"/>
      </w:pPr>
      <w:r>
        <w:br w:type="page"/>
      </w:r>
    </w:p>
    <w:p w14:paraId="2A5B807E" w14:textId="77777777" w:rsidR="00142338" w:rsidRDefault="00142338" w:rsidP="00142338">
      <w:pPr>
        <w:rPr>
          <w:rFonts w:hint="eastAsia"/>
        </w:rPr>
      </w:pPr>
    </w:p>
    <w:p w14:paraId="61D62F8C" w14:textId="77777777" w:rsidR="00142338" w:rsidRDefault="00142338" w:rsidP="00142338">
      <w:pPr>
        <w:keepNext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 xml:space="preserve">Table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CA" w:eastAsia="en-US"/>
        </w:rPr>
        <w:t>S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US"/>
        </w:rPr>
        <w:t>2. Treatments of COVID-19 patients in the study</w:t>
      </w:r>
    </w:p>
    <w:tbl>
      <w:tblPr>
        <w:tblStyle w:val="a3"/>
        <w:tblW w:w="9092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112"/>
        <w:gridCol w:w="1276"/>
        <w:gridCol w:w="1417"/>
        <w:gridCol w:w="1300"/>
        <w:gridCol w:w="969"/>
        <w:gridCol w:w="18"/>
      </w:tblGrid>
      <w:tr w:rsidR="00142338" w14:paraId="490DB20F" w14:textId="77777777" w:rsidTr="00CC554A">
        <w:trPr>
          <w:trHeight w:val="699"/>
          <w:jc w:val="center"/>
        </w:trPr>
        <w:tc>
          <w:tcPr>
            <w:tcW w:w="4112" w:type="dxa"/>
            <w:tcBorders>
              <w:bottom w:val="single" w:sz="4" w:space="0" w:color="auto"/>
              <w:right w:val="nil"/>
            </w:tcBorders>
          </w:tcPr>
          <w:p w14:paraId="70EAEED0" w14:textId="77777777" w:rsidR="00142338" w:rsidRDefault="00142338" w:rsidP="00CC554A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</w:tcPr>
          <w:p w14:paraId="7FD8A36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All patients (n=80)</w:t>
            </w:r>
          </w:p>
        </w:tc>
        <w:tc>
          <w:tcPr>
            <w:tcW w:w="1417" w:type="dxa"/>
            <w:tcBorders>
              <w:left w:val="nil"/>
              <w:right w:val="nil"/>
            </w:tcBorders>
          </w:tcPr>
          <w:p w14:paraId="3501EB1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Intervention</w:t>
            </w:r>
          </w:p>
          <w:p w14:paraId="25A53D4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n=43)</w:t>
            </w:r>
          </w:p>
        </w:tc>
        <w:tc>
          <w:tcPr>
            <w:tcW w:w="1300" w:type="dxa"/>
            <w:tcBorders>
              <w:left w:val="nil"/>
              <w:right w:val="nil"/>
            </w:tcBorders>
          </w:tcPr>
          <w:p w14:paraId="4F2DB2A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Control</w:t>
            </w:r>
          </w:p>
          <w:p w14:paraId="272B77E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n=37)</w:t>
            </w:r>
          </w:p>
        </w:tc>
        <w:tc>
          <w:tcPr>
            <w:tcW w:w="987" w:type="dxa"/>
            <w:gridSpan w:val="2"/>
            <w:tcBorders>
              <w:left w:val="nil"/>
              <w:right w:val="nil"/>
            </w:tcBorders>
          </w:tcPr>
          <w:p w14:paraId="49A48EF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value</w:t>
            </w:r>
          </w:p>
        </w:tc>
      </w:tr>
      <w:tr w:rsidR="00142338" w14:paraId="750AC619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2D74CDD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Antiviral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treatment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s-No.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50A0D5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ADD69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10D08C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(100)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5C16E2E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42338" w14:paraId="0D938C98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395EB0A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Empirical antibiotic treatments-No.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ABF56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FF11D4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3FFCBF2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(100)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5E3E0D5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42338" w14:paraId="2EDD3ED2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7085549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Antifungal treatments-No.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0B3FF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(8.75)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A173D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(11.9)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24E5F72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(7.41)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2546F97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.5459</w:t>
            </w:r>
          </w:p>
        </w:tc>
      </w:tr>
      <w:tr w:rsidR="00142338" w14:paraId="1AE32F71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78BFCA0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Systemic corticosteroids treatments-No.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0B6D3F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(76.25)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0EED87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(79.07)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55F415F1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(72.97)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0FFA92E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.5229</w:t>
            </w:r>
          </w:p>
        </w:tc>
      </w:tr>
      <w:tr w:rsidR="00142338" w14:paraId="4D0D3A39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189FD56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Immunopotentiators or </w:t>
            </w:r>
            <w:bookmarkStart w:id="2" w:name="_Hlk33471963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immunoglobulin</w:t>
            </w:r>
            <w:bookmarkEnd w:id="2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treatments-No.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C976C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(71.25)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DD8A6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(62.79)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313656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(81.08)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1A265EBD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.0715</w:t>
            </w:r>
          </w:p>
        </w:tc>
      </w:tr>
      <w:tr w:rsidR="00142338" w14:paraId="6E0720FA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0F7F8B1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Vasopressors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treatment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-No.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B07471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(11.25)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3F52D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(6.98)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559C3E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(16.22)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5FBCEE1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.1922</w:t>
            </w:r>
          </w:p>
        </w:tc>
      </w:tr>
      <w:tr w:rsidR="00142338" w14:paraId="38F8AD8A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2289063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Mechanical ventilation-No.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C12FE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75746F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A499B5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24D921F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42338" w14:paraId="5FD9E3BF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3726527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Invasive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4355B3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(11.25)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DF9469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 (11.63)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7F15E12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(10.81)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056A736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.9082</w:t>
            </w:r>
          </w:p>
        </w:tc>
      </w:tr>
      <w:tr w:rsidR="00142338" w14:paraId="297862F2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4503127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Non-invasive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E857A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48 (60)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977047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(67.44)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15F2696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(51.35)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0FC23BA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.1430</w:t>
            </w:r>
          </w:p>
        </w:tc>
      </w:tr>
      <w:tr w:rsidR="00142338" w14:paraId="6D94A3B9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0A78A48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HFNC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14B7A0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(58.75)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795028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(46.51)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0A8E1643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(72.97)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07F8C47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.0165</w:t>
            </w:r>
          </w:p>
        </w:tc>
      </w:tr>
      <w:tr w:rsidR="00142338" w14:paraId="196E7AD3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nil"/>
              <w:right w:val="nil"/>
            </w:tcBorders>
          </w:tcPr>
          <w:p w14:paraId="7A59E26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Extracorporeal membrane oxygenation-No. (%)</w:t>
            </w:r>
          </w:p>
          <w:p w14:paraId="654F360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Kidney replacement therap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-No. (%)</w:t>
            </w:r>
          </w:p>
          <w:p w14:paraId="2AD77AD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Convalescent plasma therapy-No. (%)</w:t>
            </w:r>
            <w:bookmarkStart w:id="3" w:name="_Hlk45407309"/>
          </w:p>
          <w:p w14:paraId="27903F9B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Anticoagulation </w:t>
            </w: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therapy</w:t>
            </w:r>
            <w:bookmarkEnd w:id="3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-No. (%)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3E4EB4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(2.5)</w:t>
            </w:r>
          </w:p>
          <w:p w14:paraId="602412E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(3.75)</w:t>
            </w:r>
          </w:p>
          <w:p w14:paraId="62F64CF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(2.5)</w:t>
            </w:r>
          </w:p>
          <w:p w14:paraId="1DF43F4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(92.5)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E2D726C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(2.33)</w:t>
            </w:r>
          </w:p>
          <w:p w14:paraId="708B5FF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(4.65)</w:t>
            </w:r>
          </w:p>
          <w:p w14:paraId="2DED728E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(2.33)</w:t>
            </w:r>
          </w:p>
          <w:p w14:paraId="095073C0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(90.7)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</w:tcPr>
          <w:p w14:paraId="6E754F2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(2.7)</w:t>
            </w:r>
          </w:p>
          <w:p w14:paraId="2569C902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(2.7)</w:t>
            </w:r>
          </w:p>
          <w:p w14:paraId="66511CBA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(2.7)</w:t>
            </w:r>
          </w:p>
          <w:p w14:paraId="50C804F4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(94.59)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</w:tcPr>
          <w:p w14:paraId="2472E85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.9142</w:t>
            </w:r>
          </w:p>
          <w:p w14:paraId="6749554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0.6474</w:t>
            </w:r>
          </w:p>
          <w:p w14:paraId="0359A40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0.9142</w:t>
            </w:r>
          </w:p>
          <w:p w14:paraId="20F606C5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.5094</w:t>
            </w:r>
          </w:p>
        </w:tc>
      </w:tr>
      <w:tr w:rsidR="00142338" w14:paraId="157410F8" w14:textId="77777777" w:rsidTr="00CC554A">
        <w:trPr>
          <w:gridAfter w:val="1"/>
          <w:wAfter w:w="18" w:type="dxa"/>
          <w:jc w:val="center"/>
        </w:trPr>
        <w:tc>
          <w:tcPr>
            <w:tcW w:w="4112" w:type="dxa"/>
            <w:tcBorders>
              <w:top w:val="nil"/>
              <w:bottom w:val="single" w:sz="4" w:space="0" w:color="auto"/>
              <w:right w:val="nil"/>
            </w:tcBorders>
          </w:tcPr>
          <w:p w14:paraId="3E6AC087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Use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of traditional Chinese medicine-No. (%)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068C6A6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67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(83.75)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998C58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39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(90.7)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A9F519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  <w:lang w:val="en-CA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(75.68)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2C6D8F" w14:textId="77777777" w:rsidR="00142338" w:rsidRDefault="00142338" w:rsidP="00CC554A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.0694</w:t>
            </w:r>
          </w:p>
        </w:tc>
      </w:tr>
    </w:tbl>
    <w:p w14:paraId="4491538B" w14:textId="130EB278" w:rsidR="00EA0F78" w:rsidRPr="00142338" w:rsidRDefault="00EA0F78" w:rsidP="00142338"/>
    <w:sectPr w:rsidR="00EA0F78" w:rsidRPr="0014233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3F0992" w14:textId="77777777" w:rsidR="00EE6B26" w:rsidRDefault="00EE6B26" w:rsidP="002A295B">
      <w:r>
        <w:separator/>
      </w:r>
    </w:p>
  </w:endnote>
  <w:endnote w:type="continuationSeparator" w:id="0">
    <w:p w14:paraId="09EA33A8" w14:textId="77777777" w:rsidR="00EE6B26" w:rsidRDefault="00EE6B26" w:rsidP="002A29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6CA9A3" w14:textId="77777777" w:rsidR="00EE6B26" w:rsidRDefault="00EE6B26" w:rsidP="002A295B">
      <w:r>
        <w:separator/>
      </w:r>
    </w:p>
  </w:footnote>
  <w:footnote w:type="continuationSeparator" w:id="0">
    <w:p w14:paraId="07DCBCDC" w14:textId="77777777" w:rsidR="00EE6B26" w:rsidRDefault="00EE6B26" w:rsidP="002A29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966D55"/>
    <w:multiLevelType w:val="hybridMultilevel"/>
    <w:tmpl w:val="38EACDD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630AB"/>
    <w:rsid w:val="000004E1"/>
    <w:rsid w:val="00012176"/>
    <w:rsid w:val="00016FA1"/>
    <w:rsid w:val="000232A3"/>
    <w:rsid w:val="00024594"/>
    <w:rsid w:val="000361F0"/>
    <w:rsid w:val="0005300B"/>
    <w:rsid w:val="0005326B"/>
    <w:rsid w:val="000553CF"/>
    <w:rsid w:val="00064BE3"/>
    <w:rsid w:val="0007178A"/>
    <w:rsid w:val="000754C6"/>
    <w:rsid w:val="000852FF"/>
    <w:rsid w:val="00085648"/>
    <w:rsid w:val="00094673"/>
    <w:rsid w:val="00095630"/>
    <w:rsid w:val="000B04D6"/>
    <w:rsid w:val="000B43AE"/>
    <w:rsid w:val="000B6BBE"/>
    <w:rsid w:val="000C0164"/>
    <w:rsid w:val="000C1C2A"/>
    <w:rsid w:val="000C56FC"/>
    <w:rsid w:val="000E4FB6"/>
    <w:rsid w:val="000F231D"/>
    <w:rsid w:val="001059C9"/>
    <w:rsid w:val="001150C6"/>
    <w:rsid w:val="001234FE"/>
    <w:rsid w:val="00130B45"/>
    <w:rsid w:val="001330B4"/>
    <w:rsid w:val="00142338"/>
    <w:rsid w:val="001457F4"/>
    <w:rsid w:val="00150D9D"/>
    <w:rsid w:val="00150E99"/>
    <w:rsid w:val="00151A10"/>
    <w:rsid w:val="00154717"/>
    <w:rsid w:val="00155B40"/>
    <w:rsid w:val="00177933"/>
    <w:rsid w:val="001927E0"/>
    <w:rsid w:val="001971AB"/>
    <w:rsid w:val="001A01A2"/>
    <w:rsid w:val="001A1894"/>
    <w:rsid w:val="001B4C85"/>
    <w:rsid w:val="001E658B"/>
    <w:rsid w:val="001F26B0"/>
    <w:rsid w:val="002025E6"/>
    <w:rsid w:val="002101EB"/>
    <w:rsid w:val="00213809"/>
    <w:rsid w:val="00216221"/>
    <w:rsid w:val="002223CC"/>
    <w:rsid w:val="00222890"/>
    <w:rsid w:val="00224AA9"/>
    <w:rsid w:val="00224E7B"/>
    <w:rsid w:val="002425C9"/>
    <w:rsid w:val="0026076B"/>
    <w:rsid w:val="002973A9"/>
    <w:rsid w:val="002A02AF"/>
    <w:rsid w:val="002A295B"/>
    <w:rsid w:val="002A2D5C"/>
    <w:rsid w:val="002B0AAF"/>
    <w:rsid w:val="002B6C65"/>
    <w:rsid w:val="002C2B71"/>
    <w:rsid w:val="002C5FD6"/>
    <w:rsid w:val="002D3825"/>
    <w:rsid w:val="002E1069"/>
    <w:rsid w:val="002E5827"/>
    <w:rsid w:val="002E6959"/>
    <w:rsid w:val="002F11E0"/>
    <w:rsid w:val="003027C1"/>
    <w:rsid w:val="003039A5"/>
    <w:rsid w:val="00311038"/>
    <w:rsid w:val="00343523"/>
    <w:rsid w:val="003453F4"/>
    <w:rsid w:val="00352750"/>
    <w:rsid w:val="0038382F"/>
    <w:rsid w:val="00391E69"/>
    <w:rsid w:val="003A1236"/>
    <w:rsid w:val="003A483D"/>
    <w:rsid w:val="003A5B68"/>
    <w:rsid w:val="003A6D6B"/>
    <w:rsid w:val="003D0BA0"/>
    <w:rsid w:val="003E0EE8"/>
    <w:rsid w:val="003F0A4A"/>
    <w:rsid w:val="003F6287"/>
    <w:rsid w:val="0040706B"/>
    <w:rsid w:val="00413163"/>
    <w:rsid w:val="004208A6"/>
    <w:rsid w:val="0046153E"/>
    <w:rsid w:val="004619AF"/>
    <w:rsid w:val="00463F71"/>
    <w:rsid w:val="00480058"/>
    <w:rsid w:val="00484957"/>
    <w:rsid w:val="004A6238"/>
    <w:rsid w:val="004B0AF4"/>
    <w:rsid w:val="004B2776"/>
    <w:rsid w:val="004C252F"/>
    <w:rsid w:val="004C458A"/>
    <w:rsid w:val="004C5514"/>
    <w:rsid w:val="004C676B"/>
    <w:rsid w:val="004D4105"/>
    <w:rsid w:val="004E4FDE"/>
    <w:rsid w:val="004F05FB"/>
    <w:rsid w:val="00525499"/>
    <w:rsid w:val="00526066"/>
    <w:rsid w:val="00527081"/>
    <w:rsid w:val="00531117"/>
    <w:rsid w:val="00542B53"/>
    <w:rsid w:val="00552466"/>
    <w:rsid w:val="00556991"/>
    <w:rsid w:val="00564C71"/>
    <w:rsid w:val="00564DC1"/>
    <w:rsid w:val="0057502C"/>
    <w:rsid w:val="0057571A"/>
    <w:rsid w:val="00586B6B"/>
    <w:rsid w:val="00586D8B"/>
    <w:rsid w:val="00587505"/>
    <w:rsid w:val="005946DA"/>
    <w:rsid w:val="0059521E"/>
    <w:rsid w:val="00595EBA"/>
    <w:rsid w:val="0059707E"/>
    <w:rsid w:val="005B2371"/>
    <w:rsid w:val="005B4528"/>
    <w:rsid w:val="005B64B7"/>
    <w:rsid w:val="005C4DDC"/>
    <w:rsid w:val="005D32DD"/>
    <w:rsid w:val="00616E2D"/>
    <w:rsid w:val="00624C82"/>
    <w:rsid w:val="00640976"/>
    <w:rsid w:val="0065586B"/>
    <w:rsid w:val="006559B0"/>
    <w:rsid w:val="006630AB"/>
    <w:rsid w:val="0066635F"/>
    <w:rsid w:val="0068044C"/>
    <w:rsid w:val="00690B2B"/>
    <w:rsid w:val="0069352A"/>
    <w:rsid w:val="00695F88"/>
    <w:rsid w:val="006A3FE8"/>
    <w:rsid w:val="006B054A"/>
    <w:rsid w:val="006B15E7"/>
    <w:rsid w:val="006B308A"/>
    <w:rsid w:val="006B4508"/>
    <w:rsid w:val="006B7AF9"/>
    <w:rsid w:val="006C216C"/>
    <w:rsid w:val="006C42B8"/>
    <w:rsid w:val="006E398F"/>
    <w:rsid w:val="006F0410"/>
    <w:rsid w:val="006F3304"/>
    <w:rsid w:val="006F669C"/>
    <w:rsid w:val="0070478A"/>
    <w:rsid w:val="00723F8E"/>
    <w:rsid w:val="00727314"/>
    <w:rsid w:val="00744163"/>
    <w:rsid w:val="0075021C"/>
    <w:rsid w:val="00752D74"/>
    <w:rsid w:val="00754A78"/>
    <w:rsid w:val="00754B5D"/>
    <w:rsid w:val="00765B31"/>
    <w:rsid w:val="007824AE"/>
    <w:rsid w:val="007B7DA4"/>
    <w:rsid w:val="007D3BBA"/>
    <w:rsid w:val="007E0A4D"/>
    <w:rsid w:val="007E11A3"/>
    <w:rsid w:val="007E5EAE"/>
    <w:rsid w:val="007E6126"/>
    <w:rsid w:val="007F01EB"/>
    <w:rsid w:val="007F7CE0"/>
    <w:rsid w:val="00820D4C"/>
    <w:rsid w:val="008305D6"/>
    <w:rsid w:val="008328F5"/>
    <w:rsid w:val="00842337"/>
    <w:rsid w:val="00865ECD"/>
    <w:rsid w:val="008800E9"/>
    <w:rsid w:val="00883F8F"/>
    <w:rsid w:val="0088476F"/>
    <w:rsid w:val="00893DD7"/>
    <w:rsid w:val="008976A8"/>
    <w:rsid w:val="008B0422"/>
    <w:rsid w:val="008B729D"/>
    <w:rsid w:val="008C2534"/>
    <w:rsid w:val="008E013F"/>
    <w:rsid w:val="008E171F"/>
    <w:rsid w:val="00901DBF"/>
    <w:rsid w:val="00904D0E"/>
    <w:rsid w:val="0091542F"/>
    <w:rsid w:val="0091612D"/>
    <w:rsid w:val="00924029"/>
    <w:rsid w:val="00927AB2"/>
    <w:rsid w:val="00936D5E"/>
    <w:rsid w:val="00940E77"/>
    <w:rsid w:val="00952AA8"/>
    <w:rsid w:val="009544A1"/>
    <w:rsid w:val="00962F76"/>
    <w:rsid w:val="0096675B"/>
    <w:rsid w:val="0097527B"/>
    <w:rsid w:val="00977800"/>
    <w:rsid w:val="00984BCF"/>
    <w:rsid w:val="009A025E"/>
    <w:rsid w:val="009A48BB"/>
    <w:rsid w:val="009A7F19"/>
    <w:rsid w:val="009B474A"/>
    <w:rsid w:val="009B6BD7"/>
    <w:rsid w:val="009C6541"/>
    <w:rsid w:val="009E0A5C"/>
    <w:rsid w:val="009E6C34"/>
    <w:rsid w:val="00A00A74"/>
    <w:rsid w:val="00A13CC8"/>
    <w:rsid w:val="00A146A4"/>
    <w:rsid w:val="00A150BE"/>
    <w:rsid w:val="00A250EC"/>
    <w:rsid w:val="00A422F6"/>
    <w:rsid w:val="00A45B8F"/>
    <w:rsid w:val="00A57108"/>
    <w:rsid w:val="00A671A2"/>
    <w:rsid w:val="00A9313F"/>
    <w:rsid w:val="00A95741"/>
    <w:rsid w:val="00A97DF3"/>
    <w:rsid w:val="00AA2A26"/>
    <w:rsid w:val="00AA300B"/>
    <w:rsid w:val="00AA5B5F"/>
    <w:rsid w:val="00AB0F32"/>
    <w:rsid w:val="00AB1152"/>
    <w:rsid w:val="00AB3E59"/>
    <w:rsid w:val="00AC66B6"/>
    <w:rsid w:val="00AD3D88"/>
    <w:rsid w:val="00AE768F"/>
    <w:rsid w:val="00AF1517"/>
    <w:rsid w:val="00B039BA"/>
    <w:rsid w:val="00B05C85"/>
    <w:rsid w:val="00B13A41"/>
    <w:rsid w:val="00B14048"/>
    <w:rsid w:val="00B1592C"/>
    <w:rsid w:val="00B17564"/>
    <w:rsid w:val="00B20C8C"/>
    <w:rsid w:val="00B26AB4"/>
    <w:rsid w:val="00B26FA4"/>
    <w:rsid w:val="00B313C6"/>
    <w:rsid w:val="00B324B4"/>
    <w:rsid w:val="00B47570"/>
    <w:rsid w:val="00B62878"/>
    <w:rsid w:val="00B671D6"/>
    <w:rsid w:val="00B72D7C"/>
    <w:rsid w:val="00B75B61"/>
    <w:rsid w:val="00B815B2"/>
    <w:rsid w:val="00B91C2E"/>
    <w:rsid w:val="00B962C3"/>
    <w:rsid w:val="00BA1C70"/>
    <w:rsid w:val="00BB5300"/>
    <w:rsid w:val="00BB783B"/>
    <w:rsid w:val="00BC2477"/>
    <w:rsid w:val="00BD0EE1"/>
    <w:rsid w:val="00BD5614"/>
    <w:rsid w:val="00BD6BEB"/>
    <w:rsid w:val="00BD6C48"/>
    <w:rsid w:val="00BF62B9"/>
    <w:rsid w:val="00C01CAB"/>
    <w:rsid w:val="00C03AF0"/>
    <w:rsid w:val="00C24F5F"/>
    <w:rsid w:val="00C376C0"/>
    <w:rsid w:val="00C46E9B"/>
    <w:rsid w:val="00C5437C"/>
    <w:rsid w:val="00C70816"/>
    <w:rsid w:val="00C708C5"/>
    <w:rsid w:val="00C75F16"/>
    <w:rsid w:val="00C8303F"/>
    <w:rsid w:val="00C90D47"/>
    <w:rsid w:val="00CA1091"/>
    <w:rsid w:val="00CA3541"/>
    <w:rsid w:val="00CA464A"/>
    <w:rsid w:val="00CA6C5C"/>
    <w:rsid w:val="00CB346A"/>
    <w:rsid w:val="00D05CA2"/>
    <w:rsid w:val="00D1433E"/>
    <w:rsid w:val="00D16ABC"/>
    <w:rsid w:val="00D24E26"/>
    <w:rsid w:val="00D34263"/>
    <w:rsid w:val="00D47007"/>
    <w:rsid w:val="00D47E1B"/>
    <w:rsid w:val="00D503D7"/>
    <w:rsid w:val="00D543A0"/>
    <w:rsid w:val="00D625A5"/>
    <w:rsid w:val="00D7153C"/>
    <w:rsid w:val="00D76CA8"/>
    <w:rsid w:val="00D84D95"/>
    <w:rsid w:val="00D92018"/>
    <w:rsid w:val="00D96E56"/>
    <w:rsid w:val="00D973F2"/>
    <w:rsid w:val="00DC08E9"/>
    <w:rsid w:val="00DD482D"/>
    <w:rsid w:val="00DE0B0E"/>
    <w:rsid w:val="00DF4CA1"/>
    <w:rsid w:val="00E134E4"/>
    <w:rsid w:val="00E23E9C"/>
    <w:rsid w:val="00E30DED"/>
    <w:rsid w:val="00E40CB4"/>
    <w:rsid w:val="00E53689"/>
    <w:rsid w:val="00E560A0"/>
    <w:rsid w:val="00E57DBB"/>
    <w:rsid w:val="00E64892"/>
    <w:rsid w:val="00E91C52"/>
    <w:rsid w:val="00E96E9F"/>
    <w:rsid w:val="00EA0F78"/>
    <w:rsid w:val="00EB24E3"/>
    <w:rsid w:val="00EC4B1A"/>
    <w:rsid w:val="00EC4FDB"/>
    <w:rsid w:val="00ED35D9"/>
    <w:rsid w:val="00EE1DDA"/>
    <w:rsid w:val="00EE6B26"/>
    <w:rsid w:val="00EF176A"/>
    <w:rsid w:val="00F05464"/>
    <w:rsid w:val="00F1022E"/>
    <w:rsid w:val="00F36C37"/>
    <w:rsid w:val="00F464D9"/>
    <w:rsid w:val="00F4733C"/>
    <w:rsid w:val="00F663FD"/>
    <w:rsid w:val="00F801C0"/>
    <w:rsid w:val="00F826FF"/>
    <w:rsid w:val="00F97ED4"/>
    <w:rsid w:val="00FA0ACF"/>
    <w:rsid w:val="00FA4A68"/>
    <w:rsid w:val="00FB2F28"/>
    <w:rsid w:val="00FB532B"/>
    <w:rsid w:val="00FB5770"/>
    <w:rsid w:val="00FC21F5"/>
    <w:rsid w:val="00FC47FD"/>
    <w:rsid w:val="00FC50D5"/>
    <w:rsid w:val="00FD0A81"/>
    <w:rsid w:val="00FD12BB"/>
    <w:rsid w:val="00FE0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020349"/>
  <w15:chartTrackingRefBased/>
  <w15:docId w15:val="{46B47625-E867-4963-BAE9-4C7011F4E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23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30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uiPriority w:val="1"/>
    <w:qFormat/>
    <w:rsid w:val="006630AB"/>
    <w:pPr>
      <w:autoSpaceDE w:val="0"/>
      <w:autoSpaceDN w:val="0"/>
      <w:jc w:val="left"/>
    </w:pPr>
    <w:rPr>
      <w:rFonts w:ascii="Times New Roman" w:eastAsia="Times New Roman" w:hAnsi="Times New Roman" w:cs="Times New Roman"/>
      <w:b/>
      <w:bCs/>
      <w:kern w:val="0"/>
      <w:sz w:val="17"/>
      <w:szCs w:val="17"/>
      <w:lang w:eastAsia="en-US"/>
    </w:rPr>
  </w:style>
  <w:style w:type="character" w:customStyle="1" w:styleId="a5">
    <w:name w:val="正文文本 字符"/>
    <w:basedOn w:val="a0"/>
    <w:link w:val="a4"/>
    <w:uiPriority w:val="1"/>
    <w:rsid w:val="006630AB"/>
    <w:rPr>
      <w:rFonts w:ascii="Times New Roman" w:eastAsia="Times New Roman" w:hAnsi="Times New Roman" w:cs="Times New Roman"/>
      <w:b/>
      <w:bCs/>
      <w:kern w:val="0"/>
      <w:sz w:val="17"/>
      <w:szCs w:val="17"/>
      <w:lang w:eastAsia="en-US"/>
    </w:rPr>
  </w:style>
  <w:style w:type="paragraph" w:styleId="a6">
    <w:name w:val="header"/>
    <w:basedOn w:val="a"/>
    <w:link w:val="a7"/>
    <w:uiPriority w:val="99"/>
    <w:unhideWhenUsed/>
    <w:rsid w:val="002A29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2A295B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2A29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2A295B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2A29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Hyperlink"/>
    <w:basedOn w:val="a0"/>
    <w:uiPriority w:val="99"/>
    <w:semiHidden/>
    <w:unhideWhenUsed/>
    <w:rsid w:val="002A295B"/>
    <w:rPr>
      <w:color w:val="0000FF"/>
      <w:u w:val="single"/>
    </w:rPr>
  </w:style>
  <w:style w:type="table" w:customStyle="1" w:styleId="1">
    <w:name w:val="网格型1"/>
    <w:basedOn w:val="a1"/>
    <w:next w:val="a3"/>
    <w:uiPriority w:val="39"/>
    <w:rsid w:val="004C25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3"/>
    <w:uiPriority w:val="39"/>
    <w:rsid w:val="00C54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727314"/>
    <w:pPr>
      <w:autoSpaceDE w:val="0"/>
      <w:autoSpaceDN w:val="0"/>
      <w:spacing w:before="69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c">
    <w:name w:val="Balloon Text"/>
    <w:basedOn w:val="a"/>
    <w:link w:val="ad"/>
    <w:uiPriority w:val="99"/>
    <w:semiHidden/>
    <w:unhideWhenUsed/>
    <w:rsid w:val="00556991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556991"/>
    <w:rPr>
      <w:sz w:val="18"/>
      <w:szCs w:val="18"/>
    </w:rPr>
  </w:style>
  <w:style w:type="character" w:styleId="ae">
    <w:name w:val="annotation reference"/>
    <w:basedOn w:val="a0"/>
    <w:uiPriority w:val="99"/>
    <w:semiHidden/>
    <w:unhideWhenUsed/>
    <w:rsid w:val="001234FE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1234FE"/>
    <w:pPr>
      <w:jc w:val="left"/>
    </w:pPr>
  </w:style>
  <w:style w:type="character" w:customStyle="1" w:styleId="af0">
    <w:name w:val="批注文字 字符"/>
    <w:basedOn w:val="a0"/>
    <w:link w:val="af"/>
    <w:uiPriority w:val="99"/>
    <w:semiHidden/>
    <w:rsid w:val="001234FE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1234FE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1234FE"/>
    <w:rPr>
      <w:b/>
      <w:bCs/>
    </w:rPr>
  </w:style>
  <w:style w:type="paragraph" w:styleId="af3">
    <w:name w:val="List Paragraph"/>
    <w:basedOn w:val="a"/>
    <w:uiPriority w:val="34"/>
    <w:qFormat/>
    <w:rsid w:val="0014233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7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15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9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3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7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0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0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43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2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64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4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1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6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8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27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87C637-85F5-427F-AAE6-3A6E500DE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860</TotalTime>
  <Pages>3</Pages>
  <Words>669</Words>
  <Characters>3818</Characters>
  <Application>Microsoft Office Word</Application>
  <DocSecurity>0</DocSecurity>
  <Lines>31</Lines>
  <Paragraphs>8</Paragraphs>
  <ScaleCrop>false</ScaleCrop>
  <Company/>
  <LinksUpToDate>false</LinksUpToDate>
  <CharactersWithSpaces>4479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戚 迪</dc:creator>
  <cp:keywords/>
  <dc:description/>
  <cp:lastModifiedBy>戚 迪</cp:lastModifiedBy>
  <cp:revision>15</cp:revision>
  <cp:lastPrinted>2020-07-11T14:43:00Z</cp:lastPrinted>
  <dcterms:created xsi:type="dcterms:W3CDTF">2020-07-11T17:24:00Z</dcterms:created>
  <dcterms:modified xsi:type="dcterms:W3CDTF">2020-08-13T15:12:00Z</dcterms:modified>
</cp:coreProperties>
</file>