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A4422">
      <w:pPr>
        <w:spacing w:line="360" w:lineRule="auto"/>
        <w:rPr>
          <w:rFonts w:ascii="Times New Roman" w:hAnsi="Times New Roman" w:eastAsia="宋体" w:cs="Times New Roman"/>
          <w:b/>
          <w:bCs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8"/>
          <w:szCs w:val="28"/>
          <w:lang w:bidi="ar"/>
        </w:rPr>
        <w:t>Table</w:t>
      </w:r>
    </w:p>
    <w:p w14:paraId="3804CB0E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1: Compounds Identified from PNS by UHPLC-Q-Orbitrap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-MS</w:t>
      </w:r>
      <w:r>
        <w:rPr>
          <w:rFonts w:ascii="Times New Roman" w:hAnsi="Times New Roman" w:cs="Times New Roman"/>
          <w:b/>
          <w:bCs/>
          <w:sz w:val="24"/>
        </w:rPr>
        <w:t>/MS.</w:t>
      </w:r>
    </w:p>
    <w:tbl>
      <w:tblPr>
        <w:tblStyle w:val="3"/>
        <w:tblW w:w="9865" w:type="dxa"/>
        <w:tblInd w:w="-5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868"/>
        <w:gridCol w:w="1427"/>
        <w:gridCol w:w="1307"/>
        <w:gridCol w:w="1266"/>
        <w:gridCol w:w="1467"/>
        <w:gridCol w:w="1080"/>
        <w:gridCol w:w="1813"/>
      </w:tblGrid>
      <w:tr w14:paraId="252C9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  <w:tcBorders>
              <w:top w:val="single" w:color="auto" w:sz="4" w:space="0"/>
              <w:bottom w:val="single" w:color="auto" w:sz="4" w:space="0"/>
            </w:tcBorders>
          </w:tcPr>
          <w:p w14:paraId="2AEEB7E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NO</w:t>
            </w:r>
          </w:p>
        </w:tc>
        <w:tc>
          <w:tcPr>
            <w:tcW w:w="868" w:type="dxa"/>
            <w:tcBorders>
              <w:top w:val="single" w:color="auto" w:sz="4" w:space="0"/>
              <w:bottom w:val="single" w:color="auto" w:sz="4" w:space="0"/>
            </w:tcBorders>
          </w:tcPr>
          <w:p w14:paraId="2312986D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RT</w:t>
            </w:r>
          </w:p>
          <w:p w14:paraId="1B6E503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(min)</w:t>
            </w:r>
          </w:p>
        </w:tc>
        <w:tc>
          <w:tcPr>
            <w:tcW w:w="1427" w:type="dxa"/>
            <w:tcBorders>
              <w:top w:val="single" w:color="auto" w:sz="4" w:space="0"/>
              <w:bottom w:val="single" w:color="auto" w:sz="4" w:space="0"/>
            </w:tcBorders>
          </w:tcPr>
          <w:p w14:paraId="7207ED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Identity</w:t>
            </w: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</w:tcPr>
          <w:p w14:paraId="352D39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Formula</w:t>
            </w:r>
          </w:p>
        </w:tc>
        <w:tc>
          <w:tcPr>
            <w:tcW w:w="1266" w:type="dxa"/>
            <w:tcBorders>
              <w:top w:val="single" w:color="auto" w:sz="4" w:space="0"/>
              <w:bottom w:val="single" w:color="auto" w:sz="4" w:space="0"/>
            </w:tcBorders>
          </w:tcPr>
          <w:p w14:paraId="230BA20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Detected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</w:rPr>
              <w:t>m/z</w:t>
            </w:r>
          </w:p>
        </w:tc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</w:tcPr>
          <w:p w14:paraId="1052E49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Adducts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</w:tcPr>
          <w:p w14:paraId="57195C96">
            <w:pPr>
              <w:widowControl/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Error</w:t>
            </w:r>
          </w:p>
          <w:p w14:paraId="0301C2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(ppm)</w:t>
            </w:r>
          </w:p>
        </w:tc>
        <w:tc>
          <w:tcPr>
            <w:tcW w:w="1813" w:type="dxa"/>
            <w:tcBorders>
              <w:top w:val="single" w:color="auto" w:sz="4" w:space="0"/>
              <w:bottom w:val="single" w:color="auto" w:sz="4" w:space="0"/>
            </w:tcBorders>
          </w:tcPr>
          <w:p w14:paraId="758FAAC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Fragment ion</w:t>
            </w:r>
          </w:p>
        </w:tc>
      </w:tr>
      <w:tr w14:paraId="4B076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  <w:tcBorders>
              <w:top w:val="single" w:color="auto" w:sz="4" w:space="0"/>
            </w:tcBorders>
          </w:tcPr>
          <w:p w14:paraId="39F244F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68" w:type="dxa"/>
            <w:tcBorders>
              <w:top w:val="single" w:color="auto" w:sz="4" w:space="0"/>
            </w:tcBorders>
          </w:tcPr>
          <w:p w14:paraId="1E4C6A4F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3.35</w:t>
            </w:r>
          </w:p>
        </w:tc>
        <w:tc>
          <w:tcPr>
            <w:tcW w:w="1427" w:type="dxa"/>
            <w:tcBorders>
              <w:top w:val="single" w:color="auto" w:sz="4" w:space="0"/>
            </w:tcBorders>
          </w:tcPr>
          <w:p w14:paraId="7497237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C</w:t>
            </w:r>
          </w:p>
        </w:tc>
        <w:tc>
          <w:tcPr>
            <w:tcW w:w="1307" w:type="dxa"/>
            <w:tcBorders>
              <w:top w:val="single" w:color="auto" w:sz="4" w:space="0"/>
            </w:tcBorders>
          </w:tcPr>
          <w:p w14:paraId="6538E3CC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54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92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25</w:t>
            </w:r>
          </w:p>
        </w:tc>
        <w:tc>
          <w:tcPr>
            <w:tcW w:w="1266" w:type="dxa"/>
            <w:tcBorders>
              <w:top w:val="single" w:color="auto" w:sz="4" w:space="0"/>
            </w:tcBorders>
          </w:tcPr>
          <w:p w14:paraId="5287F947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1139.5873</w:t>
            </w:r>
          </w:p>
        </w:tc>
        <w:tc>
          <w:tcPr>
            <w:tcW w:w="1467" w:type="dxa"/>
            <w:tcBorders>
              <w:top w:val="single" w:color="auto" w:sz="4" w:space="0"/>
            </w:tcBorders>
          </w:tcPr>
          <w:p w14:paraId="4572EF6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</w:tcBorders>
          </w:tcPr>
          <w:p w14:paraId="6557681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2.54</w:t>
            </w:r>
          </w:p>
        </w:tc>
        <w:tc>
          <w:tcPr>
            <w:tcW w:w="1813" w:type="dxa"/>
            <w:tcBorders>
              <w:top w:val="single" w:color="auto" w:sz="4" w:space="0"/>
            </w:tcBorders>
          </w:tcPr>
          <w:p w14:paraId="6540DEC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635.256, 475.3792</w:t>
            </w:r>
          </w:p>
        </w:tc>
      </w:tr>
      <w:tr w14:paraId="0BCD9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75E4500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68" w:type="dxa"/>
          </w:tcPr>
          <w:p w14:paraId="52DE136C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4.99</w:t>
            </w:r>
          </w:p>
        </w:tc>
        <w:tc>
          <w:tcPr>
            <w:tcW w:w="1427" w:type="dxa"/>
          </w:tcPr>
          <w:p w14:paraId="2C9C0727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Pseudoginsenoside RT5</w:t>
            </w:r>
          </w:p>
        </w:tc>
        <w:tc>
          <w:tcPr>
            <w:tcW w:w="1307" w:type="dxa"/>
          </w:tcPr>
          <w:p w14:paraId="78CB32BD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36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62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1266" w:type="dxa"/>
          </w:tcPr>
          <w:p w14:paraId="2666791E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653.4262</w:t>
            </w:r>
          </w:p>
        </w:tc>
        <w:tc>
          <w:tcPr>
            <w:tcW w:w="1467" w:type="dxa"/>
          </w:tcPr>
          <w:p w14:paraId="44414280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16A0F0BC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0.46</w:t>
            </w:r>
          </w:p>
        </w:tc>
        <w:tc>
          <w:tcPr>
            <w:tcW w:w="1813" w:type="dxa"/>
          </w:tcPr>
          <w:p w14:paraId="374013AB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503.8903, 411.8715</w:t>
            </w:r>
          </w:p>
        </w:tc>
      </w:tr>
      <w:tr w14:paraId="541D9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6A72850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8" w:type="dxa"/>
          </w:tcPr>
          <w:p w14:paraId="4665988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27" w:type="dxa"/>
          </w:tcPr>
          <w:p w14:paraId="42998E7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07" w:type="dxa"/>
          </w:tcPr>
          <w:p w14:paraId="17FA7A9E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66" w:type="dxa"/>
          </w:tcPr>
          <w:p w14:paraId="7F3EB2A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699.433</w:t>
            </w:r>
          </w:p>
        </w:tc>
        <w:tc>
          <w:tcPr>
            <w:tcW w:w="1467" w:type="dxa"/>
          </w:tcPr>
          <w:p w14:paraId="23586D70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[M+HCOO]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126B2128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2.29</w:t>
            </w:r>
          </w:p>
        </w:tc>
        <w:tc>
          <w:tcPr>
            <w:tcW w:w="1813" w:type="dxa"/>
          </w:tcPr>
          <w:p w14:paraId="32E3A93D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586.8031, 508.8143, 482.8184, 370.8670</w:t>
            </w:r>
          </w:p>
        </w:tc>
      </w:tr>
      <w:tr w14:paraId="40CA3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0E0B17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68" w:type="dxa"/>
          </w:tcPr>
          <w:p w14:paraId="5A7F35E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5.91</w:t>
            </w:r>
          </w:p>
        </w:tc>
        <w:tc>
          <w:tcPr>
            <w:tcW w:w="1427" w:type="dxa"/>
          </w:tcPr>
          <w:p w14:paraId="5D44520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R1</w:t>
            </w:r>
          </w:p>
        </w:tc>
        <w:tc>
          <w:tcPr>
            <w:tcW w:w="1307" w:type="dxa"/>
          </w:tcPr>
          <w:p w14:paraId="210CF38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47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80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18</w:t>
            </w:r>
          </w:p>
        </w:tc>
        <w:tc>
          <w:tcPr>
            <w:tcW w:w="1266" w:type="dxa"/>
          </w:tcPr>
          <w:p w14:paraId="08E8237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931.5276</w:t>
            </w:r>
          </w:p>
        </w:tc>
        <w:tc>
          <w:tcPr>
            <w:tcW w:w="1467" w:type="dxa"/>
          </w:tcPr>
          <w:p w14:paraId="4CA6664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26AD780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-1.40</w:t>
            </w:r>
          </w:p>
        </w:tc>
        <w:tc>
          <w:tcPr>
            <w:tcW w:w="1813" w:type="dxa"/>
          </w:tcPr>
          <w:p w14:paraId="67E3332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931.52759,799.48425, 637.43207,475.37946, </w:t>
            </w:r>
          </w:p>
        </w:tc>
      </w:tr>
      <w:tr w14:paraId="6967E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296C3CC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68" w:type="dxa"/>
          </w:tcPr>
          <w:p w14:paraId="3864F01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6.41</w:t>
            </w:r>
          </w:p>
        </w:tc>
        <w:tc>
          <w:tcPr>
            <w:tcW w:w="1427" w:type="dxa"/>
          </w:tcPr>
          <w:p w14:paraId="135B92F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Rg1</w:t>
            </w:r>
          </w:p>
        </w:tc>
        <w:tc>
          <w:tcPr>
            <w:tcW w:w="1307" w:type="dxa"/>
          </w:tcPr>
          <w:p w14:paraId="3B22348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72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14</w:t>
            </w:r>
          </w:p>
        </w:tc>
        <w:tc>
          <w:tcPr>
            <w:tcW w:w="1266" w:type="dxa"/>
          </w:tcPr>
          <w:p w14:paraId="2A45B8E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845.4914</w:t>
            </w:r>
          </w:p>
        </w:tc>
        <w:tc>
          <w:tcPr>
            <w:tcW w:w="1467" w:type="dxa"/>
          </w:tcPr>
          <w:p w14:paraId="4FD2F63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6B3C91B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2.48</w:t>
            </w:r>
          </w:p>
        </w:tc>
        <w:tc>
          <w:tcPr>
            <w:tcW w:w="1813" w:type="dxa"/>
          </w:tcPr>
          <w:p w14:paraId="0DAE1A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637.43359,475.37976, 391.28748</w:t>
            </w:r>
          </w:p>
        </w:tc>
      </w:tr>
      <w:tr w14:paraId="4BBE5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519DC65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68" w:type="dxa"/>
          </w:tcPr>
          <w:p w14:paraId="2CCED9C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6.6</w:t>
            </w:r>
          </w:p>
        </w:tc>
        <w:tc>
          <w:tcPr>
            <w:tcW w:w="1427" w:type="dxa"/>
          </w:tcPr>
          <w:p w14:paraId="1684E5B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Re</w:t>
            </w:r>
          </w:p>
        </w:tc>
        <w:tc>
          <w:tcPr>
            <w:tcW w:w="1307" w:type="dxa"/>
          </w:tcPr>
          <w:p w14:paraId="036E134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82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18</w:t>
            </w:r>
          </w:p>
        </w:tc>
        <w:tc>
          <w:tcPr>
            <w:tcW w:w="1266" w:type="dxa"/>
          </w:tcPr>
          <w:p w14:paraId="30E5295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945.5383</w:t>
            </w:r>
          </w:p>
        </w:tc>
        <w:tc>
          <w:tcPr>
            <w:tcW w:w="1467" w:type="dxa"/>
          </w:tcPr>
          <w:p w14:paraId="626F8CB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6C76962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-3.60 </w:t>
            </w:r>
          </w:p>
        </w:tc>
        <w:tc>
          <w:tcPr>
            <w:tcW w:w="1813" w:type="dxa"/>
          </w:tcPr>
          <w:p w14:paraId="1C6B6D8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799.48511,637.43237, 475.37958</w:t>
            </w:r>
          </w:p>
        </w:tc>
      </w:tr>
      <w:tr w14:paraId="2ED2F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5F29F21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68" w:type="dxa"/>
          </w:tcPr>
          <w:p w14:paraId="673A004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7.05</w:t>
            </w:r>
          </w:p>
        </w:tc>
        <w:tc>
          <w:tcPr>
            <w:tcW w:w="1427" w:type="dxa"/>
          </w:tcPr>
          <w:p w14:paraId="3729710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Rf</w:t>
            </w:r>
          </w:p>
        </w:tc>
        <w:tc>
          <w:tcPr>
            <w:tcW w:w="1307" w:type="dxa"/>
          </w:tcPr>
          <w:p w14:paraId="4BE2974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72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14</w:t>
            </w:r>
          </w:p>
        </w:tc>
        <w:tc>
          <w:tcPr>
            <w:tcW w:w="1266" w:type="dxa"/>
          </w:tcPr>
          <w:p w14:paraId="4ED14D7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799.4823</w:t>
            </w:r>
          </w:p>
        </w:tc>
        <w:tc>
          <w:tcPr>
            <w:tcW w:w="1467" w:type="dxa"/>
          </w:tcPr>
          <w:p w14:paraId="4E949DB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3672B7F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-1.88</w:t>
            </w:r>
          </w:p>
        </w:tc>
        <w:tc>
          <w:tcPr>
            <w:tcW w:w="1813" w:type="dxa"/>
          </w:tcPr>
          <w:p w14:paraId="6A0853B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637.4326, 475.3799</w:t>
            </w:r>
          </w:p>
        </w:tc>
      </w:tr>
      <w:tr w14:paraId="058A2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6F7EA94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8" w:type="dxa"/>
          </w:tcPr>
          <w:p w14:paraId="6930ACE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</w:tcPr>
          <w:p w14:paraId="0B662F6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7" w:type="dxa"/>
          </w:tcPr>
          <w:p w14:paraId="6A35443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6" w:type="dxa"/>
          </w:tcPr>
          <w:p w14:paraId="18866B2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845.4915</w:t>
            </w:r>
          </w:p>
        </w:tc>
        <w:tc>
          <w:tcPr>
            <w:tcW w:w="1467" w:type="dxa"/>
          </w:tcPr>
          <w:p w14:paraId="77C9EFC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[M+HCOO]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190107C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2.60</w:t>
            </w:r>
          </w:p>
        </w:tc>
        <w:tc>
          <w:tcPr>
            <w:tcW w:w="1813" w:type="dxa"/>
          </w:tcPr>
          <w:p w14:paraId="5795213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799.4844, 637.4336, 619.4188, 475.3798</w:t>
            </w:r>
          </w:p>
        </w:tc>
      </w:tr>
      <w:tr w14:paraId="03419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37" w:type="dxa"/>
          </w:tcPr>
          <w:p w14:paraId="1F6D98B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68" w:type="dxa"/>
          </w:tcPr>
          <w:p w14:paraId="4A882C3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8.86</w:t>
            </w:r>
          </w:p>
        </w:tc>
        <w:tc>
          <w:tcPr>
            <w:tcW w:w="1427" w:type="dxa"/>
          </w:tcPr>
          <w:p w14:paraId="65146F3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Rb1</w:t>
            </w:r>
          </w:p>
        </w:tc>
        <w:tc>
          <w:tcPr>
            <w:tcW w:w="1307" w:type="dxa"/>
          </w:tcPr>
          <w:p w14:paraId="5BFAED1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54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92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23</w:t>
            </w:r>
          </w:p>
        </w:tc>
        <w:tc>
          <w:tcPr>
            <w:tcW w:w="1266" w:type="dxa"/>
          </w:tcPr>
          <w:p w14:paraId="446664F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1107.5936</w:t>
            </w:r>
          </w:p>
        </w:tc>
        <w:tc>
          <w:tcPr>
            <w:tcW w:w="1467" w:type="dxa"/>
          </w:tcPr>
          <w:p w14:paraId="273C613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526AAD7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-0.81 </w:t>
            </w:r>
          </w:p>
        </w:tc>
        <w:tc>
          <w:tcPr>
            <w:tcW w:w="1813" w:type="dxa"/>
          </w:tcPr>
          <w:p w14:paraId="618D54F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945.5448, 783.4869, 621.4371, 475.3785</w:t>
            </w:r>
          </w:p>
        </w:tc>
      </w:tr>
      <w:tr w14:paraId="300E3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05C749A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8" w:type="dxa"/>
          </w:tcPr>
          <w:p w14:paraId="4961E1B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</w:tcPr>
          <w:p w14:paraId="4B1DFE7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7" w:type="dxa"/>
          </w:tcPr>
          <w:p w14:paraId="58B824F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6" w:type="dxa"/>
          </w:tcPr>
          <w:p w14:paraId="2B6E529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1153.6018</w:t>
            </w:r>
          </w:p>
        </w:tc>
        <w:tc>
          <w:tcPr>
            <w:tcW w:w="1467" w:type="dxa"/>
          </w:tcPr>
          <w:p w14:paraId="4262922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[M+HCOO]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5A8D468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1.56</w:t>
            </w:r>
          </w:p>
        </w:tc>
        <w:tc>
          <w:tcPr>
            <w:tcW w:w="1813" w:type="dxa"/>
          </w:tcPr>
          <w:p w14:paraId="78D7352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945.5453, 783.4898, 621.4379, 475.3799, 370.8699</w:t>
            </w:r>
          </w:p>
        </w:tc>
      </w:tr>
      <w:tr w14:paraId="40E04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2CCB57B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68" w:type="dxa"/>
          </w:tcPr>
          <w:p w14:paraId="0FEFF75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9.03</w:t>
            </w:r>
          </w:p>
        </w:tc>
        <w:tc>
          <w:tcPr>
            <w:tcW w:w="1427" w:type="dxa"/>
          </w:tcPr>
          <w:p w14:paraId="03EFCC5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Momordicoside A</w:t>
            </w:r>
          </w:p>
        </w:tc>
        <w:tc>
          <w:tcPr>
            <w:tcW w:w="1307" w:type="dxa"/>
          </w:tcPr>
          <w:p w14:paraId="217F37B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72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15</w:t>
            </w:r>
          </w:p>
        </w:tc>
        <w:tc>
          <w:tcPr>
            <w:tcW w:w="1266" w:type="dxa"/>
          </w:tcPr>
          <w:p w14:paraId="288948F7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815.481</w:t>
            </w:r>
          </w:p>
        </w:tc>
        <w:tc>
          <w:tcPr>
            <w:tcW w:w="1467" w:type="dxa"/>
          </w:tcPr>
          <w:p w14:paraId="35C0EB4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450E911B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2.82</w:t>
            </w:r>
          </w:p>
        </w:tc>
        <w:tc>
          <w:tcPr>
            <w:tcW w:w="1813" w:type="dxa"/>
          </w:tcPr>
          <w:p w14:paraId="5AE186E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637.4345, 475.3802, 370.8673</w:t>
            </w:r>
          </w:p>
        </w:tc>
      </w:tr>
      <w:tr w14:paraId="2ADD1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782B990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68" w:type="dxa"/>
          </w:tcPr>
          <w:p w14:paraId="3B99BD4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9.14</w:t>
            </w:r>
          </w:p>
        </w:tc>
        <w:tc>
          <w:tcPr>
            <w:tcW w:w="1427" w:type="dxa"/>
          </w:tcPr>
          <w:p w14:paraId="13FF988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F2</w:t>
            </w:r>
          </w:p>
        </w:tc>
        <w:tc>
          <w:tcPr>
            <w:tcW w:w="1307" w:type="dxa"/>
          </w:tcPr>
          <w:p w14:paraId="4F8B21F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72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13</w:t>
            </w:r>
          </w:p>
        </w:tc>
        <w:tc>
          <w:tcPr>
            <w:tcW w:w="1266" w:type="dxa"/>
          </w:tcPr>
          <w:p w14:paraId="27A235E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783.4868</w:t>
            </w:r>
          </w:p>
        </w:tc>
        <w:tc>
          <w:tcPr>
            <w:tcW w:w="1467" w:type="dxa"/>
          </w:tcPr>
          <w:p w14:paraId="14F9C0F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4C6CC7D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-2.68 </w:t>
            </w:r>
          </w:p>
        </w:tc>
        <w:tc>
          <w:tcPr>
            <w:tcW w:w="1813" w:type="dxa"/>
          </w:tcPr>
          <w:p w14:paraId="043AF2C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637.4344, 475.3811, 370.8683</w:t>
            </w:r>
          </w:p>
        </w:tc>
      </w:tr>
      <w:tr w14:paraId="3FE25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7E012D0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8" w:type="dxa"/>
          </w:tcPr>
          <w:p w14:paraId="0E28746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</w:tcPr>
          <w:p w14:paraId="410662C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07" w:type="dxa"/>
          </w:tcPr>
          <w:p w14:paraId="2D07E0C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6" w:type="dxa"/>
          </w:tcPr>
          <w:p w14:paraId="2246270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829.4968</w:t>
            </w:r>
          </w:p>
        </w:tc>
        <w:tc>
          <w:tcPr>
            <w:tcW w:w="1467" w:type="dxa"/>
          </w:tcPr>
          <w:p w14:paraId="7853118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[M+HCOO]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25D347E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3.01</w:t>
            </w:r>
          </w:p>
        </w:tc>
        <w:tc>
          <w:tcPr>
            <w:tcW w:w="1813" w:type="dxa"/>
          </w:tcPr>
          <w:p w14:paraId="357AFC4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783.4952, 637.4962, 475.3809 370.8665</w:t>
            </w:r>
          </w:p>
        </w:tc>
      </w:tr>
      <w:tr w14:paraId="4FB62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69B5CF7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68" w:type="dxa"/>
          </w:tcPr>
          <w:p w14:paraId="7EE3E2B6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9.4</w:t>
            </w:r>
          </w:p>
        </w:tc>
        <w:tc>
          <w:tcPr>
            <w:tcW w:w="1427" w:type="dxa"/>
          </w:tcPr>
          <w:p w14:paraId="077D56F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Rc</w:t>
            </w:r>
          </w:p>
        </w:tc>
        <w:tc>
          <w:tcPr>
            <w:tcW w:w="1307" w:type="dxa"/>
          </w:tcPr>
          <w:p w14:paraId="6E7DABC6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53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90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22</w:t>
            </w:r>
          </w:p>
        </w:tc>
        <w:tc>
          <w:tcPr>
            <w:tcW w:w="1266" w:type="dxa"/>
          </w:tcPr>
          <w:p w14:paraId="6633C2A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1077.5814</w:t>
            </w:r>
          </w:p>
        </w:tc>
        <w:tc>
          <w:tcPr>
            <w:tcW w:w="1467" w:type="dxa"/>
          </w:tcPr>
          <w:p w14:paraId="6ABFD7C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[M-H]-</w:t>
            </w:r>
          </w:p>
        </w:tc>
        <w:tc>
          <w:tcPr>
            <w:tcW w:w="1080" w:type="dxa"/>
          </w:tcPr>
          <w:p w14:paraId="5CC626AA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-2.41 </w:t>
            </w:r>
          </w:p>
        </w:tc>
        <w:tc>
          <w:tcPr>
            <w:tcW w:w="1813" w:type="dxa"/>
          </w:tcPr>
          <w:p w14:paraId="38C6302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783.4381, 621.4378, 459.3825</w:t>
            </w:r>
          </w:p>
        </w:tc>
      </w:tr>
      <w:tr w14:paraId="52C3A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637" w:type="dxa"/>
          </w:tcPr>
          <w:p w14:paraId="193B32E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68" w:type="dxa"/>
          </w:tcPr>
          <w:p w14:paraId="0F1D813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9.56</w:t>
            </w:r>
          </w:p>
        </w:tc>
        <w:tc>
          <w:tcPr>
            <w:tcW w:w="1427" w:type="dxa"/>
          </w:tcPr>
          <w:p w14:paraId="79F21F7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Rb2</w:t>
            </w:r>
          </w:p>
        </w:tc>
        <w:tc>
          <w:tcPr>
            <w:tcW w:w="1307" w:type="dxa"/>
          </w:tcPr>
          <w:p w14:paraId="58AF3E2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53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90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22</w:t>
            </w:r>
          </w:p>
        </w:tc>
        <w:tc>
          <w:tcPr>
            <w:tcW w:w="1266" w:type="dxa"/>
          </w:tcPr>
          <w:p w14:paraId="55F0311D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1123.5912</w:t>
            </w:r>
          </w:p>
        </w:tc>
        <w:tc>
          <w:tcPr>
            <w:tcW w:w="1467" w:type="dxa"/>
          </w:tcPr>
          <w:p w14:paraId="7A99024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[M+HCOO]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5AF9F28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1.60</w:t>
            </w:r>
          </w:p>
        </w:tc>
        <w:tc>
          <w:tcPr>
            <w:tcW w:w="1813" w:type="dxa"/>
          </w:tcPr>
          <w:p w14:paraId="41D9110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783.4877, 621.4352, 459.3839</w:t>
            </w:r>
          </w:p>
        </w:tc>
      </w:tr>
      <w:tr w14:paraId="16185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7" w:type="dxa"/>
          </w:tcPr>
          <w:p w14:paraId="36AB626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868" w:type="dxa"/>
          </w:tcPr>
          <w:p w14:paraId="67EC160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9.81</w:t>
            </w:r>
          </w:p>
        </w:tc>
        <w:tc>
          <w:tcPr>
            <w:tcW w:w="1427" w:type="dxa"/>
          </w:tcPr>
          <w:p w14:paraId="67155B3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Rd</w:t>
            </w:r>
          </w:p>
        </w:tc>
        <w:tc>
          <w:tcPr>
            <w:tcW w:w="1307" w:type="dxa"/>
          </w:tcPr>
          <w:p w14:paraId="3958221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82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18</w:t>
            </w:r>
          </w:p>
        </w:tc>
        <w:tc>
          <w:tcPr>
            <w:tcW w:w="1266" w:type="dxa"/>
          </w:tcPr>
          <w:p w14:paraId="051FDA0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945.5413</w:t>
            </w:r>
          </w:p>
        </w:tc>
        <w:tc>
          <w:tcPr>
            <w:tcW w:w="1467" w:type="dxa"/>
          </w:tcPr>
          <w:p w14:paraId="31FB9E4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1CF2CC1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-0.42</w:t>
            </w:r>
          </w:p>
        </w:tc>
        <w:tc>
          <w:tcPr>
            <w:tcW w:w="1813" w:type="dxa"/>
          </w:tcPr>
          <w:p w14:paraId="298BD20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784.49609,621.43695, 459.38132</w:t>
            </w:r>
          </w:p>
        </w:tc>
      </w:tr>
      <w:tr w14:paraId="567B4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3F247E4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868" w:type="dxa"/>
          </w:tcPr>
          <w:p w14:paraId="760E6DE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9.99</w:t>
            </w:r>
          </w:p>
        </w:tc>
        <w:tc>
          <w:tcPr>
            <w:tcW w:w="1427" w:type="dxa"/>
          </w:tcPr>
          <w:p w14:paraId="229BCCA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Rg3</w:t>
            </w:r>
          </w:p>
        </w:tc>
        <w:tc>
          <w:tcPr>
            <w:tcW w:w="1307" w:type="dxa"/>
          </w:tcPr>
          <w:p w14:paraId="4E07EFE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72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13</w:t>
            </w:r>
          </w:p>
        </w:tc>
        <w:tc>
          <w:tcPr>
            <w:tcW w:w="1266" w:type="dxa"/>
          </w:tcPr>
          <w:p w14:paraId="218A34D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783.4861</w:t>
            </w:r>
          </w:p>
        </w:tc>
        <w:tc>
          <w:tcPr>
            <w:tcW w:w="1467" w:type="dxa"/>
          </w:tcPr>
          <w:p w14:paraId="4E1A45D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60F54CB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-4.34</w:t>
            </w:r>
          </w:p>
        </w:tc>
        <w:tc>
          <w:tcPr>
            <w:tcW w:w="1813" w:type="dxa"/>
          </w:tcPr>
          <w:p w14:paraId="3D8D415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621.4341, 475.3776, 370.8673</w:t>
            </w:r>
          </w:p>
        </w:tc>
      </w:tr>
      <w:tr w14:paraId="7715F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5250F862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868" w:type="dxa"/>
          </w:tcPr>
          <w:p w14:paraId="0755B16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10.18</w:t>
            </w:r>
          </w:p>
        </w:tc>
        <w:tc>
          <w:tcPr>
            <w:tcW w:w="1427" w:type="dxa"/>
          </w:tcPr>
          <w:p w14:paraId="7D83822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Gypenoside XVII</w:t>
            </w:r>
          </w:p>
        </w:tc>
        <w:tc>
          <w:tcPr>
            <w:tcW w:w="1307" w:type="dxa"/>
          </w:tcPr>
          <w:p w14:paraId="3925D64F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82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18</w:t>
            </w:r>
          </w:p>
        </w:tc>
        <w:tc>
          <w:tcPr>
            <w:tcW w:w="1266" w:type="dxa"/>
          </w:tcPr>
          <w:p w14:paraId="7B9B662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945.5452</w:t>
            </w:r>
          </w:p>
        </w:tc>
        <w:tc>
          <w:tcPr>
            <w:tcW w:w="1467" w:type="dxa"/>
          </w:tcPr>
          <w:p w14:paraId="13AA844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0FA1E5A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3.70</w:t>
            </w:r>
          </w:p>
        </w:tc>
        <w:tc>
          <w:tcPr>
            <w:tcW w:w="1813" w:type="dxa"/>
          </w:tcPr>
          <w:p w14:paraId="50F2DD5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783.4889, 621.4365, 459.3865</w:t>
            </w:r>
          </w:p>
        </w:tc>
      </w:tr>
      <w:tr w14:paraId="1B2C7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21B0912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868" w:type="dxa"/>
          </w:tcPr>
          <w:p w14:paraId="0DBDB33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10.62</w:t>
            </w:r>
          </w:p>
        </w:tc>
        <w:tc>
          <w:tcPr>
            <w:tcW w:w="1427" w:type="dxa"/>
          </w:tcPr>
          <w:p w14:paraId="4191900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Fe</w:t>
            </w:r>
          </w:p>
        </w:tc>
        <w:tc>
          <w:tcPr>
            <w:tcW w:w="1307" w:type="dxa"/>
          </w:tcPr>
          <w:p w14:paraId="084F8C8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47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80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17</w:t>
            </w:r>
          </w:p>
        </w:tc>
        <w:tc>
          <w:tcPr>
            <w:tcW w:w="1266" w:type="dxa"/>
          </w:tcPr>
          <w:p w14:paraId="6ECFCA8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915.5277</w:t>
            </w:r>
          </w:p>
        </w:tc>
        <w:tc>
          <w:tcPr>
            <w:tcW w:w="1467" w:type="dxa"/>
          </w:tcPr>
          <w:p w14:paraId="349A481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1DCC24C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-3.82 </w:t>
            </w:r>
          </w:p>
        </w:tc>
        <w:tc>
          <w:tcPr>
            <w:tcW w:w="1813" w:type="dxa"/>
          </w:tcPr>
          <w:p w14:paraId="3BAB7CEC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799.4844, 637.4367, 475.3766</w:t>
            </w:r>
          </w:p>
        </w:tc>
      </w:tr>
      <w:tr w14:paraId="2A820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</w:tcPr>
          <w:p w14:paraId="1443866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868" w:type="dxa"/>
          </w:tcPr>
          <w:p w14:paraId="7D87367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11.4</w:t>
            </w:r>
          </w:p>
        </w:tc>
        <w:tc>
          <w:tcPr>
            <w:tcW w:w="1427" w:type="dxa"/>
          </w:tcPr>
          <w:p w14:paraId="47415D6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Rh4</w:t>
            </w:r>
          </w:p>
        </w:tc>
        <w:tc>
          <w:tcPr>
            <w:tcW w:w="1307" w:type="dxa"/>
          </w:tcPr>
          <w:p w14:paraId="31A9211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36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60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8</w:t>
            </w:r>
          </w:p>
        </w:tc>
        <w:tc>
          <w:tcPr>
            <w:tcW w:w="1266" w:type="dxa"/>
          </w:tcPr>
          <w:p w14:paraId="4067660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619.4208</w:t>
            </w:r>
          </w:p>
        </w:tc>
        <w:tc>
          <w:tcPr>
            <w:tcW w:w="1467" w:type="dxa"/>
          </w:tcPr>
          <w:p w14:paraId="59C2830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[M-H]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</w:tcPr>
          <w:p w14:paraId="162A2F0A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0.65</w:t>
            </w:r>
          </w:p>
        </w:tc>
        <w:tc>
          <w:tcPr>
            <w:tcW w:w="1813" w:type="dxa"/>
          </w:tcPr>
          <w:p w14:paraId="6B5B57A4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532.2057, 403.4331, 370.8644</w:t>
            </w:r>
          </w:p>
        </w:tc>
      </w:tr>
      <w:tr w14:paraId="4F799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  <w:tcBorders>
              <w:bottom w:val="single" w:color="auto" w:sz="4" w:space="0"/>
            </w:tcBorders>
          </w:tcPr>
          <w:p w14:paraId="5A90C99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8" w:type="dxa"/>
            <w:tcBorders>
              <w:bottom w:val="single" w:color="auto" w:sz="4" w:space="0"/>
            </w:tcBorders>
          </w:tcPr>
          <w:p w14:paraId="7F92ABE6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27" w:type="dxa"/>
            <w:tcBorders>
              <w:bottom w:val="single" w:color="auto" w:sz="4" w:space="0"/>
            </w:tcBorders>
          </w:tcPr>
          <w:p w14:paraId="38D9950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07" w:type="dxa"/>
            <w:tcBorders>
              <w:bottom w:val="single" w:color="auto" w:sz="4" w:space="0"/>
            </w:tcBorders>
          </w:tcPr>
          <w:p w14:paraId="0E374520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66" w:type="dxa"/>
            <w:tcBorders>
              <w:bottom w:val="single" w:color="auto" w:sz="4" w:space="0"/>
            </w:tcBorders>
          </w:tcPr>
          <w:p w14:paraId="7963A1B5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665.4281</w:t>
            </w:r>
          </w:p>
        </w:tc>
        <w:tc>
          <w:tcPr>
            <w:tcW w:w="1467" w:type="dxa"/>
            <w:tcBorders>
              <w:bottom w:val="single" w:color="auto" w:sz="4" w:space="0"/>
            </w:tcBorders>
          </w:tcPr>
          <w:p w14:paraId="7E3F88B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[M+HCOO]</w:t>
            </w:r>
            <w:r>
              <w:rPr>
                <w:rFonts w:ascii="Times New Roman" w:hAnsi="Times New Roman" w:cs="Times New Roman"/>
                <w:kern w:val="0"/>
                <w:sz w:val="24"/>
                <w:vertAlign w:val="superscript"/>
              </w:rPr>
              <w:t>-</w:t>
            </w:r>
          </w:p>
        </w:tc>
        <w:tc>
          <w:tcPr>
            <w:tcW w:w="1080" w:type="dxa"/>
            <w:tcBorders>
              <w:bottom w:val="single" w:color="auto" w:sz="4" w:space="0"/>
            </w:tcBorders>
          </w:tcPr>
          <w:p w14:paraId="666D17A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3.31</w:t>
            </w:r>
          </w:p>
        </w:tc>
        <w:tc>
          <w:tcPr>
            <w:tcW w:w="1813" w:type="dxa"/>
            <w:tcBorders>
              <w:bottom w:val="single" w:color="auto" w:sz="4" w:space="0"/>
            </w:tcBorders>
          </w:tcPr>
          <w:p w14:paraId="0231DBB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508.8144, 370.8675</w:t>
            </w:r>
          </w:p>
        </w:tc>
      </w:tr>
    </w:tbl>
    <w:p w14:paraId="071CDDA9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970550A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F0F2B8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24"/>
        </w:rPr>
        <w:t xml:space="preserve">: </w:t>
      </w:r>
      <w:r>
        <w:rPr>
          <w:rFonts w:hint="eastAsia" w:ascii="Times New Roman" w:hAnsi="Times New Roman" w:cs="Times New Roman"/>
          <w:b/>
          <w:bCs/>
          <w:sz w:val="24"/>
        </w:rPr>
        <w:t>The chemical structural formulas of 16 compounds were identified.</w:t>
      </w:r>
    </w:p>
    <w:tbl>
      <w:tblPr>
        <w:tblStyle w:val="3"/>
        <w:tblW w:w="9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1"/>
        <w:gridCol w:w="6587"/>
      </w:tblGrid>
      <w:tr w14:paraId="5026B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57B46C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vertAlign w:val="baseline"/>
              </w:rPr>
              <w:t>Identity</w:t>
            </w:r>
          </w:p>
        </w:tc>
        <w:tc>
          <w:tcPr>
            <w:tcW w:w="65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4065CD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vertAlign w:val="baseli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Chemical structure formula</w:t>
            </w:r>
          </w:p>
        </w:tc>
      </w:tr>
      <w:tr w14:paraId="0FA29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FA3CA1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vertAlign w:val="baseline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C</w:t>
            </w:r>
          </w:p>
        </w:tc>
        <w:tc>
          <w:tcPr>
            <w:tcW w:w="658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D496752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0145" cy="2517775"/>
                  <wp:effectExtent l="0" t="0" r="3175" b="12065"/>
                  <wp:docPr id="2" name="图片 2" descr="Notoginsenoside 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Notoginsenoside 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145" cy="251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469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14:paraId="58A9FB0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vertAlign w:val="baseline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Pseudoginsenoside RT5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7F6DC4B4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2173605" cy="3195955"/>
                  <wp:effectExtent l="0" t="0" r="5715" b="4445"/>
                  <wp:docPr id="3" name="图片 3" descr="Pseudoginsenoside RT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Pseudoginsenoside RT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3605" cy="319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583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A56918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R1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4151614E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174365" cy="3057525"/>
                  <wp:effectExtent l="0" t="0" r="10795" b="5715"/>
                  <wp:docPr id="4" name="图片 4" descr="Notoginsenoside R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Notoginsenoside R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4365" cy="3057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8CC9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4C043B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Rg1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48405DA6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2710180" cy="2793365"/>
                  <wp:effectExtent l="0" t="0" r="2540" b="10795"/>
                  <wp:docPr id="5" name="图片 5" descr="Ginsenoside Rg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Ginsenoside Rgl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180" cy="279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AB3D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CD5B4D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Re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157C0D24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2667000" cy="3377565"/>
                  <wp:effectExtent l="0" t="0" r="0" b="5715"/>
                  <wp:docPr id="6" name="图片 6" descr="Ginsenoside 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Ginsenoside R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337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F1B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B3E37A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Rf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3317299E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2505075" cy="3839210"/>
                  <wp:effectExtent l="0" t="0" r="9525" b="1270"/>
                  <wp:docPr id="9" name="图片 9" descr="R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R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075" cy="383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5379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D36621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Rb1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6E6C112E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15385" cy="2551430"/>
                  <wp:effectExtent l="0" t="0" r="3175" b="8890"/>
                  <wp:docPr id="10" name="图片 10" descr="Ginsenoside 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Ginsenoside Rb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385" cy="2551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729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9F9E7A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Momordicoside A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32EC2A81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9035" cy="2263775"/>
                  <wp:effectExtent l="0" t="0" r="9525" b="6985"/>
                  <wp:docPr id="11" name="图片 11" descr="Momordicoside 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Momordicoside A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035" cy="226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3F02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17F8B2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F2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3BB11094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9670" cy="2052955"/>
                  <wp:effectExtent l="0" t="0" r="8890" b="4445"/>
                  <wp:docPr id="12" name="图片 12" descr="Ginsenoside 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Ginsenoside F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670" cy="2052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A1B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0F0EEB7">
            <w:pPr>
              <w:spacing w:line="360" w:lineRule="auto"/>
              <w:rPr>
                <w:rFonts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Rc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0FFF5654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9670" cy="2145030"/>
                  <wp:effectExtent l="0" t="0" r="8890" b="3810"/>
                  <wp:docPr id="13" name="图片 13" descr="Ginsenoside R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Ginsenoside Rc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670" cy="214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E04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25BDB7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Rb2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1DCFA1E6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9670" cy="2356485"/>
                  <wp:effectExtent l="0" t="0" r="8890" b="5715"/>
                  <wp:docPr id="14" name="图片 14" descr="Ginsenoside R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Ginsenoside Rb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670" cy="235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BC4B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E74E8B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Rd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7BE970F6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9670" cy="1969770"/>
                  <wp:effectExtent l="0" t="0" r="8890" b="11430"/>
                  <wp:docPr id="15" name="图片 15" descr="Ginsenoside 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Ginsenoside Rd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670" cy="1969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D29F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6638190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Rg3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14CD616F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13480" cy="2380615"/>
                  <wp:effectExtent l="0" t="0" r="5080" b="12065"/>
                  <wp:docPr id="16" name="图片 16" descr="Ginsenoside Rg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Ginsenoside Rg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3480" cy="238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CD54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F2EB57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Gypenoside XVII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381E2D65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15385" cy="2407285"/>
                  <wp:effectExtent l="0" t="0" r="3175" b="635"/>
                  <wp:docPr id="17" name="图片 17" descr="Gypenoside XV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Gypenoside XVll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385" cy="2407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A76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495B21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Fe</w:t>
            </w:r>
          </w:p>
        </w:tc>
        <w:tc>
          <w:tcPr>
            <w:tcW w:w="6587" w:type="dxa"/>
            <w:tcBorders>
              <w:top w:val="nil"/>
              <w:left w:val="nil"/>
              <w:bottom w:val="nil"/>
              <w:right w:val="nil"/>
            </w:tcBorders>
          </w:tcPr>
          <w:p w14:paraId="79D9929B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709670" cy="2268855"/>
                  <wp:effectExtent l="0" t="0" r="8890" b="1905"/>
                  <wp:docPr id="18" name="图片 18" descr="Notoginsenoside 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Notoginsenoside Fe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670" cy="2268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A730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17F2E8F">
            <w:pPr>
              <w:spacing w:line="360" w:lineRule="auto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Rh4</w:t>
            </w:r>
          </w:p>
        </w:tc>
        <w:tc>
          <w:tcPr>
            <w:tcW w:w="65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9B002EE">
            <w:pPr>
              <w:widowControl/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sz w:val="24"/>
                <w:vertAlign w:val="baseline"/>
                <w:lang w:eastAsia="zh-CN"/>
              </w:rPr>
              <w:drawing>
                <wp:inline distT="0" distB="0" distL="114300" distR="114300">
                  <wp:extent cx="3195955" cy="3967480"/>
                  <wp:effectExtent l="0" t="0" r="4445" b="10160"/>
                  <wp:docPr id="19" name="图片 19" descr="Ginsenoside Rh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Ginsenoside Rh(4)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955" cy="3967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9E74AE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0AA6AF5B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0818C1A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E80FF27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6BA506F2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6667186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1BCEF89F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57F0DD52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14D7EEF7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8FA7291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45A77BCB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346C0334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2EC3A70D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sz w:val="24"/>
        </w:rPr>
        <w:t>: The Markers in the Interaction Network between PNS and UVB-induced Damage Proteins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(Top 5).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498"/>
        <w:gridCol w:w="1540"/>
        <w:gridCol w:w="1510"/>
      </w:tblGrid>
      <w:tr w14:paraId="64E97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2EC78B0">
            <w:pPr>
              <w:widowControl/>
              <w:spacing w:line="360" w:lineRule="auto"/>
              <w:jc w:val="center"/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CharisSIL" w:cs="Times New Roman"/>
                <w:b/>
                <w:bCs/>
                <w:kern w:val="0"/>
                <w:sz w:val="24"/>
                <w:lang w:bidi="ar"/>
              </w:rPr>
              <w:t>Target name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4DEBF0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CharisSIL" w:cs="Times New Roman"/>
                <w:b/>
                <w:bCs/>
                <w:kern w:val="0"/>
                <w:sz w:val="24"/>
                <w:lang w:bidi="ar"/>
              </w:rPr>
              <w:t>Degree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053F14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CharisSIL" w:cs="Times New Roman"/>
                <w:b/>
                <w:bCs/>
                <w:kern w:val="0"/>
                <w:sz w:val="24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lang w:bidi="ar"/>
              </w:rPr>
              <w:t>loseness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F5CC47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lang w:bidi="ar"/>
              </w:rPr>
              <w:t>Betweenness</w:t>
            </w:r>
          </w:p>
        </w:tc>
      </w:tr>
      <w:tr w14:paraId="1BA33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BF250E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  <w:t>TNF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A16F7A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E268E1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0.0094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824ECF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974.51</w:t>
            </w:r>
          </w:p>
        </w:tc>
      </w:tr>
      <w:tr w14:paraId="5FC88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5FBBB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  <w:t>IL6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20B722B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2CBB313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245B5B41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377.22</w:t>
            </w:r>
          </w:p>
        </w:tc>
      </w:tr>
      <w:tr w14:paraId="62FEE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8D080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  <w:t>AKT1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20838F6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722202A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0.0088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1DCD2B3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452.96</w:t>
            </w:r>
          </w:p>
        </w:tc>
      </w:tr>
      <w:tr w14:paraId="2633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0518E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  <w:t>IL1B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72359B7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</w:tcPr>
          <w:p w14:paraId="0D99E6C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6436D26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310.35</w:t>
            </w:r>
          </w:p>
        </w:tc>
      </w:tr>
      <w:tr w14:paraId="37EE7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7CDD2E5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  <w:t>CASP3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E2055A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9821BC4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0.0081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F7007F7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209.97</w:t>
            </w:r>
          </w:p>
        </w:tc>
      </w:tr>
    </w:tbl>
    <w:p w14:paraId="53A992B2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2B6D8B7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24FD39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074F8A5D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9626DD4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7C8DCE33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2FB91610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B316B8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64E061C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46208A55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EA7498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16A3B061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E1B1AEE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B593224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6B4B7221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5FAD4B2F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248CDF34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4</w:t>
      </w:r>
      <w:r>
        <w:rPr>
          <w:rFonts w:ascii="Times New Roman" w:hAnsi="Times New Roman" w:cs="Times New Roman"/>
          <w:b/>
          <w:bCs/>
          <w:sz w:val="24"/>
        </w:rPr>
        <w:t>: The Information of the Gene Number and Ratio of KEGG Pathway.</w:t>
      </w:r>
    </w:p>
    <w:tbl>
      <w:tblPr>
        <w:tblStyle w:val="3"/>
        <w:tblW w:w="0" w:type="auto"/>
        <w:tblInd w:w="-2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0"/>
        <w:gridCol w:w="2070"/>
        <w:gridCol w:w="1760"/>
      </w:tblGrid>
      <w:tr w14:paraId="0DD3F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2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B5B887C">
            <w:pPr>
              <w:widowControl/>
              <w:spacing w:line="360" w:lineRule="auto"/>
              <w:jc w:val="left"/>
              <w:rPr>
                <w:rFonts w:ascii="Times New Roman" w:hAnsi="Times New Roman" w:eastAsia="CharisSIL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CharisSIL" w:cs="Times New Roman"/>
                <w:b/>
                <w:bCs/>
                <w:kern w:val="0"/>
                <w:sz w:val="24"/>
                <w:lang w:bidi="ar"/>
              </w:rPr>
              <w:t xml:space="preserve">KEGG Pathway 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18FD88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CharisSIL" w:cs="Times New Roman"/>
                <w:b/>
                <w:bCs/>
                <w:kern w:val="0"/>
                <w:sz w:val="24"/>
                <w:lang w:bidi="ar"/>
              </w:rPr>
              <w:t>Gene number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672D14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CharisSIL" w:cs="Times New Roman"/>
                <w:b/>
                <w:bCs/>
                <w:kern w:val="0"/>
                <w:sz w:val="24"/>
                <w:lang w:bidi="ar"/>
              </w:rPr>
              <w:t>Gene Ratio</w:t>
            </w:r>
          </w:p>
        </w:tc>
      </w:tr>
      <w:tr w14:paraId="5D2EF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1785AA7F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hsa04151: PI3K-AKT signaling pathway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DEA952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2B68591A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33.33</w:t>
            </w:r>
          </w:p>
        </w:tc>
      </w:tr>
      <w:tr w14:paraId="53D06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5B755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hsa05205: Proteoglycans in cancer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0B730BE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59C0D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27.27</w:t>
            </w:r>
          </w:p>
        </w:tc>
      </w:tr>
      <w:tr w14:paraId="44AC0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07207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hsa05200: Pathways in cancer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C5368E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B872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36.36</w:t>
            </w:r>
          </w:p>
        </w:tc>
      </w:tr>
      <w:tr w14:paraId="3B161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7A3C1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hsa04330: Notch signaling pathway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1D684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F50A8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18.18</w:t>
            </w:r>
          </w:p>
        </w:tc>
      </w:tr>
      <w:tr w14:paraId="38B9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51458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hsa05418: Fluid shear stress and atherosclerosis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A699C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23FE4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21.21</w:t>
            </w:r>
          </w:p>
        </w:tc>
      </w:tr>
      <w:tr w14:paraId="588A4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FB3DE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hsa01521: EGFR tyrosine kinase inhibitor resistance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43B98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EF7EF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18.18</w:t>
            </w:r>
          </w:p>
        </w:tc>
      </w:tr>
      <w:tr w14:paraId="46EAA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30ADB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hsa04810: Regulation of actin cytoskeleton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4629B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78F20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24.24</w:t>
            </w:r>
          </w:p>
        </w:tc>
      </w:tr>
      <w:tr w14:paraId="26AFE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917FA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hsa04510: Focal adhesion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99E65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E7AF6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21.21</w:t>
            </w:r>
          </w:p>
        </w:tc>
      </w:tr>
      <w:tr w14:paraId="0E731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409E2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hsa04015: Rap1 signaling pathway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BF43F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0A3A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21.21</w:t>
            </w:r>
          </w:p>
        </w:tc>
      </w:tr>
      <w:tr w14:paraId="5FE35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0641CC9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hsa05207: Chemical carcinogenesis - receptor activation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4BB12FA6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77DCB0B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等线" w:cs="Times New Roman"/>
                <w:sz w:val="24"/>
              </w:rPr>
            </w:pPr>
            <w:r>
              <w:rPr>
                <w:rFonts w:ascii="Times New Roman" w:hAnsi="Times New Roman" w:eastAsia="等线" w:cs="Times New Roman"/>
                <w:kern w:val="0"/>
                <w:sz w:val="24"/>
                <w:lang w:bidi="ar"/>
              </w:rPr>
              <w:t>21.21</w:t>
            </w:r>
          </w:p>
        </w:tc>
      </w:tr>
    </w:tbl>
    <w:p w14:paraId="7C85EB66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66BB06F6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218C1EB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365B2C3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79C84243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79B97912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389692BC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4793422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1E15C020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190D5FA6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5</w:t>
      </w:r>
      <w:r>
        <w:rPr>
          <w:rFonts w:ascii="Times New Roman" w:hAnsi="Times New Roman" w:cs="Times New Roman"/>
          <w:b/>
          <w:bCs/>
          <w:sz w:val="24"/>
        </w:rPr>
        <w:t>: Analysis of Pathways Related to Damage Proteins Induced by 15 Saponins in PNS and UVB.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3185"/>
        <w:gridCol w:w="3979"/>
      </w:tblGrid>
      <w:tr w14:paraId="73598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078" w:type="dxa"/>
            <w:tcBorders>
              <w:top w:val="single" w:color="auto" w:sz="4" w:space="0"/>
              <w:bottom w:val="single" w:color="auto" w:sz="4" w:space="0"/>
            </w:tcBorders>
          </w:tcPr>
          <w:p w14:paraId="311B1E93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MOL</w:t>
            </w:r>
          </w:p>
        </w:tc>
        <w:tc>
          <w:tcPr>
            <w:tcW w:w="3185" w:type="dxa"/>
            <w:tcBorders>
              <w:top w:val="single" w:color="auto" w:sz="4" w:space="0"/>
              <w:bottom w:val="single" w:color="auto" w:sz="4" w:space="0"/>
            </w:tcBorders>
          </w:tcPr>
          <w:p w14:paraId="7870BAE0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GENE</w:t>
            </w:r>
          </w:p>
        </w:tc>
        <w:tc>
          <w:tcPr>
            <w:tcW w:w="3979" w:type="dxa"/>
            <w:tcBorders>
              <w:top w:val="single" w:color="auto" w:sz="4" w:space="0"/>
              <w:bottom w:val="single" w:color="auto" w:sz="4" w:space="0"/>
            </w:tcBorders>
          </w:tcPr>
          <w:p w14:paraId="17BE1C8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PATH</w:t>
            </w:r>
          </w:p>
        </w:tc>
      </w:tr>
      <w:tr w14:paraId="2E2FD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</w:trPr>
        <w:tc>
          <w:tcPr>
            <w:tcW w:w="2078" w:type="dxa"/>
            <w:tcBorders>
              <w:top w:val="single" w:color="auto" w:sz="4" w:space="0"/>
            </w:tcBorders>
          </w:tcPr>
          <w:p w14:paraId="4BF6BE3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Rb1</w:t>
            </w:r>
          </w:p>
        </w:tc>
        <w:tc>
          <w:tcPr>
            <w:tcW w:w="3185" w:type="dxa"/>
            <w:tcBorders>
              <w:top w:val="single" w:color="auto" w:sz="4" w:space="0"/>
            </w:tcBorders>
          </w:tcPr>
          <w:p w14:paraId="53EC8452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AHR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ESR2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MAPT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NFKBIA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SERPINE1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PLAT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PRKCB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MAPK8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VCAM1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CDK5R1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AHSA1</w:t>
            </w:r>
          </w:p>
        </w:tc>
        <w:tc>
          <w:tcPr>
            <w:tcW w:w="3979" w:type="dxa"/>
            <w:tcBorders>
              <w:top w:val="single" w:color="auto" w:sz="4" w:space="0"/>
            </w:tcBorders>
          </w:tcPr>
          <w:p w14:paraId="339D220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431C4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2078" w:type="dxa"/>
          </w:tcPr>
          <w:p w14:paraId="7CF87615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Rd</w:t>
            </w:r>
          </w:p>
        </w:tc>
        <w:tc>
          <w:tcPr>
            <w:tcW w:w="3185" w:type="dxa"/>
          </w:tcPr>
          <w:p w14:paraId="62D705E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TRPM7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GSK3B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BAX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CASP3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PSMD3</w:t>
            </w:r>
          </w:p>
        </w:tc>
        <w:tc>
          <w:tcPr>
            <w:tcW w:w="3979" w:type="dxa"/>
          </w:tcPr>
          <w:p w14:paraId="6E0B508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04DC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E8CE67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Re</w:t>
            </w:r>
          </w:p>
        </w:tc>
        <w:tc>
          <w:tcPr>
            <w:tcW w:w="3185" w:type="dxa"/>
          </w:tcPr>
          <w:p w14:paraId="6E72C0D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SLC2A4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BAX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CASP3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NOS2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NOS3</w:t>
            </w:r>
          </w:p>
        </w:tc>
        <w:tc>
          <w:tcPr>
            <w:tcW w:w="3979" w:type="dxa"/>
          </w:tcPr>
          <w:p w14:paraId="435DE9B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1328C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552717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Rg1</w:t>
            </w:r>
          </w:p>
        </w:tc>
        <w:tc>
          <w:tcPr>
            <w:tcW w:w="3185" w:type="dxa"/>
          </w:tcPr>
          <w:p w14:paraId="16D8A45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TYMS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ITGAV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ITGA2B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TACR2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AKT2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RPS6KA1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ROCK1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AKT1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ITGB3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ACTA2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AHR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CDH1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COL1A1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SMAD2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PRKCB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TGFB1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THBS1</w:t>
            </w:r>
          </w:p>
        </w:tc>
        <w:tc>
          <w:tcPr>
            <w:tcW w:w="3979" w:type="dxa"/>
          </w:tcPr>
          <w:p w14:paraId="1025BF4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2C53E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E432C88">
            <w:pPr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Sanqi Panax Notoginseng</w:t>
            </w:r>
          </w:p>
        </w:tc>
        <w:tc>
          <w:tcPr>
            <w:tcW w:w="3185" w:type="dxa"/>
          </w:tcPr>
          <w:p w14:paraId="12101348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PTGS1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PTGS2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ADRB3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NOS2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SLC6A2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ACP4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PM20D2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RTP1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DHTKD1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ALOXE3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RXRA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COL1A1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NPY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Ccpg1os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BAX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CASPS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JUN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CYP3A4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TNF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CXCL8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PPARA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AHR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CLCN6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HTR1E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HTR1F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MMP9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NFKBIA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PYY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RELA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SLC2A4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PRKCB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GRM4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PTGER3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CXCL11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HMGCR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LPL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Lprq3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IFNG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IRAK4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Ptges3-ps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TP53COR1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Tstap198-15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Cox20b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Coaaq1</w:t>
            </w:r>
          </w:p>
        </w:tc>
        <w:tc>
          <w:tcPr>
            <w:tcW w:w="3979" w:type="dxa"/>
          </w:tcPr>
          <w:p w14:paraId="0DC07BA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3D1E5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97E268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Pseudoginsenoside RT5</w:t>
            </w:r>
          </w:p>
        </w:tc>
        <w:tc>
          <w:tcPr>
            <w:tcW w:w="3185" w:type="dxa"/>
          </w:tcPr>
          <w:p w14:paraId="6797F10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GLI1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GLRA1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GLRA2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JUN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PPM1A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PTPA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PRKCA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PTPN1</w:t>
            </w:r>
          </w:p>
        </w:tc>
        <w:tc>
          <w:tcPr>
            <w:tcW w:w="3979" w:type="dxa"/>
          </w:tcPr>
          <w:p w14:paraId="4B05EB3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7FDBD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F6CEB7C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Rg3</w:t>
            </w:r>
          </w:p>
        </w:tc>
        <w:tc>
          <w:tcPr>
            <w:tcW w:w="3185" w:type="dxa"/>
          </w:tcPr>
          <w:p w14:paraId="2092CC17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</w:p>
        </w:tc>
        <w:tc>
          <w:tcPr>
            <w:tcW w:w="3979" w:type="dxa"/>
          </w:tcPr>
          <w:p w14:paraId="3AAC523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726E8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0D6142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Rh4</w:t>
            </w:r>
          </w:p>
        </w:tc>
        <w:tc>
          <w:tcPr>
            <w:tcW w:w="3185" w:type="dxa"/>
          </w:tcPr>
          <w:p w14:paraId="1FD0892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NR3C1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MTOR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PIK3CA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PPARG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GRB2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MAPK14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PFKFB3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JAK2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MKNK2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MAPK8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MAPK9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CSF1R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AURKB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AURKA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ADORA1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ADK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CFD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PGK1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PTGER1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MAOA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SYK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S1PR2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SLC5A2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MAP3K14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PIM1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MET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PIM2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ADORA3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PDPK1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LIMK1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SIRT2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RPS6KB1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LRRK2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TBXAS1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AKR1B1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MAOB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CYP2C9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CTSL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CTSB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LIMK2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ABCB11</w:t>
            </w:r>
          </w:p>
        </w:tc>
        <w:tc>
          <w:tcPr>
            <w:tcW w:w="3979" w:type="dxa"/>
          </w:tcPr>
          <w:p w14:paraId="1E2AFE68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693FD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2078" w:type="dxa"/>
          </w:tcPr>
          <w:p w14:paraId="168BE7E0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Rc</w:t>
            </w:r>
          </w:p>
        </w:tc>
        <w:tc>
          <w:tcPr>
            <w:tcW w:w="3185" w:type="dxa"/>
          </w:tcPr>
          <w:p w14:paraId="104B3D0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</w:p>
        </w:tc>
        <w:tc>
          <w:tcPr>
            <w:tcW w:w="3979" w:type="dxa"/>
          </w:tcPr>
          <w:p w14:paraId="3171791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0C91E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22C9E8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Rb2</w:t>
            </w:r>
          </w:p>
        </w:tc>
        <w:tc>
          <w:tcPr>
            <w:tcW w:w="3185" w:type="dxa"/>
          </w:tcPr>
          <w:p w14:paraId="14CB269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</w:p>
        </w:tc>
        <w:tc>
          <w:tcPr>
            <w:tcW w:w="3979" w:type="dxa"/>
          </w:tcPr>
          <w:p w14:paraId="5095595C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1CA30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55A642C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F2</w:t>
            </w:r>
          </w:p>
        </w:tc>
        <w:tc>
          <w:tcPr>
            <w:tcW w:w="3185" w:type="dxa"/>
          </w:tcPr>
          <w:p w14:paraId="665BC8F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</w:p>
        </w:tc>
        <w:tc>
          <w:tcPr>
            <w:tcW w:w="3979" w:type="dxa"/>
          </w:tcPr>
          <w:p w14:paraId="6A38B5C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123D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35D033B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Rf</w:t>
            </w:r>
          </w:p>
        </w:tc>
        <w:tc>
          <w:tcPr>
            <w:tcW w:w="3185" w:type="dxa"/>
          </w:tcPr>
          <w:p w14:paraId="0F5C252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ADORA1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ADORA2A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TYMS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ATP1AI</w:t>
            </w:r>
          </w:p>
        </w:tc>
        <w:tc>
          <w:tcPr>
            <w:tcW w:w="3979" w:type="dxa"/>
          </w:tcPr>
          <w:p w14:paraId="5D0B36A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</w:p>
        </w:tc>
      </w:tr>
      <w:tr w14:paraId="346B5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D0C4732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R3</w:t>
            </w:r>
          </w:p>
        </w:tc>
        <w:tc>
          <w:tcPr>
            <w:tcW w:w="3185" w:type="dxa"/>
          </w:tcPr>
          <w:p w14:paraId="6B14149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BCL2L1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</w:p>
        </w:tc>
        <w:tc>
          <w:tcPr>
            <w:tcW w:w="3979" w:type="dxa"/>
          </w:tcPr>
          <w:p w14:paraId="7C67C7D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39BE2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15874B82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Fe</w:t>
            </w:r>
          </w:p>
        </w:tc>
        <w:tc>
          <w:tcPr>
            <w:tcW w:w="3185" w:type="dxa"/>
          </w:tcPr>
          <w:p w14:paraId="0268765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ADRA2A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ADRA2B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ADRA2C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ADRA1D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CYP2D6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TRPV1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SLC6A2</w:t>
            </w:r>
          </w:p>
        </w:tc>
        <w:tc>
          <w:tcPr>
            <w:tcW w:w="3979" w:type="dxa"/>
          </w:tcPr>
          <w:p w14:paraId="7C8FF530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71CEC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4E901E8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R1</w:t>
            </w:r>
          </w:p>
        </w:tc>
        <w:tc>
          <w:tcPr>
            <w:tcW w:w="3185" w:type="dxa"/>
          </w:tcPr>
          <w:p w14:paraId="09EF6242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PTAFR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SLC5A2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SLC5A1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S1PR1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CYP2D6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ALOX5AP</w:t>
            </w:r>
          </w:p>
        </w:tc>
        <w:tc>
          <w:tcPr>
            <w:tcW w:w="3979" w:type="dxa"/>
          </w:tcPr>
          <w:p w14:paraId="3F99293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21AD9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</w:tcPr>
          <w:p w14:paraId="25E984F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C</w:t>
            </w:r>
          </w:p>
        </w:tc>
        <w:tc>
          <w:tcPr>
            <w:tcW w:w="3185" w:type="dxa"/>
          </w:tcPr>
          <w:p w14:paraId="0A9F5CA4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NCSTN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PSEN1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APH1B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HSP90AA1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LGALS8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RORC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ADRA2A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ADRA2B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ADRA2C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ADRA1D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HTR2C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DRD3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CYP2D6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HTR6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ADRA1A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HTR1B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SLC6A2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</w:p>
        </w:tc>
        <w:tc>
          <w:tcPr>
            <w:tcW w:w="3979" w:type="dxa"/>
          </w:tcPr>
          <w:p w14:paraId="1EB1AFA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Chemical carcinogenesis - receptor activation</w:t>
            </w:r>
          </w:p>
        </w:tc>
      </w:tr>
      <w:tr w14:paraId="4EE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8" w:type="dxa"/>
            <w:tcBorders>
              <w:bottom w:val="single" w:color="auto" w:sz="4" w:space="0"/>
            </w:tcBorders>
          </w:tcPr>
          <w:p w14:paraId="1B9CDBC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Gypenoside XVII</w:t>
            </w:r>
          </w:p>
        </w:tc>
        <w:tc>
          <w:tcPr>
            <w:tcW w:w="3185" w:type="dxa"/>
            <w:tcBorders>
              <w:bottom w:val="single" w:color="auto" w:sz="4" w:space="0"/>
            </w:tcBorders>
          </w:tcPr>
          <w:p w14:paraId="6BA891B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STAT3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IL2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VEGFA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FGF2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HPSE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ATP1A1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SLC5A1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SLC5A1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MAP2K1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CDK1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HSD11B2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MTOR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PI3KCA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MAPK14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GNRHR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TACR2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PI3KCD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PI3KCB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PI3KCG</w:t>
            </w:r>
          </w:p>
        </w:tc>
        <w:tc>
          <w:tcPr>
            <w:tcW w:w="3979" w:type="dxa"/>
            <w:tcBorders>
              <w:bottom w:val="single" w:color="auto" w:sz="4" w:space="0"/>
            </w:tcBorders>
          </w:tcPr>
          <w:p w14:paraId="3CEC438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PI3K-Akt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Proteoglycans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Pathways in cancer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Notch signaling pathway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Fluid shear stress and atherosclerosis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EGFR tyrosine kinase inhibitor resistance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Regulation of actin cytoskeleton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Focal adhesion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Rap1 signaling pathway</w:t>
            </w:r>
          </w:p>
        </w:tc>
      </w:tr>
    </w:tbl>
    <w:p w14:paraId="184EDD68">
      <w:pPr>
        <w:rPr>
          <w:rFonts w:ascii="Times New Roman" w:hAnsi="Times New Roman" w:cs="Times New Roman"/>
          <w:kern w:val="0"/>
          <w:sz w:val="24"/>
        </w:rPr>
      </w:pPr>
    </w:p>
    <w:p w14:paraId="24909DCC">
      <w:pPr>
        <w:rPr>
          <w:rFonts w:ascii="Times New Roman" w:hAnsi="Times New Roman" w:cs="Times New Roman"/>
          <w:kern w:val="0"/>
          <w:sz w:val="24"/>
        </w:rPr>
      </w:pPr>
    </w:p>
    <w:p w14:paraId="5B026BBB">
      <w:pPr>
        <w:rPr>
          <w:rFonts w:ascii="Times New Roman" w:hAnsi="Times New Roman" w:cs="Times New Roman"/>
          <w:kern w:val="0"/>
          <w:sz w:val="24"/>
        </w:rPr>
      </w:pPr>
    </w:p>
    <w:p w14:paraId="06EBCFDC">
      <w:pPr>
        <w:rPr>
          <w:rFonts w:ascii="Times New Roman" w:hAnsi="Times New Roman" w:cs="Times New Roman"/>
          <w:kern w:val="0"/>
          <w:sz w:val="24"/>
        </w:rPr>
      </w:pPr>
    </w:p>
    <w:p w14:paraId="1F91E61E">
      <w:pPr>
        <w:rPr>
          <w:rFonts w:ascii="Times New Roman" w:hAnsi="Times New Roman" w:cs="Times New Roman"/>
          <w:kern w:val="0"/>
          <w:sz w:val="24"/>
        </w:rPr>
      </w:pPr>
    </w:p>
    <w:p w14:paraId="3B35D368">
      <w:pPr>
        <w:rPr>
          <w:rFonts w:ascii="Times New Roman" w:hAnsi="Times New Roman" w:cs="Times New Roman"/>
          <w:kern w:val="0"/>
          <w:sz w:val="24"/>
        </w:rPr>
      </w:pPr>
    </w:p>
    <w:p w14:paraId="1AFC13B3">
      <w:pPr>
        <w:rPr>
          <w:rFonts w:ascii="Times New Roman" w:hAnsi="Times New Roman" w:cs="Times New Roman"/>
          <w:kern w:val="0"/>
          <w:sz w:val="24"/>
        </w:rPr>
      </w:pPr>
    </w:p>
    <w:p w14:paraId="538C887A">
      <w:pPr>
        <w:rPr>
          <w:rFonts w:ascii="Times New Roman" w:hAnsi="Times New Roman" w:cs="Times New Roman"/>
          <w:kern w:val="0"/>
          <w:sz w:val="24"/>
        </w:rPr>
      </w:pPr>
    </w:p>
    <w:p w14:paraId="515C90FA">
      <w:pPr>
        <w:rPr>
          <w:rFonts w:ascii="Times New Roman" w:hAnsi="Times New Roman" w:cs="Times New Roman"/>
          <w:kern w:val="0"/>
          <w:sz w:val="24"/>
        </w:rPr>
      </w:pPr>
    </w:p>
    <w:p w14:paraId="6732ACCC">
      <w:pPr>
        <w:rPr>
          <w:rFonts w:ascii="Times New Roman" w:hAnsi="Times New Roman" w:cs="Times New Roman"/>
          <w:kern w:val="0"/>
          <w:sz w:val="24"/>
        </w:rPr>
      </w:pPr>
    </w:p>
    <w:p w14:paraId="1E1BF01E">
      <w:pPr>
        <w:rPr>
          <w:rFonts w:ascii="Times New Roman" w:hAnsi="Times New Roman" w:cs="Times New Roman"/>
          <w:kern w:val="0"/>
          <w:sz w:val="24"/>
        </w:rPr>
      </w:pPr>
    </w:p>
    <w:p w14:paraId="30D778DB">
      <w:pPr>
        <w:rPr>
          <w:rFonts w:ascii="Times New Roman" w:hAnsi="Times New Roman" w:cs="Times New Roman"/>
          <w:kern w:val="0"/>
          <w:sz w:val="24"/>
        </w:rPr>
      </w:pPr>
    </w:p>
    <w:p w14:paraId="54A702D7">
      <w:pPr>
        <w:rPr>
          <w:rFonts w:ascii="Times New Roman" w:hAnsi="Times New Roman" w:cs="Times New Roman"/>
          <w:kern w:val="0"/>
          <w:sz w:val="24"/>
        </w:rPr>
      </w:pPr>
    </w:p>
    <w:p w14:paraId="028D2B69">
      <w:pPr>
        <w:rPr>
          <w:rFonts w:ascii="Times New Roman" w:hAnsi="Times New Roman" w:cs="Times New Roman"/>
          <w:kern w:val="0"/>
          <w:sz w:val="24"/>
        </w:rPr>
      </w:pPr>
    </w:p>
    <w:p w14:paraId="274A8C17">
      <w:pPr>
        <w:rPr>
          <w:rFonts w:ascii="Times New Roman" w:hAnsi="Times New Roman" w:cs="Times New Roman"/>
          <w:kern w:val="0"/>
          <w:sz w:val="24"/>
        </w:rPr>
      </w:pPr>
    </w:p>
    <w:p w14:paraId="5B10CAD9">
      <w:pPr>
        <w:rPr>
          <w:rFonts w:ascii="Times New Roman" w:hAnsi="Times New Roman" w:cs="Times New Roman"/>
          <w:kern w:val="0"/>
          <w:sz w:val="24"/>
        </w:rPr>
      </w:pPr>
    </w:p>
    <w:p w14:paraId="787F640E">
      <w:pPr>
        <w:rPr>
          <w:rFonts w:ascii="Times New Roman" w:hAnsi="Times New Roman" w:cs="Times New Roman"/>
          <w:kern w:val="0"/>
          <w:sz w:val="24"/>
        </w:rPr>
      </w:pPr>
    </w:p>
    <w:p w14:paraId="50A0F1E5">
      <w:pPr>
        <w:rPr>
          <w:rFonts w:ascii="Times New Roman" w:hAnsi="Times New Roman" w:cs="Times New Roman"/>
          <w:kern w:val="0"/>
          <w:sz w:val="24"/>
        </w:rPr>
      </w:pPr>
    </w:p>
    <w:p w14:paraId="4EE5205D">
      <w:pPr>
        <w:rPr>
          <w:rFonts w:ascii="Times New Roman" w:hAnsi="Times New Roman" w:cs="Times New Roman"/>
          <w:kern w:val="0"/>
          <w:sz w:val="24"/>
        </w:rPr>
      </w:pPr>
    </w:p>
    <w:p w14:paraId="79A46A69">
      <w:pPr>
        <w:rPr>
          <w:rFonts w:ascii="Times New Roman" w:hAnsi="Times New Roman" w:cs="Times New Roman"/>
          <w:kern w:val="0"/>
          <w:sz w:val="24"/>
        </w:rPr>
      </w:pPr>
    </w:p>
    <w:p w14:paraId="637A1858">
      <w:pPr>
        <w:rPr>
          <w:rFonts w:ascii="Times New Roman" w:hAnsi="Times New Roman" w:cs="Times New Roman"/>
          <w:kern w:val="0"/>
          <w:sz w:val="24"/>
        </w:rPr>
      </w:pPr>
    </w:p>
    <w:p w14:paraId="00CF2A42">
      <w:pPr>
        <w:rPr>
          <w:rFonts w:ascii="Times New Roman" w:hAnsi="Times New Roman" w:cs="Times New Roman"/>
          <w:kern w:val="0"/>
          <w:sz w:val="24"/>
        </w:rPr>
      </w:pPr>
    </w:p>
    <w:p w14:paraId="009559E7">
      <w:pPr>
        <w:rPr>
          <w:rFonts w:ascii="Times New Roman" w:hAnsi="Times New Roman" w:cs="Times New Roman"/>
          <w:kern w:val="0"/>
          <w:sz w:val="24"/>
        </w:rPr>
      </w:pPr>
    </w:p>
    <w:p w14:paraId="554427C0">
      <w:pPr>
        <w:rPr>
          <w:rFonts w:ascii="Times New Roman" w:hAnsi="Times New Roman" w:cs="Times New Roman"/>
          <w:kern w:val="0"/>
          <w:sz w:val="24"/>
        </w:rPr>
      </w:pPr>
    </w:p>
    <w:p w14:paraId="11DF7E6B">
      <w:pPr>
        <w:rPr>
          <w:rFonts w:ascii="Times New Roman" w:hAnsi="Times New Roman" w:cs="Times New Roman"/>
          <w:kern w:val="0"/>
          <w:sz w:val="24"/>
        </w:rPr>
      </w:pPr>
    </w:p>
    <w:p w14:paraId="31EFE215">
      <w:pPr>
        <w:spacing w:line="360" w:lineRule="auto"/>
        <w:jc w:val="center"/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Table 6:Molecular Docking Binding Energy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540"/>
        <w:gridCol w:w="1544"/>
        <w:gridCol w:w="1536"/>
        <w:gridCol w:w="1540"/>
        <w:gridCol w:w="1545"/>
      </w:tblGrid>
      <w:tr w14:paraId="6CA72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5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75200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Component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84AEDA6"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Target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203EC2"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Energy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（kJ/mol）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28A364D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Component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4D31906"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Target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6922827"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Energy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lang w:val="en-US" w:eastAsia="zh-CN"/>
              </w:rPr>
              <w:t>（kJ/mol）</w:t>
            </w:r>
          </w:p>
        </w:tc>
      </w:tr>
      <w:tr w14:paraId="0D72E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2AD5F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  <w:lang w:val="en-US" w:eastAsia="zh-CN"/>
              </w:rPr>
              <w:t>NG</w:t>
            </w:r>
            <w:r>
              <w:rPr>
                <w:rFonts w:hint="default" w:ascii="Times New Roman" w:hAnsi="Times New Roman" w:cs="Times New Roman"/>
                <w:sz w:val="24"/>
                <w:szCs w:val="32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22F067B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AKT1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32D1D85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-9.8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59F1F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Rd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86FC027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IL6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CA476BE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-6.9</w:t>
            </w:r>
          </w:p>
        </w:tc>
      </w:tr>
      <w:tr w14:paraId="653E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34B96B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  <w:lang w:val="en-US" w:eastAsia="zh-CN"/>
              </w:rPr>
              <w:t>NG</w:t>
            </w:r>
            <w:r>
              <w:rPr>
                <w:rFonts w:hint="default" w:ascii="Times New Roman" w:hAnsi="Times New Roman" w:cs="Times New Roman"/>
                <w:sz w:val="24"/>
                <w:szCs w:val="32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61277">
            <w:pPr>
              <w:widowControl w:val="0"/>
              <w:tabs>
                <w:tab w:val="left" w:pos="929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CASP3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69B17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-8.3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49F20A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CB537">
            <w:pPr>
              <w:widowControl w:val="0"/>
              <w:tabs>
                <w:tab w:val="left" w:pos="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TNF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15231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-5.7</w:t>
            </w:r>
          </w:p>
        </w:tc>
      </w:tr>
      <w:tr w14:paraId="4376D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2BF06A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  <w:lang w:val="en-US" w:eastAsia="zh-CN"/>
              </w:rPr>
              <w:t>NG</w:t>
            </w:r>
            <w:r>
              <w:rPr>
                <w:rFonts w:hint="default" w:ascii="Times New Roman" w:hAnsi="Times New Roman" w:cs="Times New Roman"/>
                <w:sz w:val="24"/>
                <w:szCs w:val="32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23534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IL1B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E8DED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55F790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B6ECE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AKT1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0B9A8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-8.6</w:t>
            </w:r>
          </w:p>
        </w:tc>
      </w:tr>
      <w:tr w14:paraId="4AE69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173BCC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  <w:lang w:val="en-US" w:eastAsia="zh-CN"/>
              </w:rPr>
              <w:t>NG</w:t>
            </w:r>
            <w:r>
              <w:rPr>
                <w:rFonts w:hint="default" w:ascii="Times New Roman" w:hAnsi="Times New Roman" w:cs="Times New Roman"/>
                <w:sz w:val="24"/>
                <w:szCs w:val="32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EE818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53C03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739E04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48247">
            <w:pPr>
              <w:widowControl w:val="0"/>
              <w:tabs>
                <w:tab w:val="left" w:pos="929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CASP3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10BF3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-7.6</w:t>
            </w:r>
          </w:p>
        </w:tc>
      </w:tr>
      <w:tr w14:paraId="6187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6C2F17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32"/>
                <w:lang w:val="en-US" w:eastAsia="zh-CN"/>
              </w:rPr>
              <w:t>NG</w:t>
            </w:r>
            <w:r>
              <w:rPr>
                <w:rFonts w:hint="default" w:ascii="Times New Roman" w:hAnsi="Times New Roman" w:cs="Times New Roman"/>
                <w:sz w:val="24"/>
                <w:szCs w:val="32"/>
              </w:rPr>
              <w:t>R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CD3A5">
            <w:pPr>
              <w:widowControl w:val="0"/>
              <w:tabs>
                <w:tab w:val="left" w:pos="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TNF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3BE43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6B1AC8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94CFB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IL1B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1E52B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-7.1</w:t>
            </w:r>
          </w:p>
        </w:tc>
      </w:tr>
      <w:tr w14:paraId="3F4EC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09155F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Rb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84F08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AKT1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79AD0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-8.3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2FA033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4D368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8D616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-7.0</w:t>
            </w:r>
          </w:p>
        </w:tc>
      </w:tr>
      <w:tr w14:paraId="0B650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79B448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Rb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D222F">
            <w:pPr>
              <w:widowControl w:val="0"/>
              <w:tabs>
                <w:tab w:val="left" w:pos="929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CASP3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70E70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-8.1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5B3EEC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B2A93">
            <w:pPr>
              <w:widowControl w:val="0"/>
              <w:tabs>
                <w:tab w:val="left" w:pos="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TNF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FC1DE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-6.3</w:t>
            </w:r>
          </w:p>
        </w:tc>
      </w:tr>
      <w:tr w14:paraId="1AD06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29F077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Rb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A43BF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IL1B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C0702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5264B3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Rg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6A9B3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AKT1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2BEB0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-7.5</w:t>
            </w:r>
          </w:p>
        </w:tc>
      </w:tr>
      <w:tr w14:paraId="1C857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7E322A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Rb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A70BE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56D61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53D8AC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Rg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16305">
            <w:pPr>
              <w:widowControl w:val="0"/>
              <w:tabs>
                <w:tab w:val="left" w:pos="929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CASP3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5BE1A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-7.7</w:t>
            </w:r>
          </w:p>
        </w:tc>
      </w:tr>
      <w:tr w14:paraId="709A4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5516CB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Rb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F4EF3">
            <w:pPr>
              <w:widowControl w:val="0"/>
              <w:tabs>
                <w:tab w:val="left" w:pos="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TNF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7C257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63EBB2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Rg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A64E4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IL1B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06FE7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-7.2</w:t>
            </w:r>
          </w:p>
        </w:tc>
      </w:tr>
      <w:tr w14:paraId="15BC7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29BA4D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EEF55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AKT1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CFE14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-8.3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5FD94A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Rg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EAEB7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9E298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-7.1</w:t>
            </w:r>
          </w:p>
        </w:tc>
      </w:tr>
      <w:tr w14:paraId="7150C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</w:tcPr>
          <w:p w14:paraId="410E4A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DAFA2">
            <w:pPr>
              <w:widowControl w:val="0"/>
              <w:tabs>
                <w:tab w:val="left" w:pos="929"/>
              </w:tabs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CASP3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D7893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</w:tcPr>
          <w:p w14:paraId="07265F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Rg1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09C4B">
            <w:pPr>
              <w:widowControl w:val="0"/>
              <w:tabs>
                <w:tab w:val="left" w:pos="8"/>
              </w:tabs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TNF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BF580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-7.3</w:t>
            </w:r>
          </w:p>
        </w:tc>
      </w:tr>
      <w:tr w14:paraId="5C39B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C746D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Rd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37C288E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IL1B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B848717">
            <w:pPr>
              <w:widowControl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-7.4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785CB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F63AA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A91E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5B5E88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17EBD34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1A96B6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683F3E3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711EEAD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3BB679B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30CA4B2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350ED71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1378892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40768AB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7A9EC3B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07760C3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14:paraId="32B5C17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7</w:t>
      </w:r>
      <w:r>
        <w:rPr>
          <w:rFonts w:ascii="Times New Roman" w:hAnsi="Times New Roman" w:cs="Times New Roman"/>
          <w:b/>
          <w:bCs/>
          <w:sz w:val="24"/>
        </w:rPr>
        <w:t>: The Calibration Curves and Quantitative Data for 16 Analytes Utilizing HPLC.</w:t>
      </w:r>
    </w:p>
    <w:tbl>
      <w:tblPr>
        <w:tblStyle w:val="3"/>
        <w:tblW w:w="8779" w:type="dxa"/>
        <w:tblInd w:w="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2603"/>
        <w:gridCol w:w="1865"/>
        <w:gridCol w:w="997"/>
        <w:gridCol w:w="1440"/>
      </w:tblGrid>
      <w:tr w14:paraId="48FAE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1CB244F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Analytes </w:t>
            </w:r>
          </w:p>
        </w:tc>
        <w:tc>
          <w:tcPr>
            <w:tcW w:w="54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93CA1C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Linearity 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616EFD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Percentage of content</w:t>
            </w:r>
          </w:p>
        </w:tc>
      </w:tr>
      <w:tr w14:paraId="41A04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8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CC7FC8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F2EEA9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Calibration curves 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5EA2A6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Range (μg/mL) 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36A586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 </w:t>
            </w:r>
          </w:p>
          <w:p w14:paraId="61CE928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CD9265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77D7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E05FD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C</w:t>
            </w:r>
          </w:p>
        </w:tc>
        <w:tc>
          <w:tcPr>
            <w:tcW w:w="260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6E9EEF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Y=2430X+87000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7806898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4396F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0.9967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A6ECB6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1.19%</w:t>
            </w:r>
          </w:p>
        </w:tc>
      </w:tr>
      <w:tr w14:paraId="2F34C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527DE1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Pseudoginsenoside RT5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42445A7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Y </w:t>
            </w:r>
            <w:r>
              <w:rPr>
                <w:rFonts w:ascii="Times New Roman" w:hAnsi="Times New Roman" w:cs="Times New Roman"/>
                <w:sz w:val="24"/>
              </w:rPr>
              <w:t>=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3550 X + 136000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534F3D5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1F09EE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70CC02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1.27%</w:t>
            </w:r>
          </w:p>
        </w:tc>
      </w:tr>
      <w:tr w14:paraId="283D6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15BF816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R1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6ED3604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3110 X + 94500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3E221954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D327D90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507D32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9.64%</w:t>
            </w:r>
          </w:p>
        </w:tc>
      </w:tr>
      <w:tr w14:paraId="073DE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5759594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Rg1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19C34C9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3310 X + 116000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745F0FF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2.00-800.00 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DF4EE1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85DF2F2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35.43%</w:t>
            </w:r>
          </w:p>
        </w:tc>
      </w:tr>
      <w:tr w14:paraId="4DA6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6E1EB2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Re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2AAFEF9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3350 X + 109000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3A884928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96B4552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4F20B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4.77%</w:t>
            </w:r>
          </w:p>
        </w:tc>
      </w:tr>
      <w:tr w14:paraId="727C2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7CD4B5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Rf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073EB4D0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3920 X + 118000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0BAB4524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48824A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F426A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1.01%</w:t>
            </w:r>
          </w:p>
        </w:tc>
      </w:tr>
      <w:tr w14:paraId="42B20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1EF69E3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Rb1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761FAEB7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2340 X + 61900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387E986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BAA171C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7458FF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29.69%</w:t>
            </w:r>
          </w:p>
        </w:tc>
      </w:tr>
      <w:tr w14:paraId="2AF9C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4316A73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Momordicoside A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571AA939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3490 X + 86100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34DAD649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A5B7B8C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29F793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0.82%</w:t>
            </w:r>
          </w:p>
        </w:tc>
      </w:tr>
      <w:tr w14:paraId="3297A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4C5932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F2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14FBC9B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3950 X + 135000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1A76112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7DBED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0E3F19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1.13%</w:t>
            </w:r>
          </w:p>
        </w:tc>
      </w:tr>
      <w:tr w14:paraId="26F49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7EE8F44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Rc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49F11885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1460 X - 44600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41468B8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A643C8C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0.9860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7393A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1.59%</w:t>
            </w:r>
          </w:p>
        </w:tc>
      </w:tr>
      <w:tr w14:paraId="2EBE5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10F2E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Rb2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51A5CAD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2960 X + 102000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60629BE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204B16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917BD19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1.15%</w:t>
            </w:r>
          </w:p>
        </w:tc>
      </w:tr>
      <w:tr w14:paraId="4A1BE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5712E87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Rd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0B6C88C7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3350 X + 123000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5DC7FD94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C57F4F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5CF47B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4.60%</w:t>
            </w:r>
          </w:p>
        </w:tc>
      </w:tr>
      <w:tr w14:paraId="244AE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2AE9326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Rg3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4F3EE5A4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4160 X + 146000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3AFCB11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B220058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273ECA9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1.17%</w:t>
            </w:r>
          </w:p>
        </w:tc>
      </w:tr>
      <w:tr w14:paraId="4C2CF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69A02BE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Gypenoside XVII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40C245C4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3270 X + 117000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77FB5727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04B630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7233173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1.19%</w:t>
            </w:r>
          </w:p>
        </w:tc>
      </w:tr>
      <w:tr w14:paraId="431C4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745FE087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Notoginsenoside Fe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</w:tcPr>
          <w:p w14:paraId="1D35893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3300 X + 113000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</w:tcPr>
          <w:p w14:paraId="29DCD0E1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20.00-800.00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746046F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424CEB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2.04%</w:t>
            </w:r>
          </w:p>
        </w:tc>
      </w:tr>
      <w:tr w14:paraId="50C59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ECDA49E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Ginsenoside Rh4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3101F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Y = 1110 X + 38300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D26106A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2.00-800.00 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850939D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0.9970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63BD775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3.25%</w:t>
            </w:r>
          </w:p>
        </w:tc>
      </w:tr>
    </w:tbl>
    <w:p w14:paraId="46AAE502">
      <w:pPr>
        <w:rPr>
          <w:rFonts w:ascii="Times New Roman" w:hAnsi="Times New Roman" w:cs="Times New Roman"/>
          <w:sz w:val="24"/>
        </w:rPr>
      </w:pPr>
    </w:p>
    <w:p w14:paraId="25204D27"/>
    <w:p w14:paraId="633C9952"/>
    <w:p w14:paraId="26D2DBEC"/>
    <w:p w14:paraId="024BAD40"/>
    <w:p w14:paraId="2C4232CA"/>
    <w:p w14:paraId="102BBE4C"/>
    <w:sectPr>
      <w:pgSz w:w="11906" w:h="16838"/>
      <w:pgMar w:top="1803" w:right="1440" w:bottom="1803" w:left="1440" w:header="851" w:footer="992" w:gutter="0"/>
      <w:cols w:space="0" w:num="1"/>
      <w:rtlGutter w:val="0"/>
      <w:docGrid w:type="lines" w:linePitch="36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11174"/>
    <w:rsid w:val="0B5C629F"/>
    <w:rsid w:val="0F9C5147"/>
    <w:rsid w:val="12280F14"/>
    <w:rsid w:val="18434EDA"/>
    <w:rsid w:val="1C0E117B"/>
    <w:rsid w:val="237372B0"/>
    <w:rsid w:val="2B5B2E54"/>
    <w:rsid w:val="2DBA00C4"/>
    <w:rsid w:val="2E2C5491"/>
    <w:rsid w:val="33493F08"/>
    <w:rsid w:val="378345A5"/>
    <w:rsid w:val="4BAD5A0B"/>
    <w:rsid w:val="531B4856"/>
    <w:rsid w:val="56927CD7"/>
    <w:rsid w:val="5B1C04B7"/>
    <w:rsid w:val="62F503C9"/>
    <w:rsid w:val="68D423D1"/>
    <w:rsid w:val="6A5F216E"/>
    <w:rsid w:val="73E84F83"/>
    <w:rsid w:val="78802348"/>
    <w:rsid w:val="7F4A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490</Words>
  <Characters>3147</Characters>
  <Lines>0</Lines>
  <Paragraphs>0</Paragraphs>
  <TotalTime>8</TotalTime>
  <ScaleCrop>false</ScaleCrop>
  <LinksUpToDate>false</LinksUpToDate>
  <CharactersWithSpaces>3401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2025-02-08T16:36:00Z</dcterms:created>
  <dc:creator>。。。</dc:creator>
  <cp:lastModifiedBy>。。。</cp:lastModifiedBy>
  <dcterms:modified xsi:type="dcterms:W3CDTF">2025-04-21T09:24:43Z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E9026EE1D6B84227B262F2049E2DB316_13</vt:lpwstr>
  </property>
  <property fmtid="{D5CDD505-2E9C-101B-9397-08002B2CF9AE}" pid="4" name="KSOTemplateDocerSaveRecord">
    <vt:lpwstr>eyJoZGlkIjoiZmRlNTE0MWE4ZDA2OThlNDMzZGI2MDM0ZTg1NDkzNjAiLCJ1c2VySWQiOiI2NDEwMjc0NzkifQ==</vt:lpwstr>
  </property>
</Properties>
</file>