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4ED38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u w:color="FA5050"/>
          <w:lang w:val="en-US" w:eastAsia="zh-CN"/>
        </w:rPr>
        <w:t xml:space="preserve">Supplementary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Table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1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.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PCR </w:t>
      </w:r>
      <w: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u w:color="FA5050"/>
          <w:lang w:val="en-US" w:eastAsia="zh-CN"/>
        </w:rPr>
        <w:t>program</w:t>
      </w:r>
    </w:p>
    <w:tbl>
      <w:tblPr>
        <w:tblStyle w:val="2"/>
        <w:tblpPr w:leftFromText="180" w:rightFromText="180" w:vertAnchor="text" w:horzAnchor="page" w:tblpXSpec="center" w:tblpY="357"/>
        <w:tblOverlap w:val="never"/>
        <w:tblW w:w="38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1442"/>
        <w:gridCol w:w="723"/>
      </w:tblGrid>
      <w:tr w14:paraId="3704FF7D">
        <w:trPr>
          <w:trHeight w:val="433" w:hRule="atLeast"/>
          <w:jc w:val="center"/>
        </w:trPr>
        <w:tc>
          <w:tcPr>
            <w:tcW w:w="17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4A5B82DB">
            <w:pP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69113D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Temperature</w:t>
            </w:r>
          </w:p>
        </w:tc>
        <w:tc>
          <w:tcPr>
            <w:tcW w:w="72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20CC19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Time</w:t>
            </w:r>
          </w:p>
        </w:tc>
      </w:tr>
      <w:tr w14:paraId="32B23AC0">
        <w:trPr>
          <w:trHeight w:val="417" w:hRule="atLeast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A32A2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redegeneration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B8D18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95℃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F2BF1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1min</w:t>
            </w:r>
          </w:p>
        </w:tc>
      </w:tr>
      <w:tr w14:paraId="016284B3">
        <w:trPr>
          <w:trHeight w:val="373" w:hRule="atLeast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00CB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Denaturation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0D01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95℃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9D89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20s</w:t>
            </w:r>
          </w:p>
        </w:tc>
      </w:tr>
      <w:tr w14:paraId="7ED89068">
        <w:trPr>
          <w:trHeight w:val="373" w:hRule="atLeast"/>
          <w:jc w:val="center"/>
        </w:trPr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6F2CD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Anneal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84380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55℃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69FCF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20s</w:t>
            </w:r>
          </w:p>
        </w:tc>
      </w:tr>
      <w:tr w14:paraId="5D35744E">
        <w:trPr>
          <w:trHeight w:val="433" w:hRule="atLeast"/>
          <w:jc w:val="center"/>
        </w:trPr>
        <w:tc>
          <w:tcPr>
            <w:tcW w:w="1747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461C39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Extend</w:t>
            </w:r>
          </w:p>
        </w:tc>
        <w:tc>
          <w:tcPr>
            <w:tcW w:w="142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3996D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72℃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39BD2E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30s</w:t>
            </w:r>
          </w:p>
        </w:tc>
      </w:tr>
    </w:tbl>
    <w:p w14:paraId="7DB25AE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067B160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467FD8B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4DD92BF0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23639D1F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713DC709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2630B713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4D48C3F8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7567143A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0F6F1414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u w:color="FA5050"/>
          <w:lang w:val="en-US" w:eastAsia="zh-CN"/>
        </w:rPr>
        <w:t xml:space="preserve">Supplementary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Table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2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P</w:t>
      </w:r>
      <w: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  <w:t>rimer sequences</w:t>
      </w:r>
    </w:p>
    <w:p w14:paraId="506602B0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8159697">
        <w:trPr>
          <w:jc w:val="center"/>
        </w:trPr>
        <w:tc>
          <w:tcPr>
            <w:tcW w:w="4261" w:type="dxa"/>
            <w:tcBorders>
              <w:bottom w:val="single" w:color="auto" w:sz="4" w:space="0"/>
            </w:tcBorders>
          </w:tcPr>
          <w:p w14:paraId="0F1C308E">
            <w:pPr>
              <w:jc w:val="center"/>
              <w:rPr>
                <w:rFonts w:hint="default" w:ascii="Times New Roman Regular" w:hAnsi="Times New Roman Regular" w:eastAsia="Songti SC Regular" w:cs="Times New Roman Regular"/>
                <w:b w:val="0"/>
                <w:bCs/>
                <w:color w:val="auto"/>
                <w:sz w:val="24"/>
                <w:szCs w:val="24"/>
                <w:highlight w:val="none"/>
                <w:u w:color="FA505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sz w:val="24"/>
                <w:szCs w:val="24"/>
                <w:lang w:val="en-US" w:eastAsia="zh-CN"/>
              </w:rPr>
              <w:t>P</w:t>
            </w:r>
            <w:r>
              <w:rPr>
                <w:rFonts w:hint="default" w:ascii="Times New Roman Regular" w:hAnsi="Times New Roman Regular" w:eastAsia="Songti SC Regular" w:cs="Times New Roman Regular"/>
                <w:b w:val="0"/>
                <w:bCs/>
                <w:color w:val="auto"/>
                <w:sz w:val="24"/>
                <w:szCs w:val="24"/>
                <w:highlight w:val="none"/>
                <w:u w:color="FA5050"/>
                <w:lang w:val="en-US" w:eastAsia="zh-CN"/>
              </w:rPr>
              <w:t>rimer</w:t>
            </w:r>
          </w:p>
        </w:tc>
        <w:tc>
          <w:tcPr>
            <w:tcW w:w="4261" w:type="dxa"/>
            <w:tcBorders>
              <w:bottom w:val="single" w:color="auto" w:sz="4" w:space="0"/>
            </w:tcBorders>
          </w:tcPr>
          <w:p w14:paraId="56E049EA">
            <w:pPr>
              <w:jc w:val="center"/>
              <w:rPr>
                <w:rFonts w:hint="default" w:ascii="Times New Roman Regular" w:hAnsi="Times New Roman Regular" w:eastAsia="Songti SC Regular" w:cs="Times New Roman Regular"/>
                <w:b w:val="0"/>
                <w:bCs/>
                <w:color w:val="auto"/>
                <w:sz w:val="24"/>
                <w:szCs w:val="24"/>
                <w:highlight w:val="none"/>
                <w:u w:color="FA5050"/>
                <w:vertAlign w:val="baseline"/>
                <w:lang w:val="en-US" w:eastAsia="zh-CN"/>
              </w:rPr>
            </w:pPr>
            <w:r>
              <w:rPr>
                <w:rFonts w:hint="eastAsia" w:ascii="Times New Roman Regular" w:hAnsi="Times New Roman Regular" w:eastAsia="Songti SC Regular" w:cs="Times New Roman Regular"/>
                <w:b w:val="0"/>
                <w:bCs/>
                <w:color w:val="auto"/>
                <w:sz w:val="24"/>
                <w:szCs w:val="24"/>
                <w:highlight w:val="none"/>
                <w:u w:color="FA5050"/>
                <w:lang w:val="en-US" w:eastAsia="zh-CN"/>
              </w:rPr>
              <w:t>S</w:t>
            </w:r>
            <w:r>
              <w:rPr>
                <w:rFonts w:hint="default" w:ascii="Times New Roman Regular" w:hAnsi="Times New Roman Regular" w:eastAsia="Songti SC Regular" w:cs="Times New Roman Regular"/>
                <w:b w:val="0"/>
                <w:bCs/>
                <w:color w:val="auto"/>
                <w:sz w:val="24"/>
                <w:szCs w:val="24"/>
                <w:highlight w:val="none"/>
                <w:u w:color="FA5050"/>
                <w:lang w:val="en-US" w:eastAsia="zh-CN"/>
              </w:rPr>
              <w:t>equences</w:t>
            </w:r>
          </w:p>
        </w:tc>
      </w:tr>
      <w:tr w14:paraId="3514BD63">
        <w:trPr>
          <w:jc w:val="center"/>
        </w:trPr>
        <w:tc>
          <w:tcPr>
            <w:tcW w:w="4261" w:type="dxa"/>
            <w:tcBorders>
              <w:top w:val="single" w:color="auto" w:sz="4" w:space="0"/>
            </w:tcBorders>
            <w:vAlign w:val="center"/>
          </w:tcPr>
          <w:p w14:paraId="1E43F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SGPP2 F</w:t>
            </w:r>
          </w:p>
        </w:tc>
        <w:tc>
          <w:tcPr>
            <w:tcW w:w="4261" w:type="dxa"/>
            <w:tcBorders>
              <w:top w:val="single" w:color="auto" w:sz="4" w:space="0"/>
            </w:tcBorders>
            <w:vAlign w:val="center"/>
          </w:tcPr>
          <w:p w14:paraId="0E806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CAGGATTCCCAGCTCGTCG</w:t>
            </w:r>
          </w:p>
        </w:tc>
      </w:tr>
      <w:tr w14:paraId="14C7438F">
        <w:trPr>
          <w:jc w:val="center"/>
        </w:trPr>
        <w:tc>
          <w:tcPr>
            <w:tcW w:w="4261" w:type="dxa"/>
            <w:vAlign w:val="center"/>
          </w:tcPr>
          <w:p w14:paraId="439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SGPP2 R</w:t>
            </w:r>
          </w:p>
        </w:tc>
        <w:tc>
          <w:tcPr>
            <w:tcW w:w="4261" w:type="dxa"/>
            <w:vAlign w:val="center"/>
          </w:tcPr>
          <w:p w14:paraId="75868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CCATGACACTCAGTCCTCCG</w:t>
            </w:r>
          </w:p>
        </w:tc>
      </w:tr>
      <w:tr w14:paraId="5680466D">
        <w:trPr>
          <w:jc w:val="center"/>
        </w:trPr>
        <w:tc>
          <w:tcPr>
            <w:tcW w:w="4261" w:type="dxa"/>
            <w:vAlign w:val="center"/>
          </w:tcPr>
          <w:p w14:paraId="525A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PELI2 F</w:t>
            </w:r>
          </w:p>
        </w:tc>
        <w:tc>
          <w:tcPr>
            <w:tcW w:w="4261" w:type="dxa"/>
            <w:vAlign w:val="center"/>
          </w:tcPr>
          <w:p w14:paraId="3157D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GTGAAATACGGGGAGCTGGT</w:t>
            </w:r>
          </w:p>
        </w:tc>
      </w:tr>
      <w:tr w14:paraId="2A5C53B1">
        <w:trPr>
          <w:jc w:val="center"/>
        </w:trPr>
        <w:tc>
          <w:tcPr>
            <w:tcW w:w="4261" w:type="dxa"/>
            <w:vAlign w:val="center"/>
          </w:tcPr>
          <w:p w14:paraId="22AA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PELI2 R</w:t>
            </w:r>
          </w:p>
        </w:tc>
        <w:tc>
          <w:tcPr>
            <w:tcW w:w="4261" w:type="dxa"/>
            <w:vAlign w:val="center"/>
          </w:tcPr>
          <w:p w14:paraId="22A6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GCTGATAGCCTTGGATGCCT</w:t>
            </w:r>
          </w:p>
        </w:tc>
      </w:tr>
      <w:tr w14:paraId="5503FF65">
        <w:trPr>
          <w:jc w:val="center"/>
        </w:trPr>
        <w:tc>
          <w:tcPr>
            <w:tcW w:w="4261" w:type="dxa"/>
            <w:vAlign w:val="center"/>
          </w:tcPr>
          <w:p w14:paraId="7F71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AK1 F</w:t>
            </w:r>
          </w:p>
        </w:tc>
        <w:tc>
          <w:tcPr>
            <w:tcW w:w="4261" w:type="dxa"/>
            <w:vAlign w:val="center"/>
          </w:tcPr>
          <w:p w14:paraId="6F949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TGAAACGTGGAGAGACCAGC</w:t>
            </w:r>
          </w:p>
        </w:tc>
      </w:tr>
      <w:tr w14:paraId="5FD79D88">
        <w:trPr>
          <w:jc w:val="center"/>
        </w:trPr>
        <w:tc>
          <w:tcPr>
            <w:tcW w:w="4261" w:type="dxa"/>
            <w:vAlign w:val="center"/>
          </w:tcPr>
          <w:p w14:paraId="7FEB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AK1 R</w:t>
            </w:r>
          </w:p>
        </w:tc>
        <w:tc>
          <w:tcPr>
            <w:tcW w:w="4261" w:type="dxa"/>
            <w:vAlign w:val="center"/>
          </w:tcPr>
          <w:p w14:paraId="59F7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GCAGACCTGGGAGAAGACAC</w:t>
            </w:r>
          </w:p>
        </w:tc>
      </w:tr>
      <w:tr w14:paraId="1ECA9914">
        <w:trPr>
          <w:jc w:val="center"/>
        </w:trPr>
        <w:tc>
          <w:tcPr>
            <w:tcW w:w="4261" w:type="dxa"/>
            <w:vAlign w:val="center"/>
          </w:tcPr>
          <w:p w14:paraId="5A3F9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TSHZ3 F</w:t>
            </w:r>
          </w:p>
        </w:tc>
        <w:tc>
          <w:tcPr>
            <w:tcW w:w="4261" w:type="dxa"/>
            <w:vAlign w:val="center"/>
          </w:tcPr>
          <w:p w14:paraId="2A22F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TGGACAGCGAGTCACACATC</w:t>
            </w:r>
          </w:p>
        </w:tc>
      </w:tr>
      <w:tr w14:paraId="5070E3A8">
        <w:trPr>
          <w:jc w:val="center"/>
        </w:trPr>
        <w:tc>
          <w:tcPr>
            <w:tcW w:w="4261" w:type="dxa"/>
            <w:vAlign w:val="center"/>
          </w:tcPr>
          <w:p w14:paraId="4B9F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eastAsia="宋体"/>
                <w:sz w:val="24"/>
                <w:szCs w:val="24"/>
                <w:lang w:val="en-US" w:eastAsia="zh-CN" w:bidi="ar"/>
              </w:rPr>
              <w:t>TSHZ3 R</w:t>
            </w:r>
          </w:p>
        </w:tc>
        <w:tc>
          <w:tcPr>
            <w:tcW w:w="4261" w:type="dxa"/>
            <w:vAlign w:val="center"/>
          </w:tcPr>
          <w:p w14:paraId="4B77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CGACACAGTCGTGTCTTCCA</w:t>
            </w:r>
          </w:p>
        </w:tc>
      </w:tr>
      <w:tr w14:paraId="6E3996EF">
        <w:trPr>
          <w:jc w:val="center"/>
        </w:trPr>
        <w:tc>
          <w:tcPr>
            <w:tcW w:w="4261" w:type="dxa"/>
            <w:vAlign w:val="center"/>
          </w:tcPr>
          <w:p w14:paraId="729C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SERGEF F</w:t>
            </w:r>
          </w:p>
        </w:tc>
        <w:tc>
          <w:tcPr>
            <w:tcW w:w="4261" w:type="dxa"/>
            <w:vAlign w:val="center"/>
          </w:tcPr>
          <w:p w14:paraId="6945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CTGGAGTGGATGGACACACC</w:t>
            </w:r>
          </w:p>
        </w:tc>
      </w:tr>
      <w:tr w14:paraId="080C2243">
        <w:trPr>
          <w:jc w:val="center"/>
        </w:trPr>
        <w:tc>
          <w:tcPr>
            <w:tcW w:w="0" w:type="auto"/>
            <w:vAlign w:val="center"/>
          </w:tcPr>
          <w:p w14:paraId="3AD3E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SERGEF R</w:t>
            </w:r>
          </w:p>
        </w:tc>
        <w:tc>
          <w:tcPr>
            <w:tcW w:w="0" w:type="auto"/>
            <w:vAlign w:val="center"/>
          </w:tcPr>
          <w:p w14:paraId="69C8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TTCGGTGGTCTTGAACAGGG</w:t>
            </w:r>
          </w:p>
        </w:tc>
      </w:tr>
      <w:tr w14:paraId="1A0DF9FB">
        <w:trPr>
          <w:jc w:val="center"/>
        </w:trPr>
        <w:tc>
          <w:tcPr>
            <w:tcW w:w="0" w:type="auto"/>
            <w:vAlign w:val="center"/>
          </w:tcPr>
          <w:p w14:paraId="4A28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AKAP12 F</w:t>
            </w:r>
          </w:p>
        </w:tc>
        <w:tc>
          <w:tcPr>
            <w:tcW w:w="0" w:type="auto"/>
            <w:vAlign w:val="center"/>
          </w:tcPr>
          <w:p w14:paraId="56057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AAAGCAAATGGGGACTCGGA</w:t>
            </w:r>
          </w:p>
        </w:tc>
      </w:tr>
      <w:tr w14:paraId="6A301A51">
        <w:trPr>
          <w:jc w:val="center"/>
        </w:trPr>
        <w:tc>
          <w:tcPr>
            <w:tcW w:w="0" w:type="auto"/>
            <w:vAlign w:val="center"/>
          </w:tcPr>
          <w:p w14:paraId="13220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AKAP12 R</w:t>
            </w:r>
          </w:p>
        </w:tc>
        <w:tc>
          <w:tcPr>
            <w:tcW w:w="0" w:type="auto"/>
            <w:vAlign w:val="center"/>
          </w:tcPr>
          <w:p w14:paraId="4E4D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CAGCCTGCGAATGAAGGAGA</w:t>
            </w:r>
          </w:p>
        </w:tc>
      </w:tr>
      <w:tr w14:paraId="72C1755A">
        <w:trPr>
          <w:jc w:val="center"/>
        </w:trPr>
        <w:tc>
          <w:tcPr>
            <w:tcW w:w="0" w:type="auto"/>
            <w:vAlign w:val="center"/>
          </w:tcPr>
          <w:p w14:paraId="67BB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ASGR1 F</w:t>
            </w:r>
          </w:p>
        </w:tc>
        <w:tc>
          <w:tcPr>
            <w:tcW w:w="0" w:type="auto"/>
            <w:vAlign w:val="center"/>
          </w:tcPr>
          <w:p w14:paraId="7D66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GACACGCAGACACAGAGACA</w:t>
            </w:r>
          </w:p>
        </w:tc>
      </w:tr>
      <w:tr w14:paraId="048BA3C4">
        <w:trPr>
          <w:jc w:val="center"/>
        </w:trPr>
        <w:tc>
          <w:tcPr>
            <w:tcW w:w="0" w:type="auto"/>
            <w:vAlign w:val="center"/>
          </w:tcPr>
          <w:p w14:paraId="5E3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ASGR1 R</w:t>
            </w:r>
          </w:p>
        </w:tc>
        <w:tc>
          <w:tcPr>
            <w:tcW w:w="0" w:type="auto"/>
            <w:vAlign w:val="center"/>
          </w:tcPr>
          <w:p w14:paraId="4A7C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CTGGACCTGGGATTGCTCAG</w:t>
            </w:r>
          </w:p>
        </w:tc>
      </w:tr>
      <w:tr w14:paraId="459B459C">
        <w:trPr>
          <w:jc w:val="center"/>
        </w:trPr>
        <w:tc>
          <w:tcPr>
            <w:tcW w:w="0" w:type="auto"/>
            <w:vAlign w:val="center"/>
          </w:tcPr>
          <w:p w14:paraId="643344B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 Neue" w:cs="Times New Roman Regular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Internal controls</w:t>
            </w:r>
            <w:r>
              <w:rPr>
                <w:rFonts w:hint="eastAsia" w:ascii="Times New Roman Regular" w:hAnsi="Times New Roman Regular" w:eastAsia="Helvetica Neue" w:cs="Times New Roman Regular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 F</w:t>
            </w:r>
          </w:p>
        </w:tc>
        <w:tc>
          <w:tcPr>
            <w:tcW w:w="0" w:type="auto"/>
            <w:vAlign w:val="center"/>
          </w:tcPr>
          <w:p w14:paraId="7A1F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CGAAGGTGGAGTCAACGGATTT</w:t>
            </w:r>
          </w:p>
        </w:tc>
      </w:tr>
      <w:tr w14:paraId="0616B022">
        <w:trPr>
          <w:jc w:val="center"/>
        </w:trPr>
        <w:tc>
          <w:tcPr>
            <w:tcW w:w="0" w:type="auto"/>
            <w:vAlign w:val="center"/>
          </w:tcPr>
          <w:p w14:paraId="5BAE1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 Regular" w:hAnsi="Times New Roman Regular" w:eastAsia="Helvetica Neue" w:cs="Times New Roman Regular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>Internal controls</w:t>
            </w:r>
            <w:r>
              <w:rPr>
                <w:rFonts w:hint="eastAsia" w:ascii="Times New Roman Regular" w:hAnsi="Times New Roman Regular" w:eastAsia="Helvetica Neue" w:cs="Times New Roman Regular"/>
                <w:i w:val="0"/>
                <w:iCs w:val="0"/>
                <w:caps w:val="0"/>
                <w:color w:val="212121"/>
                <w:spacing w:val="0"/>
                <w:kern w:val="0"/>
                <w:sz w:val="24"/>
                <w:szCs w:val="24"/>
                <w:u w:val="none"/>
                <w:shd w:val="clear" w:fill="FFFFFF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GAPDH R</w:t>
            </w:r>
          </w:p>
        </w:tc>
        <w:tc>
          <w:tcPr>
            <w:tcW w:w="0" w:type="auto"/>
            <w:vAlign w:val="center"/>
          </w:tcPr>
          <w:p w14:paraId="5E778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ATGGGTGGAATCATATTGGAAC</w:t>
            </w:r>
          </w:p>
        </w:tc>
      </w:tr>
    </w:tbl>
    <w:p w14:paraId="0D1716CB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715B62FC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  <w: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u w:color="FA5050"/>
          <w:lang w:val="en-US" w:eastAsia="zh-CN"/>
        </w:rPr>
        <w:t xml:space="preserve">Supplementary </w:t>
      </w:r>
      <w:r>
        <w:rPr>
          <w:rFonts w:hint="default" w:ascii="Times New Roman Regular" w:hAnsi="Times New Roman Regular" w:cs="Times New Roman Regular"/>
          <w:sz w:val="24"/>
          <w:szCs w:val="24"/>
        </w:rPr>
        <w:t xml:space="preserve">Table 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>3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</w:t>
      </w:r>
      <w:r>
        <w:rPr>
          <w:rFonts w:hint="eastAsia" w:ascii="Times New Roman Regular" w:hAnsi="Times New Roman Regular" w:cs="Times New Roman Regular"/>
          <w:sz w:val="24"/>
          <w:szCs w:val="24"/>
          <w:lang w:val="en-US" w:eastAsia="zh-CN"/>
        </w:rPr>
        <w:t xml:space="preserve"> The concentration and purity of the sample</w:t>
      </w:r>
    </w:p>
    <w:p w14:paraId="2FB99590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tbl>
      <w:tblPr>
        <w:tblStyle w:val="2"/>
        <w:tblW w:w="5198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936"/>
        <w:gridCol w:w="950"/>
        <w:gridCol w:w="2309"/>
      </w:tblGrid>
      <w:tr w14:paraId="444AA80A">
        <w:trPr>
          <w:trHeight w:val="355" w:hRule="atLeast"/>
          <w:jc w:val="center"/>
        </w:trPr>
        <w:tc>
          <w:tcPr>
            <w:tcW w:w="1003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 w14:paraId="706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Number</w:t>
            </w:r>
          </w:p>
        </w:tc>
        <w:tc>
          <w:tcPr>
            <w:tcW w:w="9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138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Sample</w:t>
            </w:r>
          </w:p>
        </w:tc>
        <w:tc>
          <w:tcPr>
            <w:tcW w:w="95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6EBE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Group</w:t>
            </w:r>
          </w:p>
        </w:tc>
        <w:tc>
          <w:tcPr>
            <w:tcW w:w="2309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30B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>C</w:t>
            </w:r>
            <w:r>
              <w:rPr>
                <w:rStyle w:val="8"/>
                <w:rFonts w:hint="default" w:ascii="Times New Roman Regular" w:hAnsi="Times New Roman Regular" w:cs="Times New Roman Regular"/>
                <w:sz w:val="24"/>
                <w:szCs w:val="24"/>
                <w:lang w:val="en-US" w:eastAsia="zh-CN" w:bidi="ar"/>
              </w:rPr>
              <w:t>oncentration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(ng/uL)</w:t>
            </w:r>
          </w:p>
        </w:tc>
      </w:tr>
      <w:tr w14:paraId="172992CF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2D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5C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B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5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477.76</w:t>
            </w:r>
          </w:p>
        </w:tc>
      </w:tr>
      <w:tr w14:paraId="75E7676D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44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771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336.52</w:t>
            </w:r>
          </w:p>
        </w:tc>
      </w:tr>
      <w:tr w14:paraId="5902F2BC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77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A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D1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2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1559.4</w:t>
            </w:r>
          </w:p>
        </w:tc>
      </w:tr>
      <w:tr w14:paraId="2A393C08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D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1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5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485.56</w:t>
            </w:r>
          </w:p>
        </w:tc>
      </w:tr>
      <w:tr w14:paraId="2CA8C6B7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E8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B2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F4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Control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9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621.64</w:t>
            </w:r>
          </w:p>
        </w:tc>
      </w:tr>
      <w:tr w14:paraId="6EF0942E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86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4C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45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73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115.84</w:t>
            </w:r>
          </w:p>
        </w:tc>
      </w:tr>
      <w:tr w14:paraId="33525622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D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B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B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1E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159.6</w:t>
            </w:r>
          </w:p>
        </w:tc>
      </w:tr>
      <w:tr w14:paraId="0141E070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9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C6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5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3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342.92</w:t>
            </w:r>
          </w:p>
        </w:tc>
      </w:tr>
      <w:tr w14:paraId="1778BAA8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7C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29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E4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4C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175.64</w:t>
            </w:r>
          </w:p>
        </w:tc>
      </w:tr>
      <w:tr w14:paraId="05833859">
        <w:trPr>
          <w:trHeight w:val="352" w:hRule="atLeast"/>
          <w:jc w:val="center"/>
        </w:trPr>
        <w:tc>
          <w:tcPr>
            <w:tcW w:w="100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A1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CEF7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F4F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THCA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E219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1582.6</w:t>
            </w:r>
          </w:p>
        </w:tc>
      </w:tr>
    </w:tbl>
    <w:p w14:paraId="59FADCC0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62398E61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4A16F305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0002805C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2A80526D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2D7F03AE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3F320DFC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1144FC9F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4BCF24FA">
      <w:pPr>
        <w:rPr>
          <w:rFonts w:hint="default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5F54445D">
      <w:pPr>
        <w:rPr>
          <w:rFonts w:hint="eastAsia" w:ascii="Times New Roman Regular" w:hAnsi="Times New Roman Regular" w:eastAsia="Songti SC Regular" w:cs="Times New Roman Regular"/>
          <w:b w:val="0"/>
          <w:bCs/>
          <w:color w:val="auto"/>
          <w:sz w:val="24"/>
          <w:szCs w:val="24"/>
          <w:highlight w:val="none"/>
          <w:u w:color="FA5050"/>
          <w:lang w:val="en-US" w:eastAsia="zh-CN"/>
        </w:rPr>
      </w:pPr>
    </w:p>
    <w:p w14:paraId="63F59F22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5216D87E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3E8FC5AF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1F6D3742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p w14:paraId="44A871F2"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3ZjQ5YjM0NTA0NWRmYWIyMTdkNGNjZDc4N2I0ZDUifQ=="/>
  </w:docVars>
  <w:rsids>
    <w:rsidRoot w:val="77766D2E"/>
    <w:rsid w:val="10EFE371"/>
    <w:rsid w:val="46DFA26E"/>
    <w:rsid w:val="4FCBEB2D"/>
    <w:rsid w:val="5A8B9EA0"/>
    <w:rsid w:val="76B09067"/>
    <w:rsid w:val="77766D2E"/>
    <w:rsid w:val="77BFBE3C"/>
    <w:rsid w:val="8F7F1C28"/>
    <w:rsid w:val="9FE7C726"/>
    <w:rsid w:val="B6FCEF2A"/>
    <w:rsid w:val="BF7E82CE"/>
    <w:rsid w:val="EBF38A26"/>
    <w:rsid w:val="FACFFC7B"/>
    <w:rsid w:val="FADDBE1F"/>
    <w:rsid w:val="FFF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21"/>
    <w:basedOn w:val="4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2024-07-31T16:40:00Z</dcterms:created>
  <dc:creator>ZL</dc:creator>
  <cp:lastModifiedBy>ZL</cp:lastModifiedBy>
  <dcterms:modified xsi:type="dcterms:W3CDTF">2025-03-03T20:47:47Z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6E8A77A3A32039DD08A7A866CB03CE82_41</vt:lpwstr>
  </property>
</Properties>
</file>