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43B73" w14:textId="0233E6F7" w:rsidR="00633676" w:rsidRDefault="00633676" w:rsidP="00633676">
      <w:pPr>
        <w:jc w:val="center"/>
        <w:rPr>
          <w:rFonts w:ascii="Arial" w:hAnsi="Arial" w:cs="Arial"/>
          <w:b/>
          <w:bCs/>
        </w:rPr>
      </w:pPr>
      <w:r w:rsidRPr="00633676">
        <w:rPr>
          <w:rFonts w:ascii="Arial" w:hAnsi="Arial" w:cs="Arial"/>
          <w:b/>
          <w:bCs/>
        </w:rPr>
        <w:t>Supplementary Information</w:t>
      </w:r>
    </w:p>
    <w:p w14:paraId="650B288B" w14:textId="77777777" w:rsidR="00633676" w:rsidRDefault="00633676" w:rsidP="00633676">
      <w:pPr>
        <w:jc w:val="center"/>
        <w:rPr>
          <w:rFonts w:ascii="Arial" w:hAnsi="Arial" w:cs="Arial"/>
          <w:b/>
          <w:bCs/>
        </w:rPr>
      </w:pPr>
    </w:p>
    <w:p w14:paraId="52206B3D" w14:textId="3FBC7AC5" w:rsidR="00633676" w:rsidRDefault="00633676" w:rsidP="00633676">
      <w:pPr>
        <w:jc w:val="center"/>
        <w:rPr>
          <w:rFonts w:ascii="Arial" w:hAnsi="Arial" w:cs="Arial"/>
          <w:b/>
          <w:bCs/>
        </w:rPr>
      </w:pPr>
      <w:r w:rsidRPr="00633676">
        <w:rPr>
          <w:rFonts w:ascii="Arial" w:hAnsi="Arial" w:cs="Arial"/>
          <w:b/>
          <w:bCs/>
        </w:rPr>
        <w:t>LACTB-Induced ERBB3 Degradation Inhibits Lipid Synthesis and Suppresses Glioma Growth</w:t>
      </w:r>
    </w:p>
    <w:p w14:paraId="5003A613" w14:textId="5022264A" w:rsidR="00633676" w:rsidRDefault="00633676" w:rsidP="00633676">
      <w:pPr>
        <w:spacing w:line="360" w:lineRule="auto"/>
        <w:rPr>
          <w:rFonts w:ascii="Arial" w:hAnsi="Arial" w:cs="Arial"/>
          <w:szCs w:val="21"/>
          <w:vertAlign w:val="superscript"/>
        </w:rPr>
      </w:pPr>
      <w:proofErr w:type="spellStart"/>
      <w:r w:rsidRPr="003F0CCD">
        <w:rPr>
          <w:rFonts w:ascii="Arial" w:hAnsi="Arial" w:cs="Arial"/>
          <w:szCs w:val="21"/>
        </w:rPr>
        <w:t>Yanjia</w:t>
      </w:r>
      <w:proofErr w:type="spellEnd"/>
      <w:r w:rsidRPr="003F0CCD">
        <w:rPr>
          <w:rFonts w:ascii="Arial" w:hAnsi="Arial" w:cs="Arial"/>
          <w:szCs w:val="21"/>
        </w:rPr>
        <w:t xml:space="preserve"> Hu, </w:t>
      </w:r>
      <w:proofErr w:type="spellStart"/>
      <w:r w:rsidRPr="003F0CCD">
        <w:rPr>
          <w:rFonts w:ascii="Arial" w:hAnsi="Arial" w:cs="Arial" w:hint="eastAsia"/>
          <w:szCs w:val="21"/>
        </w:rPr>
        <w:t>Zhaoying</w:t>
      </w:r>
      <w:proofErr w:type="spellEnd"/>
      <w:r w:rsidRPr="003F0CCD">
        <w:rPr>
          <w:rFonts w:ascii="Arial" w:hAnsi="Arial" w:cs="Arial"/>
          <w:szCs w:val="21"/>
        </w:rPr>
        <w:t xml:space="preserve"> Zhu, </w:t>
      </w:r>
      <w:r w:rsidRPr="003F0CCD">
        <w:rPr>
          <w:rFonts w:ascii="Arial" w:hAnsi="Arial" w:cs="Arial" w:hint="eastAsia"/>
          <w:szCs w:val="21"/>
        </w:rPr>
        <w:t xml:space="preserve">Feng Ye, </w:t>
      </w:r>
      <w:r w:rsidRPr="003F0CCD">
        <w:rPr>
          <w:rFonts w:ascii="Arial" w:hAnsi="Arial" w:cs="Arial"/>
          <w:szCs w:val="21"/>
        </w:rPr>
        <w:t xml:space="preserve">Meng Tian, Jin Li, Shuang Luo, Jing Chen, Jianguo Xu, </w:t>
      </w:r>
      <w:proofErr w:type="spellStart"/>
      <w:r w:rsidRPr="003F0CCD">
        <w:rPr>
          <w:rFonts w:ascii="Arial" w:hAnsi="Arial" w:cs="Arial"/>
          <w:szCs w:val="21"/>
        </w:rPr>
        <w:t>Yaohui</w:t>
      </w:r>
      <w:proofErr w:type="spellEnd"/>
      <w:r w:rsidRPr="003F0CCD">
        <w:rPr>
          <w:rFonts w:ascii="Arial" w:hAnsi="Arial" w:cs="Arial"/>
          <w:szCs w:val="21"/>
        </w:rPr>
        <w:t xml:space="preserve"> Chen, Hao Liu</w:t>
      </w:r>
    </w:p>
    <w:p w14:paraId="6D6A8C6C" w14:textId="77777777" w:rsidR="00633676" w:rsidRDefault="00633676" w:rsidP="00633676">
      <w:pPr>
        <w:spacing w:line="360" w:lineRule="auto"/>
        <w:rPr>
          <w:rFonts w:ascii="Arial" w:hAnsi="Arial" w:cs="Arial"/>
          <w:szCs w:val="21"/>
          <w:vertAlign w:val="superscript"/>
        </w:rPr>
      </w:pPr>
    </w:p>
    <w:p w14:paraId="6E93055C" w14:textId="77777777" w:rsidR="00633676" w:rsidRPr="003F0CCD" w:rsidRDefault="00633676" w:rsidP="00633676">
      <w:pPr>
        <w:spacing w:line="360" w:lineRule="auto"/>
        <w:rPr>
          <w:rFonts w:ascii="Arial" w:hAnsi="Arial" w:cs="Arial"/>
          <w:szCs w:val="21"/>
        </w:rPr>
      </w:pPr>
      <w:r w:rsidRPr="00633676">
        <w:rPr>
          <w:rFonts w:ascii="Arial" w:hAnsi="Arial" w:cs="Arial" w:hint="eastAsia"/>
          <w:b/>
          <w:bCs/>
        </w:rPr>
        <w:t xml:space="preserve">Correspondence: </w:t>
      </w:r>
      <w:r w:rsidRPr="003F0CCD">
        <w:rPr>
          <w:rFonts w:ascii="Arial" w:hAnsi="Arial" w:cs="Arial"/>
          <w:szCs w:val="21"/>
        </w:rPr>
        <w:t>Xu J (</w:t>
      </w:r>
      <w:hyperlink r:id="rId6" w:history="1">
        <w:r w:rsidRPr="003F0CCD">
          <w:rPr>
            <w:rStyle w:val="af4"/>
            <w:rFonts w:ascii="Arial" w:hAnsi="Arial" w:cs="Arial"/>
            <w:szCs w:val="21"/>
          </w:rPr>
          <w:t>xujg@scu.edu.cn</w:t>
        </w:r>
      </w:hyperlink>
      <w:r w:rsidRPr="003F0CCD">
        <w:rPr>
          <w:rFonts w:ascii="Arial" w:hAnsi="Arial" w:cs="Arial"/>
          <w:szCs w:val="21"/>
        </w:rPr>
        <w:t>), Chen Y (</w:t>
      </w:r>
      <w:hyperlink r:id="rId7" w:history="1">
        <w:r w:rsidRPr="003F0CCD">
          <w:rPr>
            <w:rStyle w:val="af4"/>
            <w:rFonts w:ascii="Arial" w:hAnsi="Arial" w:cs="Arial"/>
            <w:szCs w:val="21"/>
          </w:rPr>
          <w:t>yhchen@scu.edu.cn</w:t>
        </w:r>
      </w:hyperlink>
      <w:r w:rsidRPr="003F0CCD">
        <w:rPr>
          <w:rFonts w:ascii="Arial" w:hAnsi="Arial" w:cs="Arial"/>
          <w:szCs w:val="21"/>
        </w:rPr>
        <w:t>) and Liu H (</w:t>
      </w:r>
      <w:hyperlink r:id="rId8" w:history="1">
        <w:r w:rsidRPr="003F0CCD">
          <w:rPr>
            <w:rStyle w:val="af4"/>
            <w:rFonts w:ascii="Arial" w:hAnsi="Arial" w:cs="Arial"/>
            <w:szCs w:val="21"/>
          </w:rPr>
          <w:t>liuhao@wchscu.cn</w:t>
        </w:r>
      </w:hyperlink>
      <w:r w:rsidRPr="003F0CCD">
        <w:rPr>
          <w:rFonts w:ascii="Arial" w:hAnsi="Arial" w:cs="Arial"/>
          <w:szCs w:val="21"/>
        </w:rPr>
        <w:t>).</w:t>
      </w:r>
    </w:p>
    <w:p w14:paraId="7F73CDC8" w14:textId="194179E2" w:rsidR="00633676" w:rsidRDefault="00633676" w:rsidP="00633676">
      <w:pPr>
        <w:spacing w:line="360" w:lineRule="auto"/>
        <w:rPr>
          <w:rFonts w:ascii="Arial" w:hAnsi="Arial" w:cs="Arial"/>
          <w:szCs w:val="21"/>
        </w:rPr>
      </w:pPr>
    </w:p>
    <w:p w14:paraId="17A191A9" w14:textId="62C441DB" w:rsidR="00633676" w:rsidRDefault="00633676" w:rsidP="00633676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h</w:t>
      </w:r>
      <w:r>
        <w:rPr>
          <w:rFonts w:ascii="Arial" w:hAnsi="Arial" w:cs="Arial" w:hint="eastAsia"/>
          <w:szCs w:val="21"/>
        </w:rPr>
        <w:t>is Word file includes:</w:t>
      </w:r>
    </w:p>
    <w:p w14:paraId="564C8A23" w14:textId="351CAC1C" w:rsidR="00633676" w:rsidRDefault="00633676" w:rsidP="00633676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S</w:t>
      </w:r>
      <w:r>
        <w:rPr>
          <w:rFonts w:ascii="Arial" w:hAnsi="Arial" w:cs="Arial"/>
          <w:szCs w:val="21"/>
        </w:rPr>
        <w:t>u</w:t>
      </w:r>
      <w:r>
        <w:rPr>
          <w:rFonts w:ascii="Arial" w:hAnsi="Arial" w:cs="Arial" w:hint="eastAsia"/>
          <w:szCs w:val="21"/>
        </w:rPr>
        <w:t>pplementary Figures S1-S7</w:t>
      </w:r>
    </w:p>
    <w:p w14:paraId="759DE365" w14:textId="1E9E3A36" w:rsidR="00633676" w:rsidRPr="00633676" w:rsidRDefault="00633676" w:rsidP="00633676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Supplementary Tables S1-S2</w:t>
      </w:r>
    </w:p>
    <w:p w14:paraId="375C92F7" w14:textId="77777777" w:rsidR="00633676" w:rsidRPr="00633676" w:rsidRDefault="00633676" w:rsidP="00633676">
      <w:pPr>
        <w:rPr>
          <w:rFonts w:ascii="Arial" w:hAnsi="Arial" w:cs="Arial"/>
          <w:b/>
          <w:bCs/>
        </w:rPr>
      </w:pPr>
    </w:p>
    <w:p w14:paraId="5794BD29" w14:textId="6FB2730A" w:rsidR="00B2731C" w:rsidRDefault="0054333A" w:rsidP="00B2731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A133B9" wp14:editId="595E3E48">
            <wp:extent cx="5269865" cy="6104890"/>
            <wp:effectExtent l="0" t="0" r="6985" b="0"/>
            <wp:docPr id="1390071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ABA2" w14:textId="787550FA" w:rsidR="00B2731C" w:rsidRDefault="0054333A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="00B2731C" w:rsidRPr="00A859E3">
        <w:rPr>
          <w:rFonts w:ascii="Arial" w:hAnsi="Arial" w:cs="Arial"/>
          <w:b/>
          <w:bCs/>
        </w:rPr>
        <w:t>Fig</w:t>
      </w:r>
      <w:r w:rsidR="00B2731C">
        <w:rPr>
          <w:rFonts w:ascii="Arial" w:hAnsi="Arial" w:cs="Arial" w:hint="eastAsia"/>
          <w:b/>
          <w:bCs/>
        </w:rPr>
        <w:t>.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>
        <w:rPr>
          <w:rFonts w:ascii="Arial" w:hAnsi="Arial" w:cs="Arial" w:hint="eastAsia"/>
          <w:b/>
          <w:bCs/>
        </w:rPr>
        <w:t>S</w:t>
      </w:r>
      <w:r w:rsidR="00B2731C" w:rsidRPr="00A859E3">
        <w:rPr>
          <w:rFonts w:ascii="Arial" w:hAnsi="Arial" w:cs="Arial"/>
          <w:b/>
          <w:bCs/>
        </w:rPr>
        <w:t xml:space="preserve">1. LACTB suppresses growth and promotes apoptosis of glioma cells. </w:t>
      </w:r>
      <w:r w:rsidR="00B2731C" w:rsidRPr="00E67AF2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A</w:t>
      </w:r>
      <w:r w:rsidR="00B2731C" w:rsidRPr="00E67AF2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Western blotting of LACTB and GAPDH in U87, LN229, CT-2A and GL261 cells. </w:t>
      </w:r>
      <w:r w:rsidR="00B2731C" w:rsidRPr="0019142E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B</w:t>
      </w:r>
      <w:r w:rsidR="00B2731C" w:rsidRPr="0019142E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Western blotting analyzed the knockdown of LACTB in U87 cells transduced with </w:t>
      </w:r>
      <w:proofErr w:type="spellStart"/>
      <w:r w:rsidR="00B2731C" w:rsidRPr="00A859E3">
        <w:rPr>
          <w:rFonts w:ascii="Arial" w:hAnsi="Arial" w:cs="Arial"/>
        </w:rPr>
        <w:t>shNC</w:t>
      </w:r>
      <w:proofErr w:type="spellEnd"/>
      <w:r w:rsidR="00B2731C" w:rsidRPr="00A859E3">
        <w:rPr>
          <w:rFonts w:ascii="Arial" w:hAnsi="Arial" w:cs="Arial"/>
        </w:rPr>
        <w:t xml:space="preserve"> or </w:t>
      </w:r>
      <w:proofErr w:type="spellStart"/>
      <w:r w:rsidR="00B2731C" w:rsidRPr="00A859E3">
        <w:rPr>
          <w:rFonts w:ascii="Arial" w:hAnsi="Arial" w:cs="Arial"/>
        </w:rPr>
        <w:t>shLACTB</w:t>
      </w:r>
      <w:proofErr w:type="spellEnd"/>
      <w:r w:rsidR="00B2731C" w:rsidRPr="00A859E3">
        <w:rPr>
          <w:rFonts w:ascii="Arial" w:hAnsi="Arial" w:cs="Arial"/>
        </w:rPr>
        <w:t xml:space="preserve">. </w:t>
      </w:r>
      <w:r w:rsidR="00B2731C" w:rsidRPr="00E67AF2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C</w:t>
      </w:r>
      <w:r w:rsidR="00B2731C" w:rsidRPr="00E67AF2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Representative images and corresponding quantification of Colony formation assay for U87 cells transduced with </w:t>
      </w:r>
      <w:proofErr w:type="spellStart"/>
      <w:r w:rsidR="00B2731C" w:rsidRPr="00A859E3">
        <w:rPr>
          <w:rFonts w:ascii="Arial" w:hAnsi="Arial" w:cs="Arial"/>
        </w:rPr>
        <w:t>shNC</w:t>
      </w:r>
      <w:proofErr w:type="spellEnd"/>
      <w:r w:rsidR="00B2731C" w:rsidRPr="00A859E3">
        <w:rPr>
          <w:rFonts w:ascii="Arial" w:hAnsi="Arial" w:cs="Arial"/>
        </w:rPr>
        <w:t xml:space="preserve"> or </w:t>
      </w:r>
      <w:proofErr w:type="spellStart"/>
      <w:r w:rsidR="00B2731C" w:rsidRPr="00A859E3">
        <w:rPr>
          <w:rFonts w:ascii="Arial" w:hAnsi="Arial" w:cs="Arial"/>
        </w:rPr>
        <w:t>shLACTB</w:t>
      </w:r>
      <w:proofErr w:type="spellEnd"/>
      <w:r w:rsidR="00B2731C" w:rsidRPr="00A859E3">
        <w:rPr>
          <w:rFonts w:ascii="Arial" w:hAnsi="Arial" w:cs="Arial"/>
        </w:rPr>
        <w:t xml:space="preserve">. </w:t>
      </w:r>
      <w:r w:rsidR="00B2731C" w:rsidRPr="00E67AF2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D</w:t>
      </w:r>
      <w:r w:rsidR="00B2731C" w:rsidRPr="00E67AF2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Representative images and growth curve of </w:t>
      </w:r>
      <w:proofErr w:type="spellStart"/>
      <w:r w:rsidR="00B2731C" w:rsidRPr="00A859E3">
        <w:rPr>
          <w:rFonts w:ascii="Arial" w:hAnsi="Arial" w:cs="Arial"/>
        </w:rPr>
        <w:t>Incucyte</w:t>
      </w:r>
      <w:proofErr w:type="spellEnd"/>
      <w:r w:rsidR="00B2731C" w:rsidRPr="00A859E3">
        <w:rPr>
          <w:rFonts w:ascii="Arial" w:hAnsi="Arial" w:cs="Arial"/>
        </w:rPr>
        <w:t xml:space="preserve"> proliferation assay for U87 cells transduced with indicated plasmids. Representative images of cell cycle assays for LN229 </w:t>
      </w:r>
      <w:r w:rsidR="00B2731C" w:rsidRPr="00E67AF2">
        <w:rPr>
          <w:rFonts w:ascii="Arial" w:hAnsi="Arial" w:cs="Arial"/>
        </w:rPr>
        <w:t>(</w:t>
      </w:r>
      <w:r>
        <w:rPr>
          <w:rFonts w:ascii="Arial" w:hAnsi="Arial" w:cs="Arial" w:hint="eastAsia"/>
        </w:rPr>
        <w:t>E</w:t>
      </w:r>
      <w:r w:rsidR="00B2731C" w:rsidRPr="00E67AF2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and CT-2A </w:t>
      </w:r>
      <w:r w:rsidR="00B2731C" w:rsidRPr="00E67AF2">
        <w:rPr>
          <w:rFonts w:ascii="Arial" w:hAnsi="Arial" w:cs="Arial"/>
        </w:rPr>
        <w:t>(</w:t>
      </w:r>
      <w:r>
        <w:rPr>
          <w:rFonts w:ascii="Arial" w:hAnsi="Arial" w:cs="Arial" w:hint="eastAsia"/>
        </w:rPr>
        <w:t>F</w:t>
      </w:r>
      <w:r w:rsidR="00B2731C" w:rsidRPr="00E67AF2">
        <w:rPr>
          <w:rFonts w:ascii="Arial" w:hAnsi="Arial" w:cs="Arial"/>
        </w:rPr>
        <w:t xml:space="preserve">) </w:t>
      </w:r>
      <w:r w:rsidR="00B2731C" w:rsidRPr="00A859E3">
        <w:rPr>
          <w:rFonts w:ascii="Arial" w:hAnsi="Arial" w:cs="Arial"/>
        </w:rPr>
        <w:t>cells expressing vector or LACTB/</w:t>
      </w:r>
      <w:proofErr w:type="spellStart"/>
      <w:r w:rsidR="00B2731C" w:rsidRPr="00A859E3">
        <w:rPr>
          <w:rFonts w:ascii="Arial" w:hAnsi="Arial" w:cs="Arial"/>
        </w:rPr>
        <w:t>Lactb</w:t>
      </w:r>
      <w:proofErr w:type="spellEnd"/>
      <w:r w:rsidR="00B2731C" w:rsidRPr="00A859E3">
        <w:rPr>
          <w:rFonts w:ascii="Arial" w:hAnsi="Arial" w:cs="Arial"/>
        </w:rPr>
        <w:t xml:space="preserve"> (relevant to </w:t>
      </w:r>
      <w:r w:rsidR="00B2731C" w:rsidRPr="00985A73">
        <w:rPr>
          <w:rFonts w:ascii="Arial" w:hAnsi="Arial" w:cs="Arial"/>
          <w:b/>
          <w:bCs/>
        </w:rPr>
        <w:t>Fig. 1</w:t>
      </w:r>
      <w:r w:rsidRPr="00985A73">
        <w:rPr>
          <w:rFonts w:ascii="Arial" w:hAnsi="Arial" w:cs="Arial" w:hint="eastAsia"/>
          <w:b/>
          <w:bCs/>
        </w:rPr>
        <w:t>D</w:t>
      </w:r>
      <w:r w:rsidR="00B2731C" w:rsidRPr="00A859E3">
        <w:rPr>
          <w:rFonts w:ascii="Arial" w:hAnsi="Arial" w:cs="Arial"/>
        </w:rPr>
        <w:t>). Representative images of apoptosis assays for LN229 (</w:t>
      </w:r>
      <w:r>
        <w:rPr>
          <w:rFonts w:ascii="Arial" w:hAnsi="Arial" w:cs="Arial" w:hint="eastAsia"/>
        </w:rPr>
        <w:t>G</w:t>
      </w:r>
      <w:r w:rsidR="00B2731C" w:rsidRPr="00A859E3">
        <w:rPr>
          <w:rFonts w:ascii="Arial" w:hAnsi="Arial" w:cs="Arial"/>
        </w:rPr>
        <w:t>) and CT-2A cells (</w:t>
      </w:r>
      <w:r>
        <w:rPr>
          <w:rFonts w:ascii="Arial" w:hAnsi="Arial" w:cs="Arial" w:hint="eastAsia"/>
        </w:rPr>
        <w:t>H</w:t>
      </w:r>
      <w:r w:rsidR="00B2731C" w:rsidRPr="00A859E3">
        <w:rPr>
          <w:rFonts w:ascii="Arial" w:hAnsi="Arial" w:cs="Arial"/>
        </w:rPr>
        <w:t xml:space="preserve">) expressing </w:t>
      </w:r>
      <w:r w:rsidR="00B2731C" w:rsidRPr="00A859E3">
        <w:rPr>
          <w:rFonts w:ascii="Arial" w:hAnsi="Arial" w:cs="Arial"/>
        </w:rPr>
        <w:lastRenderedPageBreak/>
        <w:t>vector or LACTB/</w:t>
      </w:r>
      <w:proofErr w:type="spellStart"/>
      <w:r w:rsidR="00B2731C" w:rsidRPr="00A859E3">
        <w:rPr>
          <w:rFonts w:ascii="Arial" w:hAnsi="Arial" w:cs="Arial"/>
        </w:rPr>
        <w:t>Lactb</w:t>
      </w:r>
      <w:proofErr w:type="spellEnd"/>
      <w:r w:rsidR="00B2731C" w:rsidRPr="00A859E3">
        <w:rPr>
          <w:rFonts w:ascii="Arial" w:hAnsi="Arial" w:cs="Arial"/>
        </w:rPr>
        <w:t xml:space="preserve"> (relevant to </w:t>
      </w:r>
      <w:r w:rsidR="00B2731C" w:rsidRPr="00985A73">
        <w:rPr>
          <w:rFonts w:ascii="Arial" w:hAnsi="Arial" w:cs="Arial"/>
          <w:b/>
          <w:bCs/>
        </w:rPr>
        <w:t>Fig. 1</w:t>
      </w:r>
      <w:r w:rsidRPr="00985A73">
        <w:rPr>
          <w:rFonts w:ascii="Arial" w:hAnsi="Arial" w:cs="Arial" w:hint="eastAsia"/>
          <w:b/>
          <w:bCs/>
        </w:rPr>
        <w:t>E</w:t>
      </w:r>
      <w:r w:rsidR="00B2731C" w:rsidRPr="00A859E3">
        <w:rPr>
          <w:rFonts w:ascii="Arial" w:hAnsi="Arial" w:cs="Arial"/>
        </w:rPr>
        <w:t xml:space="preserve">). </w:t>
      </w:r>
      <w:r w:rsidR="00B2731C" w:rsidRPr="00E67AF2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I</w:t>
      </w:r>
      <w:r w:rsidR="00B2731C" w:rsidRPr="00E67AF2">
        <w:rPr>
          <w:rFonts w:ascii="Arial" w:hAnsi="Arial" w:cs="Arial" w:hint="eastAsia"/>
        </w:rPr>
        <w:t>)</w:t>
      </w:r>
      <w:r w:rsidR="00B2731C" w:rsidRPr="00E67AF2">
        <w:rPr>
          <w:rFonts w:ascii="Arial" w:hAnsi="Arial" w:cs="Arial"/>
        </w:rPr>
        <w:t xml:space="preserve"> </w:t>
      </w:r>
      <w:r w:rsidR="00B2731C" w:rsidRPr="00A859E3">
        <w:rPr>
          <w:rFonts w:ascii="Arial" w:hAnsi="Arial" w:cs="Arial"/>
        </w:rPr>
        <w:t xml:space="preserve">Western blotting of LACTB and GAPDH in LN229 cells transduced with </w:t>
      </w:r>
      <w:proofErr w:type="spellStart"/>
      <w:r w:rsidR="00B2731C" w:rsidRPr="00A859E3">
        <w:rPr>
          <w:rFonts w:ascii="Arial" w:hAnsi="Arial" w:cs="Arial"/>
        </w:rPr>
        <w:t>teton</w:t>
      </w:r>
      <w:proofErr w:type="spellEnd"/>
      <w:r w:rsidR="00B2731C" w:rsidRPr="00A859E3">
        <w:rPr>
          <w:rFonts w:ascii="Arial" w:hAnsi="Arial" w:cs="Arial"/>
        </w:rPr>
        <w:t>-LACTB treated with DMSO or DOX for 48 h. LN229</w:t>
      </w:r>
      <w:r w:rsidR="00B2731C" w:rsidRPr="00A859E3">
        <w:rPr>
          <w:rFonts w:ascii="Arial" w:hAnsi="Arial" w:cs="Arial"/>
          <w:i/>
          <w:iCs/>
          <w:vertAlign w:val="superscript"/>
        </w:rPr>
        <w:t>teton-LACTB</w:t>
      </w:r>
      <w:r w:rsidR="00B2731C" w:rsidRPr="00A859E3">
        <w:rPr>
          <w:rFonts w:ascii="Arial" w:hAnsi="Arial" w:cs="Arial"/>
        </w:rPr>
        <w:t xml:space="preserve"> cells with indicated treatments were subject to colony formation (</w:t>
      </w:r>
      <w:r>
        <w:rPr>
          <w:rFonts w:ascii="Arial" w:hAnsi="Arial" w:cs="Arial" w:hint="eastAsia"/>
        </w:rPr>
        <w:t>J</w:t>
      </w:r>
      <w:r w:rsidR="00B2731C" w:rsidRPr="00A859E3">
        <w:rPr>
          <w:rFonts w:ascii="Arial" w:hAnsi="Arial" w:cs="Arial"/>
        </w:rPr>
        <w:t xml:space="preserve">), </w:t>
      </w:r>
      <w:proofErr w:type="spellStart"/>
      <w:r w:rsidR="00B2731C" w:rsidRPr="00A859E3">
        <w:rPr>
          <w:rFonts w:ascii="Arial" w:hAnsi="Arial" w:cs="Arial"/>
        </w:rPr>
        <w:t>Incucyte</w:t>
      </w:r>
      <w:proofErr w:type="spellEnd"/>
      <w:r w:rsidR="00B2731C" w:rsidRPr="00A859E3">
        <w:rPr>
          <w:rFonts w:ascii="Arial" w:hAnsi="Arial" w:cs="Arial"/>
        </w:rPr>
        <w:t xml:space="preserve"> proliferation (</w:t>
      </w:r>
      <w:r>
        <w:rPr>
          <w:rFonts w:ascii="Arial" w:hAnsi="Arial" w:cs="Arial" w:hint="eastAsia"/>
        </w:rPr>
        <w:t>K</w:t>
      </w:r>
      <w:r w:rsidR="00B2731C" w:rsidRPr="00A859E3">
        <w:rPr>
          <w:rFonts w:ascii="Arial" w:hAnsi="Arial" w:cs="Arial"/>
        </w:rPr>
        <w:t>), cell cycle (</w:t>
      </w:r>
      <w:r>
        <w:rPr>
          <w:rFonts w:ascii="Arial" w:hAnsi="Arial" w:cs="Arial" w:hint="eastAsia"/>
        </w:rPr>
        <w:t>L</w:t>
      </w:r>
      <w:r w:rsidR="00B2731C" w:rsidRPr="00A859E3">
        <w:rPr>
          <w:rFonts w:ascii="Arial" w:hAnsi="Arial" w:cs="Arial"/>
        </w:rPr>
        <w:t>), and apoptosis (</w:t>
      </w:r>
      <w:r>
        <w:rPr>
          <w:rFonts w:ascii="Arial" w:hAnsi="Arial" w:cs="Arial" w:hint="eastAsia"/>
        </w:rPr>
        <w:t>M</w:t>
      </w:r>
      <w:r w:rsidR="00B2731C" w:rsidRPr="00A859E3">
        <w:rPr>
          <w:rFonts w:ascii="Arial" w:hAnsi="Arial" w:cs="Arial"/>
        </w:rPr>
        <w:t xml:space="preserve">) assays. Representative images and corresponding quantification analyses were displayed. </w:t>
      </w:r>
      <w:r w:rsidR="00B2731C" w:rsidRPr="00E67AF2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N</w:t>
      </w:r>
      <w:r w:rsidR="00B2731C" w:rsidRPr="00E67AF2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Growth curve of subcutaneous tumors established with LN229 cells expressing vector or LACTB (n=5 for each group). </w:t>
      </w:r>
      <w:r w:rsidR="00B2731C" w:rsidRPr="00E67AF2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O</w:t>
      </w:r>
      <w:r w:rsidR="00B2731C" w:rsidRPr="00E67AF2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Images of xenograft tumors and quantification of tumor weight at the endpoint. </w:t>
      </w:r>
      <w:r w:rsidR="00B2731C" w:rsidRPr="00E67AF2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P</w:t>
      </w:r>
      <w:r w:rsidR="00B2731C" w:rsidRPr="00E67AF2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Representative Ki67 staining of subcutaneous tumors and Ki67-positive cells were quantified (scale bar: 100 </w:t>
      </w:r>
      <w:proofErr w:type="spellStart"/>
      <w:r w:rsidR="00B2731C" w:rsidRPr="00A859E3">
        <w:rPr>
          <w:rFonts w:ascii="Arial" w:hAnsi="Arial" w:cs="Arial"/>
        </w:rPr>
        <w:t>μm</w:t>
      </w:r>
      <w:proofErr w:type="spellEnd"/>
      <w:r w:rsidR="00B2731C" w:rsidRPr="00A859E3">
        <w:rPr>
          <w:rFonts w:ascii="Arial" w:hAnsi="Arial" w:cs="Arial"/>
        </w:rPr>
        <w:t xml:space="preserve">). 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&lt;0.05; 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&lt;0.01; ***,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&lt;0.001; ****,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>&lt;0.0001.</w:t>
      </w:r>
    </w:p>
    <w:p w14:paraId="59AA223E" w14:textId="77777777" w:rsidR="00B2731C" w:rsidRDefault="00B2731C" w:rsidP="00B2731C">
      <w:pPr>
        <w:rPr>
          <w:rFonts w:ascii="Arial" w:hAnsi="Arial" w:cs="Arial"/>
        </w:rPr>
      </w:pPr>
    </w:p>
    <w:p w14:paraId="6EF08DCC" w14:textId="77777777" w:rsidR="00B2731C" w:rsidRDefault="00B2731C" w:rsidP="00B2731C">
      <w:pPr>
        <w:rPr>
          <w:rFonts w:ascii="Arial" w:hAnsi="Arial" w:cs="Arial"/>
        </w:rPr>
      </w:pPr>
    </w:p>
    <w:p w14:paraId="1D7CBB34" w14:textId="77777777" w:rsidR="00B2731C" w:rsidRDefault="00B2731C" w:rsidP="00B2731C">
      <w:pPr>
        <w:rPr>
          <w:rFonts w:ascii="Arial" w:hAnsi="Arial" w:cs="Arial"/>
        </w:rPr>
      </w:pPr>
    </w:p>
    <w:p w14:paraId="5526898A" w14:textId="77777777" w:rsidR="00B2731C" w:rsidRDefault="00B2731C" w:rsidP="00B2731C">
      <w:pPr>
        <w:rPr>
          <w:rFonts w:ascii="Arial" w:hAnsi="Arial" w:cs="Arial"/>
        </w:rPr>
      </w:pPr>
    </w:p>
    <w:p w14:paraId="42775032" w14:textId="77777777" w:rsidR="00B2731C" w:rsidRDefault="00B2731C" w:rsidP="00B2731C">
      <w:pPr>
        <w:rPr>
          <w:rFonts w:ascii="Arial" w:hAnsi="Arial" w:cs="Arial"/>
        </w:rPr>
      </w:pPr>
    </w:p>
    <w:p w14:paraId="764C5891" w14:textId="77777777" w:rsidR="00B2731C" w:rsidRDefault="00B2731C" w:rsidP="00B2731C">
      <w:pPr>
        <w:rPr>
          <w:rFonts w:ascii="Arial" w:hAnsi="Arial" w:cs="Arial"/>
        </w:rPr>
      </w:pPr>
    </w:p>
    <w:p w14:paraId="69EE9AAD" w14:textId="77777777" w:rsidR="00B2731C" w:rsidRDefault="00B2731C" w:rsidP="00B2731C">
      <w:pPr>
        <w:rPr>
          <w:rFonts w:ascii="Arial" w:hAnsi="Arial" w:cs="Arial"/>
        </w:rPr>
      </w:pPr>
    </w:p>
    <w:p w14:paraId="01B0BD30" w14:textId="77777777" w:rsidR="00B2731C" w:rsidRDefault="00B2731C" w:rsidP="00B2731C">
      <w:pPr>
        <w:rPr>
          <w:rFonts w:ascii="Arial" w:hAnsi="Arial" w:cs="Arial"/>
        </w:rPr>
      </w:pPr>
    </w:p>
    <w:p w14:paraId="745681D9" w14:textId="77777777" w:rsidR="00B2731C" w:rsidRDefault="00B2731C" w:rsidP="00B2731C">
      <w:pPr>
        <w:rPr>
          <w:rFonts w:ascii="Arial" w:hAnsi="Arial" w:cs="Arial"/>
        </w:rPr>
      </w:pPr>
    </w:p>
    <w:p w14:paraId="35C05081" w14:textId="77777777" w:rsidR="00B2731C" w:rsidRDefault="00B2731C" w:rsidP="00B2731C">
      <w:pPr>
        <w:rPr>
          <w:rFonts w:ascii="Arial" w:hAnsi="Arial" w:cs="Arial"/>
        </w:rPr>
      </w:pPr>
    </w:p>
    <w:p w14:paraId="2DDD3A35" w14:textId="77777777" w:rsidR="00B2731C" w:rsidRDefault="00B2731C" w:rsidP="00B2731C">
      <w:pPr>
        <w:rPr>
          <w:rFonts w:ascii="Arial" w:hAnsi="Arial" w:cs="Arial"/>
        </w:rPr>
      </w:pPr>
    </w:p>
    <w:p w14:paraId="1B0ED8D3" w14:textId="77777777" w:rsidR="00B2731C" w:rsidRDefault="00B2731C" w:rsidP="00B2731C">
      <w:pPr>
        <w:rPr>
          <w:rFonts w:ascii="Arial" w:hAnsi="Arial" w:cs="Arial"/>
        </w:rPr>
      </w:pPr>
    </w:p>
    <w:p w14:paraId="23A0DAC4" w14:textId="77777777" w:rsidR="00B2731C" w:rsidRDefault="00B2731C" w:rsidP="00B2731C">
      <w:pPr>
        <w:rPr>
          <w:rFonts w:ascii="Arial" w:hAnsi="Arial" w:cs="Arial"/>
        </w:rPr>
      </w:pPr>
    </w:p>
    <w:p w14:paraId="6CF548F3" w14:textId="77777777" w:rsidR="00B2731C" w:rsidRDefault="00B2731C" w:rsidP="00B2731C">
      <w:pPr>
        <w:rPr>
          <w:rFonts w:ascii="Arial" w:hAnsi="Arial" w:cs="Arial"/>
        </w:rPr>
      </w:pPr>
    </w:p>
    <w:p w14:paraId="18FC7184" w14:textId="77777777" w:rsidR="00B2731C" w:rsidRDefault="00B2731C" w:rsidP="00B2731C">
      <w:pPr>
        <w:rPr>
          <w:rFonts w:ascii="Arial" w:hAnsi="Arial" w:cs="Arial"/>
        </w:rPr>
      </w:pPr>
    </w:p>
    <w:p w14:paraId="279B8356" w14:textId="77777777" w:rsidR="00B2731C" w:rsidRDefault="00B2731C" w:rsidP="00B2731C">
      <w:pPr>
        <w:rPr>
          <w:rFonts w:ascii="Arial" w:hAnsi="Arial" w:cs="Arial"/>
        </w:rPr>
      </w:pPr>
    </w:p>
    <w:p w14:paraId="140A3E6E" w14:textId="77777777" w:rsidR="00B2731C" w:rsidRDefault="00B2731C" w:rsidP="00B2731C">
      <w:pPr>
        <w:rPr>
          <w:rFonts w:ascii="Arial" w:hAnsi="Arial" w:cs="Arial"/>
        </w:rPr>
      </w:pPr>
    </w:p>
    <w:p w14:paraId="6809C0AC" w14:textId="77777777" w:rsidR="00B2731C" w:rsidRDefault="00B2731C" w:rsidP="00B2731C">
      <w:pPr>
        <w:rPr>
          <w:rFonts w:ascii="Arial" w:hAnsi="Arial" w:cs="Arial"/>
        </w:rPr>
      </w:pPr>
    </w:p>
    <w:p w14:paraId="593187F6" w14:textId="77777777" w:rsidR="00B2731C" w:rsidRDefault="00B2731C" w:rsidP="00B2731C">
      <w:pPr>
        <w:rPr>
          <w:rFonts w:ascii="Arial" w:hAnsi="Arial" w:cs="Arial"/>
        </w:rPr>
      </w:pPr>
    </w:p>
    <w:p w14:paraId="5C39BD69" w14:textId="77777777" w:rsidR="00B2731C" w:rsidRDefault="00B2731C" w:rsidP="00B2731C">
      <w:pPr>
        <w:rPr>
          <w:rFonts w:ascii="Arial" w:hAnsi="Arial" w:cs="Arial"/>
        </w:rPr>
      </w:pPr>
    </w:p>
    <w:p w14:paraId="2E244534" w14:textId="77777777" w:rsidR="00B2731C" w:rsidRDefault="00B2731C" w:rsidP="00B2731C">
      <w:pPr>
        <w:rPr>
          <w:rFonts w:ascii="Arial" w:hAnsi="Arial" w:cs="Arial"/>
        </w:rPr>
      </w:pPr>
    </w:p>
    <w:p w14:paraId="407FB07C" w14:textId="77777777" w:rsidR="00B2731C" w:rsidRDefault="00B2731C" w:rsidP="00B2731C">
      <w:pPr>
        <w:rPr>
          <w:rFonts w:ascii="Arial" w:hAnsi="Arial" w:cs="Arial"/>
        </w:rPr>
      </w:pPr>
    </w:p>
    <w:p w14:paraId="7DA261A8" w14:textId="77777777" w:rsidR="00B2731C" w:rsidRDefault="00B2731C" w:rsidP="00B2731C">
      <w:pPr>
        <w:rPr>
          <w:rFonts w:ascii="Arial" w:hAnsi="Arial" w:cs="Arial"/>
        </w:rPr>
      </w:pPr>
    </w:p>
    <w:p w14:paraId="5989575A" w14:textId="77777777" w:rsidR="00B2731C" w:rsidRDefault="00B2731C" w:rsidP="00B2731C">
      <w:pPr>
        <w:rPr>
          <w:rFonts w:ascii="Arial" w:hAnsi="Arial" w:cs="Arial"/>
        </w:rPr>
      </w:pPr>
    </w:p>
    <w:p w14:paraId="04E8F223" w14:textId="77777777" w:rsidR="00B2731C" w:rsidRDefault="00B2731C" w:rsidP="00B2731C">
      <w:pPr>
        <w:rPr>
          <w:rFonts w:ascii="Arial" w:hAnsi="Arial" w:cs="Arial"/>
        </w:rPr>
      </w:pPr>
    </w:p>
    <w:p w14:paraId="779DE567" w14:textId="77777777" w:rsidR="00B2731C" w:rsidRDefault="00B2731C" w:rsidP="00B2731C">
      <w:pPr>
        <w:rPr>
          <w:rFonts w:ascii="Arial" w:hAnsi="Arial" w:cs="Arial"/>
        </w:rPr>
      </w:pPr>
    </w:p>
    <w:p w14:paraId="7F76A590" w14:textId="77777777" w:rsidR="00B2731C" w:rsidRDefault="00B2731C" w:rsidP="00B2731C">
      <w:pPr>
        <w:rPr>
          <w:rFonts w:ascii="Arial" w:hAnsi="Arial" w:cs="Arial"/>
        </w:rPr>
      </w:pPr>
    </w:p>
    <w:p w14:paraId="05BA7CFA" w14:textId="77777777" w:rsidR="00B2731C" w:rsidRDefault="00B2731C" w:rsidP="00B2731C">
      <w:pPr>
        <w:rPr>
          <w:rFonts w:ascii="Arial" w:hAnsi="Arial" w:cs="Arial"/>
        </w:rPr>
      </w:pPr>
    </w:p>
    <w:p w14:paraId="5E593971" w14:textId="08C8806D" w:rsidR="00B2731C" w:rsidRDefault="00261D55" w:rsidP="00B2731C">
      <w:pPr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FC8812A" wp14:editId="75674E37">
            <wp:extent cx="5267325" cy="6242050"/>
            <wp:effectExtent l="0" t="0" r="9525" b="6350"/>
            <wp:docPr id="1769429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8DDA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5D37A9F4" w14:textId="7495888B" w:rsidR="00B2731C" w:rsidRDefault="0089665B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="00B2731C" w:rsidRPr="00A859E3">
        <w:rPr>
          <w:rFonts w:ascii="Arial" w:hAnsi="Arial" w:cs="Arial"/>
          <w:b/>
          <w:bCs/>
        </w:rPr>
        <w:t>Fig</w:t>
      </w:r>
      <w:r w:rsidR="00B2731C">
        <w:rPr>
          <w:rFonts w:ascii="Arial" w:hAnsi="Arial" w:cs="Arial" w:hint="eastAsia"/>
          <w:b/>
          <w:bCs/>
        </w:rPr>
        <w:t>.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>
        <w:rPr>
          <w:rFonts w:ascii="Arial" w:hAnsi="Arial" w:cs="Arial" w:hint="eastAsia"/>
          <w:b/>
          <w:bCs/>
        </w:rPr>
        <w:t>S</w:t>
      </w:r>
      <w:r w:rsidR="00B2731C" w:rsidRPr="00A859E3">
        <w:rPr>
          <w:rFonts w:ascii="Arial" w:hAnsi="Arial" w:cs="Arial"/>
          <w:b/>
          <w:bCs/>
        </w:rPr>
        <w:t xml:space="preserve">2. LACTB rewires lipid metabolism of glioma cells. </w:t>
      </w:r>
      <w:r w:rsidR="00B2731C" w:rsidRPr="00873340">
        <w:rPr>
          <w:rFonts w:ascii="Arial" w:hAnsi="Arial" w:cs="Arial" w:hint="eastAsia"/>
        </w:rPr>
        <w:t>(</w:t>
      </w:r>
      <w:r w:rsidR="00261D55">
        <w:rPr>
          <w:rFonts w:ascii="Arial" w:hAnsi="Arial" w:cs="Arial" w:hint="eastAsia"/>
        </w:rPr>
        <w:t>A</w:t>
      </w:r>
      <w:r w:rsidR="00B2731C" w:rsidRPr="00873340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KEGG analysis of upregulated DEGs of LN229 cells upon LACTB overexpression (top 10 enriched pathways were displayed). </w:t>
      </w:r>
      <w:r w:rsidR="00B2731C" w:rsidRPr="00873340">
        <w:rPr>
          <w:rFonts w:ascii="Arial" w:hAnsi="Arial" w:cs="Arial" w:hint="eastAsia"/>
        </w:rPr>
        <w:t>(</w:t>
      </w:r>
      <w:r w:rsidR="00261D55">
        <w:rPr>
          <w:rFonts w:ascii="Arial" w:hAnsi="Arial" w:cs="Arial" w:hint="eastAsia"/>
        </w:rPr>
        <w:t>B</w:t>
      </w:r>
      <w:r w:rsidR="00B2731C" w:rsidRPr="00873340">
        <w:rPr>
          <w:rFonts w:ascii="Arial" w:hAnsi="Arial" w:cs="Arial" w:hint="eastAsia"/>
        </w:rPr>
        <w:t>)</w:t>
      </w:r>
      <w:r w:rsidR="00B2731C" w:rsidRPr="00873340">
        <w:rPr>
          <w:rFonts w:ascii="Arial" w:hAnsi="Arial" w:cs="Arial"/>
        </w:rPr>
        <w:t xml:space="preserve"> </w:t>
      </w:r>
      <w:r w:rsidR="00B2731C" w:rsidRPr="00A859E3">
        <w:rPr>
          <w:rFonts w:ascii="Arial" w:hAnsi="Arial" w:cs="Arial"/>
        </w:rPr>
        <w:t xml:space="preserve">PCA of untargeted </w:t>
      </w:r>
      <w:proofErr w:type="spellStart"/>
      <w:r w:rsidR="00B2731C" w:rsidRPr="00A859E3">
        <w:rPr>
          <w:rFonts w:ascii="Arial" w:hAnsi="Arial" w:cs="Arial"/>
        </w:rPr>
        <w:t>lipidomics</w:t>
      </w:r>
      <w:proofErr w:type="spellEnd"/>
      <w:r w:rsidR="00B2731C" w:rsidRPr="00A859E3">
        <w:rPr>
          <w:rFonts w:ascii="Arial" w:hAnsi="Arial" w:cs="Arial"/>
        </w:rPr>
        <w:t xml:space="preserve"> (n=6 for each group). </w:t>
      </w:r>
      <w:proofErr w:type="spellStart"/>
      <w:r w:rsidR="00B2731C" w:rsidRPr="00A859E3">
        <w:rPr>
          <w:rFonts w:ascii="Arial" w:hAnsi="Arial" w:cs="Arial"/>
        </w:rPr>
        <w:t>ev</w:t>
      </w:r>
      <w:proofErr w:type="spellEnd"/>
      <w:r w:rsidR="00B2731C" w:rsidRPr="00A859E3">
        <w:rPr>
          <w:rFonts w:ascii="Arial" w:hAnsi="Arial" w:cs="Arial"/>
        </w:rPr>
        <w:t xml:space="preserve">, empty vector; </w:t>
      </w:r>
      <w:proofErr w:type="spellStart"/>
      <w:r w:rsidR="00B2731C" w:rsidRPr="00A859E3">
        <w:rPr>
          <w:rFonts w:ascii="Arial" w:hAnsi="Arial" w:cs="Arial"/>
        </w:rPr>
        <w:t>oe</w:t>
      </w:r>
      <w:proofErr w:type="spellEnd"/>
      <w:r w:rsidR="00B2731C" w:rsidRPr="00A859E3">
        <w:rPr>
          <w:rFonts w:ascii="Arial" w:hAnsi="Arial" w:cs="Arial"/>
        </w:rPr>
        <w:t>, overexpression; qc, quality control. Pie charts of lipid species in LN229 cells expressing vector (</w:t>
      </w:r>
      <w:r w:rsidR="00261D55">
        <w:rPr>
          <w:rFonts w:ascii="Arial" w:hAnsi="Arial" w:cs="Arial" w:hint="eastAsia"/>
        </w:rPr>
        <w:t>C</w:t>
      </w:r>
      <w:r w:rsidR="00B2731C" w:rsidRPr="00A859E3">
        <w:rPr>
          <w:rFonts w:ascii="Arial" w:hAnsi="Arial" w:cs="Arial"/>
        </w:rPr>
        <w:t>) or LACTB (</w:t>
      </w:r>
      <w:r w:rsidR="00261D55">
        <w:rPr>
          <w:rFonts w:ascii="Arial" w:hAnsi="Arial" w:cs="Arial" w:hint="eastAsia"/>
        </w:rPr>
        <w:t>D</w:t>
      </w:r>
      <w:r w:rsidR="00B2731C" w:rsidRPr="00A859E3">
        <w:rPr>
          <w:rFonts w:ascii="Arial" w:hAnsi="Arial" w:cs="Arial"/>
        </w:rPr>
        <w:t xml:space="preserve">). </w:t>
      </w:r>
      <w:r w:rsidR="00B2731C" w:rsidRPr="00873340">
        <w:rPr>
          <w:rFonts w:ascii="Arial" w:hAnsi="Arial" w:cs="Arial" w:hint="eastAsia"/>
        </w:rPr>
        <w:t>(</w:t>
      </w:r>
      <w:r w:rsidR="00261D55">
        <w:rPr>
          <w:rFonts w:ascii="Arial" w:hAnsi="Arial" w:cs="Arial" w:hint="eastAsia"/>
        </w:rPr>
        <w:t>E</w:t>
      </w:r>
      <w:r w:rsidR="00B2731C" w:rsidRPr="00873340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Levels of the indicated lipid in LN229 cells expressing vector or LACTB. Heat maps showing the individual lipids of cholesterol ester (</w:t>
      </w:r>
      <w:r w:rsidR="00261D55">
        <w:rPr>
          <w:rFonts w:ascii="Arial" w:hAnsi="Arial" w:cs="Arial" w:hint="eastAsia"/>
        </w:rPr>
        <w:t>F</w:t>
      </w:r>
      <w:r w:rsidR="00B2731C" w:rsidRPr="00A859E3">
        <w:rPr>
          <w:rFonts w:ascii="Arial" w:hAnsi="Arial" w:cs="Arial"/>
        </w:rPr>
        <w:t>) and triglyceride (</w:t>
      </w:r>
      <w:r w:rsidR="00261D55">
        <w:rPr>
          <w:rFonts w:ascii="Arial" w:hAnsi="Arial" w:cs="Arial" w:hint="eastAsia"/>
        </w:rPr>
        <w:t>G</w:t>
      </w:r>
      <w:r w:rsidR="00B2731C" w:rsidRPr="00A859E3">
        <w:rPr>
          <w:rFonts w:ascii="Arial" w:hAnsi="Arial" w:cs="Arial"/>
        </w:rPr>
        <w:t xml:space="preserve">) detected in LN229 cells expressing vector or LACTB. *, </w:t>
      </w:r>
      <w:r w:rsidR="00B2731C">
        <w:rPr>
          <w:rFonts w:ascii="Arial" w:hAnsi="Arial" w:cs="Arial" w:hint="eastAsia"/>
          <w:i/>
          <w:iCs/>
        </w:rPr>
        <w:lastRenderedPageBreak/>
        <w:t>p</w:t>
      </w:r>
      <w:r w:rsidR="00B2731C" w:rsidRPr="00A859E3">
        <w:rPr>
          <w:rFonts w:ascii="Arial" w:hAnsi="Arial" w:cs="Arial"/>
        </w:rPr>
        <w:t xml:space="preserve">&lt;0.05; 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&lt;0.01; ***,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>&lt;0.001.</w:t>
      </w:r>
    </w:p>
    <w:p w14:paraId="3B7FD39A" w14:textId="6F1FAD8C" w:rsidR="00B2731C" w:rsidRDefault="00A40549" w:rsidP="00B2731C">
      <w:pPr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 wp14:anchorId="5CA5D371" wp14:editId="2FEA6177">
            <wp:extent cx="5267325" cy="5462905"/>
            <wp:effectExtent l="0" t="0" r="9525" b="4445"/>
            <wp:docPr id="20616838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8C3E" w14:textId="29674A74" w:rsidR="00B2731C" w:rsidRDefault="0089665B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="00B2731C" w:rsidRPr="00A859E3">
        <w:rPr>
          <w:rFonts w:ascii="Arial" w:hAnsi="Arial" w:cs="Arial"/>
          <w:b/>
          <w:bCs/>
        </w:rPr>
        <w:t>Fig</w:t>
      </w:r>
      <w:r w:rsidR="00B2731C">
        <w:rPr>
          <w:rFonts w:ascii="Arial" w:hAnsi="Arial" w:cs="Arial" w:hint="eastAsia"/>
          <w:b/>
          <w:bCs/>
        </w:rPr>
        <w:t>.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>
        <w:rPr>
          <w:rFonts w:ascii="Arial" w:hAnsi="Arial" w:cs="Arial" w:hint="eastAsia"/>
          <w:b/>
          <w:bCs/>
        </w:rPr>
        <w:t>S</w:t>
      </w:r>
      <w:r w:rsidR="00B2731C" w:rsidRPr="00A859E3">
        <w:rPr>
          <w:rFonts w:ascii="Arial" w:hAnsi="Arial" w:cs="Arial"/>
          <w:b/>
          <w:bCs/>
        </w:rPr>
        <w:t>3. LACTB suppresses glioma growth through rewiring lipid metabolism.</w:t>
      </w:r>
      <w:r w:rsidR="00B2731C" w:rsidRPr="00A859E3">
        <w:rPr>
          <w:rFonts w:ascii="Arial" w:hAnsi="Arial" w:cs="Arial"/>
        </w:rPr>
        <w:t xml:space="preserve"> BODIPY </w:t>
      </w:r>
      <w:r w:rsidR="00985A73" w:rsidRPr="000D2BE8">
        <w:rPr>
          <w:rFonts w:ascii="Arial" w:hAnsi="Arial" w:cs="Arial" w:hint="eastAsia"/>
        </w:rPr>
        <w:t>(</w:t>
      </w:r>
      <w:r w:rsidR="00985A73" w:rsidRPr="0089665B">
        <w:rPr>
          <w:rFonts w:ascii="Arial" w:hAnsi="Arial" w:cs="Arial" w:hint="eastAsia"/>
        </w:rPr>
        <w:t>A</w:t>
      </w:r>
      <w:r w:rsidR="00985A73" w:rsidRPr="000D2BE8">
        <w:rPr>
          <w:rFonts w:ascii="Arial" w:hAnsi="Arial" w:cs="Arial" w:hint="eastAsia"/>
        </w:rPr>
        <w:t>)</w:t>
      </w:r>
      <w:r w:rsidR="00985A73">
        <w:rPr>
          <w:rFonts w:ascii="Arial" w:hAnsi="Arial" w:cs="Arial" w:hint="eastAsia"/>
        </w:rPr>
        <w:t xml:space="preserve"> </w:t>
      </w:r>
      <w:r w:rsidR="00B2731C" w:rsidRPr="00A859E3">
        <w:rPr>
          <w:rFonts w:ascii="Arial" w:hAnsi="Arial" w:cs="Arial"/>
        </w:rPr>
        <w:t xml:space="preserve">and Nile Red </w:t>
      </w:r>
      <w:r w:rsidR="00B2731C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B</w:t>
      </w:r>
      <w:r w:rsidR="00B2731C">
        <w:rPr>
          <w:rFonts w:ascii="Arial" w:hAnsi="Arial" w:cs="Arial" w:hint="eastAsia"/>
        </w:rPr>
        <w:t xml:space="preserve">) </w:t>
      </w:r>
      <w:r w:rsidR="00B2731C" w:rsidRPr="00A859E3">
        <w:rPr>
          <w:rFonts w:ascii="Arial" w:hAnsi="Arial" w:cs="Arial"/>
        </w:rPr>
        <w:t xml:space="preserve">staining of CT-2A cells expressing vector or </w:t>
      </w:r>
      <w:proofErr w:type="spellStart"/>
      <w:r w:rsidR="00B2731C" w:rsidRPr="00A859E3">
        <w:rPr>
          <w:rFonts w:ascii="Arial" w:hAnsi="Arial" w:cs="Arial"/>
        </w:rPr>
        <w:t>Lactb</w:t>
      </w:r>
      <w:proofErr w:type="spellEnd"/>
      <w:r w:rsidR="00B2731C" w:rsidRPr="00A859E3">
        <w:rPr>
          <w:rFonts w:ascii="Arial" w:hAnsi="Arial" w:cs="Arial"/>
        </w:rPr>
        <w:t xml:space="preserve">. Representative images (left) and quantification (right) were displayed (scale bar: 50 </w:t>
      </w:r>
      <w:proofErr w:type="spellStart"/>
      <w:r w:rsidR="00B2731C" w:rsidRPr="00A859E3">
        <w:rPr>
          <w:rFonts w:ascii="Arial" w:hAnsi="Arial" w:cs="Arial"/>
        </w:rPr>
        <w:t>μm</w:t>
      </w:r>
      <w:proofErr w:type="spellEnd"/>
      <w:r w:rsidR="00B2731C" w:rsidRPr="00A859E3">
        <w:rPr>
          <w:rFonts w:ascii="Arial" w:hAnsi="Arial" w:cs="Arial"/>
        </w:rPr>
        <w:t xml:space="preserve">). BODIPY </w:t>
      </w:r>
      <w:r w:rsidR="00B2731C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C</w:t>
      </w:r>
      <w:r w:rsidR="00B2731C">
        <w:rPr>
          <w:rFonts w:ascii="Arial" w:hAnsi="Arial" w:cs="Arial" w:hint="eastAsia"/>
        </w:rPr>
        <w:t xml:space="preserve">) </w:t>
      </w:r>
      <w:r w:rsidR="00B2731C" w:rsidRPr="00A859E3">
        <w:rPr>
          <w:rFonts w:ascii="Arial" w:hAnsi="Arial" w:cs="Arial"/>
        </w:rPr>
        <w:t xml:space="preserve">and Nile Red </w:t>
      </w:r>
      <w:r w:rsidR="00B2731C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D</w:t>
      </w:r>
      <w:r w:rsidR="00B2731C">
        <w:rPr>
          <w:rFonts w:ascii="Arial" w:hAnsi="Arial" w:cs="Arial" w:hint="eastAsia"/>
        </w:rPr>
        <w:t xml:space="preserve">) </w:t>
      </w:r>
      <w:r w:rsidR="00B2731C" w:rsidRPr="00A859E3">
        <w:rPr>
          <w:rFonts w:ascii="Arial" w:hAnsi="Arial" w:cs="Arial"/>
        </w:rPr>
        <w:t xml:space="preserve">staining of U87 cells expressing </w:t>
      </w:r>
      <w:proofErr w:type="spellStart"/>
      <w:r w:rsidR="00B2731C" w:rsidRPr="00A859E3">
        <w:rPr>
          <w:rFonts w:ascii="Arial" w:hAnsi="Arial" w:cs="Arial"/>
        </w:rPr>
        <w:t>shNC</w:t>
      </w:r>
      <w:proofErr w:type="spellEnd"/>
      <w:r w:rsidR="00B2731C" w:rsidRPr="00A859E3">
        <w:rPr>
          <w:rFonts w:ascii="Arial" w:hAnsi="Arial" w:cs="Arial"/>
        </w:rPr>
        <w:t xml:space="preserve"> or </w:t>
      </w:r>
      <w:proofErr w:type="spellStart"/>
      <w:r w:rsidR="00B2731C" w:rsidRPr="00A859E3">
        <w:rPr>
          <w:rFonts w:ascii="Arial" w:hAnsi="Arial" w:cs="Arial"/>
        </w:rPr>
        <w:t>shLACTB</w:t>
      </w:r>
      <w:proofErr w:type="spellEnd"/>
      <w:r w:rsidR="00B2731C" w:rsidRPr="00A859E3">
        <w:rPr>
          <w:rFonts w:ascii="Arial" w:hAnsi="Arial" w:cs="Arial"/>
        </w:rPr>
        <w:t xml:space="preserve"> (scale bar: 50 </w:t>
      </w:r>
      <w:proofErr w:type="spellStart"/>
      <w:r w:rsidR="00B2731C" w:rsidRPr="00A859E3">
        <w:rPr>
          <w:rFonts w:ascii="Arial" w:hAnsi="Arial" w:cs="Arial"/>
        </w:rPr>
        <w:t>μm</w:t>
      </w:r>
      <w:proofErr w:type="spellEnd"/>
      <w:r w:rsidR="00B2731C" w:rsidRPr="00A859E3">
        <w:rPr>
          <w:rFonts w:ascii="Arial" w:hAnsi="Arial" w:cs="Arial"/>
        </w:rPr>
        <w:t xml:space="preserve">). </w:t>
      </w:r>
      <w:r w:rsidR="00B2731C" w:rsidRPr="000D2BE8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E</w:t>
      </w:r>
      <w:r w:rsidR="00B2731C" w:rsidRPr="000D2BE8">
        <w:rPr>
          <w:rFonts w:ascii="Arial" w:hAnsi="Arial" w:cs="Arial" w:hint="eastAsia"/>
        </w:rPr>
        <w:t>)</w:t>
      </w:r>
      <w:r w:rsidR="00B2731C" w:rsidRPr="000D2BE8">
        <w:rPr>
          <w:rFonts w:ascii="Arial" w:hAnsi="Arial" w:cs="Arial"/>
        </w:rPr>
        <w:t xml:space="preserve"> </w:t>
      </w:r>
      <w:r w:rsidR="00B2731C" w:rsidRPr="00A859E3">
        <w:rPr>
          <w:rFonts w:ascii="Arial" w:hAnsi="Arial" w:cs="Arial"/>
        </w:rPr>
        <w:t xml:space="preserve">Representative images of </w:t>
      </w:r>
      <w:proofErr w:type="spellStart"/>
      <w:r w:rsidR="00B2731C" w:rsidRPr="00A859E3">
        <w:rPr>
          <w:rFonts w:ascii="Arial" w:hAnsi="Arial" w:cs="Arial"/>
        </w:rPr>
        <w:t>Incucyte</w:t>
      </w:r>
      <w:proofErr w:type="spellEnd"/>
      <w:r w:rsidR="00B2731C" w:rsidRPr="00A859E3">
        <w:rPr>
          <w:rFonts w:ascii="Arial" w:hAnsi="Arial" w:cs="Arial"/>
        </w:rPr>
        <w:t xml:space="preserve"> proliferation assay for LN229 cells expressing vector or LACTB. Cells were cultured in complete medium (CM) or lipid deprivation (LD) (relevant to </w:t>
      </w:r>
      <w:r w:rsidR="00B2731C" w:rsidRPr="00985A73">
        <w:rPr>
          <w:rFonts w:ascii="Arial" w:hAnsi="Arial" w:cs="Arial"/>
          <w:b/>
          <w:bCs/>
        </w:rPr>
        <w:t>Fig. 2</w:t>
      </w:r>
      <w:r w:rsidRPr="00985A73">
        <w:rPr>
          <w:rFonts w:ascii="Arial" w:hAnsi="Arial" w:cs="Arial" w:hint="eastAsia"/>
          <w:b/>
          <w:bCs/>
        </w:rPr>
        <w:t>J</w:t>
      </w:r>
      <w:r w:rsidR="00B2731C" w:rsidRPr="00A859E3">
        <w:rPr>
          <w:rFonts w:ascii="Arial" w:hAnsi="Arial" w:cs="Arial"/>
        </w:rPr>
        <w:t xml:space="preserve">). </w:t>
      </w:r>
      <w:r w:rsidR="00B2731C" w:rsidRPr="001026FA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F</w:t>
      </w:r>
      <w:r w:rsidR="00B2731C" w:rsidRPr="001026FA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Representative imagens of </w:t>
      </w:r>
      <w:proofErr w:type="spellStart"/>
      <w:r w:rsidR="00B2731C" w:rsidRPr="00A859E3">
        <w:rPr>
          <w:rFonts w:ascii="Arial" w:hAnsi="Arial" w:cs="Arial"/>
        </w:rPr>
        <w:t>Incucyte</w:t>
      </w:r>
      <w:proofErr w:type="spellEnd"/>
      <w:r w:rsidR="00B2731C" w:rsidRPr="00A859E3">
        <w:rPr>
          <w:rFonts w:ascii="Arial" w:hAnsi="Arial" w:cs="Arial"/>
        </w:rPr>
        <w:t xml:space="preserve"> proliferation assay for LN229</w:t>
      </w:r>
      <w:r w:rsidR="00B2731C" w:rsidRPr="00A859E3">
        <w:rPr>
          <w:rFonts w:ascii="Arial" w:hAnsi="Arial" w:cs="Arial"/>
          <w:i/>
          <w:iCs/>
          <w:vertAlign w:val="superscript"/>
        </w:rPr>
        <w:t>teton-LACTB</w:t>
      </w:r>
      <w:r w:rsidR="00B2731C" w:rsidRPr="00A859E3">
        <w:rPr>
          <w:rFonts w:ascii="Arial" w:hAnsi="Arial" w:cs="Arial"/>
        </w:rPr>
        <w:t xml:space="preserve"> cells treated with DMSO or DOX (relevant to </w:t>
      </w:r>
      <w:r w:rsidR="00B2731C" w:rsidRPr="00985A73">
        <w:rPr>
          <w:rFonts w:ascii="Arial" w:hAnsi="Arial" w:cs="Arial"/>
          <w:b/>
          <w:bCs/>
        </w:rPr>
        <w:t>Fig. 2</w:t>
      </w:r>
      <w:r w:rsidRPr="00985A73">
        <w:rPr>
          <w:rFonts w:ascii="Arial" w:hAnsi="Arial" w:cs="Arial" w:hint="eastAsia"/>
          <w:b/>
          <w:bCs/>
        </w:rPr>
        <w:t>K</w:t>
      </w:r>
      <w:r w:rsidR="00B2731C">
        <w:rPr>
          <w:rFonts w:ascii="Arial" w:hAnsi="Arial" w:cs="Arial" w:hint="eastAsia"/>
        </w:rPr>
        <w:t>).</w:t>
      </w:r>
      <w:r w:rsidR="00B2731C" w:rsidRPr="00A859E3">
        <w:rPr>
          <w:rFonts w:ascii="Arial" w:hAnsi="Arial" w:cs="Arial"/>
        </w:rPr>
        <w:t xml:space="preserve"> </w:t>
      </w:r>
      <w:r w:rsidR="00B2731C" w:rsidRPr="000D2BE8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G</w:t>
      </w:r>
      <w:r w:rsidR="00B2731C" w:rsidRPr="000D2BE8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Representative images of colony formation for LN229 cells expressing vector or LACTB (relevant to </w:t>
      </w:r>
      <w:r w:rsidR="00B2731C" w:rsidRPr="00985A73">
        <w:rPr>
          <w:rFonts w:ascii="Arial" w:hAnsi="Arial" w:cs="Arial"/>
          <w:b/>
          <w:bCs/>
        </w:rPr>
        <w:t>Fig. 2</w:t>
      </w:r>
      <w:r w:rsidRPr="00985A73">
        <w:rPr>
          <w:rFonts w:ascii="Arial" w:hAnsi="Arial" w:cs="Arial" w:hint="eastAsia"/>
          <w:b/>
          <w:bCs/>
        </w:rPr>
        <w:t>L</w:t>
      </w:r>
      <w:r w:rsidR="00B2731C" w:rsidRPr="00A859E3">
        <w:rPr>
          <w:rFonts w:ascii="Arial" w:hAnsi="Arial" w:cs="Arial"/>
        </w:rPr>
        <w:t xml:space="preserve">). </w:t>
      </w:r>
      <w:r w:rsidR="00B2731C" w:rsidRPr="000D2BE8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H</w:t>
      </w:r>
      <w:r w:rsidR="00B2731C" w:rsidRPr="000D2BE8">
        <w:rPr>
          <w:rFonts w:ascii="Arial" w:hAnsi="Arial" w:cs="Arial" w:hint="eastAsia"/>
        </w:rPr>
        <w:t>)</w:t>
      </w:r>
      <w:r w:rsidR="00B2731C" w:rsidRPr="000D2BE8">
        <w:rPr>
          <w:rFonts w:ascii="Arial" w:hAnsi="Arial" w:cs="Arial"/>
        </w:rPr>
        <w:t xml:space="preserve"> </w:t>
      </w:r>
      <w:r w:rsidR="00B2731C" w:rsidRPr="00A859E3">
        <w:rPr>
          <w:rFonts w:ascii="Arial" w:hAnsi="Arial" w:cs="Arial"/>
        </w:rPr>
        <w:t>Representative imagens of colony formation assay for LN229</w:t>
      </w:r>
      <w:r w:rsidR="00B2731C" w:rsidRPr="00A859E3">
        <w:rPr>
          <w:rFonts w:ascii="Arial" w:hAnsi="Arial" w:cs="Arial"/>
          <w:i/>
          <w:iCs/>
          <w:vertAlign w:val="superscript"/>
        </w:rPr>
        <w:t>teton-</w:t>
      </w:r>
      <w:r w:rsidR="00B2731C" w:rsidRPr="00A859E3">
        <w:rPr>
          <w:rFonts w:ascii="Arial" w:hAnsi="Arial" w:cs="Arial"/>
          <w:i/>
          <w:iCs/>
          <w:vertAlign w:val="superscript"/>
        </w:rPr>
        <w:lastRenderedPageBreak/>
        <w:t>LACTB</w:t>
      </w:r>
      <w:r w:rsidR="00B2731C" w:rsidRPr="00A859E3">
        <w:rPr>
          <w:rFonts w:ascii="Arial" w:hAnsi="Arial" w:cs="Arial"/>
        </w:rPr>
        <w:t xml:space="preserve"> cells treated with DMSO or DOX (relevant to </w:t>
      </w:r>
      <w:r w:rsidR="00B2731C" w:rsidRPr="00985A73">
        <w:rPr>
          <w:rFonts w:ascii="Arial" w:hAnsi="Arial" w:cs="Arial"/>
          <w:b/>
          <w:bCs/>
        </w:rPr>
        <w:t>Fig. 2</w:t>
      </w:r>
      <w:r w:rsidR="00985A73">
        <w:rPr>
          <w:rFonts w:ascii="Arial" w:hAnsi="Arial" w:cs="Arial" w:hint="eastAsia"/>
          <w:b/>
          <w:bCs/>
        </w:rPr>
        <w:t>M</w:t>
      </w:r>
      <w:r w:rsidR="00B2731C" w:rsidRPr="00A859E3">
        <w:rPr>
          <w:rFonts w:ascii="Arial" w:hAnsi="Arial" w:cs="Arial"/>
        </w:rPr>
        <w:t xml:space="preserve">). 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&lt;0.01; ****,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>&lt;0.0001.</w:t>
      </w:r>
    </w:p>
    <w:p w14:paraId="4E42036F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558A9C27" w14:textId="4B2E9874" w:rsidR="00B2731C" w:rsidRDefault="00A40549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6A5708" wp14:editId="7C3FA002">
            <wp:extent cx="5267325" cy="5798820"/>
            <wp:effectExtent l="0" t="0" r="9525" b="0"/>
            <wp:docPr id="4433498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7469" w14:textId="64E8D39E" w:rsidR="00B2731C" w:rsidRDefault="00A40549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="00B2731C" w:rsidRPr="00A859E3">
        <w:rPr>
          <w:rFonts w:ascii="Arial" w:hAnsi="Arial" w:cs="Arial"/>
          <w:b/>
          <w:bCs/>
        </w:rPr>
        <w:t>Fig</w:t>
      </w:r>
      <w:r w:rsidR="00B2731C">
        <w:rPr>
          <w:rFonts w:ascii="Arial" w:hAnsi="Arial" w:cs="Arial" w:hint="eastAsia"/>
          <w:b/>
          <w:bCs/>
        </w:rPr>
        <w:t>.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>
        <w:rPr>
          <w:rFonts w:ascii="Arial" w:hAnsi="Arial" w:cs="Arial" w:hint="eastAsia"/>
          <w:b/>
          <w:bCs/>
        </w:rPr>
        <w:t>S</w:t>
      </w:r>
      <w:r w:rsidR="00B2731C" w:rsidRPr="00A859E3">
        <w:rPr>
          <w:rFonts w:ascii="Arial" w:hAnsi="Arial" w:cs="Arial"/>
          <w:b/>
          <w:bCs/>
        </w:rPr>
        <w:t xml:space="preserve">4. LACTB downregulates ERBB3 to inhibit lipid synthesis in glioma cells. </w:t>
      </w:r>
      <w:r w:rsidR="00B2731C" w:rsidRPr="00F1545F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A</w:t>
      </w:r>
      <w:r w:rsidR="00B2731C" w:rsidRPr="00F1545F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PCA of protein mass spectrometry of LN229 cells expressing vector or LACTB (n=3 for each group). </w:t>
      </w:r>
      <w:r w:rsidR="00B2731C" w:rsidRPr="00F1545F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B</w:t>
      </w:r>
      <w:r w:rsidR="00B2731C" w:rsidRPr="00F1545F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GSEA of differentially expressed proteins between LN229 cells expressing LACTB versus control cells. SREBP signaling was significantly downregulated upon LACTB overexpression. </w:t>
      </w:r>
      <w:r w:rsidR="00B2731C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C</w:t>
      </w:r>
      <w:r w:rsidR="00B2731C" w:rsidRPr="00B83E67">
        <w:rPr>
          <w:rFonts w:ascii="Arial" w:hAnsi="Arial" w:cs="Arial" w:hint="eastAsia"/>
        </w:rPr>
        <w:t xml:space="preserve">) </w:t>
      </w:r>
      <w:r w:rsidR="00B2731C" w:rsidRPr="00A859E3">
        <w:rPr>
          <w:rFonts w:ascii="Arial" w:hAnsi="Arial" w:cs="Arial"/>
        </w:rPr>
        <w:t xml:space="preserve">Heat map showing the differentially expressed proteins involved in SREBP signaling. </w:t>
      </w:r>
      <w:r w:rsidR="00B2731C" w:rsidRPr="00B83E6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D</w:t>
      </w:r>
      <w:r w:rsidR="00B2731C" w:rsidRPr="00B83E6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Schematic representation of ERBB3/PI3K/AKT/mTOR pathway. </w:t>
      </w:r>
      <w:r w:rsidR="00B2731C" w:rsidRPr="00B83E6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E</w:t>
      </w:r>
      <w:r w:rsidR="00B2731C" w:rsidRPr="00B83E6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>Typical images of H&amp;E and IHC staining for brain section from mice transplanted with LN229</w:t>
      </w:r>
      <w:r w:rsidR="00B2731C" w:rsidRPr="00A859E3">
        <w:rPr>
          <w:rFonts w:ascii="Arial" w:hAnsi="Arial" w:cs="Arial"/>
          <w:i/>
          <w:iCs/>
          <w:vertAlign w:val="superscript"/>
        </w:rPr>
        <w:t>teton-LACTB</w:t>
      </w:r>
      <w:r w:rsidR="00B2731C" w:rsidRPr="00A859E3">
        <w:rPr>
          <w:rFonts w:ascii="Arial" w:hAnsi="Arial" w:cs="Arial"/>
        </w:rPr>
        <w:t xml:space="preserve"> cells (scale bar: 2 mm and 50 </w:t>
      </w:r>
      <w:proofErr w:type="spellStart"/>
      <w:r w:rsidR="00B2731C" w:rsidRPr="00A859E3">
        <w:rPr>
          <w:rFonts w:ascii="Arial" w:hAnsi="Arial" w:cs="Arial"/>
        </w:rPr>
        <w:t>μm</w:t>
      </w:r>
      <w:proofErr w:type="spellEnd"/>
      <w:r w:rsidR="00B2731C" w:rsidRPr="00A859E3">
        <w:rPr>
          <w:rFonts w:ascii="Arial" w:hAnsi="Arial" w:cs="Arial"/>
        </w:rPr>
        <w:t xml:space="preserve">). </w:t>
      </w:r>
      <w:r w:rsidR="00B2731C" w:rsidRPr="00A859E3">
        <w:rPr>
          <w:rFonts w:ascii="Arial" w:hAnsi="Arial" w:cs="Arial"/>
        </w:rPr>
        <w:lastRenderedPageBreak/>
        <w:t xml:space="preserve">IHC staining of LACTB and ERBB3 was performed. </w:t>
      </w:r>
      <w:r w:rsidR="00B2731C" w:rsidRPr="00B83E6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F</w:t>
      </w:r>
      <w:r w:rsidR="00B2731C" w:rsidRPr="00B83E6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qPCR analysis of typical genes relevant to SREBP signaling in LN229 cells expressing vector or LACTB. </w:t>
      </w:r>
      <w:r w:rsidR="00B2731C" w:rsidRPr="00B83E6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G</w:t>
      </w:r>
      <w:r w:rsidR="00B2731C" w:rsidRPr="00B83E6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qPCR analysis of typical genes relevant to SREBP signaling in U87 cells expressing </w:t>
      </w:r>
      <w:proofErr w:type="spellStart"/>
      <w:r w:rsidR="00B2731C" w:rsidRPr="00A859E3">
        <w:rPr>
          <w:rFonts w:ascii="Arial" w:hAnsi="Arial" w:cs="Arial"/>
        </w:rPr>
        <w:t>shNC</w:t>
      </w:r>
      <w:proofErr w:type="spellEnd"/>
      <w:r w:rsidR="00B2731C" w:rsidRPr="00A859E3">
        <w:rPr>
          <w:rFonts w:ascii="Arial" w:hAnsi="Arial" w:cs="Arial"/>
        </w:rPr>
        <w:t xml:space="preserve"> or </w:t>
      </w:r>
      <w:proofErr w:type="spellStart"/>
      <w:r w:rsidR="00B2731C" w:rsidRPr="00A859E3">
        <w:rPr>
          <w:rFonts w:ascii="Arial" w:hAnsi="Arial" w:cs="Arial"/>
        </w:rPr>
        <w:t>shLACTB</w:t>
      </w:r>
      <w:proofErr w:type="spellEnd"/>
      <w:r w:rsidR="00B2731C" w:rsidRPr="00A859E3">
        <w:rPr>
          <w:rFonts w:ascii="Arial" w:hAnsi="Arial" w:cs="Arial"/>
        </w:rPr>
        <w:t xml:space="preserve">. </w:t>
      </w:r>
      <w:r w:rsidR="00B2731C" w:rsidRPr="00B83E6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H</w:t>
      </w:r>
      <w:r w:rsidR="00B2731C" w:rsidRPr="00B83E6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LN229 and CT-2A cells transduced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 xml:space="preserve"> or siERBB3/siErbb3 were subject to western blotting analysis. Signaling and downstream genes mentioned in (</w:t>
      </w:r>
      <w:r>
        <w:rPr>
          <w:rFonts w:ascii="Arial" w:hAnsi="Arial" w:cs="Arial" w:hint="eastAsia"/>
        </w:rPr>
        <w:t>D</w:t>
      </w:r>
      <w:r w:rsidR="00B2731C" w:rsidRPr="00A859E3">
        <w:rPr>
          <w:rFonts w:ascii="Arial" w:hAnsi="Arial" w:cs="Arial"/>
        </w:rPr>
        <w:t>) were detected. Representative images and statistical analyses of BODIPY staining for LN229 (</w:t>
      </w:r>
      <w:r>
        <w:rPr>
          <w:rFonts w:ascii="Arial" w:hAnsi="Arial" w:cs="Arial" w:hint="eastAsia"/>
        </w:rPr>
        <w:t>I</w:t>
      </w:r>
      <w:r w:rsidR="00B2731C" w:rsidRPr="00A859E3">
        <w:rPr>
          <w:rFonts w:ascii="Arial" w:hAnsi="Arial" w:cs="Arial"/>
        </w:rPr>
        <w:t>) and CT-2A (</w:t>
      </w:r>
      <w:r>
        <w:rPr>
          <w:rFonts w:ascii="Arial" w:hAnsi="Arial" w:cs="Arial" w:hint="eastAsia"/>
        </w:rPr>
        <w:t>J</w:t>
      </w:r>
      <w:r w:rsidR="00B2731C" w:rsidRPr="00A859E3">
        <w:rPr>
          <w:rFonts w:ascii="Arial" w:hAnsi="Arial" w:cs="Arial"/>
        </w:rPr>
        <w:t xml:space="preserve">) cells transduced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 xml:space="preserve"> or siERBB3/siErbb3. 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&lt;0.05; 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&lt;0.01; ***,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&lt;0.001; ****,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>&lt;0.0001.</w:t>
      </w:r>
    </w:p>
    <w:p w14:paraId="1D9FBDBB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143E83C1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3D514E44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733467A8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3C7999E2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01144B3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51855973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03C56321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46788E01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19EC8BDD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2BE6C69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7E51CAC9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2DD8EA3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8B5C262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5FEEE1CC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6A5931CA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7AD7F4AF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49D2E9C4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3B5ED859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409EA77F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18C92D3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8E95A68" w14:textId="77777777" w:rsidR="00B2731C" w:rsidRPr="00A859E3" w:rsidRDefault="00B2731C" w:rsidP="00B2731C">
      <w:pPr>
        <w:spacing w:line="360" w:lineRule="auto"/>
        <w:rPr>
          <w:rFonts w:ascii="Arial" w:hAnsi="Arial" w:cs="Arial"/>
        </w:rPr>
      </w:pPr>
    </w:p>
    <w:p w14:paraId="1B3E12A3" w14:textId="37FE680B" w:rsidR="00B2731C" w:rsidRPr="00A859E3" w:rsidRDefault="00C22149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 wp14:anchorId="2027C611" wp14:editId="1196E8AB">
            <wp:extent cx="5268595" cy="5952490"/>
            <wp:effectExtent l="0" t="0" r="8255" b="0"/>
            <wp:docPr id="14357686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DBC4D" w14:textId="6599B94E" w:rsidR="00B2731C" w:rsidRPr="00A859E3" w:rsidRDefault="00C22149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="00B2731C" w:rsidRPr="00A859E3">
        <w:rPr>
          <w:rFonts w:ascii="Arial" w:hAnsi="Arial" w:cs="Arial"/>
          <w:b/>
          <w:bCs/>
        </w:rPr>
        <w:t>Fig</w:t>
      </w:r>
      <w:r w:rsidR="00B2731C">
        <w:rPr>
          <w:rFonts w:ascii="Arial" w:hAnsi="Arial" w:cs="Arial" w:hint="eastAsia"/>
          <w:b/>
          <w:bCs/>
        </w:rPr>
        <w:t>.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>
        <w:rPr>
          <w:rFonts w:ascii="Arial" w:hAnsi="Arial" w:cs="Arial" w:hint="eastAsia"/>
          <w:b/>
          <w:bCs/>
        </w:rPr>
        <w:t>S</w:t>
      </w:r>
      <w:r w:rsidR="00B2731C" w:rsidRPr="00A859E3">
        <w:rPr>
          <w:rFonts w:ascii="Arial" w:hAnsi="Arial" w:cs="Arial"/>
          <w:b/>
          <w:bCs/>
        </w:rPr>
        <w:t xml:space="preserve">5. LACTB downregulates ERBB3 to suppress glioma growth. </w:t>
      </w:r>
      <w:r w:rsidR="00B2731C" w:rsidRPr="00A859E3">
        <w:rPr>
          <w:rFonts w:ascii="Arial" w:hAnsi="Arial" w:cs="Arial"/>
        </w:rPr>
        <w:t>CCK-8 assays of LN229 (</w:t>
      </w:r>
      <w:r>
        <w:rPr>
          <w:rFonts w:ascii="Arial" w:hAnsi="Arial" w:cs="Arial" w:hint="eastAsia"/>
        </w:rPr>
        <w:t>A</w:t>
      </w:r>
      <w:r w:rsidR="00B2731C" w:rsidRPr="00A859E3">
        <w:rPr>
          <w:rFonts w:ascii="Arial" w:hAnsi="Arial" w:cs="Arial"/>
        </w:rPr>
        <w:t>) and CT-2A (</w:t>
      </w:r>
      <w:r w:rsidR="00B2731C" w:rsidRPr="007C52EB">
        <w:rPr>
          <w:rFonts w:ascii="Arial" w:hAnsi="Arial" w:cs="Arial" w:hint="eastAsia"/>
        </w:rPr>
        <w:t>B</w:t>
      </w:r>
      <w:r w:rsidR="00B2731C" w:rsidRPr="00A859E3">
        <w:rPr>
          <w:rFonts w:ascii="Arial" w:hAnsi="Arial" w:cs="Arial"/>
        </w:rPr>
        <w:t xml:space="preserve">) cells transduced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 xml:space="preserve"> or siERBB3/siErbb3. Representative images and statistical analysis of </w:t>
      </w:r>
      <w:proofErr w:type="spellStart"/>
      <w:r w:rsidR="00B2731C" w:rsidRPr="00A859E3">
        <w:rPr>
          <w:rFonts w:ascii="Arial" w:hAnsi="Arial" w:cs="Arial"/>
        </w:rPr>
        <w:t>Incucyte</w:t>
      </w:r>
      <w:proofErr w:type="spellEnd"/>
      <w:r w:rsidR="00B2731C" w:rsidRPr="00A859E3">
        <w:rPr>
          <w:rFonts w:ascii="Arial" w:hAnsi="Arial" w:cs="Arial"/>
        </w:rPr>
        <w:t xml:space="preserve"> proliferation assays for LN229 (</w:t>
      </w:r>
      <w:r>
        <w:rPr>
          <w:rFonts w:ascii="Arial" w:hAnsi="Arial" w:cs="Arial" w:hint="eastAsia"/>
        </w:rPr>
        <w:t>C</w:t>
      </w:r>
      <w:r w:rsidR="00B2731C" w:rsidRPr="00A859E3">
        <w:rPr>
          <w:rFonts w:ascii="Arial" w:hAnsi="Arial" w:cs="Arial"/>
        </w:rPr>
        <w:t>) and CT-2A (</w:t>
      </w:r>
      <w:r>
        <w:rPr>
          <w:rFonts w:ascii="Arial" w:hAnsi="Arial" w:cs="Arial" w:hint="eastAsia"/>
        </w:rPr>
        <w:t>D</w:t>
      </w:r>
      <w:r w:rsidR="00B2731C" w:rsidRPr="00A859E3">
        <w:rPr>
          <w:rFonts w:ascii="Arial" w:hAnsi="Arial" w:cs="Arial"/>
        </w:rPr>
        <w:t xml:space="preserve">) cells transduced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 xml:space="preserve"> or siERBB3/siErbb3. Representative images and quantification of colony formation assays for LN229 (</w:t>
      </w:r>
      <w:r>
        <w:rPr>
          <w:rFonts w:ascii="Arial" w:hAnsi="Arial" w:cs="Arial" w:hint="eastAsia"/>
        </w:rPr>
        <w:t>E</w:t>
      </w:r>
      <w:r w:rsidR="00B2731C" w:rsidRPr="00A859E3">
        <w:rPr>
          <w:rFonts w:ascii="Arial" w:hAnsi="Arial" w:cs="Arial"/>
        </w:rPr>
        <w:t>) and CT-2A (</w:t>
      </w:r>
      <w:r>
        <w:rPr>
          <w:rFonts w:ascii="Arial" w:hAnsi="Arial" w:cs="Arial" w:hint="eastAsia"/>
        </w:rPr>
        <w:t>F</w:t>
      </w:r>
      <w:r w:rsidR="00B2731C" w:rsidRPr="00A859E3">
        <w:rPr>
          <w:rFonts w:ascii="Arial" w:hAnsi="Arial" w:cs="Arial"/>
        </w:rPr>
        <w:t xml:space="preserve">) cells transduced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 xml:space="preserve"> or siERBB3/siErbb3. </w:t>
      </w:r>
      <w:r w:rsidR="00B2731C" w:rsidRPr="00A2499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G</w:t>
      </w:r>
      <w:r w:rsidR="00B2731C" w:rsidRPr="00A2499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Representative images of </w:t>
      </w:r>
      <w:proofErr w:type="spellStart"/>
      <w:r w:rsidR="00B2731C" w:rsidRPr="00A859E3">
        <w:rPr>
          <w:rFonts w:ascii="Arial" w:hAnsi="Arial" w:cs="Arial"/>
        </w:rPr>
        <w:t>Incucyte</w:t>
      </w:r>
      <w:proofErr w:type="spellEnd"/>
      <w:r w:rsidR="00B2731C" w:rsidRPr="00A859E3">
        <w:rPr>
          <w:rFonts w:ascii="Arial" w:hAnsi="Arial" w:cs="Arial"/>
        </w:rPr>
        <w:t xml:space="preserve"> proliferation assay for LN229 cells transduced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 xml:space="preserve">, siERBB3-1, or siERBB3-1 plus LACTB (relevant to </w:t>
      </w:r>
      <w:r w:rsidR="00B2731C" w:rsidRPr="00985A73">
        <w:rPr>
          <w:rFonts w:ascii="Arial" w:hAnsi="Arial" w:cs="Arial"/>
          <w:b/>
          <w:bCs/>
        </w:rPr>
        <w:t>Fig. 3</w:t>
      </w:r>
      <w:r w:rsidR="00B2731C" w:rsidRPr="00985A73">
        <w:rPr>
          <w:rFonts w:ascii="Arial" w:hAnsi="Arial" w:cs="Arial" w:hint="eastAsia"/>
          <w:b/>
          <w:bCs/>
        </w:rPr>
        <w:t>J</w:t>
      </w:r>
      <w:r w:rsidR="00B2731C" w:rsidRPr="00A859E3">
        <w:rPr>
          <w:rFonts w:ascii="Arial" w:hAnsi="Arial" w:cs="Arial"/>
        </w:rPr>
        <w:t xml:space="preserve">). </w:t>
      </w:r>
      <w:r w:rsidR="00B2731C" w:rsidRPr="00A2499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H</w:t>
      </w:r>
      <w:r w:rsidR="00B2731C" w:rsidRPr="00A2499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Representative images of </w:t>
      </w:r>
      <w:proofErr w:type="spellStart"/>
      <w:r w:rsidR="00B2731C" w:rsidRPr="00A859E3">
        <w:rPr>
          <w:rFonts w:ascii="Arial" w:hAnsi="Arial" w:cs="Arial"/>
        </w:rPr>
        <w:t>Incucyte</w:t>
      </w:r>
      <w:proofErr w:type="spellEnd"/>
      <w:r w:rsidR="00B2731C" w:rsidRPr="00A859E3">
        <w:rPr>
          <w:rFonts w:ascii="Arial" w:hAnsi="Arial" w:cs="Arial"/>
        </w:rPr>
        <w:t xml:space="preserve"> proliferation assay for CT-2A cells transduced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 xml:space="preserve">, siErbb3-1, or siErbb3-1 plus </w:t>
      </w:r>
      <w:proofErr w:type="spellStart"/>
      <w:r w:rsidR="00B2731C" w:rsidRPr="00A859E3">
        <w:rPr>
          <w:rFonts w:ascii="Arial" w:hAnsi="Arial" w:cs="Arial"/>
        </w:rPr>
        <w:t>Lactb</w:t>
      </w:r>
      <w:proofErr w:type="spellEnd"/>
      <w:r w:rsidR="00B2731C" w:rsidRPr="00A859E3">
        <w:rPr>
          <w:rFonts w:ascii="Arial" w:hAnsi="Arial" w:cs="Arial"/>
        </w:rPr>
        <w:t xml:space="preserve"> (relevant to </w:t>
      </w:r>
      <w:r w:rsidR="00B2731C" w:rsidRPr="00985A73">
        <w:rPr>
          <w:rFonts w:ascii="Arial" w:hAnsi="Arial" w:cs="Arial"/>
          <w:b/>
          <w:bCs/>
        </w:rPr>
        <w:t>Fig. 3</w:t>
      </w:r>
      <w:r w:rsidR="00B2731C" w:rsidRPr="00985A73">
        <w:rPr>
          <w:rFonts w:ascii="Arial" w:hAnsi="Arial" w:cs="Arial" w:hint="eastAsia"/>
          <w:b/>
          <w:bCs/>
          <w:smallCaps/>
        </w:rPr>
        <w:t>K</w:t>
      </w:r>
      <w:r w:rsidR="00B2731C" w:rsidRPr="00A859E3">
        <w:rPr>
          <w:rFonts w:ascii="Arial" w:hAnsi="Arial" w:cs="Arial"/>
        </w:rPr>
        <w:t xml:space="preserve">). </w:t>
      </w:r>
      <w:r w:rsidR="00B2731C" w:rsidRPr="00A2499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I</w:t>
      </w:r>
      <w:r w:rsidR="00B2731C" w:rsidRPr="00A2499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</w:t>
      </w:r>
      <w:r w:rsidR="00B2731C" w:rsidRPr="00A859E3">
        <w:rPr>
          <w:rFonts w:ascii="Arial" w:hAnsi="Arial" w:cs="Arial"/>
        </w:rPr>
        <w:lastRenderedPageBreak/>
        <w:t>Representative images of colony formation for LN229 cells with the same treatment as in (</w:t>
      </w:r>
      <w:r>
        <w:rPr>
          <w:rFonts w:ascii="Arial" w:hAnsi="Arial" w:cs="Arial" w:hint="eastAsia"/>
        </w:rPr>
        <w:t>G</w:t>
      </w:r>
      <w:r w:rsidR="00B2731C" w:rsidRPr="00A859E3">
        <w:rPr>
          <w:rFonts w:ascii="Arial" w:hAnsi="Arial" w:cs="Arial"/>
        </w:rPr>
        <w:t xml:space="preserve">) (relevant to </w:t>
      </w:r>
      <w:r w:rsidR="00B2731C" w:rsidRPr="00985A73">
        <w:rPr>
          <w:rFonts w:ascii="Arial" w:hAnsi="Arial" w:cs="Arial"/>
          <w:b/>
          <w:bCs/>
        </w:rPr>
        <w:t>Fig. 3</w:t>
      </w:r>
      <w:r w:rsidRPr="00985A73">
        <w:rPr>
          <w:rFonts w:ascii="Arial" w:hAnsi="Arial" w:cs="Arial" w:hint="eastAsia"/>
          <w:b/>
          <w:bCs/>
        </w:rPr>
        <w:t>L</w:t>
      </w:r>
      <w:r w:rsidR="00B2731C" w:rsidRPr="00A859E3">
        <w:rPr>
          <w:rFonts w:ascii="Arial" w:hAnsi="Arial" w:cs="Arial"/>
        </w:rPr>
        <w:t xml:space="preserve">). </w:t>
      </w:r>
      <w:r w:rsidR="00B2731C" w:rsidRPr="00A2499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J</w:t>
      </w:r>
      <w:r w:rsidR="00B2731C" w:rsidRPr="00A2499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Representative images of colony formation for CT-2A cells with the same treatment as in (</w:t>
      </w:r>
      <w:r w:rsidR="00985A73">
        <w:rPr>
          <w:rFonts w:ascii="Arial" w:hAnsi="Arial" w:cs="Arial" w:hint="eastAsia"/>
        </w:rPr>
        <w:t>H</w:t>
      </w:r>
      <w:r w:rsidR="00B2731C" w:rsidRPr="00A859E3">
        <w:rPr>
          <w:rFonts w:ascii="Arial" w:hAnsi="Arial" w:cs="Arial"/>
        </w:rPr>
        <w:t xml:space="preserve">) (relevant to </w:t>
      </w:r>
      <w:r w:rsidR="00B2731C" w:rsidRPr="00985A73">
        <w:rPr>
          <w:rFonts w:ascii="Arial" w:hAnsi="Arial" w:cs="Arial"/>
          <w:b/>
          <w:bCs/>
        </w:rPr>
        <w:t>Fig. 3</w:t>
      </w:r>
      <w:r w:rsidRPr="00985A73">
        <w:rPr>
          <w:rFonts w:ascii="Arial" w:hAnsi="Arial" w:cs="Arial" w:hint="eastAsia"/>
          <w:b/>
          <w:bCs/>
        </w:rPr>
        <w:t>M</w:t>
      </w:r>
      <w:r w:rsidR="00B2731C" w:rsidRPr="00A859E3">
        <w:rPr>
          <w:rFonts w:ascii="Arial" w:hAnsi="Arial" w:cs="Arial"/>
        </w:rPr>
        <w:t xml:space="preserve">). </w:t>
      </w:r>
      <w:r w:rsidR="00B2731C" w:rsidRPr="00A2499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K</w:t>
      </w:r>
      <w:r w:rsidR="00B2731C" w:rsidRPr="00A24997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Representative images and statistical analysis of </w:t>
      </w:r>
      <w:proofErr w:type="spellStart"/>
      <w:r w:rsidR="00B2731C" w:rsidRPr="00A859E3">
        <w:rPr>
          <w:rFonts w:ascii="Arial" w:hAnsi="Arial" w:cs="Arial"/>
        </w:rPr>
        <w:t>Incucyte</w:t>
      </w:r>
      <w:proofErr w:type="spellEnd"/>
      <w:r w:rsidR="00B2731C" w:rsidRPr="00A859E3">
        <w:rPr>
          <w:rFonts w:ascii="Arial" w:hAnsi="Arial" w:cs="Arial"/>
        </w:rPr>
        <w:t xml:space="preserve"> proliferation assay for U87 cells with indicated transduction. </w:t>
      </w:r>
      <w:r w:rsidR="00B2731C" w:rsidRPr="00A2499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L</w:t>
      </w:r>
      <w:r w:rsidR="00B2731C" w:rsidRPr="00A24997">
        <w:rPr>
          <w:rFonts w:ascii="Arial" w:hAnsi="Arial" w:cs="Arial" w:hint="eastAsia"/>
        </w:rPr>
        <w:t>)</w:t>
      </w:r>
      <w:r w:rsidR="00B2731C" w:rsidRPr="00A24997">
        <w:rPr>
          <w:rFonts w:ascii="Arial" w:hAnsi="Arial" w:cs="Arial"/>
        </w:rPr>
        <w:t xml:space="preserve"> </w:t>
      </w:r>
      <w:r w:rsidR="00B2731C" w:rsidRPr="00A859E3">
        <w:rPr>
          <w:rFonts w:ascii="Arial" w:hAnsi="Arial" w:cs="Arial"/>
        </w:rPr>
        <w:t xml:space="preserve">Typical images of IHC staining for LACTB and ERBB3 in brain sections from mice in </w:t>
      </w:r>
      <w:r w:rsidR="00B2731C" w:rsidRPr="00985A73">
        <w:rPr>
          <w:rFonts w:ascii="Arial" w:hAnsi="Arial" w:cs="Arial"/>
          <w:b/>
          <w:bCs/>
        </w:rPr>
        <w:t>Fig.3</w:t>
      </w:r>
      <w:r w:rsidR="00985A73" w:rsidRPr="00985A73">
        <w:rPr>
          <w:rFonts w:ascii="Arial" w:hAnsi="Arial" w:cs="Arial" w:hint="eastAsia"/>
          <w:b/>
          <w:bCs/>
        </w:rPr>
        <w:t>N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 xml:space="preserve">(scale bar: 50 </w:t>
      </w:r>
      <w:proofErr w:type="spellStart"/>
      <w:r w:rsidR="00B2731C" w:rsidRPr="00A859E3">
        <w:rPr>
          <w:rFonts w:ascii="Arial" w:hAnsi="Arial" w:cs="Arial"/>
        </w:rPr>
        <w:t>μm</w:t>
      </w:r>
      <w:proofErr w:type="spellEnd"/>
      <w:r w:rsidR="00B2731C" w:rsidRPr="00A859E3">
        <w:rPr>
          <w:rFonts w:ascii="Arial" w:hAnsi="Arial" w:cs="Arial"/>
        </w:rPr>
        <w:t xml:space="preserve">). </w:t>
      </w:r>
      <w:r w:rsidR="00B2731C" w:rsidRPr="00A24997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M</w:t>
      </w:r>
      <w:r w:rsidR="00B2731C" w:rsidRPr="00A24997">
        <w:rPr>
          <w:rFonts w:ascii="Arial" w:hAnsi="Arial" w:cs="Arial" w:hint="eastAsia"/>
        </w:rPr>
        <w:t>)</w:t>
      </w:r>
      <w:r w:rsidR="00B2731C" w:rsidRPr="00A24997">
        <w:rPr>
          <w:rFonts w:ascii="Arial" w:hAnsi="Arial" w:cs="Arial"/>
        </w:rPr>
        <w:t xml:space="preserve"> </w:t>
      </w:r>
      <w:r w:rsidR="00B2731C" w:rsidRPr="00A859E3">
        <w:rPr>
          <w:rFonts w:ascii="Arial" w:hAnsi="Arial" w:cs="Arial"/>
        </w:rPr>
        <w:t xml:space="preserve">Typical images and quantification of Ki67 IHC staining (scale bar: 50 </w:t>
      </w:r>
      <w:proofErr w:type="spellStart"/>
      <w:r w:rsidR="00B2731C" w:rsidRPr="00A859E3">
        <w:rPr>
          <w:rFonts w:ascii="Arial" w:hAnsi="Arial" w:cs="Arial"/>
        </w:rPr>
        <w:t>μm</w:t>
      </w:r>
      <w:proofErr w:type="spellEnd"/>
      <w:r w:rsidR="00B2731C" w:rsidRPr="00A859E3">
        <w:rPr>
          <w:rFonts w:ascii="Arial" w:hAnsi="Arial" w:cs="Arial"/>
        </w:rPr>
        <w:t xml:space="preserve">). ns, not significant; 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&lt;0.05; 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&lt;0.01; ***,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 xml:space="preserve">&lt;0.001; ****, </w:t>
      </w:r>
      <w:r w:rsidR="00B2731C">
        <w:rPr>
          <w:rFonts w:ascii="Arial" w:hAnsi="Arial" w:cs="Arial" w:hint="eastAsia"/>
          <w:i/>
          <w:iCs/>
        </w:rPr>
        <w:t>p</w:t>
      </w:r>
      <w:r w:rsidR="00B2731C" w:rsidRPr="00A859E3">
        <w:rPr>
          <w:rFonts w:ascii="Arial" w:hAnsi="Arial" w:cs="Arial"/>
        </w:rPr>
        <w:t>&lt;0.0001.</w:t>
      </w:r>
    </w:p>
    <w:p w14:paraId="220D9B95" w14:textId="77777777" w:rsidR="00B2731C" w:rsidRDefault="00B2731C" w:rsidP="00B2731C">
      <w:pPr>
        <w:rPr>
          <w:rFonts w:hint="eastAsia"/>
        </w:rPr>
      </w:pPr>
    </w:p>
    <w:p w14:paraId="7F167326" w14:textId="77777777" w:rsidR="00B2731C" w:rsidRDefault="00B2731C" w:rsidP="00B2731C">
      <w:pPr>
        <w:rPr>
          <w:rFonts w:hint="eastAsia"/>
        </w:rPr>
      </w:pPr>
    </w:p>
    <w:p w14:paraId="1B4C78B6" w14:textId="77777777" w:rsidR="00B2731C" w:rsidRDefault="00B2731C" w:rsidP="00B2731C">
      <w:pPr>
        <w:rPr>
          <w:rFonts w:hint="eastAsia"/>
        </w:rPr>
      </w:pPr>
    </w:p>
    <w:p w14:paraId="5FBF93FD" w14:textId="77777777" w:rsidR="00B2731C" w:rsidRDefault="00B2731C" w:rsidP="00B2731C">
      <w:pPr>
        <w:rPr>
          <w:rFonts w:hint="eastAsia"/>
        </w:rPr>
      </w:pPr>
    </w:p>
    <w:p w14:paraId="539D41C0" w14:textId="77777777" w:rsidR="00B2731C" w:rsidRDefault="00B2731C" w:rsidP="00B2731C">
      <w:pPr>
        <w:rPr>
          <w:rFonts w:hint="eastAsia"/>
        </w:rPr>
      </w:pPr>
    </w:p>
    <w:p w14:paraId="52F051B8" w14:textId="77777777" w:rsidR="00B2731C" w:rsidRDefault="00B2731C" w:rsidP="00B2731C">
      <w:pPr>
        <w:rPr>
          <w:rFonts w:hint="eastAsia"/>
        </w:rPr>
      </w:pPr>
    </w:p>
    <w:p w14:paraId="687BDA0E" w14:textId="77777777" w:rsidR="00B2731C" w:rsidRDefault="00B2731C" w:rsidP="00B2731C">
      <w:pPr>
        <w:rPr>
          <w:rFonts w:hint="eastAsia"/>
        </w:rPr>
      </w:pPr>
    </w:p>
    <w:p w14:paraId="72693F99" w14:textId="77777777" w:rsidR="00B2731C" w:rsidRDefault="00B2731C" w:rsidP="00B2731C">
      <w:pPr>
        <w:rPr>
          <w:rFonts w:hint="eastAsia"/>
        </w:rPr>
      </w:pPr>
    </w:p>
    <w:p w14:paraId="4AB9BBBB" w14:textId="77777777" w:rsidR="00B2731C" w:rsidRDefault="00B2731C" w:rsidP="00B2731C">
      <w:pPr>
        <w:rPr>
          <w:rFonts w:hint="eastAsia"/>
        </w:rPr>
      </w:pPr>
    </w:p>
    <w:p w14:paraId="5263C52E" w14:textId="77777777" w:rsidR="00B2731C" w:rsidRDefault="00B2731C" w:rsidP="00B2731C">
      <w:pPr>
        <w:rPr>
          <w:rFonts w:hint="eastAsia"/>
        </w:rPr>
      </w:pPr>
    </w:p>
    <w:p w14:paraId="58906427" w14:textId="77777777" w:rsidR="00B2731C" w:rsidRDefault="00B2731C" w:rsidP="00B2731C">
      <w:pPr>
        <w:rPr>
          <w:rFonts w:hint="eastAsia"/>
        </w:rPr>
      </w:pPr>
    </w:p>
    <w:p w14:paraId="365F2255" w14:textId="77777777" w:rsidR="00B2731C" w:rsidRDefault="00B2731C" w:rsidP="00B2731C">
      <w:pPr>
        <w:rPr>
          <w:rFonts w:hint="eastAsia"/>
        </w:rPr>
      </w:pPr>
    </w:p>
    <w:p w14:paraId="7AB4DB83" w14:textId="77777777" w:rsidR="00B2731C" w:rsidRDefault="00B2731C" w:rsidP="00B2731C">
      <w:pPr>
        <w:rPr>
          <w:rFonts w:hint="eastAsia"/>
        </w:rPr>
      </w:pPr>
    </w:p>
    <w:p w14:paraId="0756191E" w14:textId="77777777" w:rsidR="00B2731C" w:rsidRDefault="00B2731C" w:rsidP="00B2731C">
      <w:pPr>
        <w:rPr>
          <w:rFonts w:hint="eastAsia"/>
        </w:rPr>
      </w:pPr>
    </w:p>
    <w:p w14:paraId="0D0E565D" w14:textId="77777777" w:rsidR="00B2731C" w:rsidRDefault="00B2731C" w:rsidP="00B2731C">
      <w:pPr>
        <w:rPr>
          <w:rFonts w:hint="eastAsia"/>
        </w:rPr>
      </w:pPr>
    </w:p>
    <w:p w14:paraId="7A13E5AE" w14:textId="77777777" w:rsidR="00B2731C" w:rsidRDefault="00B2731C" w:rsidP="00B2731C">
      <w:pPr>
        <w:rPr>
          <w:rFonts w:hint="eastAsia"/>
        </w:rPr>
      </w:pPr>
    </w:p>
    <w:p w14:paraId="685F3161" w14:textId="77777777" w:rsidR="00B2731C" w:rsidRDefault="00B2731C" w:rsidP="00B2731C">
      <w:pPr>
        <w:rPr>
          <w:rFonts w:hint="eastAsia"/>
        </w:rPr>
      </w:pPr>
    </w:p>
    <w:p w14:paraId="26F6491B" w14:textId="77777777" w:rsidR="00B2731C" w:rsidRDefault="00B2731C" w:rsidP="00B2731C">
      <w:pPr>
        <w:rPr>
          <w:rFonts w:hint="eastAsia"/>
        </w:rPr>
      </w:pPr>
    </w:p>
    <w:p w14:paraId="515F55BE" w14:textId="77777777" w:rsidR="00B2731C" w:rsidRDefault="00B2731C" w:rsidP="00B2731C">
      <w:pPr>
        <w:rPr>
          <w:rFonts w:hint="eastAsia"/>
        </w:rPr>
      </w:pPr>
    </w:p>
    <w:p w14:paraId="5169380F" w14:textId="77777777" w:rsidR="00B2731C" w:rsidRDefault="00B2731C" w:rsidP="00B2731C">
      <w:pPr>
        <w:rPr>
          <w:rFonts w:hint="eastAsia"/>
        </w:rPr>
      </w:pPr>
    </w:p>
    <w:p w14:paraId="4C986FB7" w14:textId="77777777" w:rsidR="00B2731C" w:rsidRDefault="00B2731C" w:rsidP="00B2731C">
      <w:pPr>
        <w:rPr>
          <w:rFonts w:hint="eastAsia"/>
        </w:rPr>
      </w:pPr>
    </w:p>
    <w:p w14:paraId="0F029846" w14:textId="77777777" w:rsidR="00B2731C" w:rsidRDefault="00B2731C" w:rsidP="00B2731C">
      <w:pPr>
        <w:rPr>
          <w:rFonts w:hint="eastAsia"/>
        </w:rPr>
      </w:pPr>
    </w:p>
    <w:p w14:paraId="71987245" w14:textId="77777777" w:rsidR="00B2731C" w:rsidRDefault="00B2731C" w:rsidP="00B2731C">
      <w:pPr>
        <w:rPr>
          <w:rFonts w:hint="eastAsia"/>
        </w:rPr>
      </w:pPr>
    </w:p>
    <w:p w14:paraId="0064ADCB" w14:textId="77777777" w:rsidR="00B2731C" w:rsidRDefault="00B2731C" w:rsidP="00B2731C">
      <w:pPr>
        <w:rPr>
          <w:rFonts w:hint="eastAsia"/>
        </w:rPr>
      </w:pPr>
    </w:p>
    <w:p w14:paraId="316BE770" w14:textId="77777777" w:rsidR="00B2731C" w:rsidRDefault="00B2731C" w:rsidP="00B2731C">
      <w:pPr>
        <w:rPr>
          <w:rFonts w:hint="eastAsia"/>
        </w:rPr>
      </w:pPr>
    </w:p>
    <w:p w14:paraId="139A915A" w14:textId="77777777" w:rsidR="00B2731C" w:rsidRDefault="00B2731C" w:rsidP="00B2731C">
      <w:pPr>
        <w:rPr>
          <w:rFonts w:hint="eastAsia"/>
        </w:rPr>
      </w:pPr>
    </w:p>
    <w:p w14:paraId="2BC6ED82" w14:textId="77777777" w:rsidR="00B2731C" w:rsidRDefault="00B2731C" w:rsidP="00B2731C">
      <w:pPr>
        <w:rPr>
          <w:rFonts w:hint="eastAsia"/>
        </w:rPr>
      </w:pPr>
    </w:p>
    <w:p w14:paraId="09925678" w14:textId="77777777" w:rsidR="00B2731C" w:rsidRDefault="00B2731C" w:rsidP="00B2731C">
      <w:pPr>
        <w:rPr>
          <w:rFonts w:hint="eastAsia"/>
        </w:rPr>
      </w:pPr>
    </w:p>
    <w:p w14:paraId="4E0BDC96" w14:textId="77777777" w:rsidR="00B2731C" w:rsidRDefault="00B2731C" w:rsidP="00B2731C">
      <w:pPr>
        <w:rPr>
          <w:rFonts w:hint="eastAsia"/>
        </w:rPr>
      </w:pPr>
    </w:p>
    <w:p w14:paraId="381A39AA" w14:textId="77777777" w:rsidR="00B2731C" w:rsidRDefault="00B2731C" w:rsidP="00B2731C">
      <w:pPr>
        <w:rPr>
          <w:rFonts w:hint="eastAsia"/>
        </w:rPr>
      </w:pPr>
    </w:p>
    <w:p w14:paraId="6122FA0F" w14:textId="77777777" w:rsidR="00B2731C" w:rsidRDefault="00B2731C" w:rsidP="00B2731C">
      <w:pPr>
        <w:rPr>
          <w:rFonts w:hint="eastAsia"/>
        </w:rPr>
      </w:pPr>
    </w:p>
    <w:p w14:paraId="15E00059" w14:textId="77777777" w:rsidR="00B2731C" w:rsidRDefault="00B2731C" w:rsidP="00B2731C">
      <w:pPr>
        <w:rPr>
          <w:rFonts w:hint="eastAsia"/>
        </w:rPr>
      </w:pPr>
    </w:p>
    <w:p w14:paraId="4D7A0337" w14:textId="77777777" w:rsidR="00B2731C" w:rsidRDefault="00B2731C" w:rsidP="00B2731C">
      <w:pPr>
        <w:rPr>
          <w:rFonts w:hint="eastAsia"/>
        </w:rPr>
      </w:pPr>
    </w:p>
    <w:p w14:paraId="5CDA2740" w14:textId="77777777" w:rsidR="00B2731C" w:rsidRDefault="00B2731C" w:rsidP="00B2731C">
      <w:pPr>
        <w:rPr>
          <w:rFonts w:hint="eastAsia"/>
        </w:rPr>
      </w:pPr>
    </w:p>
    <w:p w14:paraId="3820AD06" w14:textId="4C21AD29" w:rsidR="00B2731C" w:rsidRDefault="00C22149" w:rsidP="00B273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5A4BA00" wp14:editId="7F1CDEA9">
            <wp:extent cx="5269865" cy="6199505"/>
            <wp:effectExtent l="0" t="0" r="6985" b="0"/>
            <wp:docPr id="19365004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92CC" w14:textId="247848C0" w:rsidR="00B2731C" w:rsidRDefault="00C22149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="00B2731C" w:rsidRPr="00A859E3">
        <w:rPr>
          <w:rFonts w:ascii="Arial" w:hAnsi="Arial" w:cs="Arial"/>
          <w:b/>
          <w:bCs/>
        </w:rPr>
        <w:t>Fig</w:t>
      </w:r>
      <w:r w:rsidR="00B2731C">
        <w:rPr>
          <w:rFonts w:ascii="Arial" w:hAnsi="Arial" w:cs="Arial" w:hint="eastAsia"/>
          <w:b/>
          <w:bCs/>
        </w:rPr>
        <w:t>.</w:t>
      </w:r>
      <w:r w:rsidR="00B2731C" w:rsidRPr="00A859E3">
        <w:rPr>
          <w:rFonts w:ascii="Arial" w:hAnsi="Arial" w:cs="Arial"/>
          <w:b/>
          <w:bCs/>
        </w:rPr>
        <w:t xml:space="preserve"> S6. LACTB promotes the interaction of ERBB3 with Hsc70 to degrade ERBB3.</w:t>
      </w:r>
      <w:r w:rsidR="00B2731C" w:rsidRPr="00A859E3">
        <w:rPr>
          <w:rFonts w:ascii="Arial" w:hAnsi="Arial" w:cs="Arial"/>
        </w:rPr>
        <w:t xml:space="preserve"> </w:t>
      </w:r>
      <w:r w:rsidR="00B2731C" w:rsidRPr="00700CC0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A</w:t>
      </w:r>
      <w:r w:rsidR="00B2731C" w:rsidRPr="00700CC0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BD6ED2">
        <w:rPr>
          <w:rFonts w:ascii="Arial" w:hAnsi="Arial" w:cs="Arial" w:hint="eastAsia"/>
        </w:rPr>
        <w:t xml:space="preserve">CT-2A cells transduced with vector or </w:t>
      </w:r>
      <w:proofErr w:type="spellStart"/>
      <w:r w:rsidR="00B2731C" w:rsidRPr="00BD6ED2">
        <w:rPr>
          <w:rFonts w:ascii="Arial" w:hAnsi="Arial" w:cs="Arial" w:hint="eastAsia"/>
        </w:rPr>
        <w:t>Lactb</w:t>
      </w:r>
      <w:proofErr w:type="spellEnd"/>
      <w:r w:rsidR="00B2731C" w:rsidRPr="00BD6ED2">
        <w:rPr>
          <w:rFonts w:ascii="Arial" w:hAnsi="Arial" w:cs="Arial" w:hint="eastAsia"/>
        </w:rPr>
        <w:t xml:space="preserve"> were </w:t>
      </w:r>
      <w:r w:rsidR="00B2731C">
        <w:rPr>
          <w:rFonts w:ascii="Arial" w:hAnsi="Arial" w:cs="Arial" w:hint="eastAsia"/>
        </w:rPr>
        <w:t xml:space="preserve">lysed for qPCR and mRNA of </w:t>
      </w:r>
      <w:proofErr w:type="spellStart"/>
      <w:r w:rsidR="00B2731C">
        <w:rPr>
          <w:rFonts w:ascii="Arial" w:hAnsi="Arial" w:cs="Arial" w:hint="eastAsia"/>
        </w:rPr>
        <w:t>Lactb</w:t>
      </w:r>
      <w:proofErr w:type="spellEnd"/>
      <w:r w:rsidR="00B2731C">
        <w:rPr>
          <w:rFonts w:ascii="Arial" w:hAnsi="Arial" w:cs="Arial" w:hint="eastAsia"/>
        </w:rPr>
        <w:t xml:space="preserve"> and Erbb3 were detected. (</w:t>
      </w:r>
      <w:r>
        <w:rPr>
          <w:rFonts w:ascii="Arial" w:hAnsi="Arial" w:cs="Arial" w:hint="eastAsia"/>
        </w:rPr>
        <w:t>B</w:t>
      </w:r>
      <w:r w:rsidR="00B2731C">
        <w:rPr>
          <w:rFonts w:ascii="Arial" w:hAnsi="Arial" w:cs="Arial" w:hint="eastAsia"/>
        </w:rPr>
        <w:t>) CT-2A</w:t>
      </w:r>
      <w:r w:rsidR="00B2731C" w:rsidRPr="00A859E3">
        <w:rPr>
          <w:rFonts w:ascii="Arial" w:hAnsi="Arial" w:cs="Arial"/>
        </w:rPr>
        <w:t xml:space="preserve"> cells expressing vector or </w:t>
      </w:r>
      <w:proofErr w:type="spellStart"/>
      <w:r w:rsidR="00B2731C" w:rsidRPr="00A859E3">
        <w:rPr>
          <w:rFonts w:ascii="Arial" w:hAnsi="Arial" w:cs="Arial"/>
        </w:rPr>
        <w:t>L</w:t>
      </w:r>
      <w:r w:rsidR="00B2731C">
        <w:rPr>
          <w:rFonts w:ascii="Arial" w:hAnsi="Arial" w:cs="Arial" w:hint="eastAsia"/>
        </w:rPr>
        <w:t>actb</w:t>
      </w:r>
      <w:proofErr w:type="spellEnd"/>
      <w:r w:rsidR="00B2731C" w:rsidRPr="00A859E3">
        <w:rPr>
          <w:rFonts w:ascii="Arial" w:hAnsi="Arial" w:cs="Arial"/>
        </w:rPr>
        <w:t xml:space="preserve"> were treated with CHX for the indicated time and were lysed for Western blotting assays.</w:t>
      </w:r>
      <w:r w:rsidR="00B2731C" w:rsidRPr="00700CC0">
        <w:rPr>
          <w:rFonts w:ascii="Arial" w:hAnsi="Arial" w:cs="Arial" w:hint="eastAsia"/>
        </w:rPr>
        <w:t xml:space="preserve"> (</w:t>
      </w:r>
      <w:r>
        <w:rPr>
          <w:rFonts w:ascii="Arial" w:hAnsi="Arial" w:cs="Arial" w:hint="eastAsia"/>
        </w:rPr>
        <w:t>C</w:t>
      </w:r>
      <w:r w:rsidR="00B2731C" w:rsidRPr="00700CC0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</w:rPr>
        <w:t xml:space="preserve"> </w:t>
      </w:r>
      <w:r w:rsidR="00B2731C">
        <w:rPr>
          <w:rFonts w:ascii="Arial" w:hAnsi="Arial" w:cs="Arial" w:hint="eastAsia"/>
        </w:rPr>
        <w:t>CT-2A</w:t>
      </w:r>
      <w:r w:rsidR="00B2731C" w:rsidRPr="00A859E3">
        <w:rPr>
          <w:rFonts w:ascii="Arial" w:hAnsi="Arial" w:cs="Arial"/>
        </w:rPr>
        <w:t xml:space="preserve"> </w:t>
      </w:r>
      <w:r w:rsidR="00B2731C">
        <w:rPr>
          <w:rFonts w:ascii="Arial" w:hAnsi="Arial" w:cs="Arial" w:hint="eastAsia"/>
        </w:rPr>
        <w:t xml:space="preserve">cells </w:t>
      </w:r>
      <w:r w:rsidR="00B2731C" w:rsidRPr="00A859E3">
        <w:rPr>
          <w:rFonts w:ascii="Arial" w:hAnsi="Arial" w:cs="Arial"/>
        </w:rPr>
        <w:t>expressing vector or LACTB were treated with MG132 for 0, 2 or 4 h and were lysed for Western blotting assay</w:t>
      </w:r>
      <w:r w:rsidR="00B2731C">
        <w:rPr>
          <w:rFonts w:ascii="Arial" w:hAnsi="Arial" w:cs="Arial" w:hint="eastAsia"/>
        </w:rPr>
        <w:t>.</w:t>
      </w:r>
      <w:r w:rsidR="00B2731C" w:rsidRPr="00A859E3">
        <w:rPr>
          <w:rFonts w:ascii="Arial" w:hAnsi="Arial" w:cs="Arial"/>
        </w:rPr>
        <w:t xml:space="preserve"> </w:t>
      </w:r>
      <w:r w:rsidR="00B2731C"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D</w:t>
      </w:r>
      <w:r w:rsidR="00B2731C">
        <w:rPr>
          <w:rFonts w:ascii="Arial" w:hAnsi="Arial" w:cs="Arial" w:hint="eastAsia"/>
        </w:rPr>
        <w:t>) CT-2A</w:t>
      </w:r>
      <w:r w:rsidR="00B2731C" w:rsidRPr="00A859E3">
        <w:rPr>
          <w:rFonts w:ascii="Arial" w:hAnsi="Arial" w:cs="Arial"/>
        </w:rPr>
        <w:t xml:space="preserve"> cells expressing the indicated plasmids were treated with CQ for 0, 2 or 4 h and Western blotting was performed to detect protein expression</w:t>
      </w:r>
      <w:r w:rsidR="00B2731C">
        <w:rPr>
          <w:rFonts w:ascii="Arial" w:hAnsi="Arial" w:cs="Arial" w:hint="eastAsia"/>
        </w:rPr>
        <w:t>. (</w:t>
      </w:r>
      <w:r>
        <w:rPr>
          <w:rFonts w:ascii="Arial" w:hAnsi="Arial" w:cs="Arial" w:hint="eastAsia"/>
        </w:rPr>
        <w:t>E</w:t>
      </w:r>
      <w:r w:rsidR="00B2731C">
        <w:rPr>
          <w:rFonts w:ascii="Arial" w:hAnsi="Arial" w:cs="Arial" w:hint="eastAsia"/>
        </w:rPr>
        <w:t xml:space="preserve">) </w:t>
      </w:r>
      <w:r w:rsidR="00B2731C" w:rsidRPr="00A859E3">
        <w:rPr>
          <w:rFonts w:ascii="Arial" w:hAnsi="Arial" w:cs="Arial"/>
        </w:rPr>
        <w:t xml:space="preserve">LN229 cells expressing vector or LACTB were treated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 xml:space="preserve"> or </w:t>
      </w:r>
      <w:r w:rsidR="00B2731C" w:rsidRPr="00A859E3">
        <w:rPr>
          <w:rFonts w:ascii="Arial" w:hAnsi="Arial" w:cs="Arial"/>
        </w:rPr>
        <w:lastRenderedPageBreak/>
        <w:t>siVPS22 for 48 h</w:t>
      </w:r>
      <w:r w:rsidR="00B2731C">
        <w:rPr>
          <w:rFonts w:ascii="Arial" w:hAnsi="Arial" w:cs="Arial" w:hint="eastAsia"/>
        </w:rPr>
        <w:t xml:space="preserve"> and proteins were extracted for Western blotting</w:t>
      </w:r>
      <w:r w:rsidR="00B2731C" w:rsidRPr="00A859E3">
        <w:rPr>
          <w:rFonts w:ascii="Arial" w:hAnsi="Arial" w:cs="Arial"/>
        </w:rPr>
        <w:t>.</w:t>
      </w:r>
      <w:r w:rsidR="00B2731C">
        <w:rPr>
          <w:rFonts w:ascii="Arial" w:hAnsi="Arial" w:cs="Arial" w:hint="eastAsia"/>
        </w:rPr>
        <w:t xml:space="preserve"> (</w:t>
      </w:r>
      <w:r>
        <w:rPr>
          <w:rFonts w:ascii="Arial" w:hAnsi="Arial" w:cs="Arial" w:hint="eastAsia"/>
        </w:rPr>
        <w:t>F</w:t>
      </w:r>
      <w:r w:rsidR="00B2731C">
        <w:rPr>
          <w:rFonts w:ascii="Arial" w:hAnsi="Arial" w:cs="Arial" w:hint="eastAsia"/>
        </w:rPr>
        <w:t xml:space="preserve">) </w:t>
      </w:r>
      <w:r w:rsidR="00B2731C" w:rsidRPr="00A859E3">
        <w:rPr>
          <w:rFonts w:ascii="Arial" w:hAnsi="Arial" w:cs="Arial"/>
        </w:rPr>
        <w:t>qPCR of CHMP4A and CHMP4B in LN229 cells transduced with siCHMP4A and siCHMP4B for 48 h</w:t>
      </w:r>
      <w:r w:rsidR="00B2731C">
        <w:rPr>
          <w:rFonts w:ascii="Arial" w:hAnsi="Arial" w:cs="Arial" w:hint="eastAsia"/>
        </w:rPr>
        <w:t>. (</w:t>
      </w:r>
      <w:r>
        <w:rPr>
          <w:rFonts w:ascii="Arial" w:hAnsi="Arial" w:cs="Arial" w:hint="eastAsia"/>
        </w:rPr>
        <w:t>G</w:t>
      </w:r>
      <w:r w:rsidR="00B2731C">
        <w:rPr>
          <w:rFonts w:ascii="Arial" w:hAnsi="Arial" w:cs="Arial" w:hint="eastAsia"/>
        </w:rPr>
        <w:t xml:space="preserve">) </w:t>
      </w:r>
      <w:r w:rsidR="00B2731C" w:rsidRPr="00A859E3">
        <w:rPr>
          <w:rFonts w:ascii="Arial" w:hAnsi="Arial" w:cs="Arial"/>
        </w:rPr>
        <w:t xml:space="preserve">CT-2A cells expressing vector or </w:t>
      </w:r>
      <w:proofErr w:type="spellStart"/>
      <w:r w:rsidR="00B2731C" w:rsidRPr="00A859E3">
        <w:rPr>
          <w:rFonts w:ascii="Arial" w:hAnsi="Arial" w:cs="Arial"/>
        </w:rPr>
        <w:t>Lactb</w:t>
      </w:r>
      <w:proofErr w:type="spellEnd"/>
      <w:r w:rsidR="00B2731C" w:rsidRPr="00A859E3">
        <w:rPr>
          <w:rFonts w:ascii="Arial" w:hAnsi="Arial" w:cs="Arial"/>
        </w:rPr>
        <w:t xml:space="preserve"> were transduced with </w:t>
      </w:r>
      <w:proofErr w:type="spellStart"/>
      <w:r w:rsidR="00B2731C" w:rsidRPr="00A859E3">
        <w:rPr>
          <w:rFonts w:ascii="Arial" w:hAnsi="Arial" w:cs="Arial"/>
        </w:rPr>
        <w:t>siNC</w:t>
      </w:r>
      <w:proofErr w:type="spellEnd"/>
      <w:r w:rsidR="00B2731C" w:rsidRPr="00A859E3">
        <w:rPr>
          <w:rFonts w:ascii="Arial" w:hAnsi="Arial" w:cs="Arial"/>
        </w:rPr>
        <w:t>, siHsc70 or siLamp2a. Western blotting was performed to detect expression of ERBB3, LAMP2a, Hsc70, LACTB and β-tubulin.</w:t>
      </w:r>
      <w:r w:rsidR="00B2731C">
        <w:rPr>
          <w:rFonts w:ascii="Arial" w:hAnsi="Arial" w:cs="Arial" w:hint="eastAsia"/>
        </w:rPr>
        <w:t xml:space="preserve"> </w:t>
      </w:r>
      <w:r w:rsidR="00B2731C" w:rsidRPr="00A859E3">
        <w:rPr>
          <w:rFonts w:ascii="Arial" w:hAnsi="Arial" w:cs="Arial"/>
        </w:rPr>
        <w:t>HEK 293T cells were co-transduced with Hsc70-Myc, LACTB-HA and ERBB3-His. Whole cell lysates were collected 48 h post transduction and were immunoprecipitated with IgG, His (</w:t>
      </w:r>
      <w:r w:rsidR="00F020C7">
        <w:rPr>
          <w:rFonts w:ascii="Arial" w:hAnsi="Arial" w:cs="Arial" w:hint="eastAsia"/>
        </w:rPr>
        <w:t>H</w:t>
      </w:r>
      <w:r w:rsidR="00B2731C" w:rsidRPr="00A859E3">
        <w:rPr>
          <w:rFonts w:ascii="Arial" w:hAnsi="Arial" w:cs="Arial"/>
        </w:rPr>
        <w:t>) antibody or Flag (</w:t>
      </w:r>
      <w:r w:rsidR="00F020C7">
        <w:rPr>
          <w:rFonts w:ascii="Arial" w:hAnsi="Arial" w:cs="Arial" w:hint="eastAsia"/>
        </w:rPr>
        <w:t>I</w:t>
      </w:r>
      <w:r w:rsidR="00B2731C" w:rsidRPr="00A859E3">
        <w:rPr>
          <w:rFonts w:ascii="Arial" w:hAnsi="Arial" w:cs="Arial"/>
        </w:rPr>
        <w:t>) antibody. Whole cell lysates of LN229 (</w:t>
      </w:r>
      <w:r w:rsidR="00F020C7">
        <w:rPr>
          <w:rFonts w:ascii="Arial" w:hAnsi="Arial" w:cs="Arial" w:hint="eastAsia"/>
        </w:rPr>
        <w:t>J</w:t>
      </w:r>
      <w:r w:rsidR="00B2731C" w:rsidRPr="00A859E3">
        <w:rPr>
          <w:rFonts w:ascii="Arial" w:hAnsi="Arial" w:cs="Arial"/>
        </w:rPr>
        <w:t>) and CT-2A (</w:t>
      </w:r>
      <w:r w:rsidR="00F020C7">
        <w:rPr>
          <w:rFonts w:ascii="Arial" w:hAnsi="Arial" w:cs="Arial" w:hint="eastAsia"/>
        </w:rPr>
        <w:t>K</w:t>
      </w:r>
      <w:r w:rsidR="00B2731C" w:rsidRPr="00A859E3">
        <w:rPr>
          <w:rFonts w:ascii="Arial" w:hAnsi="Arial" w:cs="Arial"/>
        </w:rPr>
        <w:t>) cells expressing vector or LACTB/</w:t>
      </w:r>
      <w:proofErr w:type="spellStart"/>
      <w:r w:rsidR="00B2731C" w:rsidRPr="00A859E3">
        <w:rPr>
          <w:rFonts w:ascii="Arial" w:hAnsi="Arial" w:cs="Arial"/>
        </w:rPr>
        <w:t>Lactb</w:t>
      </w:r>
      <w:proofErr w:type="spellEnd"/>
      <w:r w:rsidR="00B2731C" w:rsidRPr="00A859E3">
        <w:rPr>
          <w:rFonts w:ascii="Arial" w:hAnsi="Arial" w:cs="Arial"/>
        </w:rPr>
        <w:t xml:space="preserve"> were immunoprecipitated with Hsc70 antibody. </w:t>
      </w:r>
      <w:r w:rsidR="00B2731C" w:rsidRPr="00700CC0">
        <w:rPr>
          <w:rFonts w:ascii="Arial" w:hAnsi="Arial" w:cs="Arial" w:hint="eastAsia"/>
        </w:rPr>
        <w:t>(</w:t>
      </w:r>
      <w:r w:rsidR="00F020C7">
        <w:rPr>
          <w:rFonts w:ascii="Arial" w:hAnsi="Arial" w:cs="Arial" w:hint="eastAsia"/>
        </w:rPr>
        <w:t>L</w:t>
      </w:r>
      <w:r w:rsidR="00B2731C" w:rsidRPr="00700CC0">
        <w:rPr>
          <w:rFonts w:ascii="Arial" w:hAnsi="Arial" w:cs="Arial" w:hint="eastAsia"/>
        </w:rPr>
        <w:t>)</w:t>
      </w:r>
      <w:r w:rsidR="00B2731C" w:rsidRPr="00A859E3">
        <w:rPr>
          <w:rFonts w:ascii="Arial" w:hAnsi="Arial" w:cs="Arial"/>
          <w:b/>
          <w:bCs/>
        </w:rPr>
        <w:t xml:space="preserve"> </w:t>
      </w:r>
      <w:r w:rsidR="00B2731C" w:rsidRPr="00A859E3">
        <w:rPr>
          <w:rFonts w:ascii="Arial" w:hAnsi="Arial" w:cs="Arial"/>
        </w:rPr>
        <w:t>Hsc70-Myc, LACTB-HA and ERBB3-His were co-transduced into HEK 293T cells. Whole cell lysate was immunoprecipitated with IgG or HA antibody. HEK 293T cells were co-transduced with Hsc70-Flag, S164I and ERBB3-His and cultured for 48 h. Whole cell lysates were collected and immunoprecipitated with IgG, Flag (</w:t>
      </w:r>
      <w:r w:rsidR="00F020C7">
        <w:rPr>
          <w:rFonts w:ascii="Arial" w:hAnsi="Arial" w:cs="Arial" w:hint="eastAsia"/>
        </w:rPr>
        <w:t>M</w:t>
      </w:r>
      <w:r w:rsidR="00B2731C" w:rsidRPr="00A859E3">
        <w:rPr>
          <w:rFonts w:ascii="Arial" w:hAnsi="Arial" w:cs="Arial"/>
        </w:rPr>
        <w:t>) antibody or His (</w:t>
      </w:r>
      <w:r w:rsidR="00F020C7">
        <w:rPr>
          <w:rFonts w:ascii="Arial" w:hAnsi="Arial" w:cs="Arial" w:hint="eastAsia"/>
        </w:rPr>
        <w:t>N</w:t>
      </w:r>
      <w:r w:rsidR="00B2731C" w:rsidRPr="00A859E3">
        <w:rPr>
          <w:rFonts w:ascii="Arial" w:hAnsi="Arial" w:cs="Arial"/>
        </w:rPr>
        <w:t xml:space="preserve">) antibody. </w:t>
      </w:r>
    </w:p>
    <w:p w14:paraId="3CFE9139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0D160DE1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21F1FDF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1F166B28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3A199966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031EBCEB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4D423533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7FFFB759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1029CFAA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F1069D3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3B89EEB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7CB559FC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544A16BA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3956B2EA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4E1A9093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6C2941E0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05D10C7D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3FD8D048" w14:textId="0EBBEA99" w:rsidR="00B2731C" w:rsidRDefault="00742815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7BE75A7" wp14:editId="3E420841">
            <wp:extent cx="5270500" cy="1144270"/>
            <wp:effectExtent l="0" t="0" r="6350" b="0"/>
            <wp:docPr id="608975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2ED2" w14:textId="132C5B77" w:rsidR="00B2731C" w:rsidRDefault="00D64FE8" w:rsidP="00B2731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="00B2731C" w:rsidRPr="004402F0">
        <w:rPr>
          <w:rFonts w:ascii="Arial" w:hAnsi="Arial" w:cs="Arial" w:hint="eastAsia"/>
          <w:b/>
          <w:bCs/>
        </w:rPr>
        <w:t>Fig. S7. Hsc70 mediated ERBB3 degradation by LACTB</w:t>
      </w:r>
      <w:r w:rsidR="00B2731C">
        <w:rPr>
          <w:rFonts w:ascii="Arial" w:hAnsi="Arial" w:cs="Arial" w:hint="eastAsia"/>
        </w:rPr>
        <w:t>. (</w:t>
      </w:r>
      <w:r>
        <w:rPr>
          <w:rFonts w:ascii="Arial" w:hAnsi="Arial" w:cs="Arial" w:hint="eastAsia"/>
        </w:rPr>
        <w:t>A</w:t>
      </w:r>
      <w:r w:rsidR="00B2731C">
        <w:rPr>
          <w:rFonts w:ascii="Arial" w:hAnsi="Arial" w:cs="Arial" w:hint="eastAsia"/>
        </w:rPr>
        <w:t>) Colony formation assay of LN229 cells transduced with vector, LACTB or LACTB plus Hsc70. (</w:t>
      </w:r>
      <w:r>
        <w:rPr>
          <w:rFonts w:ascii="Arial" w:hAnsi="Arial" w:cs="Arial" w:hint="eastAsia"/>
        </w:rPr>
        <w:t>B</w:t>
      </w:r>
      <w:r w:rsidR="00B2731C">
        <w:rPr>
          <w:rFonts w:ascii="Arial" w:hAnsi="Arial" w:cs="Arial" w:hint="eastAsia"/>
        </w:rPr>
        <w:t>) Colony formation assay of LN229 cells transduced with vector, LACTB or LACTB plus siHsc70. *, p&lt;0.05; **, p&lt;0.01; ****, p&lt;0.0001.</w:t>
      </w:r>
    </w:p>
    <w:p w14:paraId="5700383B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3E7A18B5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6D12B975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0261B851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79E8A3CF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6CE138BB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174A4A82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18191859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15C7CDE0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D31BF0D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687B23CC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57192D4A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7BEB4419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0BA07995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664FE68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0B8094E1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5EDC3EF3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4267C77E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225D1719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684BEA41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4366A717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tbl>
      <w:tblPr>
        <w:tblStyle w:val="ae"/>
        <w:tblW w:w="8359" w:type="dxa"/>
        <w:tblLayout w:type="fixed"/>
        <w:tblLook w:val="04A0" w:firstRow="1" w:lastRow="0" w:firstColumn="1" w:lastColumn="0" w:noHBand="0" w:noVBand="1"/>
      </w:tblPr>
      <w:tblGrid>
        <w:gridCol w:w="1129"/>
        <w:gridCol w:w="709"/>
        <w:gridCol w:w="6521"/>
      </w:tblGrid>
      <w:tr w:rsidR="00B2731C" w:rsidRPr="00524F39" w14:paraId="2848F50E" w14:textId="77777777" w:rsidTr="00BD29E4">
        <w:trPr>
          <w:trHeight w:val="634"/>
        </w:trPr>
        <w:tc>
          <w:tcPr>
            <w:tcW w:w="83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24F146" w14:textId="77777777" w:rsidR="00B2731C" w:rsidRPr="00E47768" w:rsidRDefault="00B2731C" w:rsidP="00BD29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lastRenderedPageBreak/>
              <w:t>T</w:t>
            </w:r>
            <w:r w:rsidRPr="00E47768">
              <w:rPr>
                <w:rFonts w:ascii="Arial" w:hAnsi="Arial" w:cs="Arial" w:hint="eastAsia"/>
                <w:b/>
                <w:bCs/>
                <w:sz w:val="20"/>
                <w:szCs w:val="20"/>
              </w:rPr>
              <w:t>able S</w:t>
            </w: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1</w:t>
            </w:r>
            <w:r w:rsidRPr="00E47768">
              <w:rPr>
                <w:rFonts w:ascii="Arial" w:hAnsi="Arial" w:cs="Arial" w:hint="eastAsia"/>
                <w:b/>
                <w:bCs/>
                <w:sz w:val="20"/>
                <w:szCs w:val="20"/>
              </w:rPr>
              <w:t xml:space="preserve">. Sense sequences of the </w:t>
            </w:r>
            <w:proofErr w:type="spellStart"/>
            <w:r w:rsidRPr="00E47768">
              <w:rPr>
                <w:rFonts w:ascii="Arial" w:hAnsi="Arial" w:cs="Arial" w:hint="eastAsia"/>
                <w:b/>
                <w:bCs/>
                <w:sz w:val="20"/>
                <w:szCs w:val="20"/>
              </w:rPr>
              <w:t>shRNAs</w:t>
            </w:r>
            <w:proofErr w:type="spellEnd"/>
            <w:r w:rsidRPr="00E47768">
              <w:rPr>
                <w:rFonts w:ascii="Arial" w:hAnsi="Arial" w:cs="Arial" w:hint="eastAsia"/>
                <w:b/>
                <w:bCs/>
                <w:sz w:val="20"/>
                <w:szCs w:val="20"/>
              </w:rPr>
              <w:t xml:space="preserve"> and siRNAs used in this study.</w:t>
            </w:r>
          </w:p>
        </w:tc>
      </w:tr>
      <w:tr w:rsidR="00B2731C" w:rsidRPr="00524F39" w14:paraId="478AE0AF" w14:textId="77777777" w:rsidTr="00BD29E4">
        <w:tc>
          <w:tcPr>
            <w:tcW w:w="1129" w:type="dxa"/>
            <w:vMerge w:val="restart"/>
            <w:vAlign w:val="center"/>
          </w:tcPr>
          <w:p w14:paraId="11EDDFC6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LACTB</w:t>
            </w:r>
          </w:p>
        </w:tc>
        <w:tc>
          <w:tcPr>
            <w:tcW w:w="709" w:type="dxa"/>
          </w:tcPr>
          <w:p w14:paraId="6DAE5F8E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sh1</w:t>
            </w:r>
          </w:p>
        </w:tc>
        <w:tc>
          <w:tcPr>
            <w:tcW w:w="6521" w:type="dxa"/>
          </w:tcPr>
          <w:p w14:paraId="5594C65E" w14:textId="77777777" w:rsidR="00B2731C" w:rsidRPr="00D14D22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670ED0">
              <w:rPr>
                <w:rFonts w:ascii="Arial" w:hAnsi="Arial" w:cs="Arial"/>
                <w:sz w:val="16"/>
                <w:szCs w:val="16"/>
              </w:rPr>
              <w:t>CCGGATCTTGTTGTGACAGAAACCTTTCAAGAGAAGGTTTCTGTCACAACAAGATT</w:t>
            </w:r>
            <w:r>
              <w:rPr>
                <w:rFonts w:ascii="Arial" w:hAnsi="Arial" w:cs="Arial" w:hint="eastAsia"/>
                <w:sz w:val="16"/>
                <w:szCs w:val="16"/>
              </w:rPr>
              <w:t>TTTT</w:t>
            </w:r>
            <w:r w:rsidRPr="00E47768">
              <w:rPr>
                <w:rFonts w:ascii="Arial" w:hAnsi="Arial" w:cs="Arial" w:hint="eastAsia"/>
                <w:sz w:val="16"/>
                <w:szCs w:val="16"/>
              </w:rPr>
              <w:t>GGTACC</w:t>
            </w:r>
          </w:p>
        </w:tc>
      </w:tr>
      <w:tr w:rsidR="00B2731C" w:rsidRPr="00524F39" w14:paraId="4CC29E88" w14:textId="77777777" w:rsidTr="00BD29E4">
        <w:tc>
          <w:tcPr>
            <w:tcW w:w="1129" w:type="dxa"/>
            <w:vMerge/>
            <w:vAlign w:val="center"/>
          </w:tcPr>
          <w:p w14:paraId="35DA7FED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1A6A8596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sh2</w:t>
            </w:r>
          </w:p>
        </w:tc>
        <w:tc>
          <w:tcPr>
            <w:tcW w:w="6521" w:type="dxa"/>
          </w:tcPr>
          <w:p w14:paraId="039380D8" w14:textId="77777777" w:rsidR="00B2731C" w:rsidRPr="00D14D22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670ED0">
              <w:rPr>
                <w:rFonts w:ascii="Arial" w:hAnsi="Arial" w:cs="Arial"/>
                <w:sz w:val="16"/>
                <w:szCs w:val="16"/>
              </w:rPr>
              <w:t>CCGGAATCAGTAATCTTGTTGTGACTTCAAGAGAGTCACAACAAGATTACTGATTT</w:t>
            </w:r>
            <w:r>
              <w:rPr>
                <w:rFonts w:ascii="Arial" w:hAnsi="Arial" w:cs="Arial" w:hint="eastAsia"/>
                <w:sz w:val="16"/>
                <w:szCs w:val="16"/>
              </w:rPr>
              <w:t>TTT</w:t>
            </w:r>
            <w:r w:rsidRPr="00E47768">
              <w:rPr>
                <w:rFonts w:ascii="Arial" w:hAnsi="Arial" w:cs="Arial" w:hint="eastAsia"/>
                <w:sz w:val="16"/>
                <w:szCs w:val="16"/>
              </w:rPr>
              <w:t>GGTACC</w:t>
            </w:r>
          </w:p>
        </w:tc>
      </w:tr>
      <w:tr w:rsidR="00B2731C" w:rsidRPr="00524F39" w14:paraId="54B32942" w14:textId="77777777" w:rsidTr="00BD29E4">
        <w:tc>
          <w:tcPr>
            <w:tcW w:w="1129" w:type="dxa"/>
          </w:tcPr>
          <w:p w14:paraId="6148ACDC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ERBB3</w:t>
            </w:r>
          </w:p>
        </w:tc>
        <w:tc>
          <w:tcPr>
            <w:tcW w:w="709" w:type="dxa"/>
          </w:tcPr>
          <w:p w14:paraId="3C1C4B83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sh</w:t>
            </w:r>
            <w:proofErr w:type="spellEnd"/>
          </w:p>
        </w:tc>
        <w:tc>
          <w:tcPr>
            <w:tcW w:w="6521" w:type="dxa"/>
          </w:tcPr>
          <w:p w14:paraId="2489C765" w14:textId="77777777" w:rsidR="00B2731C" w:rsidRPr="00D14D22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E47768">
              <w:rPr>
                <w:rFonts w:ascii="Arial" w:hAnsi="Arial" w:cs="Arial"/>
                <w:sz w:val="16"/>
                <w:szCs w:val="16"/>
              </w:rPr>
              <w:t>CCGGAAGAGCGACTAGACATCAAGCTTCAAGAGAGCTTGATGTCTAGTCGCTCTTTTT</w:t>
            </w:r>
            <w:r>
              <w:rPr>
                <w:rFonts w:ascii="Arial" w:hAnsi="Arial" w:cs="Arial" w:hint="eastAsia"/>
                <w:sz w:val="16"/>
                <w:szCs w:val="16"/>
              </w:rPr>
              <w:t>T</w:t>
            </w:r>
            <w:r w:rsidRPr="00E47768">
              <w:rPr>
                <w:rFonts w:ascii="Arial" w:hAnsi="Arial" w:cs="Arial" w:hint="eastAsia"/>
                <w:sz w:val="16"/>
                <w:szCs w:val="16"/>
              </w:rPr>
              <w:t>GGTACC</w:t>
            </w:r>
          </w:p>
        </w:tc>
      </w:tr>
      <w:tr w:rsidR="00B2731C" w:rsidRPr="00524F39" w14:paraId="67A86B86" w14:textId="77777777" w:rsidTr="00BD29E4">
        <w:tc>
          <w:tcPr>
            <w:tcW w:w="1129" w:type="dxa"/>
          </w:tcPr>
          <w:p w14:paraId="7842B253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524F39">
              <w:rPr>
                <w:rFonts w:ascii="Arial" w:hAnsi="Arial" w:cs="Arial"/>
                <w:sz w:val="16"/>
                <w:szCs w:val="16"/>
              </w:rPr>
              <w:t>VPS22</w:t>
            </w:r>
          </w:p>
        </w:tc>
        <w:tc>
          <w:tcPr>
            <w:tcW w:w="709" w:type="dxa"/>
          </w:tcPr>
          <w:p w14:paraId="31C002D4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2E394F6A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524F39">
              <w:rPr>
                <w:rFonts w:ascii="Arial" w:hAnsi="Arial" w:cs="Arial"/>
                <w:sz w:val="16"/>
                <w:szCs w:val="16"/>
              </w:rPr>
              <w:t>CUUGCAGAGGCCAAGUAUA</w:t>
            </w:r>
          </w:p>
        </w:tc>
      </w:tr>
      <w:tr w:rsidR="00B2731C" w:rsidRPr="00524F39" w14:paraId="23391D9E" w14:textId="77777777" w:rsidTr="00BD29E4">
        <w:tc>
          <w:tcPr>
            <w:tcW w:w="1129" w:type="dxa"/>
          </w:tcPr>
          <w:p w14:paraId="4331E19A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524F39">
              <w:rPr>
                <w:rFonts w:ascii="Arial" w:hAnsi="Arial" w:cs="Arial" w:hint="eastAsia"/>
                <w:sz w:val="16"/>
                <w:szCs w:val="16"/>
              </w:rPr>
              <w:t>LAMP2a</w:t>
            </w:r>
          </w:p>
        </w:tc>
        <w:tc>
          <w:tcPr>
            <w:tcW w:w="709" w:type="dxa"/>
          </w:tcPr>
          <w:p w14:paraId="6BA89654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3D9BF5FF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524F39">
              <w:rPr>
                <w:rFonts w:ascii="Arial" w:hAnsi="Arial" w:cs="Arial" w:hint="eastAsia"/>
                <w:sz w:val="16"/>
                <w:szCs w:val="16"/>
              </w:rPr>
              <w:t>GCUCGUUCUGGUCUGCCUAUU</w:t>
            </w:r>
          </w:p>
        </w:tc>
      </w:tr>
      <w:tr w:rsidR="00B2731C" w:rsidRPr="00524F39" w14:paraId="65FBF313" w14:textId="77777777" w:rsidTr="00BD29E4">
        <w:tc>
          <w:tcPr>
            <w:tcW w:w="1129" w:type="dxa"/>
          </w:tcPr>
          <w:p w14:paraId="6131F20A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Lamp2a</w:t>
            </w:r>
          </w:p>
        </w:tc>
        <w:tc>
          <w:tcPr>
            <w:tcW w:w="709" w:type="dxa"/>
          </w:tcPr>
          <w:p w14:paraId="541F59F3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si</w:t>
            </w:r>
            <w:proofErr w:type="spellEnd"/>
          </w:p>
        </w:tc>
        <w:tc>
          <w:tcPr>
            <w:tcW w:w="6521" w:type="dxa"/>
          </w:tcPr>
          <w:p w14:paraId="51CAA3D5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GAGAUGAAUUUCACAAUAACA</w:t>
            </w:r>
          </w:p>
        </w:tc>
      </w:tr>
      <w:tr w:rsidR="00B2731C" w:rsidRPr="00524F39" w14:paraId="7FE11D65" w14:textId="77777777" w:rsidTr="00BD29E4">
        <w:tc>
          <w:tcPr>
            <w:tcW w:w="1129" w:type="dxa"/>
            <w:vMerge w:val="restart"/>
            <w:vAlign w:val="center"/>
          </w:tcPr>
          <w:p w14:paraId="0DA911CC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524F39">
              <w:rPr>
                <w:rFonts w:ascii="Arial" w:hAnsi="Arial" w:cs="Arial" w:hint="eastAsia"/>
                <w:sz w:val="16"/>
                <w:szCs w:val="16"/>
              </w:rPr>
              <w:t>HSPA8</w:t>
            </w:r>
          </w:p>
        </w:tc>
        <w:tc>
          <w:tcPr>
            <w:tcW w:w="709" w:type="dxa"/>
          </w:tcPr>
          <w:p w14:paraId="2A1C762F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20EEAFF5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 w:hint="eastAsia"/>
                <w:sz w:val="16"/>
                <w:szCs w:val="16"/>
              </w:rPr>
              <w:t>UCAUUCACCACCAUAAAGGGC</w:t>
            </w:r>
          </w:p>
        </w:tc>
      </w:tr>
      <w:tr w:rsidR="00B2731C" w:rsidRPr="00524F39" w14:paraId="0989002F" w14:textId="77777777" w:rsidTr="00BD29E4">
        <w:tc>
          <w:tcPr>
            <w:tcW w:w="1129" w:type="dxa"/>
            <w:vMerge/>
          </w:tcPr>
          <w:p w14:paraId="7A31B242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5F9096DE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si</w:t>
            </w:r>
            <w:proofErr w:type="spellEnd"/>
          </w:p>
        </w:tc>
        <w:tc>
          <w:tcPr>
            <w:tcW w:w="6521" w:type="dxa"/>
          </w:tcPr>
          <w:p w14:paraId="48F8BD75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UAAACUCAGCAAUAAAAUGGU</w:t>
            </w:r>
          </w:p>
        </w:tc>
      </w:tr>
      <w:tr w:rsidR="00B2731C" w:rsidRPr="00524F39" w14:paraId="08299FA4" w14:textId="77777777" w:rsidTr="00BD29E4">
        <w:tc>
          <w:tcPr>
            <w:tcW w:w="1129" w:type="dxa"/>
          </w:tcPr>
          <w:p w14:paraId="67D8B3E8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Hspa8</w:t>
            </w:r>
          </w:p>
        </w:tc>
        <w:tc>
          <w:tcPr>
            <w:tcW w:w="709" w:type="dxa"/>
          </w:tcPr>
          <w:p w14:paraId="7F7ACB41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si</w:t>
            </w:r>
            <w:proofErr w:type="spellEnd"/>
          </w:p>
        </w:tc>
        <w:tc>
          <w:tcPr>
            <w:tcW w:w="6521" w:type="dxa"/>
          </w:tcPr>
          <w:p w14:paraId="24D4861C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CUGUUGUUCAGUCUGAUAUGA</w:t>
            </w:r>
          </w:p>
        </w:tc>
      </w:tr>
      <w:tr w:rsidR="00B2731C" w:rsidRPr="00524F39" w14:paraId="00F43E44" w14:textId="77777777" w:rsidTr="00BD29E4">
        <w:tc>
          <w:tcPr>
            <w:tcW w:w="1129" w:type="dxa"/>
            <w:vMerge w:val="restart"/>
            <w:vAlign w:val="center"/>
          </w:tcPr>
          <w:p w14:paraId="3FDE0449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ERBB3</w:t>
            </w:r>
          </w:p>
        </w:tc>
        <w:tc>
          <w:tcPr>
            <w:tcW w:w="709" w:type="dxa"/>
          </w:tcPr>
          <w:p w14:paraId="435736B7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i1</w:t>
            </w:r>
          </w:p>
        </w:tc>
        <w:tc>
          <w:tcPr>
            <w:tcW w:w="6521" w:type="dxa"/>
          </w:tcPr>
          <w:p w14:paraId="03DAEE4A" w14:textId="77777777" w:rsidR="00B2731C" w:rsidRPr="00524F39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AAGAGCGACUAGACAUCAAGC</w:t>
            </w:r>
          </w:p>
        </w:tc>
      </w:tr>
      <w:tr w:rsidR="00B2731C" w:rsidRPr="00524F39" w14:paraId="4F438BA0" w14:textId="77777777" w:rsidTr="00BD29E4">
        <w:tc>
          <w:tcPr>
            <w:tcW w:w="1129" w:type="dxa"/>
            <w:vMerge/>
          </w:tcPr>
          <w:p w14:paraId="35055EB7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2A0F6C2C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si2</w:t>
            </w:r>
          </w:p>
        </w:tc>
        <w:tc>
          <w:tcPr>
            <w:tcW w:w="6521" w:type="dxa"/>
          </w:tcPr>
          <w:p w14:paraId="2CB5A339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AACCAAUACCAGACACUGUAC</w:t>
            </w:r>
          </w:p>
        </w:tc>
      </w:tr>
      <w:tr w:rsidR="00B2731C" w:rsidRPr="00524F39" w14:paraId="29F5A524" w14:textId="77777777" w:rsidTr="00BD29E4">
        <w:tc>
          <w:tcPr>
            <w:tcW w:w="1129" w:type="dxa"/>
            <w:vMerge w:val="restart"/>
            <w:vAlign w:val="center"/>
          </w:tcPr>
          <w:p w14:paraId="6D504703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524F39">
              <w:rPr>
                <w:rFonts w:ascii="Arial" w:hAnsi="Arial" w:cs="Arial" w:hint="eastAsia"/>
                <w:sz w:val="16"/>
                <w:szCs w:val="16"/>
              </w:rPr>
              <w:t>Erbb3</w:t>
            </w:r>
          </w:p>
        </w:tc>
        <w:tc>
          <w:tcPr>
            <w:tcW w:w="709" w:type="dxa"/>
          </w:tcPr>
          <w:p w14:paraId="3BC123FE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i1</w:t>
            </w:r>
          </w:p>
        </w:tc>
        <w:tc>
          <w:tcPr>
            <w:tcW w:w="6521" w:type="dxa"/>
          </w:tcPr>
          <w:p w14:paraId="7B8EA24F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UCUCAUAGAGUUUGUACAGUG</w:t>
            </w:r>
          </w:p>
        </w:tc>
      </w:tr>
      <w:tr w:rsidR="00B2731C" w:rsidRPr="00524F39" w14:paraId="6A6B37C2" w14:textId="77777777" w:rsidTr="00BD29E4">
        <w:tc>
          <w:tcPr>
            <w:tcW w:w="1129" w:type="dxa"/>
            <w:vMerge/>
          </w:tcPr>
          <w:p w14:paraId="4FCD140B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0986CC28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i2</w:t>
            </w:r>
          </w:p>
        </w:tc>
        <w:tc>
          <w:tcPr>
            <w:tcW w:w="6521" w:type="dxa"/>
          </w:tcPr>
          <w:p w14:paraId="1352CC10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ACAAAGAUGGCAAACUUCCCA</w:t>
            </w:r>
          </w:p>
        </w:tc>
      </w:tr>
      <w:tr w:rsidR="00B2731C" w:rsidRPr="00524F39" w14:paraId="3D47595D" w14:textId="77777777" w:rsidTr="00BD29E4">
        <w:tc>
          <w:tcPr>
            <w:tcW w:w="1129" w:type="dxa"/>
          </w:tcPr>
          <w:p w14:paraId="2E47054A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524F39">
              <w:rPr>
                <w:rFonts w:ascii="Arial" w:hAnsi="Arial" w:cs="Arial" w:hint="eastAsia"/>
                <w:sz w:val="16"/>
                <w:szCs w:val="16"/>
              </w:rPr>
              <w:t>ATG5</w:t>
            </w:r>
          </w:p>
        </w:tc>
        <w:tc>
          <w:tcPr>
            <w:tcW w:w="709" w:type="dxa"/>
          </w:tcPr>
          <w:p w14:paraId="75A2AC5D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7CBB6CBC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14D22">
              <w:rPr>
                <w:rFonts w:ascii="Arial" w:hAnsi="Arial" w:cs="Arial" w:hint="eastAsia"/>
                <w:sz w:val="16"/>
                <w:szCs w:val="16"/>
              </w:rPr>
              <w:t>AUCUUCUUGUCUCAUAACC</w:t>
            </w:r>
          </w:p>
        </w:tc>
      </w:tr>
      <w:tr w:rsidR="00B2731C" w:rsidRPr="00524F39" w14:paraId="7B0E7EDC" w14:textId="77777777" w:rsidTr="00BD29E4">
        <w:tc>
          <w:tcPr>
            <w:tcW w:w="1129" w:type="dxa"/>
          </w:tcPr>
          <w:p w14:paraId="753C225E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TSG101</w:t>
            </w:r>
          </w:p>
        </w:tc>
        <w:tc>
          <w:tcPr>
            <w:tcW w:w="709" w:type="dxa"/>
          </w:tcPr>
          <w:p w14:paraId="1EFF6B55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si</w:t>
            </w:r>
            <w:proofErr w:type="spellEnd"/>
          </w:p>
        </w:tc>
        <w:tc>
          <w:tcPr>
            <w:tcW w:w="6521" w:type="dxa"/>
          </w:tcPr>
          <w:p w14:paraId="47C56708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 w:hint="eastAsia"/>
                <w:sz w:val="16"/>
                <w:szCs w:val="16"/>
              </w:rPr>
              <w:t>AUAGAGUAAUAACAUUGACAG</w:t>
            </w:r>
          </w:p>
        </w:tc>
      </w:tr>
      <w:tr w:rsidR="00B2731C" w:rsidRPr="00524F39" w14:paraId="0CAB2073" w14:textId="77777777" w:rsidTr="00BD29E4">
        <w:tc>
          <w:tcPr>
            <w:tcW w:w="1129" w:type="dxa"/>
          </w:tcPr>
          <w:p w14:paraId="7625BFC5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/>
                <w:sz w:val="16"/>
                <w:szCs w:val="16"/>
              </w:rPr>
              <w:t>HRS</w:t>
            </w:r>
          </w:p>
        </w:tc>
        <w:tc>
          <w:tcPr>
            <w:tcW w:w="709" w:type="dxa"/>
          </w:tcPr>
          <w:p w14:paraId="213AE087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6AC46D89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/>
                <w:sz w:val="16"/>
                <w:szCs w:val="16"/>
              </w:rPr>
              <w:t>CGACAAGAACCCACACGU</w:t>
            </w:r>
          </w:p>
        </w:tc>
      </w:tr>
      <w:tr w:rsidR="00B2731C" w:rsidRPr="00524F39" w14:paraId="17888567" w14:textId="77777777" w:rsidTr="00BD29E4">
        <w:tc>
          <w:tcPr>
            <w:tcW w:w="1129" w:type="dxa"/>
          </w:tcPr>
          <w:p w14:paraId="1C08A309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/>
                <w:sz w:val="16"/>
                <w:szCs w:val="16"/>
              </w:rPr>
              <w:t>CHMP4A</w:t>
            </w:r>
          </w:p>
        </w:tc>
        <w:tc>
          <w:tcPr>
            <w:tcW w:w="709" w:type="dxa"/>
          </w:tcPr>
          <w:p w14:paraId="12636025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096C370C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/>
                <w:sz w:val="16"/>
                <w:szCs w:val="16"/>
              </w:rPr>
              <w:t>GGCACAAACUGACGGGACA</w:t>
            </w:r>
          </w:p>
        </w:tc>
      </w:tr>
      <w:tr w:rsidR="00B2731C" w:rsidRPr="00524F39" w14:paraId="3C89102E" w14:textId="77777777" w:rsidTr="00BD29E4">
        <w:tc>
          <w:tcPr>
            <w:tcW w:w="1129" w:type="dxa"/>
          </w:tcPr>
          <w:p w14:paraId="6B72832D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/>
                <w:sz w:val="16"/>
                <w:szCs w:val="16"/>
              </w:rPr>
              <w:t>CHMP4B</w:t>
            </w:r>
          </w:p>
        </w:tc>
        <w:tc>
          <w:tcPr>
            <w:tcW w:w="709" w:type="dxa"/>
          </w:tcPr>
          <w:p w14:paraId="231F4F7C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0338FE86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/>
                <w:sz w:val="16"/>
                <w:szCs w:val="16"/>
              </w:rPr>
              <w:t>CGAUAAAGUUGAUGAGUUA</w:t>
            </w:r>
          </w:p>
        </w:tc>
      </w:tr>
      <w:tr w:rsidR="00B2731C" w:rsidRPr="00524F39" w14:paraId="3B55889F" w14:textId="77777777" w:rsidTr="00BD29E4">
        <w:tc>
          <w:tcPr>
            <w:tcW w:w="1129" w:type="dxa"/>
          </w:tcPr>
          <w:p w14:paraId="713E82B6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VPS4A</w:t>
            </w:r>
          </w:p>
        </w:tc>
        <w:tc>
          <w:tcPr>
            <w:tcW w:w="709" w:type="dxa"/>
          </w:tcPr>
          <w:p w14:paraId="06297456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7F60B039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 w:hint="eastAsia"/>
                <w:sz w:val="16"/>
                <w:szCs w:val="16"/>
              </w:rPr>
              <w:t>UCUUUGACUGGCUUCUUGCCG</w:t>
            </w:r>
          </w:p>
        </w:tc>
      </w:tr>
      <w:tr w:rsidR="00B2731C" w:rsidRPr="00524F39" w14:paraId="62C3FADA" w14:textId="77777777" w:rsidTr="00BD29E4">
        <w:tc>
          <w:tcPr>
            <w:tcW w:w="1129" w:type="dxa"/>
          </w:tcPr>
          <w:p w14:paraId="5B6716CC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VPS4B</w:t>
            </w:r>
          </w:p>
        </w:tc>
        <w:tc>
          <w:tcPr>
            <w:tcW w:w="709" w:type="dxa"/>
          </w:tcPr>
          <w:p w14:paraId="1CE2848D" w14:textId="77777777" w:rsidR="00B2731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 w:rsidRPr="00524F39">
              <w:rPr>
                <w:rFonts w:ascii="Arial" w:hAnsi="Arial" w:cs="Arial" w:hint="eastAsia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6521" w:type="dxa"/>
          </w:tcPr>
          <w:p w14:paraId="3903D30A" w14:textId="77777777" w:rsidR="00B2731C" w:rsidRPr="00AB169F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AB169F">
              <w:rPr>
                <w:rFonts w:ascii="Arial" w:hAnsi="Arial" w:cs="Arial" w:hint="eastAsia"/>
                <w:sz w:val="16"/>
                <w:szCs w:val="16"/>
              </w:rPr>
              <w:t>AAGUUGAUUCUGUAGUUUCUU</w:t>
            </w:r>
          </w:p>
        </w:tc>
      </w:tr>
    </w:tbl>
    <w:p w14:paraId="137B5D55" w14:textId="77777777" w:rsidR="00B2731C" w:rsidRDefault="00B2731C" w:rsidP="00B2731C">
      <w:pPr>
        <w:spacing w:line="360" w:lineRule="auto"/>
        <w:rPr>
          <w:rFonts w:ascii="Arial" w:hAnsi="Arial" w:cs="Arial"/>
        </w:rPr>
      </w:pPr>
    </w:p>
    <w:p w14:paraId="7EB83B13" w14:textId="77777777" w:rsidR="00B2731C" w:rsidRDefault="00B2731C" w:rsidP="00B2731C">
      <w:pPr>
        <w:rPr>
          <w:rFonts w:hint="eastAsia"/>
        </w:rPr>
      </w:pPr>
    </w:p>
    <w:p w14:paraId="7CBF46C1" w14:textId="77777777" w:rsidR="00B2731C" w:rsidRDefault="00B2731C" w:rsidP="00B2731C">
      <w:pPr>
        <w:rPr>
          <w:rFonts w:hint="eastAsia"/>
        </w:rPr>
      </w:pPr>
    </w:p>
    <w:p w14:paraId="510A47E2" w14:textId="77777777" w:rsidR="00B2731C" w:rsidRDefault="00B2731C" w:rsidP="00B2731C">
      <w:pPr>
        <w:rPr>
          <w:rFonts w:hint="eastAsia"/>
        </w:rPr>
      </w:pPr>
    </w:p>
    <w:p w14:paraId="127486FD" w14:textId="77777777" w:rsidR="00B2731C" w:rsidRDefault="00B2731C" w:rsidP="00B2731C">
      <w:pPr>
        <w:rPr>
          <w:rFonts w:hint="eastAsia"/>
        </w:rPr>
      </w:pPr>
    </w:p>
    <w:p w14:paraId="1B6B623E" w14:textId="77777777" w:rsidR="00B2731C" w:rsidRDefault="00B2731C" w:rsidP="00B2731C">
      <w:pPr>
        <w:rPr>
          <w:rFonts w:hint="eastAsia"/>
        </w:rPr>
      </w:pPr>
    </w:p>
    <w:p w14:paraId="01A49F32" w14:textId="77777777" w:rsidR="00B2731C" w:rsidRDefault="00B2731C" w:rsidP="00B2731C">
      <w:pPr>
        <w:rPr>
          <w:rFonts w:hint="eastAsia"/>
        </w:rPr>
      </w:pPr>
    </w:p>
    <w:p w14:paraId="237BFD42" w14:textId="77777777" w:rsidR="00B2731C" w:rsidRDefault="00B2731C" w:rsidP="00B2731C">
      <w:pPr>
        <w:rPr>
          <w:rFonts w:hint="eastAsia"/>
        </w:rPr>
      </w:pPr>
    </w:p>
    <w:p w14:paraId="66AF9A60" w14:textId="77777777" w:rsidR="00B2731C" w:rsidRDefault="00B2731C" w:rsidP="00B2731C">
      <w:pPr>
        <w:rPr>
          <w:rFonts w:hint="eastAsia"/>
        </w:rPr>
      </w:pPr>
    </w:p>
    <w:p w14:paraId="79C25290" w14:textId="77777777" w:rsidR="00B2731C" w:rsidRDefault="00B2731C" w:rsidP="00B2731C">
      <w:pPr>
        <w:rPr>
          <w:rFonts w:hint="eastAsia"/>
        </w:rPr>
      </w:pPr>
    </w:p>
    <w:p w14:paraId="2EE6663C" w14:textId="77777777" w:rsidR="00B2731C" w:rsidRDefault="00B2731C" w:rsidP="00B2731C">
      <w:pPr>
        <w:rPr>
          <w:rFonts w:hint="eastAsia"/>
        </w:rPr>
      </w:pPr>
    </w:p>
    <w:p w14:paraId="57ECD274" w14:textId="77777777" w:rsidR="00B2731C" w:rsidRDefault="00B2731C" w:rsidP="00B2731C">
      <w:pPr>
        <w:rPr>
          <w:rFonts w:hint="eastAsia"/>
        </w:rPr>
      </w:pPr>
    </w:p>
    <w:p w14:paraId="335290FF" w14:textId="77777777" w:rsidR="00B2731C" w:rsidRDefault="00B2731C" w:rsidP="00B2731C">
      <w:pPr>
        <w:rPr>
          <w:rFonts w:hint="eastAsia"/>
        </w:rPr>
      </w:pPr>
    </w:p>
    <w:p w14:paraId="01914CD9" w14:textId="77777777" w:rsidR="00B2731C" w:rsidRDefault="00B2731C" w:rsidP="00B2731C">
      <w:pPr>
        <w:rPr>
          <w:rFonts w:hint="eastAsia"/>
        </w:rPr>
      </w:pPr>
    </w:p>
    <w:p w14:paraId="3E3DDBE0" w14:textId="77777777" w:rsidR="00B2731C" w:rsidRDefault="00B2731C" w:rsidP="00B2731C">
      <w:pPr>
        <w:rPr>
          <w:rFonts w:hint="eastAsia"/>
        </w:rPr>
      </w:pPr>
    </w:p>
    <w:p w14:paraId="6628FF4F" w14:textId="77777777" w:rsidR="00B2731C" w:rsidRDefault="00B2731C" w:rsidP="00B2731C">
      <w:pPr>
        <w:rPr>
          <w:rFonts w:hint="eastAsia"/>
        </w:rPr>
      </w:pPr>
    </w:p>
    <w:p w14:paraId="4DD76452" w14:textId="77777777" w:rsidR="00B2731C" w:rsidRDefault="00B2731C" w:rsidP="00B2731C">
      <w:pPr>
        <w:rPr>
          <w:rFonts w:hint="eastAsia"/>
        </w:rPr>
      </w:pPr>
    </w:p>
    <w:p w14:paraId="5B3089D6" w14:textId="77777777" w:rsidR="00B2731C" w:rsidRDefault="00B2731C" w:rsidP="00B2731C">
      <w:pPr>
        <w:rPr>
          <w:rFonts w:hint="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96"/>
        <w:gridCol w:w="6600"/>
      </w:tblGrid>
      <w:tr w:rsidR="00B2731C" w14:paraId="4A29DAB7" w14:textId="77777777" w:rsidTr="00BD29E4">
        <w:tc>
          <w:tcPr>
            <w:tcW w:w="8296" w:type="dxa"/>
            <w:gridSpan w:val="2"/>
            <w:vAlign w:val="center"/>
          </w:tcPr>
          <w:p w14:paraId="7024ADBB" w14:textId="77777777" w:rsidR="00B2731C" w:rsidRPr="003E60CE" w:rsidRDefault="00B2731C" w:rsidP="00BD29E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 xml:space="preserve">Table S2. Primers for </w:t>
            </w:r>
            <w:proofErr w:type="spellStart"/>
            <w:r>
              <w:rPr>
                <w:rFonts w:ascii="Arial" w:hAnsi="Arial" w:cs="Arial" w:hint="eastAsia"/>
              </w:rPr>
              <w:t>qRT</w:t>
            </w:r>
            <w:proofErr w:type="spellEnd"/>
            <w:r>
              <w:rPr>
                <w:rFonts w:ascii="Arial" w:hAnsi="Arial" w:cs="Arial" w:hint="eastAsia"/>
              </w:rPr>
              <w:t>-PCR.</w:t>
            </w:r>
          </w:p>
        </w:tc>
      </w:tr>
      <w:tr w:rsidR="00B2731C" w14:paraId="4A947352" w14:textId="77777777" w:rsidTr="00BD29E4">
        <w:tc>
          <w:tcPr>
            <w:tcW w:w="1696" w:type="dxa"/>
          </w:tcPr>
          <w:p w14:paraId="42B87B04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Genes</w:t>
            </w:r>
          </w:p>
        </w:tc>
        <w:tc>
          <w:tcPr>
            <w:tcW w:w="6600" w:type="dxa"/>
          </w:tcPr>
          <w:p w14:paraId="3A542ECE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Sequences (5’→3’)</w:t>
            </w:r>
          </w:p>
        </w:tc>
      </w:tr>
      <w:tr w:rsidR="00B2731C" w14:paraId="629CF98C" w14:textId="77777777" w:rsidTr="00BD29E4">
        <w:tc>
          <w:tcPr>
            <w:tcW w:w="1696" w:type="dxa"/>
            <w:vMerge w:val="restart"/>
            <w:vAlign w:val="center"/>
          </w:tcPr>
          <w:p w14:paraId="3C18EC80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LACTB</w:t>
            </w:r>
          </w:p>
        </w:tc>
        <w:tc>
          <w:tcPr>
            <w:tcW w:w="6600" w:type="dxa"/>
          </w:tcPr>
          <w:p w14:paraId="2335D0EE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 AGGAGGAAAACGAGCCA</w:t>
            </w:r>
          </w:p>
        </w:tc>
      </w:tr>
      <w:tr w:rsidR="00B2731C" w14:paraId="3925F0B8" w14:textId="77777777" w:rsidTr="00BD29E4">
        <w:tc>
          <w:tcPr>
            <w:tcW w:w="1696" w:type="dxa"/>
            <w:vMerge/>
          </w:tcPr>
          <w:p w14:paraId="3B1E6DD1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1967AB5E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Reverse: GACAGAAATCCACCACCAG</w:t>
            </w:r>
          </w:p>
        </w:tc>
      </w:tr>
      <w:tr w:rsidR="00B2731C" w14:paraId="31B99CB3" w14:textId="77777777" w:rsidTr="00BD29E4">
        <w:tc>
          <w:tcPr>
            <w:tcW w:w="1696" w:type="dxa"/>
            <w:vMerge w:val="restart"/>
            <w:vAlign w:val="center"/>
          </w:tcPr>
          <w:p w14:paraId="7F9085D3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Lactb</w:t>
            </w:r>
            <w:proofErr w:type="spellEnd"/>
          </w:p>
        </w:tc>
        <w:tc>
          <w:tcPr>
            <w:tcW w:w="6600" w:type="dxa"/>
          </w:tcPr>
          <w:p w14:paraId="666AFEB0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Forward: </w:t>
            </w:r>
            <w:r>
              <w:rPr>
                <w:rFonts w:ascii="Arial" w:hAnsi="Arial" w:cs="Arial" w:hint="eastAsia"/>
                <w:sz w:val="16"/>
                <w:szCs w:val="16"/>
              </w:rPr>
              <w:t>TCCGGCACTACCGAGTTATC</w:t>
            </w:r>
          </w:p>
        </w:tc>
      </w:tr>
      <w:tr w:rsidR="00B2731C" w14:paraId="58B620C1" w14:textId="77777777" w:rsidTr="00BD29E4">
        <w:tc>
          <w:tcPr>
            <w:tcW w:w="1696" w:type="dxa"/>
            <w:vMerge/>
          </w:tcPr>
          <w:p w14:paraId="38BD550C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527474EA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>
              <w:rPr>
                <w:rFonts w:ascii="Arial" w:hAnsi="Arial" w:cs="Arial" w:hint="eastAsia"/>
                <w:sz w:val="16"/>
                <w:szCs w:val="16"/>
              </w:rPr>
              <w:t>CCTTGATCCGGTGTAGCAGAT</w:t>
            </w:r>
          </w:p>
        </w:tc>
      </w:tr>
      <w:tr w:rsidR="00B2731C" w14:paraId="4A6EEE4D" w14:textId="77777777" w:rsidTr="00BD29E4">
        <w:tc>
          <w:tcPr>
            <w:tcW w:w="1696" w:type="dxa"/>
            <w:vMerge w:val="restart"/>
            <w:vAlign w:val="center"/>
          </w:tcPr>
          <w:p w14:paraId="5E136D98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ERBB3</w:t>
            </w:r>
          </w:p>
        </w:tc>
        <w:tc>
          <w:tcPr>
            <w:tcW w:w="6600" w:type="dxa"/>
          </w:tcPr>
          <w:p w14:paraId="2A60461F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 CTTGCCTCGATGTCCTAGCC</w:t>
            </w:r>
          </w:p>
        </w:tc>
      </w:tr>
      <w:tr w:rsidR="00B2731C" w14:paraId="4CC7305A" w14:textId="77777777" w:rsidTr="00BD29E4">
        <w:tc>
          <w:tcPr>
            <w:tcW w:w="1696" w:type="dxa"/>
            <w:vMerge/>
          </w:tcPr>
          <w:p w14:paraId="1CB8CE0D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78C58689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Reverse: GGTCACACTCAGGCCATTCA</w:t>
            </w:r>
          </w:p>
        </w:tc>
      </w:tr>
      <w:tr w:rsidR="00B2731C" w14:paraId="291B5242" w14:textId="77777777" w:rsidTr="00BD29E4">
        <w:tc>
          <w:tcPr>
            <w:tcW w:w="1696" w:type="dxa"/>
            <w:vMerge w:val="restart"/>
            <w:vAlign w:val="center"/>
          </w:tcPr>
          <w:p w14:paraId="1096CCD5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Erbb3</w:t>
            </w:r>
          </w:p>
        </w:tc>
        <w:tc>
          <w:tcPr>
            <w:tcW w:w="6600" w:type="dxa"/>
          </w:tcPr>
          <w:p w14:paraId="043CBC95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Forward: </w:t>
            </w:r>
            <w:r>
              <w:rPr>
                <w:rFonts w:ascii="Arial" w:hAnsi="Arial" w:cs="Arial" w:hint="eastAsia"/>
                <w:sz w:val="16"/>
                <w:szCs w:val="16"/>
              </w:rPr>
              <w:t>CCCGCCTCAAAACTCTG</w:t>
            </w:r>
          </w:p>
        </w:tc>
      </w:tr>
      <w:tr w:rsidR="00B2731C" w14:paraId="6E6A51FA" w14:textId="77777777" w:rsidTr="00BD29E4">
        <w:tc>
          <w:tcPr>
            <w:tcW w:w="1696" w:type="dxa"/>
            <w:vMerge/>
          </w:tcPr>
          <w:p w14:paraId="182F7550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6FB42E8A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>
              <w:rPr>
                <w:rFonts w:ascii="Arial" w:hAnsi="Arial" w:cs="Arial" w:hint="eastAsia"/>
                <w:sz w:val="16"/>
                <w:szCs w:val="16"/>
              </w:rPr>
              <w:t>AAATTCTCTGGGCGTTAGC</w:t>
            </w:r>
          </w:p>
        </w:tc>
      </w:tr>
      <w:tr w:rsidR="00B2731C" w14:paraId="0C0D5355" w14:textId="77777777" w:rsidTr="00BD29E4">
        <w:tc>
          <w:tcPr>
            <w:tcW w:w="1696" w:type="dxa"/>
            <w:vMerge/>
          </w:tcPr>
          <w:p w14:paraId="7FD7C8BF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143D3B01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Reverse: TGTCCCCGTGGTAGGTG</w:t>
            </w:r>
          </w:p>
        </w:tc>
      </w:tr>
      <w:tr w:rsidR="00B2731C" w14:paraId="5E487C43" w14:textId="77777777" w:rsidTr="00BD29E4">
        <w:tc>
          <w:tcPr>
            <w:tcW w:w="1696" w:type="dxa"/>
            <w:vMerge w:val="restart"/>
            <w:vAlign w:val="center"/>
          </w:tcPr>
          <w:p w14:paraId="76429FAB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GAPDH</w:t>
            </w:r>
          </w:p>
        </w:tc>
        <w:tc>
          <w:tcPr>
            <w:tcW w:w="6600" w:type="dxa"/>
          </w:tcPr>
          <w:p w14:paraId="74F4615F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Forward: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TCCCACCTTTCTCATCCAA</w:t>
            </w:r>
          </w:p>
        </w:tc>
      </w:tr>
      <w:tr w:rsidR="00B2731C" w14:paraId="10ECA4F6" w14:textId="77777777" w:rsidTr="00BD29E4">
        <w:tc>
          <w:tcPr>
            <w:tcW w:w="1696" w:type="dxa"/>
            <w:vMerge/>
            <w:vAlign w:val="center"/>
          </w:tcPr>
          <w:p w14:paraId="1DD3EED5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667E28B5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CCACATCACCCCTCTACCTC</w:t>
            </w:r>
          </w:p>
        </w:tc>
      </w:tr>
      <w:tr w:rsidR="00B2731C" w14:paraId="75066346" w14:textId="77777777" w:rsidTr="00BD29E4">
        <w:tc>
          <w:tcPr>
            <w:tcW w:w="1696" w:type="dxa"/>
            <w:vMerge w:val="restart"/>
            <w:vAlign w:val="center"/>
          </w:tcPr>
          <w:p w14:paraId="618138D9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Gapdh</w:t>
            </w:r>
            <w:proofErr w:type="spellEnd"/>
          </w:p>
        </w:tc>
        <w:tc>
          <w:tcPr>
            <w:tcW w:w="6600" w:type="dxa"/>
          </w:tcPr>
          <w:p w14:paraId="356EC19D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TACCGAAGAACAACGAGGA</w:t>
            </w:r>
          </w:p>
        </w:tc>
      </w:tr>
      <w:tr w:rsidR="00B2731C" w14:paraId="5E7458DD" w14:textId="77777777" w:rsidTr="00BD29E4">
        <w:tc>
          <w:tcPr>
            <w:tcW w:w="1696" w:type="dxa"/>
            <w:vMerge/>
          </w:tcPr>
          <w:p w14:paraId="111B59F6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6156EAA3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AGAACAGGGGAAATGGAGA</w:t>
            </w:r>
          </w:p>
        </w:tc>
      </w:tr>
      <w:tr w:rsidR="00B2731C" w14:paraId="1DF5B3A9" w14:textId="77777777" w:rsidTr="00BD29E4">
        <w:tc>
          <w:tcPr>
            <w:tcW w:w="1696" w:type="dxa"/>
            <w:vMerge w:val="restart"/>
            <w:vAlign w:val="center"/>
          </w:tcPr>
          <w:p w14:paraId="3081F479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 w:hint="eastAsia"/>
                <w:sz w:val="16"/>
                <w:szCs w:val="16"/>
              </w:rPr>
              <w:t>SREBF1</w:t>
            </w:r>
          </w:p>
        </w:tc>
        <w:tc>
          <w:tcPr>
            <w:tcW w:w="6600" w:type="dxa"/>
          </w:tcPr>
          <w:p w14:paraId="048C85CD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D5044C">
              <w:rPr>
                <w:rFonts w:ascii="Arial" w:hAnsi="Arial" w:cs="Arial" w:hint="eastAsia"/>
                <w:sz w:val="16"/>
                <w:szCs w:val="16"/>
              </w:rPr>
              <w:t>CAAGTGGTGGGCCTCTCT</w:t>
            </w:r>
          </w:p>
        </w:tc>
      </w:tr>
      <w:tr w:rsidR="00B2731C" w14:paraId="6EE9EB47" w14:textId="77777777" w:rsidTr="00BD29E4">
        <w:tc>
          <w:tcPr>
            <w:tcW w:w="1696" w:type="dxa"/>
            <w:vMerge/>
          </w:tcPr>
          <w:p w14:paraId="75FA17FC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1677043A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D5044C">
              <w:rPr>
                <w:rFonts w:ascii="Arial" w:hAnsi="Arial" w:cs="Arial" w:hint="eastAsia"/>
                <w:sz w:val="16"/>
                <w:szCs w:val="16"/>
              </w:rPr>
              <w:t>CTGGGCAGGGGTCTCTC</w:t>
            </w:r>
          </w:p>
        </w:tc>
      </w:tr>
      <w:tr w:rsidR="00B2731C" w14:paraId="75D62906" w14:textId="77777777" w:rsidTr="00BD29E4">
        <w:tc>
          <w:tcPr>
            <w:tcW w:w="1696" w:type="dxa"/>
            <w:vMerge w:val="restart"/>
            <w:vAlign w:val="center"/>
          </w:tcPr>
          <w:p w14:paraId="1EF3E434" w14:textId="77777777" w:rsidR="00B2731C" w:rsidRPr="003276A8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 w:hint="eastAsia"/>
                <w:sz w:val="16"/>
                <w:szCs w:val="16"/>
              </w:rPr>
              <w:t>SREBF</w:t>
            </w:r>
            <w:r>
              <w:rPr>
                <w:rFonts w:ascii="Arial" w:hAnsi="Arial" w:cs="Arial" w:hint="eastAsia"/>
                <w:sz w:val="16"/>
                <w:szCs w:val="16"/>
              </w:rPr>
              <w:t>2</w:t>
            </w:r>
          </w:p>
        </w:tc>
        <w:tc>
          <w:tcPr>
            <w:tcW w:w="6600" w:type="dxa"/>
          </w:tcPr>
          <w:p w14:paraId="0D865777" w14:textId="77777777" w:rsidR="00B2731C" w:rsidRPr="003276A8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D5044C">
              <w:rPr>
                <w:rFonts w:ascii="Arial" w:hAnsi="Arial" w:cs="Arial" w:hint="eastAsia"/>
                <w:sz w:val="16"/>
                <w:szCs w:val="16"/>
              </w:rPr>
              <w:t>TCAGGCCAAGAAGAAGGC</w:t>
            </w:r>
          </w:p>
        </w:tc>
      </w:tr>
      <w:tr w:rsidR="00B2731C" w14:paraId="439D7467" w14:textId="77777777" w:rsidTr="00BD29E4">
        <w:tc>
          <w:tcPr>
            <w:tcW w:w="1696" w:type="dxa"/>
            <w:vMerge/>
            <w:vAlign w:val="center"/>
          </w:tcPr>
          <w:p w14:paraId="33F0BF3F" w14:textId="77777777" w:rsidR="00B2731C" w:rsidRPr="003276A8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35E5954D" w14:textId="77777777" w:rsidR="00B2731C" w:rsidRPr="003276A8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CCCCACAGAGTCCACAAAA</w:t>
            </w:r>
          </w:p>
        </w:tc>
      </w:tr>
      <w:tr w:rsidR="00B2731C" w14:paraId="1D2AB742" w14:textId="77777777" w:rsidTr="00BD29E4">
        <w:tc>
          <w:tcPr>
            <w:tcW w:w="1696" w:type="dxa"/>
            <w:vMerge w:val="restart"/>
            <w:vAlign w:val="center"/>
          </w:tcPr>
          <w:p w14:paraId="0A876D8F" w14:textId="77777777" w:rsidR="00B2731C" w:rsidRPr="003276A8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3276A8">
              <w:rPr>
                <w:rFonts w:ascii="Arial" w:hAnsi="Arial" w:cs="Arial"/>
                <w:sz w:val="16"/>
                <w:szCs w:val="16"/>
              </w:rPr>
              <w:t>FASN</w:t>
            </w:r>
          </w:p>
        </w:tc>
        <w:tc>
          <w:tcPr>
            <w:tcW w:w="6600" w:type="dxa"/>
          </w:tcPr>
          <w:p w14:paraId="0882CE23" w14:textId="77777777" w:rsidR="00B2731C" w:rsidRPr="003E60CE" w:rsidRDefault="00B2731C" w:rsidP="00BD29E4">
            <w:pPr>
              <w:rPr>
                <w:rFonts w:ascii="Arial" w:hAnsi="Arial" w:cs="Arial"/>
                <w:sz w:val="18"/>
                <w:szCs w:val="18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</w:t>
            </w:r>
            <w:r>
              <w:rPr>
                <w:rFonts w:hint="eastAsia"/>
              </w:rPr>
              <w:t xml:space="preserve">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AAGGACCTGTCTAGGTTTGATGC</w:t>
            </w:r>
          </w:p>
        </w:tc>
      </w:tr>
      <w:tr w:rsidR="00B2731C" w14:paraId="376D9EBC" w14:textId="77777777" w:rsidTr="00BD29E4">
        <w:tc>
          <w:tcPr>
            <w:tcW w:w="1696" w:type="dxa"/>
            <w:vMerge/>
          </w:tcPr>
          <w:p w14:paraId="0AC52EB4" w14:textId="77777777" w:rsidR="00B2731C" w:rsidRDefault="00B2731C" w:rsidP="00BD29E4">
            <w:pPr>
              <w:rPr>
                <w:rFonts w:hint="eastAsia"/>
              </w:rPr>
            </w:pPr>
          </w:p>
        </w:tc>
        <w:tc>
          <w:tcPr>
            <w:tcW w:w="6600" w:type="dxa"/>
          </w:tcPr>
          <w:p w14:paraId="499D6D0E" w14:textId="77777777" w:rsidR="00B2731C" w:rsidRPr="003E60CE" w:rsidRDefault="00B2731C" w:rsidP="00BD29E4">
            <w:pPr>
              <w:rPr>
                <w:rFonts w:ascii="Arial" w:hAnsi="Arial" w:cs="Arial"/>
                <w:sz w:val="18"/>
                <w:szCs w:val="18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TGGCTTCATAGGTGACTTCCA</w:t>
            </w:r>
          </w:p>
        </w:tc>
      </w:tr>
      <w:tr w:rsidR="00B2731C" w14:paraId="2CCBC220" w14:textId="77777777" w:rsidTr="00BD29E4">
        <w:tc>
          <w:tcPr>
            <w:tcW w:w="1696" w:type="dxa"/>
            <w:vMerge w:val="restart"/>
            <w:vAlign w:val="center"/>
          </w:tcPr>
          <w:p w14:paraId="036F5450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SCD1</w:t>
            </w:r>
          </w:p>
        </w:tc>
        <w:tc>
          <w:tcPr>
            <w:tcW w:w="6600" w:type="dxa"/>
          </w:tcPr>
          <w:p w14:paraId="61023583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</w:t>
            </w:r>
            <w:r w:rsidRPr="0093423D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TCTAGCTCCTATACCACCACCA</w:t>
            </w:r>
          </w:p>
        </w:tc>
      </w:tr>
      <w:tr w:rsidR="00B2731C" w14:paraId="52AFA928" w14:textId="77777777" w:rsidTr="00BD29E4">
        <w:tc>
          <w:tcPr>
            <w:tcW w:w="1696" w:type="dxa"/>
            <w:vMerge/>
          </w:tcPr>
          <w:p w14:paraId="1FE30FCE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64E224EE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TCGTCTCCAACTTATCTCCTCC</w:t>
            </w:r>
          </w:p>
        </w:tc>
      </w:tr>
      <w:tr w:rsidR="00B2731C" w14:paraId="2C20DABA" w14:textId="77777777" w:rsidTr="00BD29E4">
        <w:tc>
          <w:tcPr>
            <w:tcW w:w="1696" w:type="dxa"/>
            <w:vMerge w:val="restart"/>
            <w:vAlign w:val="center"/>
          </w:tcPr>
          <w:p w14:paraId="37F9568C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ACC1</w:t>
            </w:r>
          </w:p>
        </w:tc>
        <w:tc>
          <w:tcPr>
            <w:tcW w:w="6600" w:type="dxa"/>
          </w:tcPr>
          <w:p w14:paraId="737A0BBA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</w:t>
            </w:r>
            <w:r w:rsidRPr="0093423D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CTGGGTAGAGCGATTGATG</w:t>
            </w:r>
          </w:p>
        </w:tc>
      </w:tr>
      <w:tr w:rsidR="00B2731C" w14:paraId="023BC46A" w14:textId="77777777" w:rsidTr="00BD29E4">
        <w:tc>
          <w:tcPr>
            <w:tcW w:w="1696" w:type="dxa"/>
            <w:vMerge/>
          </w:tcPr>
          <w:p w14:paraId="0373EAAA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10FE2E1D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3276A8">
              <w:rPr>
                <w:rFonts w:ascii="Arial" w:hAnsi="Arial" w:cs="Arial" w:hint="eastAsia"/>
                <w:sz w:val="16"/>
                <w:szCs w:val="16"/>
              </w:rPr>
              <w:t>ACTGAGCCATTTCCTTCTTG</w:t>
            </w:r>
          </w:p>
        </w:tc>
      </w:tr>
      <w:tr w:rsidR="00B2731C" w14:paraId="06ED7B27" w14:textId="77777777" w:rsidTr="00BD29E4">
        <w:tc>
          <w:tcPr>
            <w:tcW w:w="1696" w:type="dxa"/>
            <w:vMerge w:val="restart"/>
            <w:vAlign w:val="center"/>
          </w:tcPr>
          <w:p w14:paraId="49EABA9F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3840D0">
              <w:rPr>
                <w:rFonts w:ascii="Arial" w:hAnsi="Arial" w:cs="Arial" w:hint="eastAsia"/>
                <w:sz w:val="16"/>
                <w:szCs w:val="16"/>
              </w:rPr>
              <w:t>CHMP4A</w:t>
            </w:r>
          </w:p>
        </w:tc>
        <w:tc>
          <w:tcPr>
            <w:tcW w:w="6600" w:type="dxa"/>
          </w:tcPr>
          <w:p w14:paraId="4D0654BB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</w:t>
            </w:r>
            <w:r w:rsidRPr="0093423D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3840D0">
              <w:rPr>
                <w:rFonts w:ascii="Arial" w:hAnsi="Arial" w:cs="Arial" w:hint="eastAsia"/>
                <w:sz w:val="16"/>
                <w:szCs w:val="16"/>
              </w:rPr>
              <w:t>GACATCACGGAACAACAGG</w:t>
            </w:r>
          </w:p>
        </w:tc>
      </w:tr>
      <w:tr w:rsidR="00B2731C" w14:paraId="77F69DBA" w14:textId="77777777" w:rsidTr="00BD29E4">
        <w:tc>
          <w:tcPr>
            <w:tcW w:w="1696" w:type="dxa"/>
            <w:vMerge/>
          </w:tcPr>
          <w:p w14:paraId="5F9A4C40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3D6C1F39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3840D0">
              <w:rPr>
                <w:rFonts w:ascii="Arial" w:hAnsi="Arial" w:cs="Arial" w:hint="eastAsia"/>
                <w:sz w:val="16"/>
                <w:szCs w:val="16"/>
              </w:rPr>
              <w:t>CTCATCCACATCATCTCCAA</w:t>
            </w:r>
          </w:p>
        </w:tc>
      </w:tr>
      <w:tr w:rsidR="00B2731C" w14:paraId="593DB6A4" w14:textId="77777777" w:rsidTr="00BD29E4">
        <w:tc>
          <w:tcPr>
            <w:tcW w:w="1696" w:type="dxa"/>
            <w:vMerge w:val="restart"/>
            <w:vAlign w:val="center"/>
          </w:tcPr>
          <w:p w14:paraId="4B0DE879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3840D0">
              <w:rPr>
                <w:rFonts w:ascii="Arial" w:hAnsi="Arial" w:cs="Arial" w:hint="eastAsia"/>
                <w:sz w:val="16"/>
                <w:szCs w:val="16"/>
              </w:rPr>
              <w:t>CHMP4</w:t>
            </w:r>
            <w:r>
              <w:rPr>
                <w:rFonts w:ascii="Arial" w:hAnsi="Arial" w:cs="Arial" w:hint="eastAsia"/>
                <w:sz w:val="16"/>
                <w:szCs w:val="16"/>
              </w:rPr>
              <w:t>B</w:t>
            </w:r>
          </w:p>
        </w:tc>
        <w:tc>
          <w:tcPr>
            <w:tcW w:w="6600" w:type="dxa"/>
          </w:tcPr>
          <w:p w14:paraId="6F9C4631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>Forward:</w:t>
            </w:r>
            <w:r w:rsidRPr="0093423D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3840D0">
              <w:rPr>
                <w:rFonts w:ascii="Arial" w:hAnsi="Arial" w:cs="Arial" w:hint="eastAsia"/>
                <w:sz w:val="16"/>
                <w:szCs w:val="16"/>
              </w:rPr>
              <w:t>GGAGAAGAGTTTGACGAGGA</w:t>
            </w:r>
          </w:p>
        </w:tc>
      </w:tr>
      <w:tr w:rsidR="00B2731C" w14:paraId="4E567BD5" w14:textId="77777777" w:rsidTr="00BD29E4">
        <w:tc>
          <w:tcPr>
            <w:tcW w:w="1696" w:type="dxa"/>
            <w:vMerge/>
          </w:tcPr>
          <w:p w14:paraId="2F94A0B3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73E5B4D0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D5044C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3840D0">
              <w:rPr>
                <w:rFonts w:ascii="Arial" w:hAnsi="Arial" w:cs="Arial" w:hint="eastAsia"/>
                <w:sz w:val="16"/>
                <w:szCs w:val="16"/>
              </w:rPr>
              <w:t>AGAGGGAACATTTGGTAGAGG</w:t>
            </w:r>
          </w:p>
        </w:tc>
      </w:tr>
      <w:tr w:rsidR="00B2731C" w14:paraId="2DB63E62" w14:textId="77777777" w:rsidTr="00BD29E4">
        <w:tc>
          <w:tcPr>
            <w:tcW w:w="1696" w:type="dxa"/>
            <w:vMerge w:val="restart"/>
            <w:vAlign w:val="center"/>
          </w:tcPr>
          <w:p w14:paraId="66D98659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93423D">
              <w:rPr>
                <w:rFonts w:ascii="Arial" w:hAnsi="Arial" w:cs="Arial" w:hint="eastAsia"/>
                <w:sz w:val="16"/>
                <w:szCs w:val="16"/>
              </w:rPr>
              <w:t>ACTB</w:t>
            </w:r>
          </w:p>
        </w:tc>
        <w:tc>
          <w:tcPr>
            <w:tcW w:w="6600" w:type="dxa"/>
          </w:tcPr>
          <w:p w14:paraId="4203FAB8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93423D">
              <w:rPr>
                <w:rFonts w:ascii="Arial" w:hAnsi="Arial" w:cs="Arial"/>
                <w:sz w:val="16"/>
                <w:szCs w:val="16"/>
              </w:rPr>
              <w:t>Forward: CATGTACGTTGCTATCCAGGC</w:t>
            </w:r>
          </w:p>
        </w:tc>
      </w:tr>
      <w:tr w:rsidR="00B2731C" w14:paraId="6CC0EC34" w14:textId="77777777" w:rsidTr="00BD29E4">
        <w:tc>
          <w:tcPr>
            <w:tcW w:w="1696" w:type="dxa"/>
            <w:vMerge/>
          </w:tcPr>
          <w:p w14:paraId="438411C3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3CAA4FB7" w14:textId="77777777" w:rsidR="00B2731C" w:rsidRPr="00D5044C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93423D">
              <w:rPr>
                <w:rFonts w:ascii="Arial" w:hAnsi="Arial" w:cs="Arial"/>
                <w:sz w:val="16"/>
                <w:szCs w:val="16"/>
              </w:rPr>
              <w:t>Reverse: CTCCTTAATGTCACGCACGAT</w:t>
            </w:r>
          </w:p>
        </w:tc>
      </w:tr>
      <w:tr w:rsidR="00B2731C" w14:paraId="4E283696" w14:textId="77777777" w:rsidTr="00BD29E4">
        <w:tc>
          <w:tcPr>
            <w:tcW w:w="1696" w:type="dxa"/>
            <w:vMerge w:val="restart"/>
            <w:vAlign w:val="center"/>
          </w:tcPr>
          <w:p w14:paraId="40328718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 w:hint="eastAsia"/>
                <w:sz w:val="16"/>
                <w:szCs w:val="16"/>
              </w:rPr>
              <w:t>Actb</w:t>
            </w:r>
            <w:proofErr w:type="spellEnd"/>
          </w:p>
        </w:tc>
        <w:tc>
          <w:tcPr>
            <w:tcW w:w="6600" w:type="dxa"/>
          </w:tcPr>
          <w:p w14:paraId="6D757577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93423D">
              <w:rPr>
                <w:rFonts w:ascii="Arial" w:hAnsi="Arial" w:cs="Arial"/>
                <w:sz w:val="16"/>
                <w:szCs w:val="16"/>
              </w:rPr>
              <w:t>Forward: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AE0A54">
              <w:rPr>
                <w:rFonts w:ascii="Arial" w:hAnsi="Arial" w:cs="Arial"/>
                <w:sz w:val="16"/>
                <w:szCs w:val="16"/>
              </w:rPr>
              <w:t>CGCGGGCGACGATGC</w:t>
            </w:r>
          </w:p>
        </w:tc>
      </w:tr>
      <w:tr w:rsidR="00B2731C" w14:paraId="34D65186" w14:textId="77777777" w:rsidTr="00BD29E4">
        <w:tc>
          <w:tcPr>
            <w:tcW w:w="1696" w:type="dxa"/>
            <w:vMerge/>
          </w:tcPr>
          <w:p w14:paraId="77C3091B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00" w:type="dxa"/>
          </w:tcPr>
          <w:p w14:paraId="1041513D" w14:textId="77777777" w:rsidR="00B2731C" w:rsidRPr="0093423D" w:rsidRDefault="00B2731C" w:rsidP="00BD29E4">
            <w:pPr>
              <w:rPr>
                <w:rFonts w:ascii="Arial" w:hAnsi="Arial" w:cs="Arial"/>
                <w:sz w:val="16"/>
                <w:szCs w:val="16"/>
              </w:rPr>
            </w:pPr>
            <w:r w:rsidRPr="0093423D">
              <w:rPr>
                <w:rFonts w:ascii="Arial" w:hAnsi="Arial" w:cs="Arial"/>
                <w:sz w:val="16"/>
                <w:szCs w:val="16"/>
              </w:rPr>
              <w:t xml:space="preserve">Reverse: </w:t>
            </w:r>
            <w:r w:rsidRPr="00AE0A54">
              <w:rPr>
                <w:rFonts w:ascii="Arial" w:hAnsi="Arial" w:cs="Arial"/>
                <w:sz w:val="16"/>
                <w:szCs w:val="16"/>
              </w:rPr>
              <w:t>GTGGTACGACCAGAGGCATA</w:t>
            </w:r>
          </w:p>
        </w:tc>
      </w:tr>
    </w:tbl>
    <w:p w14:paraId="1D025CA5" w14:textId="77777777" w:rsidR="00B2731C" w:rsidRPr="00700CC0" w:rsidRDefault="00B2731C" w:rsidP="00B2731C">
      <w:pPr>
        <w:rPr>
          <w:rFonts w:hint="eastAsia"/>
        </w:rPr>
      </w:pPr>
    </w:p>
    <w:p w14:paraId="7EA8ED0B" w14:textId="77777777" w:rsidR="00B2731C" w:rsidRPr="002E62B7" w:rsidRDefault="00B2731C" w:rsidP="00B2731C">
      <w:pPr>
        <w:widowControl/>
        <w:spacing w:line="360" w:lineRule="auto"/>
        <w:rPr>
          <w:rFonts w:ascii="Arial" w:hAnsi="Arial" w:cs="Arial"/>
          <w:b/>
          <w:bCs/>
        </w:rPr>
      </w:pPr>
    </w:p>
    <w:p w14:paraId="4E06D85E" w14:textId="77777777" w:rsidR="00B2731C" w:rsidRDefault="00B2731C">
      <w:pPr>
        <w:rPr>
          <w:rFonts w:hint="eastAsia"/>
        </w:rPr>
      </w:pPr>
    </w:p>
    <w:sectPr w:rsidR="00B2731C" w:rsidSect="00B2731C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D85A9" w14:textId="77777777" w:rsidR="00262FE0" w:rsidRDefault="00262FE0" w:rsidP="00633676">
      <w:pPr>
        <w:rPr>
          <w:rFonts w:hint="eastAsia"/>
        </w:rPr>
      </w:pPr>
      <w:r>
        <w:separator/>
      </w:r>
    </w:p>
  </w:endnote>
  <w:endnote w:type="continuationSeparator" w:id="0">
    <w:p w14:paraId="2DDC6BF9" w14:textId="77777777" w:rsidR="00262FE0" w:rsidRDefault="00262FE0" w:rsidP="0063367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CBD53" w14:textId="77777777" w:rsidR="00262FE0" w:rsidRDefault="00262FE0" w:rsidP="00633676">
      <w:pPr>
        <w:rPr>
          <w:rFonts w:hint="eastAsia"/>
        </w:rPr>
      </w:pPr>
      <w:r>
        <w:separator/>
      </w:r>
    </w:p>
  </w:footnote>
  <w:footnote w:type="continuationSeparator" w:id="0">
    <w:p w14:paraId="711FE4D4" w14:textId="77777777" w:rsidR="00262FE0" w:rsidRDefault="00262FE0" w:rsidP="0063367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31C"/>
    <w:rsid w:val="00261D55"/>
    <w:rsid w:val="00262FE0"/>
    <w:rsid w:val="0054333A"/>
    <w:rsid w:val="005F45F8"/>
    <w:rsid w:val="00633676"/>
    <w:rsid w:val="00693346"/>
    <w:rsid w:val="00742815"/>
    <w:rsid w:val="0089665B"/>
    <w:rsid w:val="00975F35"/>
    <w:rsid w:val="00985A73"/>
    <w:rsid w:val="009B17DB"/>
    <w:rsid w:val="00A40549"/>
    <w:rsid w:val="00B2731C"/>
    <w:rsid w:val="00B91988"/>
    <w:rsid w:val="00C22149"/>
    <w:rsid w:val="00C54CC9"/>
    <w:rsid w:val="00CB4BA7"/>
    <w:rsid w:val="00D64FE8"/>
    <w:rsid w:val="00F0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E1165B"/>
  <w15:chartTrackingRefBased/>
  <w15:docId w15:val="{39631125-3B0F-4A1D-A92C-683100BAC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31C"/>
    <w:pPr>
      <w:widowControl w:val="0"/>
      <w:spacing w:after="0" w:line="240" w:lineRule="auto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731C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731C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731C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31C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731C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731C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731C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731C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731C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2731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273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273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2731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2731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2731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2731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2731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2731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273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273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731C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273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2731C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</w:rPr>
  </w:style>
  <w:style w:type="character" w:customStyle="1" w:styleId="a8">
    <w:name w:val="引用 字符"/>
    <w:basedOn w:val="a0"/>
    <w:link w:val="a7"/>
    <w:uiPriority w:val="29"/>
    <w:rsid w:val="00B2731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2731C"/>
    <w:pPr>
      <w:spacing w:after="160" w:line="278" w:lineRule="auto"/>
      <w:ind w:left="720"/>
      <w:contextualSpacing/>
      <w:jc w:val="left"/>
    </w:pPr>
    <w:rPr>
      <w:sz w:val="22"/>
      <w:szCs w:val="24"/>
    </w:rPr>
  </w:style>
  <w:style w:type="character" w:styleId="aa">
    <w:name w:val="Intense Emphasis"/>
    <w:basedOn w:val="a0"/>
    <w:uiPriority w:val="21"/>
    <w:qFormat/>
    <w:rsid w:val="00B2731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273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</w:rPr>
  </w:style>
  <w:style w:type="character" w:customStyle="1" w:styleId="ac">
    <w:name w:val="明显引用 字符"/>
    <w:basedOn w:val="a0"/>
    <w:link w:val="ab"/>
    <w:uiPriority w:val="30"/>
    <w:rsid w:val="00B2731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2731C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B27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basedOn w:val="a0"/>
    <w:uiPriority w:val="99"/>
    <w:semiHidden/>
    <w:unhideWhenUsed/>
    <w:rsid w:val="00B2731C"/>
  </w:style>
  <w:style w:type="paragraph" w:styleId="af0">
    <w:name w:val="header"/>
    <w:basedOn w:val="a"/>
    <w:link w:val="af1"/>
    <w:uiPriority w:val="99"/>
    <w:unhideWhenUsed/>
    <w:rsid w:val="0063367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633676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633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633676"/>
    <w:rPr>
      <w:sz w:val="18"/>
      <w:szCs w:val="18"/>
    </w:rPr>
  </w:style>
  <w:style w:type="character" w:styleId="af4">
    <w:name w:val="Hyperlink"/>
    <w:basedOn w:val="a0"/>
    <w:uiPriority w:val="99"/>
    <w:unhideWhenUsed/>
    <w:qFormat/>
    <w:rsid w:val="006336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uhao@wchscu.cn" TargetMode="External"/><Relationship Id="rId13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hyperlink" Target="mailto:yhchen@scu.edu.cn" TargetMode="Externa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xujg@scu.edu.cn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1442</Words>
  <Characters>8961</Characters>
  <Application>Microsoft Office Word</Application>
  <DocSecurity>0</DocSecurity>
  <Lines>407</Lines>
  <Paragraphs>142</Paragraphs>
  <ScaleCrop>false</ScaleCrop>
  <Company/>
  <LinksUpToDate>false</LinksUpToDate>
  <CharactersWithSpaces>10261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胡彦嘉</dc:creator>
  <cp:keywords/>
  <dc:description/>
  <cp:lastModifiedBy>胡彦嘉</cp:lastModifiedBy>
  <cp:revision>12</cp:revision>
  <dcterms:created xsi:type="dcterms:W3CDTF">2025-04-26T14:43:00Z</dcterms:created>
  <dcterms:modified xsi:type="dcterms:W3CDTF">2025-05-15T02:33:00Z</dcterms:modified>
</cp:coreProperties>
</file>