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EAD25" w14:textId="15389B5F" w:rsidR="004E2210" w:rsidRPr="004E2210" w:rsidRDefault="004E2210">
      <w:pPr>
        <w:rPr>
          <w:rFonts w:ascii="Times New Roman" w:eastAsia="宋体" w:hAnsi="Times New Roman" w:cs="Times New Roman" w:hint="eastAsia"/>
          <w:lang w:eastAsia="zh-CN"/>
        </w:rPr>
      </w:pPr>
      <w:r w:rsidRPr="00145CE0">
        <w:rPr>
          <w:rFonts w:ascii="Times New Roman" w:hAnsi="Times New Roman" w:cs="Times New Roman"/>
        </w:rPr>
        <w:t>Table 1 Clinicopathological information of patients in the high and low BRI3BP expression groups.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552"/>
        <w:gridCol w:w="2552"/>
        <w:gridCol w:w="2592"/>
        <w:gridCol w:w="1016"/>
      </w:tblGrid>
      <w:tr w:rsidR="005854BF" w:rsidRPr="00EC3339" w14:paraId="390FC828" w14:textId="77777777">
        <w:trPr>
          <w:tblHeader/>
          <w:jc w:val="center"/>
        </w:trPr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E38F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1847" w14:textId="77777777" w:rsid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Low expression of BRI3BP</w:t>
            </w:r>
          </w:p>
          <w:p w14:paraId="6D13EB71" w14:textId="49804D0C" w:rsidR="005854BF" w:rsidRPr="00EC3339" w:rsidRDefault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(N=81)</w:t>
            </w:r>
          </w:p>
        </w:tc>
        <w:tc>
          <w:tcPr>
            <w:tcW w:w="25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DF64" w14:textId="77777777" w:rsidR="005854B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High expression of BRI3BP</w:t>
            </w:r>
          </w:p>
          <w:p w14:paraId="303C500D" w14:textId="57BAF4F7" w:rsidR="00EC3339" w:rsidRPr="00EC3339" w:rsidRDefault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(N=81)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E242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</w:tr>
      <w:tr w:rsidR="005854BF" w:rsidRPr="00EC3339" w14:paraId="582A8846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0B60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Age,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33A0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3B1F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DE5D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0.5296</w:t>
            </w:r>
          </w:p>
        </w:tc>
      </w:tr>
      <w:tr w:rsidR="005854BF" w:rsidRPr="00EC3339" w14:paraId="0D579C49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D43F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&lt;= 60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678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39 (24.1%)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7C95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43 (26.5%)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5876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6019C129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41E8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&gt; 60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539E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42 (25.9%)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DBCC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38 (23.5%)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DD47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420ABCD0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2FF7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EA0D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CDF7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3D0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0.4995</w:t>
            </w:r>
          </w:p>
        </w:tc>
      </w:tr>
      <w:tr w:rsidR="005854BF" w:rsidRPr="00EC3339" w14:paraId="4F4D27D5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42CB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2750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13 (8%)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D911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 (6.2%)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3313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63F05B22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FE9A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4D2F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68 (42%)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EBD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71 (43.8%)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D3B4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2E16DB53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10C7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6B92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B29B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B3CF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0.0605</w:t>
            </w:r>
          </w:p>
        </w:tc>
      </w:tr>
      <w:tr w:rsidR="005854BF" w:rsidRPr="00EC3339" w14:paraId="4D2AE4A4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1CC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665D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22 (15.3%)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BCCC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16 (11.1%)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D518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5EFD0EA4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4937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6A17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 (3.5%)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ED8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BB3D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1CEAB700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909B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5AC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49 (34%)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87A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52 (36.1%)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886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4EAD057C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3298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BMI,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E8E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DCBA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8F02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 0.05</w:t>
            </w:r>
          </w:p>
        </w:tc>
      </w:tr>
      <w:tr w:rsidR="005854BF" w:rsidRPr="00EC3339" w14:paraId="38E31151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4401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&lt;= 25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D206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49 (32%)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0D1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35 (22.9%)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0E30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3C3E3CAA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2E02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&gt; 25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FDE9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28 (18.3%)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9ECC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 (26.8%)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D91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2FD147A7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1748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Smoker,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F09C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6724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9B15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</w:tr>
      <w:tr w:rsidR="005854BF" w:rsidRPr="00EC3339" w14:paraId="68F7F19C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8F0A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1D0C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 (18.1%)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017D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22 (15.3%)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1816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16F7BE80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E3EA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2D40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52 (36.1%)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AE4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44 (30.6%)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360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258BEE90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EAF9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Alcohol history,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2E5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CDC9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9B97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0.4993</w:t>
            </w:r>
          </w:p>
        </w:tc>
      </w:tr>
      <w:tr w:rsidR="005854BF" w:rsidRPr="00EC3339" w14:paraId="3C09D422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C3C9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B5B5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22 (13.8%)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C9BB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25 (15.7%)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D0C5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6DA7D657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E987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BD55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59 (37.1%)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1ED3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53 (33.3%)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604B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2EFFF676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B12E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Histological type,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0900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364B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A74C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5854BF" w:rsidRPr="00EC3339" w14:paraId="62D77AF9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DD44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Adenocarcinoma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4FB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23 (14.2%)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33C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58 (35.8%)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AB96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574F3931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885B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Squamous Cell Carcinoma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0C76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58 (35.8%)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D90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23 (14.2%)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599A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2144F110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FB3F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Histologic grade,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6FB0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7792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0491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0.2398</w:t>
            </w:r>
          </w:p>
        </w:tc>
      </w:tr>
      <w:tr w:rsidR="005854BF" w:rsidRPr="00EC3339" w14:paraId="2535F97E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CA1A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38BE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11 (8.7%)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76B7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 (3.9%)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0BF8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05A15910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2CCB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2F4F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35 (27.6%)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88B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31 (24.4%)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DC54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02D7C95F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666C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0C23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20 (15.7%)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587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25 (19.7%)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4DC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3B27FD11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F656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Pathologic stage,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1D4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398E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C8A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0.0818</w:t>
            </w:r>
          </w:p>
        </w:tc>
      </w:tr>
      <w:tr w:rsidR="005854BF" w:rsidRPr="00EC3339" w14:paraId="611C4C57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4594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E6B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 (4.9%)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6CC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 (6.3%)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6D35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17D56609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8764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BC61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43 (30.3%)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9FC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 (18.3%)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FE5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23F01AD9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1D71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Stage III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5E67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22 (15.5%)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740D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27 (19%)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005F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762E6CB5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C49B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5CFB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 (1.4%)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C787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 (4.2%)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3E5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3C5F7A37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604D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T stage,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5041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ED6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E4E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0.1146</w:t>
            </w:r>
          </w:p>
        </w:tc>
      </w:tr>
      <w:tr w:rsidR="005854BF" w:rsidRPr="00EC3339" w14:paraId="54BD99AC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52F8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B667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11 (7.6%)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841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16 (11%)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CEDB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7694561E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4DD4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788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22 (15.2%)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F44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15 (10.3%)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9086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5F0A25DD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BD40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1FEF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39 (26.9%)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BF1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38 (26.2%)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4768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3D4C991F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7B42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6301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 (2.8%)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D08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1A4C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1A52F45A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06FD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N stage,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F1BF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246D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1CA0" w14:textId="776F1CD6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 0.0</w:t>
            </w:r>
            <w:r w:rsidR="00F118C0"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</w:t>
            </w: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854BF" w:rsidRPr="00EC3339" w14:paraId="67B0A1F4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EC72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C3C1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43 (29.9%)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A425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23 (16%)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01E6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459C9BEE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FFD4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N1&amp;N2&amp;N3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6153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31 (21.5%)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89FD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47 (32.6%)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8AC7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3860A72B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D6AC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M stage, n (%)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5CD4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EA6A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9D3B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0.2266</w:t>
            </w:r>
          </w:p>
        </w:tc>
      </w:tr>
      <w:tr w:rsidR="005854BF" w:rsidRPr="00EC3339" w14:paraId="37F7FE73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E214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01B8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65 (50.4%)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AB6A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56 (43.4%)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C47E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BF" w:rsidRPr="00EC3339" w14:paraId="014D8C25" w14:textId="77777777">
        <w:trPr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522D" w14:textId="77777777" w:rsidR="005854BF" w:rsidRPr="00EC3339" w:rsidRDefault="00000000" w:rsidP="00EC33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180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5E5D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 (1.6%)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03B4" w14:textId="77777777" w:rsidR="005854BF" w:rsidRPr="00EC33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C333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 (4.7%)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FC37" w14:textId="77777777" w:rsidR="005854BF" w:rsidRPr="00EC3339" w:rsidRDefault="005854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629D5" w14:textId="77777777" w:rsidR="00CC06A2" w:rsidRPr="00EC3339" w:rsidRDefault="00CC06A2">
      <w:pPr>
        <w:rPr>
          <w:rFonts w:ascii="Times New Roman" w:hAnsi="Times New Roman" w:cs="Times New Roman"/>
        </w:rPr>
      </w:pPr>
    </w:p>
    <w:sectPr w:rsidR="00CC06A2" w:rsidRPr="00EC3339" w:rsidSect="002876D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6394726">
    <w:abstractNumId w:val="1"/>
  </w:num>
  <w:num w:numId="2" w16cid:durableId="1006708189">
    <w:abstractNumId w:val="2"/>
  </w:num>
  <w:num w:numId="3" w16cid:durableId="192931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2876D6"/>
    <w:rsid w:val="0035500D"/>
    <w:rsid w:val="00362E65"/>
    <w:rsid w:val="004158F9"/>
    <w:rsid w:val="00457CF1"/>
    <w:rsid w:val="004E2210"/>
    <w:rsid w:val="005854BF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BC4596"/>
    <w:rsid w:val="00C27329"/>
    <w:rsid w:val="00C31EEB"/>
    <w:rsid w:val="00CC06A2"/>
    <w:rsid w:val="00EC3339"/>
    <w:rsid w:val="00F118C0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FEEA7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zhulin wang</cp:lastModifiedBy>
  <cp:revision>13</cp:revision>
  <dcterms:created xsi:type="dcterms:W3CDTF">2017-02-28T11:18:00Z</dcterms:created>
  <dcterms:modified xsi:type="dcterms:W3CDTF">2024-04-27T02:33:00Z</dcterms:modified>
  <cp:category/>
</cp:coreProperties>
</file>