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rPr>
      </w:pPr>
      <w:r>
        <w:rPr>
          <w:rFonts w:ascii="Times New Roman" w:hAnsi="Times New Roman"/>
        </w:rPr>
        <w:t xml:space="preserve">Supplementary Material </w:t>
      </w:r>
      <w:r>
        <w:rPr>
          <w:rFonts w:hint="eastAsia" w:ascii="Times New Roman" w:hAnsi="Times New Roman"/>
        </w:rPr>
        <w:t>for</w:t>
      </w:r>
    </w:p>
    <w:p>
      <w:pPr>
        <w:rPr>
          <w:rFonts w:ascii="Times New Roman" w:hAnsi="Times New Roman"/>
          <w:b/>
        </w:rPr>
      </w:pPr>
    </w:p>
    <w:p>
      <w:pPr>
        <w:jc w:val="center"/>
        <w:rPr>
          <w:rFonts w:ascii="Times New Roman" w:hAnsi="Times New Roman"/>
          <w:b/>
        </w:rPr>
      </w:pPr>
      <w:bookmarkStart w:id="0" w:name="OLE_LINK22"/>
      <w:bookmarkStart w:id="1" w:name="OLE_LINK17"/>
      <w:bookmarkStart w:id="2" w:name="OLE_LINK16"/>
      <w:r>
        <w:rPr>
          <w:rFonts w:hint="default" w:ascii="Times New Roman" w:hAnsi="Times New Roman"/>
          <w:b/>
        </w:rPr>
        <w:t xml:space="preserve">Detection and Staging of </w:t>
      </w:r>
      <w:r>
        <w:rPr>
          <w:rFonts w:hint="eastAsia" w:ascii="Times New Roman" w:hAnsi="Times New Roman"/>
          <w:b/>
        </w:rPr>
        <w:t>Chronic</w:t>
      </w:r>
      <w:r>
        <w:rPr>
          <w:rFonts w:ascii="Times New Roman" w:hAnsi="Times New Roman"/>
          <w:b/>
        </w:rPr>
        <w:t xml:space="preserve"> </w:t>
      </w:r>
      <w:r>
        <w:rPr>
          <w:rFonts w:hint="eastAsia" w:ascii="Times New Roman" w:hAnsi="Times New Roman"/>
          <w:b/>
        </w:rPr>
        <w:t>Obstructive</w:t>
      </w:r>
      <w:r>
        <w:rPr>
          <w:rFonts w:ascii="Times New Roman" w:hAnsi="Times New Roman"/>
          <w:b/>
        </w:rPr>
        <w:t xml:space="preserve"> </w:t>
      </w:r>
      <w:r>
        <w:rPr>
          <w:rFonts w:hint="eastAsia" w:ascii="Times New Roman" w:hAnsi="Times New Roman"/>
          <w:b/>
        </w:rPr>
        <w:t>Pulmonary</w:t>
      </w:r>
      <w:r>
        <w:rPr>
          <w:rFonts w:ascii="Times New Roman" w:hAnsi="Times New Roman"/>
          <w:b/>
        </w:rPr>
        <w:t xml:space="preserve"> </w:t>
      </w:r>
      <w:r>
        <w:rPr>
          <w:rFonts w:hint="eastAsia" w:ascii="Times New Roman" w:hAnsi="Times New Roman"/>
          <w:b/>
        </w:rPr>
        <w:t>Disease</w:t>
      </w:r>
      <w:r>
        <w:rPr>
          <w:rFonts w:hint="default" w:ascii="Times New Roman" w:hAnsi="Times New Roman"/>
          <w:b/>
        </w:rPr>
        <w:t xml:space="preserve"> Using </w:t>
      </w:r>
      <w:r>
        <w:rPr>
          <w:rFonts w:hint="eastAsia" w:ascii="Times New Roman" w:hAnsi="Times New Roman"/>
          <w:b/>
          <w:lang w:val="en-US" w:eastAsia="zh-Hans"/>
        </w:rPr>
        <w:t>a</w:t>
      </w:r>
      <w:r>
        <w:rPr>
          <w:rFonts w:hint="default" w:ascii="Times New Roman" w:hAnsi="Times New Roman"/>
          <w:b/>
          <w:lang w:eastAsia="zh-Hans"/>
        </w:rPr>
        <w:t xml:space="preserve"> </w:t>
      </w:r>
      <w:r>
        <w:rPr>
          <w:rFonts w:ascii="Times New Roman" w:hAnsi="Times New Roman"/>
          <w:b/>
        </w:rPr>
        <w:t>Computed Tomography-</w:t>
      </w:r>
      <w:r>
        <w:rPr>
          <w:rFonts w:ascii="Times New Roman" w:hAnsi="Times New Roman"/>
          <w:b/>
        </w:rPr>
        <w:t>b</w:t>
      </w:r>
      <w:bookmarkStart w:id="4" w:name="_GoBack"/>
      <w:bookmarkEnd w:id="4"/>
      <w:r>
        <w:rPr>
          <w:rFonts w:hint="eastAsia" w:ascii="Times New Roman" w:hAnsi="Times New Roman"/>
          <w:b/>
        </w:rPr>
        <w:t>ased Weakly</w:t>
      </w:r>
      <w:r>
        <w:rPr>
          <w:rFonts w:ascii="Times New Roman" w:hAnsi="Times New Roman"/>
          <w:b/>
        </w:rPr>
        <w:t xml:space="preserve"> </w:t>
      </w:r>
      <w:r>
        <w:rPr>
          <w:rFonts w:hint="eastAsia" w:ascii="Times New Roman" w:hAnsi="Times New Roman"/>
          <w:b/>
        </w:rPr>
        <w:t>Supervised</w:t>
      </w:r>
      <w:r>
        <w:rPr>
          <w:rFonts w:ascii="Times New Roman" w:hAnsi="Times New Roman"/>
          <w:b/>
        </w:rPr>
        <w:t xml:space="preserve"> Deep Learning Approach</w:t>
      </w:r>
      <w:bookmarkEnd w:id="0"/>
      <w:bookmarkEnd w:id="1"/>
      <w:bookmarkEnd w:id="2"/>
    </w:p>
    <w:p>
      <w:pPr>
        <w:rPr>
          <w:rFonts w:ascii="Times New Roman" w:hAnsi="Times New Roman"/>
          <w:bCs/>
        </w:rPr>
      </w:pPr>
      <w:r>
        <w:rPr>
          <w:rFonts w:ascii="Times New Roman" w:hAnsi="Times New Roman"/>
          <w:bCs/>
        </w:rPr>
        <w:t xml:space="preserve"> </w:t>
      </w:r>
    </w:p>
    <w:p>
      <w:pPr>
        <w:spacing w:line="360" w:lineRule="auto"/>
        <w:rPr>
          <w:rFonts w:ascii="Times New Roman" w:hAnsi="Times New Roman"/>
          <w:b/>
        </w:rPr>
      </w:pPr>
      <w:r>
        <w:rPr>
          <w:rFonts w:ascii="Times New Roman" w:hAnsi="Times New Roman"/>
          <w:b/>
        </w:rPr>
        <w:t>Supplemental Appendix 1</w:t>
      </w:r>
    </w:p>
    <w:p>
      <w:pPr>
        <w:spacing w:line="360" w:lineRule="auto"/>
        <w:rPr>
          <w:rFonts w:ascii="Times New Roman" w:hAnsi="Times New Roman"/>
          <w:b/>
          <w:bCs/>
        </w:rPr>
      </w:pPr>
      <w:r>
        <w:rPr>
          <w:rFonts w:hint="eastAsia" w:ascii="Times New Roman" w:hAnsi="Times New Roman"/>
          <w:b/>
          <w:bCs/>
        </w:rPr>
        <w:t>T</w:t>
      </w:r>
      <w:r>
        <w:rPr>
          <w:rFonts w:ascii="Times New Roman" w:hAnsi="Times New Roman"/>
          <w:b/>
          <w:bCs/>
        </w:rPr>
        <w:t>able S1 Demographic and clinical characteristics of NLST subset.</w:t>
      </w:r>
    </w:p>
    <w:tbl>
      <w:tblPr>
        <w:tblStyle w:val="17"/>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8"/>
        <w:gridCol w:w="2659"/>
        <w:gridCol w:w="2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9" w:hRule="atLeast"/>
        </w:trPr>
        <w:tc>
          <w:tcPr>
            <w:tcW w:w="2978" w:type="dxa"/>
            <w:vMerge w:val="restart"/>
            <w:tcBorders>
              <w:top w:val="single" w:color="auto" w:sz="4" w:space="0"/>
              <w:left w:val="single" w:color="auto" w:sz="4" w:space="0"/>
              <w:right w:val="single" w:color="auto" w:sz="4" w:space="0"/>
            </w:tcBorders>
          </w:tcPr>
          <w:p>
            <w:pPr>
              <w:spacing w:line="360" w:lineRule="auto"/>
              <w:jc w:val="center"/>
              <w:rPr>
                <w:rFonts w:ascii="Times New Roman" w:hAnsi="Times New Roman" w:cstheme="minorBidi"/>
                <w:b/>
                <w:bCs/>
                <w:color w:val="000000" w:themeColor="text1"/>
                <w:sz w:val="21"/>
                <w:szCs w:val="21"/>
                <w14:textFill>
                  <w14:solidFill>
                    <w14:schemeClr w14:val="tx1"/>
                  </w14:solidFill>
                </w14:textFill>
              </w:rPr>
            </w:pPr>
            <w:r>
              <w:rPr>
                <w:rFonts w:ascii="Times New Roman" w:hAnsi="Times New Roman" w:cstheme="minorBidi"/>
                <w:b/>
                <w:bCs/>
                <w:color w:val="000000" w:themeColor="text1"/>
                <w:sz w:val="21"/>
                <w:szCs w:val="21"/>
                <w14:textFill>
                  <w14:solidFill>
                    <w14:schemeClr w14:val="tx1"/>
                  </w14:solidFill>
                </w14:textFill>
              </w:rPr>
              <w:t>Demographic Characteristics</w:t>
            </w:r>
          </w:p>
        </w:tc>
        <w:tc>
          <w:tcPr>
            <w:tcW w:w="5318" w:type="dxa"/>
            <w:gridSpan w:val="2"/>
            <w:tcBorders>
              <w:top w:val="single" w:color="auto" w:sz="4" w:space="0"/>
              <w:left w:val="single" w:color="auto" w:sz="4" w:space="0"/>
              <w:right w:val="single" w:color="auto" w:sz="4" w:space="0"/>
            </w:tcBorders>
          </w:tcPr>
          <w:p>
            <w:pPr>
              <w:spacing w:line="360" w:lineRule="auto"/>
              <w:jc w:val="center"/>
              <w:rPr>
                <w:rFonts w:ascii="Times New Roman" w:hAnsi="Times New Roman" w:cstheme="minorBidi"/>
                <w:b/>
                <w:bCs/>
                <w:color w:val="000000" w:themeColor="text1"/>
                <w:sz w:val="21"/>
                <w:szCs w:val="21"/>
                <w14:textFill>
                  <w14:solidFill>
                    <w14:schemeClr w14:val="tx1"/>
                  </w14:solidFill>
                </w14:textFill>
              </w:rPr>
            </w:pPr>
            <w:r>
              <w:rPr>
                <w:rFonts w:ascii="Times New Roman" w:hAnsi="Times New Roman" w:cstheme="minorBidi"/>
                <w:b/>
                <w:bCs/>
                <w:color w:val="000000" w:themeColor="text1"/>
                <w:sz w:val="21"/>
                <w:szCs w:val="21"/>
                <w14:textFill>
                  <w14:solidFill>
                    <w14:schemeClr w14:val="tx1"/>
                  </w14:solidFill>
                </w14:textFill>
              </w:rPr>
              <w:t>NLST (n=620)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trPr>
        <w:tc>
          <w:tcPr>
            <w:tcW w:w="2978" w:type="dxa"/>
            <w:vMerge w:val="continue"/>
            <w:tcBorders>
              <w:left w:val="single" w:color="auto" w:sz="4" w:space="0"/>
              <w:bottom w:val="single" w:color="auto" w:sz="4" w:space="0"/>
              <w:right w:val="single" w:color="auto" w:sz="4" w:space="0"/>
            </w:tcBorders>
          </w:tcPr>
          <w:p>
            <w:pPr>
              <w:spacing w:line="360" w:lineRule="auto"/>
              <w:jc w:val="center"/>
              <w:rPr>
                <w:rFonts w:ascii="Times New Roman" w:hAnsi="Times New Roman" w:cstheme="minorBidi"/>
              </w:rPr>
            </w:pPr>
          </w:p>
        </w:tc>
        <w:tc>
          <w:tcPr>
            <w:tcW w:w="2659" w:type="dxa"/>
            <w:tcBorders>
              <w:left w:val="single" w:color="auto" w:sz="4" w:space="0"/>
              <w:bottom w:val="single" w:color="auto" w:sz="4" w:space="0"/>
              <w:right w:val="single" w:color="auto" w:sz="4" w:space="0"/>
            </w:tcBorders>
          </w:tcPr>
          <w:p>
            <w:pPr>
              <w:spacing w:line="360" w:lineRule="auto"/>
              <w:jc w:val="center"/>
              <w:rPr>
                <w:rFonts w:ascii="Times New Roman" w:hAnsi="Times New Roman" w:cstheme="minorBidi"/>
                <w:b/>
                <w:bCs/>
                <w:color w:val="000000" w:themeColor="text1"/>
                <w:sz w:val="21"/>
                <w:szCs w:val="21"/>
                <w14:textFill>
                  <w14:solidFill>
                    <w14:schemeClr w14:val="tx1"/>
                  </w14:solidFill>
                </w14:textFill>
              </w:rPr>
            </w:pPr>
            <w:r>
              <w:rPr>
                <w:rFonts w:ascii="Times New Roman" w:hAnsi="Times New Roman" w:cstheme="minorBidi"/>
                <w:b/>
                <w:bCs/>
                <w:color w:val="000000" w:themeColor="text1"/>
                <w:sz w:val="21"/>
                <w:szCs w:val="21"/>
                <w14:textFill>
                  <w14:solidFill>
                    <w14:schemeClr w14:val="tx1"/>
                  </w14:solidFill>
                </w14:textFill>
              </w:rPr>
              <w:t xml:space="preserve">COPD </w:t>
            </w:r>
          </w:p>
          <w:p>
            <w:pPr>
              <w:spacing w:line="360" w:lineRule="auto"/>
              <w:jc w:val="center"/>
              <w:rPr>
                <w:rFonts w:ascii="Times New Roman" w:hAnsi="Times New Roman" w:cstheme="minorBidi"/>
              </w:rPr>
            </w:pPr>
            <w:r>
              <w:rPr>
                <w:rFonts w:ascii="Times New Roman" w:hAnsi="Times New Roman" w:cstheme="minorBidi"/>
                <w:b/>
                <w:bCs/>
                <w:color w:val="000000" w:themeColor="text1"/>
                <w:sz w:val="21"/>
                <w:szCs w:val="21"/>
                <w14:textFill>
                  <w14:solidFill>
                    <w14:schemeClr w14:val="tx1"/>
                  </w14:solidFill>
                </w14:textFill>
              </w:rPr>
              <w:t>(n=56)</w:t>
            </w:r>
          </w:p>
        </w:tc>
        <w:tc>
          <w:tcPr>
            <w:tcW w:w="2659" w:type="dxa"/>
            <w:tcBorders>
              <w:left w:val="single" w:color="auto" w:sz="4" w:space="0"/>
              <w:bottom w:val="single" w:color="auto" w:sz="4" w:space="0"/>
              <w:right w:val="single" w:color="auto" w:sz="4" w:space="0"/>
            </w:tcBorders>
          </w:tcPr>
          <w:p>
            <w:pPr>
              <w:spacing w:line="360" w:lineRule="auto"/>
              <w:jc w:val="center"/>
              <w:rPr>
                <w:rFonts w:ascii="Times New Roman" w:hAnsi="Times New Roman" w:cstheme="minorBidi"/>
                <w:b/>
                <w:bCs/>
                <w:color w:val="000000" w:themeColor="text1"/>
                <w:sz w:val="21"/>
                <w:szCs w:val="21"/>
                <w14:textFill>
                  <w14:solidFill>
                    <w14:schemeClr w14:val="tx1"/>
                  </w14:solidFill>
                </w14:textFill>
              </w:rPr>
            </w:pPr>
            <w:r>
              <w:rPr>
                <w:rFonts w:ascii="Times New Roman" w:hAnsi="Times New Roman" w:cstheme="minorBidi"/>
                <w:b/>
                <w:bCs/>
                <w:color w:val="000000" w:themeColor="text1"/>
                <w:sz w:val="21"/>
                <w:szCs w:val="21"/>
                <w14:textFill>
                  <w14:solidFill>
                    <w14:schemeClr w14:val="tx1"/>
                  </w14:solidFill>
                </w14:textFill>
              </w:rPr>
              <w:t>Non-COPD</w:t>
            </w:r>
          </w:p>
          <w:p>
            <w:pPr>
              <w:spacing w:line="360" w:lineRule="auto"/>
              <w:jc w:val="center"/>
              <w:rPr>
                <w:rFonts w:ascii="Times New Roman" w:hAnsi="Times New Roman" w:cstheme="minorBidi"/>
              </w:rPr>
            </w:pPr>
            <w:r>
              <w:rPr>
                <w:rFonts w:ascii="Times New Roman" w:hAnsi="Times New Roman" w:cstheme="minorBidi"/>
                <w:b/>
                <w:bCs/>
                <w:color w:val="000000" w:themeColor="text1"/>
                <w:sz w:val="21"/>
                <w:szCs w:val="21"/>
                <w14:textFill>
                  <w14:solidFill>
                    <w14:schemeClr w14:val="tx1"/>
                  </w14:solidFill>
                </w14:textFill>
              </w:rPr>
              <w:t>(n=564)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vertAlign w:val="superscript"/>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Age, Yrs, M (IQR)</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66 (56-74)</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63 (55-74)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Sex, %Male (n)</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48.21 (27)</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51.78 (339)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BMI, mean (SD)</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26.40 (4.27)</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26.61 (4.76)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Former or Current smokers, % (n)</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53.57 (30)</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58.33 (329)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Pack-years, mean (SD)</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66.23 (22.53)</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65.82 (29.26)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b/>
                <w:bCs/>
                <w:color w:val="000000" w:themeColor="text1"/>
                <w:sz w:val="21"/>
                <w:szCs w:val="21"/>
                <w14:textFill>
                  <w14:solidFill>
                    <w14:schemeClr w14:val="tx1"/>
                  </w14:solidFill>
                </w14:textFill>
              </w:rPr>
            </w:pPr>
            <w:r>
              <w:rPr>
                <w:rFonts w:ascii="Times New Roman" w:hAnsi="Times New Roman" w:cstheme="minorBidi"/>
                <w:b/>
                <w:bCs/>
                <w:color w:val="000000" w:themeColor="text1"/>
                <w:sz w:val="21"/>
                <w:szCs w:val="21"/>
                <w14:textFill>
                  <w14:solidFill>
                    <w14:schemeClr w14:val="tx1"/>
                  </w14:solidFill>
                </w14:textFill>
              </w:rPr>
              <w:t xml:space="preserve"> Underlying Diseases, % (n)</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b/>
                <w:bCs/>
                <w:color w:val="000000" w:themeColor="text1"/>
                <w:sz w:val="21"/>
                <w:szCs w:val="21"/>
                <w14:textFill>
                  <w14:solidFill>
                    <w14:schemeClr w14:val="tx1"/>
                  </w14:solidFill>
                </w14:textFill>
              </w:rPr>
            </w:pP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b/>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Cardiovascular Disease </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19.64 (11)</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13.65 (77)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Diabetes Mellitus</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5.36 (3)</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9.57 (54)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Asthma</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25.45 (14)</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3.90 (22)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Bronchiectasis</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3.78 (2)</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1.60 (9)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Pneumonia</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37.0 (20)</w:t>
            </w:r>
          </w:p>
        </w:tc>
        <w:tc>
          <w:tcPr>
            <w:tcW w:w="2659" w:type="dxa"/>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19.21 (108)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8" w:type="dxa"/>
            <w:tcBorders>
              <w:top w:val="single" w:color="auto" w:sz="4" w:space="0"/>
              <w:left w:val="single" w:color="auto" w:sz="4" w:space="0"/>
              <w:bottom w:val="single" w:color="000000"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ascii="Times New Roman" w:hAnsi="Times New Roman" w:cstheme="minorBidi"/>
                <w:color w:val="000000" w:themeColor="text1"/>
                <w:sz w:val="21"/>
                <w:szCs w:val="21"/>
                <w14:textFill>
                  <w14:solidFill>
                    <w14:schemeClr w14:val="tx1"/>
                  </w14:solidFill>
                </w14:textFill>
              </w:rPr>
              <w:t>Others</w:t>
            </w:r>
          </w:p>
        </w:tc>
        <w:tc>
          <w:tcPr>
            <w:tcW w:w="2659" w:type="dxa"/>
            <w:tcBorders>
              <w:top w:val="single" w:color="auto" w:sz="4" w:space="0"/>
              <w:left w:val="single" w:color="auto" w:sz="4" w:space="0"/>
              <w:bottom w:val="single" w:color="000000"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hint="eastAsia" w:ascii="Times New Roman" w:hAnsi="Times New Roman" w:cstheme="minorBidi"/>
                <w:color w:val="000000" w:themeColor="text1"/>
                <w:sz w:val="21"/>
                <w:szCs w:val="21"/>
                <w14:textFill>
                  <w14:solidFill>
                    <w14:schemeClr w14:val="tx1"/>
                  </w14:solidFill>
                </w14:textFill>
              </w:rPr>
              <w:t>1</w:t>
            </w:r>
            <w:r>
              <w:rPr>
                <w:rFonts w:ascii="Times New Roman" w:hAnsi="Times New Roman" w:cstheme="minorBidi"/>
                <w:color w:val="000000" w:themeColor="text1"/>
                <w:sz w:val="21"/>
                <w:szCs w:val="21"/>
                <w14:textFill>
                  <w14:solidFill>
                    <w14:schemeClr w14:val="tx1"/>
                  </w14:solidFill>
                </w14:textFill>
              </w:rPr>
              <w:t>4.29 (8)</w:t>
            </w:r>
          </w:p>
        </w:tc>
        <w:tc>
          <w:tcPr>
            <w:tcW w:w="2659" w:type="dxa"/>
            <w:tcBorders>
              <w:top w:val="single" w:color="auto" w:sz="4" w:space="0"/>
              <w:left w:val="single" w:color="auto" w:sz="4" w:space="0"/>
              <w:bottom w:val="single" w:color="000000" w:sz="4" w:space="0"/>
              <w:right w:val="single" w:color="auto" w:sz="4" w:space="0"/>
            </w:tcBorders>
          </w:tcPr>
          <w:p>
            <w:pPr>
              <w:spacing w:line="360" w:lineRule="auto"/>
              <w:jc w:val="center"/>
              <w:rPr>
                <w:rFonts w:ascii="Times New Roman" w:hAnsi="Times New Roman" w:cstheme="minorBidi"/>
                <w:color w:val="000000" w:themeColor="text1"/>
                <w:sz w:val="21"/>
                <w:szCs w:val="21"/>
                <w14:textFill>
                  <w14:solidFill>
                    <w14:schemeClr w14:val="tx1"/>
                  </w14:solidFill>
                </w14:textFill>
              </w:rPr>
            </w:pPr>
            <w:r>
              <w:rPr>
                <w:rFonts w:hint="eastAsia" w:ascii="Times New Roman" w:hAnsi="Times New Roman" w:cstheme="minorBidi"/>
                <w:color w:val="000000" w:themeColor="text1"/>
                <w:sz w:val="21"/>
                <w:szCs w:val="21"/>
                <w14:textFill>
                  <w14:solidFill>
                    <w14:schemeClr w14:val="tx1"/>
                  </w14:solidFill>
                </w14:textFill>
              </w:rPr>
              <w:t>8</w:t>
            </w:r>
            <w:r>
              <w:rPr>
                <w:rFonts w:ascii="Times New Roman" w:hAnsi="Times New Roman" w:cstheme="minorBidi"/>
                <w:color w:val="000000" w:themeColor="text1"/>
                <w:sz w:val="21"/>
                <w:szCs w:val="21"/>
                <w14:textFill>
                  <w14:solidFill>
                    <w14:schemeClr w14:val="tx1"/>
                  </w14:solidFill>
                </w14:textFill>
              </w:rPr>
              <w:t>.16 (46)</w:t>
            </w:r>
          </w:p>
        </w:tc>
      </w:tr>
    </w:tbl>
    <w:p>
      <w:r>
        <w:rPr>
          <w:rFonts w:hint="eastAsia" w:ascii="Times New Roman" w:hAnsi="Times New Roman"/>
          <w:color w:val="000000"/>
        </w:rPr>
        <w:t>Y</w:t>
      </w:r>
      <w:r>
        <w:rPr>
          <w:rFonts w:ascii="Times New Roman" w:hAnsi="Times New Roman"/>
          <w:color w:val="000000"/>
        </w:rPr>
        <w:t xml:space="preserve">rs: Years. </w:t>
      </w:r>
      <w:r>
        <w:rPr>
          <w:rFonts w:hint="eastAsia" w:ascii="Times New Roman" w:hAnsi="Times New Roman"/>
          <w:color w:val="000000"/>
        </w:rPr>
        <w:t>M</w:t>
      </w:r>
      <w:r>
        <w:rPr>
          <w:rFonts w:ascii="Times New Roman" w:hAnsi="Times New Roman"/>
          <w:color w:val="000000"/>
        </w:rPr>
        <w:t xml:space="preserve"> (IQR): Median, Inter Quartile Range. SD: Standard Deviation. BMI: Body Mass Index.</w:t>
      </w:r>
      <w:r>
        <w:rPr>
          <w:rFonts w:hint="eastAsia"/>
        </w:rPr>
        <w:t xml:space="preserve"> </w:t>
      </w:r>
      <w:r>
        <w:rPr>
          <w:rFonts w:hint="eastAsia" w:ascii="Times New Roman" w:hAnsi="Times New Roman"/>
          <w:color w:val="000000"/>
        </w:rPr>
        <w:t>NLST</w:t>
      </w:r>
      <w:r>
        <w:rPr>
          <w:rFonts w:ascii="Times New Roman" w:hAnsi="Times New Roman"/>
          <w:color w:val="000000"/>
        </w:rPr>
        <w:t xml:space="preserve">: National Lung Screening Trail. </w:t>
      </w:r>
    </w:p>
    <w:p>
      <w:pPr>
        <w:spacing w:line="360" w:lineRule="auto"/>
        <w:rPr>
          <w:rFonts w:ascii="Times New Roman" w:hAnsi="Times New Roman"/>
          <w:b/>
          <w:bCs/>
        </w:rPr>
      </w:pPr>
    </w:p>
    <w:p>
      <w:pPr>
        <w:spacing w:line="360" w:lineRule="auto"/>
        <w:rPr>
          <w:rFonts w:ascii="Times New Roman" w:hAnsi="Times New Roman"/>
          <w:b/>
          <w:bCs/>
        </w:rPr>
      </w:pPr>
      <w:r>
        <w:rPr>
          <w:rFonts w:ascii="Times New Roman" w:hAnsi="Times New Roman"/>
          <w:b/>
          <w:bCs/>
        </w:rPr>
        <w:t xml:space="preserve">Table S2: Detailed information about the data acquisition and scanner protocols of the model development dataset. </w:t>
      </w:r>
    </w:p>
    <w:tbl>
      <w:tblPr>
        <w:tblStyle w:val="10"/>
        <w:tblW w:w="11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757"/>
        <w:gridCol w:w="1557"/>
        <w:gridCol w:w="1208"/>
        <w:gridCol w:w="1153"/>
        <w:gridCol w:w="1368"/>
        <w:gridCol w:w="1374"/>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13" w:hRule="atLeast"/>
          <w:jc w:val="center"/>
        </w:trPr>
        <w:tc>
          <w:tcPr>
            <w:tcW w:w="1043" w:type="dxa"/>
            <w:tcBorders>
              <w:top w:val="single" w:color="000000" w:sz="8" w:space="0"/>
              <w:left w:val="single" w:color="000000" w:sz="8" w:space="0"/>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eastAsia="宋体" w:cs="Times New Roman Bold"/>
                <w:b/>
                <w:bCs/>
                <w:color w:val="000000"/>
                <w:kern w:val="0"/>
                <w:sz w:val="11"/>
                <w:szCs w:val="11"/>
              </w:rPr>
              <w:t>Hospital</w:t>
            </w: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eastAsia="宋体" w:cs="Times New Roman Bold"/>
                <w:b/>
                <w:bCs/>
                <w:color w:val="000000"/>
                <w:kern w:val="0"/>
                <w:sz w:val="11"/>
                <w:szCs w:val="11"/>
              </w:rPr>
              <w:t>Group</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eastAsia="宋体" w:cs="Times New Roman Bold"/>
                <w:b/>
                <w:bCs/>
                <w:color w:val="000000"/>
                <w:kern w:val="0"/>
                <w:sz w:val="11"/>
                <w:szCs w:val="11"/>
              </w:rPr>
              <w:t>Participants, n (slices)</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eastAsia="宋体" w:cs="Times New Roman Bold"/>
                <w:b/>
                <w:bCs/>
                <w:color w:val="000000"/>
                <w:kern w:val="0"/>
                <w:sz w:val="11"/>
                <w:szCs w:val="11"/>
              </w:rPr>
              <w:t>Age, Yrs, M (IQR)</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cs="Times New Roman Bold"/>
                <w:b/>
                <w:bCs/>
                <w:color w:val="000000"/>
                <w:sz w:val="11"/>
                <w:szCs w:val="11"/>
              </w:rPr>
              <w:t>Sex, %Male (n)</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eastAsia="宋体" w:cs="Times New Roman Bold"/>
                <w:b/>
                <w:bCs/>
                <w:color w:val="000000"/>
                <w:kern w:val="0"/>
                <w:sz w:val="11"/>
                <w:szCs w:val="11"/>
              </w:rPr>
              <w:t>Manufacturer (slices)</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eastAsia="宋体" w:cs="Times New Roman Bold"/>
                <w:b/>
                <w:bCs/>
                <w:color w:val="000000"/>
                <w:kern w:val="0"/>
                <w:sz w:val="11"/>
                <w:szCs w:val="11"/>
              </w:rPr>
              <w:t>Thickness (slices)</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jc w:val="center"/>
              <w:rPr>
                <w:rFonts w:ascii="Times New Roman Bold" w:hAnsi="Times New Roman Bold" w:eastAsia="宋体" w:cs="Times New Roman Bold"/>
                <w:b/>
                <w:bCs/>
                <w:color w:val="000000"/>
                <w:kern w:val="0"/>
                <w:sz w:val="11"/>
                <w:szCs w:val="11"/>
              </w:rPr>
            </w:pPr>
            <w:r>
              <w:rPr>
                <w:rFonts w:ascii="Times New Roman Bold" w:hAnsi="Times New Roman Bold" w:eastAsia="宋体" w:cs="Times New Roman Bold"/>
                <w:b/>
                <w:bCs/>
                <w:color w:val="000000"/>
                <w:kern w:val="0"/>
                <w:sz w:val="11"/>
                <w:szCs w:val="11"/>
              </w:rPr>
              <w:t>Recon method (slices)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31" w:hRule="atLeast"/>
          <w:jc w:val="center"/>
        </w:trPr>
        <w:tc>
          <w:tcPr>
            <w:tcW w:w="1043" w:type="dxa"/>
            <w:vMerge w:val="restart"/>
            <w:tcBorders>
              <w:top w:val="nil"/>
              <w:left w:val="single" w:color="000000" w:sz="8" w:space="0"/>
              <w:bottom w:val="single" w:color="auto" w:sz="4" w:space="0"/>
              <w:right w:val="single" w:color="000000" w:sz="8" w:space="0"/>
            </w:tcBorders>
            <w:shd w:val="clear" w:color="auto" w:fill="FFFFFF"/>
          </w:tcPr>
          <w:p>
            <w:pPr>
              <w:rPr>
                <w:rFonts w:ascii="Times New Roman Bold" w:hAnsi="Times New Roman Bold" w:cs="Times New Roman Bold"/>
                <w:b/>
                <w:bCs/>
                <w:sz w:val="10"/>
                <w:szCs w:val="10"/>
              </w:rPr>
            </w:pPr>
            <w:r>
              <w:rPr>
                <w:rFonts w:ascii="Times New Roman Bold" w:hAnsi="Times New Roman Bold" w:eastAsia="宋体" w:cs="Times New Roman Bold"/>
                <w:b/>
                <w:bCs/>
                <w:kern w:val="0"/>
                <w:sz w:val="10"/>
                <w:szCs w:val="10"/>
              </w:rPr>
              <w:t xml:space="preserve">Changsha First </w:t>
            </w:r>
            <w:bookmarkStart w:id="3" w:name="OLE_LINK4"/>
            <w:r>
              <w:rPr>
                <w:rFonts w:ascii="Times New Roman Bold" w:hAnsi="Times New Roman Bold" w:eastAsia="宋体" w:cs="Times New Roman Bold"/>
                <w:b/>
                <w:bCs/>
                <w:kern w:val="0"/>
                <w:sz w:val="10"/>
                <w:szCs w:val="10"/>
              </w:rPr>
              <w:t>Hospital</w:t>
            </w:r>
            <w:bookmarkEnd w:id="3"/>
          </w:p>
          <w:p>
            <w:pPr>
              <w:overflowPunct w:val="0"/>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autoSpaceDE w:val="0"/>
              <w:spacing w:line="240" w:lineRule="atLeast"/>
              <w:rPr>
                <w:rFonts w:ascii="Times New Roman Bold" w:hAnsi="Times New Roman Bold" w:eastAsia="宋体" w:cs="Times New Roman Bold"/>
                <w:b/>
                <w:bCs/>
                <w:color w:val="000000"/>
                <w:kern w:val="0"/>
                <w:sz w:val="10"/>
                <w:szCs w:val="10"/>
              </w:rPr>
            </w:pPr>
            <w:r>
              <w:rPr>
                <w:rFonts w:ascii="Times New Roman Bold" w:hAnsi="Times New Roman Bold" w:eastAsia="宋体" w:cs="Times New Roman Bold"/>
                <w:b/>
                <w:bCs/>
                <w:color w:val="000000"/>
                <w:kern w:val="0"/>
                <w:sz w:val="10"/>
                <w:szCs w:val="10"/>
              </w:rPr>
              <w:t>COPD Patients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autoSpaceDE w:val="0"/>
              <w:spacing w:line="240" w:lineRule="atLeast"/>
              <w:rPr>
                <w:rFonts w:ascii="Times New Roman" w:hAnsi="Times New Roman" w:eastAsia="宋体"/>
                <w:color w:val="000000"/>
                <w:kern w:val="0"/>
                <w:sz w:val="10"/>
                <w:szCs w:val="10"/>
              </w:rPr>
            </w:pPr>
            <w:r>
              <w:rPr>
                <w:rFonts w:ascii="Times New Roman" w:hAnsi="Times New Roman" w:eastAsia="宋体"/>
                <w:color w:val="000000"/>
                <w:kern w:val="0"/>
                <w:sz w:val="10"/>
                <w:szCs w:val="10"/>
              </w:rPr>
              <w:t>173 (694)</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autoSpaceDE w:val="0"/>
              <w:spacing w:line="240" w:lineRule="atLeast"/>
              <w:rPr>
                <w:rFonts w:ascii="Times New Roman" w:hAnsi="Times New Roman" w:eastAsia="宋体"/>
                <w:color w:val="000000"/>
                <w:kern w:val="0"/>
                <w:sz w:val="10"/>
                <w:szCs w:val="10"/>
              </w:rPr>
            </w:pPr>
            <w:r>
              <w:rPr>
                <w:rFonts w:ascii="Times New Roman" w:hAnsi="Times New Roman" w:eastAsia="宋体"/>
                <w:color w:val="000000"/>
                <w:kern w:val="0"/>
                <w:sz w:val="10"/>
                <w:szCs w:val="10"/>
              </w:rPr>
              <w:t>63, (22-84)</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autoSpaceDE w:val="0"/>
              <w:spacing w:line="240" w:lineRule="atLeast"/>
              <w:rPr>
                <w:rFonts w:ascii="Times New Roman" w:hAnsi="Times New Roman" w:eastAsia="宋体"/>
                <w:color w:val="000000"/>
                <w:kern w:val="0"/>
                <w:sz w:val="10"/>
                <w:szCs w:val="10"/>
              </w:rPr>
            </w:pPr>
            <w:r>
              <w:rPr>
                <w:rFonts w:ascii="Times New Roman" w:hAnsi="Times New Roman" w:eastAsia="宋体"/>
                <w:color w:val="000000"/>
                <w:kern w:val="0"/>
                <w:sz w:val="10"/>
                <w:szCs w:val="10"/>
              </w:rPr>
              <w:t>82.6 (143)</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autoSpaceDE w:val="0"/>
              <w:spacing w:line="240" w:lineRule="atLeast"/>
              <w:rPr>
                <w:rFonts w:ascii="Times New Roman" w:hAnsi="Times New Roman" w:eastAsia="宋体"/>
                <w:color w:val="000000"/>
                <w:kern w:val="0"/>
                <w:sz w:val="10"/>
                <w:szCs w:val="10"/>
              </w:rPr>
            </w:pPr>
            <w:r>
              <w:rPr>
                <w:rFonts w:ascii="Times New Roman" w:hAnsi="Times New Roman" w:eastAsia="宋体"/>
                <w:color w:val="000000"/>
                <w:kern w:val="0"/>
                <w:sz w:val="10"/>
                <w:szCs w:val="10"/>
              </w:rPr>
              <w:t>GE (</w:t>
            </w:r>
            <w:r>
              <w:rPr>
                <w:rFonts w:hint="eastAsia" w:ascii="Times New Roman" w:hAnsi="Times New Roman" w:eastAsia="宋体"/>
                <w:color w:val="000000"/>
                <w:kern w:val="0"/>
                <w:sz w:val="10"/>
                <w:szCs w:val="10"/>
              </w:rPr>
              <w:t>113</w:t>
            </w:r>
            <w:r>
              <w:rPr>
                <w:rFonts w:ascii="Times New Roman" w:hAnsi="Times New Roman" w:eastAsia="宋体"/>
                <w:color w:val="000000"/>
                <w:kern w:val="0"/>
                <w:sz w:val="10"/>
                <w:szCs w:val="10"/>
              </w:rPr>
              <w:t>), SIEMENS (</w:t>
            </w:r>
            <w:r>
              <w:rPr>
                <w:rFonts w:hint="eastAsia" w:ascii="Times New Roman" w:hAnsi="Times New Roman" w:eastAsia="宋体"/>
                <w:color w:val="000000"/>
                <w:kern w:val="0"/>
                <w:sz w:val="10"/>
                <w:szCs w:val="10"/>
              </w:rPr>
              <w:t>581</w:t>
            </w:r>
            <w:r>
              <w:rPr>
                <w:rFonts w:ascii="Times New Roman" w:hAnsi="Times New Roman" w:eastAsia="宋体"/>
                <w:color w:val="000000"/>
                <w:kern w:val="0"/>
                <w:sz w:val="10"/>
                <w:szCs w:val="10"/>
              </w:rPr>
              <w:t>)</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autoSpaceDE w:val="0"/>
              <w:spacing w:line="240" w:lineRule="atLeast"/>
              <w:rPr>
                <w:rFonts w:ascii="Times New Roman" w:hAnsi="Times New Roman" w:eastAsia="宋体"/>
                <w:color w:val="000000"/>
                <w:kern w:val="0"/>
                <w:sz w:val="10"/>
                <w:szCs w:val="10"/>
              </w:rPr>
            </w:pPr>
            <w:r>
              <w:rPr>
                <w:rFonts w:ascii="Times New Roman" w:hAnsi="Times New Roman" w:eastAsia="宋体"/>
                <w:color w:val="000000"/>
                <w:kern w:val="0"/>
                <w:sz w:val="10"/>
                <w:szCs w:val="10"/>
              </w:rPr>
              <w:t>5.0 (346), 1.5 (291), 1.25 (57)</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autoSpaceDE w:val="0"/>
              <w:spacing w:line="240" w:lineRule="atLeast"/>
              <w:jc w:val="left"/>
              <w:rPr>
                <w:rFonts w:ascii="Times New Roman" w:hAnsi="Times New Roman" w:eastAsia="宋体"/>
                <w:color w:val="000000"/>
                <w:kern w:val="0"/>
                <w:sz w:val="10"/>
                <w:szCs w:val="10"/>
              </w:rPr>
            </w:pPr>
            <w:r>
              <w:rPr>
                <w:rFonts w:ascii="Times New Roman" w:hAnsi="Times New Roman" w:eastAsia="宋体"/>
                <w:color w:val="000000"/>
                <w:kern w:val="0"/>
                <w:sz w:val="10"/>
                <w:szCs w:val="10"/>
              </w:rPr>
              <w:t>LUNG (56), STANDAR (57), B70s (286), B30s (162), B20s (131), CHST (1), STND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1" w:hRule="atLeast"/>
          <w:jc w:val="center"/>
        </w:trPr>
        <w:tc>
          <w:tcPr>
            <w:tcW w:w="1043" w:type="dxa"/>
            <w:vMerge w:val="continue"/>
            <w:tcBorders>
              <w:top w:val="nil"/>
              <w:left w:val="single" w:color="000000" w:sz="8" w:space="0"/>
              <w:bottom w:val="single" w:color="auto" w:sz="4" w:space="0"/>
              <w:right w:val="single" w:color="000000" w:sz="8" w:space="0"/>
            </w:tcBorders>
            <w:vAlign w:val="center"/>
          </w:tcPr>
          <w:p>
            <w:pPr>
              <w:widowControl/>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Bold" w:hAnsi="Times New Roman Bold" w:eastAsia="宋体" w:cs="Times New Roman Bold"/>
                <w:b/>
                <w:bCs/>
                <w:color w:val="000000"/>
                <w:kern w:val="0"/>
                <w:sz w:val="10"/>
                <w:szCs w:val="10"/>
              </w:rPr>
            </w:pPr>
            <w:r>
              <w:rPr>
                <w:rFonts w:ascii="Times New Roman Bold" w:hAnsi="Times New Roman Bold" w:eastAsia="宋体" w:cs="Times New Roman Bold"/>
                <w:b/>
                <w:bCs/>
                <w:color w:val="000000"/>
                <w:kern w:val="0"/>
                <w:sz w:val="10"/>
                <w:szCs w:val="10"/>
              </w:rPr>
              <w:t>Non-COPD Patients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126 (535)</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56, (18-70)</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44</w:t>
            </w:r>
            <w:r>
              <w:rPr>
                <w:rFonts w:hint="eastAsia" w:ascii="Times New Roman" w:hAnsi="Times New Roman" w:eastAsia="宋体"/>
                <w:color w:val="000000"/>
                <w:kern w:val="0"/>
                <w:sz w:val="10"/>
                <w:szCs w:val="10"/>
              </w:rPr>
              <w:t>.</w:t>
            </w:r>
            <w:r>
              <w:rPr>
                <w:rFonts w:ascii="Times New Roman" w:hAnsi="Times New Roman" w:eastAsia="宋体"/>
                <w:color w:val="000000"/>
                <w:kern w:val="0"/>
                <w:sz w:val="10"/>
                <w:szCs w:val="10"/>
              </w:rPr>
              <w:t>4 (56)</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(313), SIEMENS (222)</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5.0 (262), 1.5 (110), 1.25 (163)</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LUNG (140), STANDARD (173), B70s (111), B30s (61), B20s (50)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2" w:hRule="atLeast"/>
          <w:jc w:val="center"/>
        </w:trPr>
        <w:tc>
          <w:tcPr>
            <w:tcW w:w="1043" w:type="dxa"/>
            <w:vMerge w:val="continue"/>
            <w:tcBorders>
              <w:top w:val="nil"/>
              <w:left w:val="single" w:color="000000" w:sz="8" w:space="0"/>
              <w:bottom w:val="single" w:color="auto" w:sz="4" w:space="0"/>
              <w:right w:val="single" w:color="000000" w:sz="8" w:space="0"/>
            </w:tcBorders>
            <w:vAlign w:val="center"/>
          </w:tcPr>
          <w:p>
            <w:pPr>
              <w:widowControl/>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Bold" w:hAnsi="Times New Roman Bold" w:eastAsia="宋体" w:cs="Times New Roman Bold"/>
                <w:b/>
                <w:bCs/>
                <w:color w:val="000000"/>
                <w:kern w:val="0"/>
                <w:sz w:val="10"/>
                <w:szCs w:val="10"/>
              </w:rPr>
            </w:pPr>
            <w:r>
              <w:rPr>
                <w:rFonts w:ascii="Times New Roman Bold" w:hAnsi="Times New Roman Bold" w:eastAsia="宋体" w:cs="Times New Roman Bold"/>
                <w:b/>
                <w:bCs/>
                <w:color w:val="000000"/>
                <w:kern w:val="0"/>
                <w:sz w:val="10"/>
                <w:szCs w:val="10"/>
              </w:rPr>
              <w:t>Healthy Participants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41(165)</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54, (14-69)</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58.5 (24)</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(93), SIEMENS (72)</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5.0 (79), 3.75 (1), 1.5 (36), 1.25 (49)</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LUNG (42), STANDARD (51), B70s (36), B30s (20), B20s (16)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60" w:hRule="atLeast"/>
          <w:jc w:val="center"/>
        </w:trPr>
        <w:tc>
          <w:tcPr>
            <w:tcW w:w="1043" w:type="dxa"/>
            <w:vMerge w:val="restart"/>
            <w:tcBorders>
              <w:top w:val="single" w:color="000000" w:sz="8" w:space="0"/>
              <w:left w:val="single" w:color="000000" w:sz="8" w:space="0"/>
              <w:bottom w:val="single" w:color="000000" w:sz="8" w:space="0"/>
              <w:right w:val="single" w:color="000000" w:sz="8" w:space="0"/>
            </w:tcBorders>
            <w:shd w:val="clear" w:color="auto" w:fill="FFFFFF"/>
          </w:tcPr>
          <w:p>
            <w:pPr>
              <w:rPr>
                <w:rFonts w:ascii="Times New Roman Bold" w:hAnsi="Times New Roman Bold" w:eastAsia="宋体" w:cs="Times New Roman Bold"/>
                <w:b/>
                <w:bCs/>
                <w:kern w:val="0"/>
                <w:sz w:val="10"/>
                <w:szCs w:val="10"/>
              </w:rPr>
            </w:pPr>
            <w:r>
              <w:rPr>
                <w:rFonts w:ascii="Times New Roman Bold" w:hAnsi="Times New Roman Bold" w:eastAsia="宋体" w:cs="Times New Roman Bold"/>
                <w:b/>
                <w:bCs/>
                <w:kern w:val="0"/>
                <w:sz w:val="10"/>
                <w:szCs w:val="10"/>
              </w:rPr>
              <w:t>the Affiliated Hospital of Qingdao University</w:t>
            </w:r>
          </w:p>
          <w:p>
            <w:pPr>
              <w:overflowPunct w:val="0"/>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Bold" w:hAnsi="Times New Roman Bold" w:eastAsia="宋体" w:cs="Times New Roman Bold"/>
                <w:b/>
                <w:bCs/>
                <w:color w:val="000000"/>
                <w:kern w:val="0"/>
                <w:sz w:val="10"/>
                <w:szCs w:val="10"/>
              </w:rPr>
              <w:t>COPD Patients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244 (435)</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62, (34-89)</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75.8 (185)</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(317), UIH (73), Philips (16), SIEMENS (25), Hitachi (2), TOSHIBA (2)</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5.0 (418), 2.0 (1), 1.25 (5), 1.0 (3),0.625 (8)</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STANDARD (188), LUNG (123), B_SOFT_B (37), B_VSHARP_C (36), L (5), I30f', '3' (1), 'I70f', '3' (1), 85 (1), 64 (1), 'I31s', '3' (1), B60s (1), B (7), BONE (4), B31f (4), B60f (3), C (1), D (2), B30f (3), B80f (4), FC18 (1), FC56 (1), CHST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843" w:hRule="atLeast"/>
          <w:jc w:val="center"/>
        </w:trPr>
        <w:tc>
          <w:tcPr>
            <w:tcW w:w="1043" w:type="dxa"/>
            <w:vMerge w:val="continue"/>
            <w:tcBorders>
              <w:top w:val="single" w:color="000000" w:sz="8" w:space="0"/>
              <w:left w:val="single" w:color="000000" w:sz="8" w:space="0"/>
              <w:bottom w:val="single" w:color="000000" w:sz="8" w:space="0"/>
              <w:right w:val="single" w:color="000000" w:sz="8" w:space="0"/>
            </w:tcBorders>
            <w:vAlign w:val="center"/>
          </w:tcPr>
          <w:p>
            <w:pPr>
              <w:widowControl/>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Bold" w:hAnsi="Times New Roman Bold" w:eastAsia="宋体" w:cs="Times New Roman Bold"/>
                <w:b/>
                <w:bCs/>
                <w:color w:val="000000"/>
                <w:kern w:val="0"/>
                <w:sz w:val="10"/>
                <w:szCs w:val="10"/>
              </w:rPr>
            </w:pPr>
            <w:r>
              <w:rPr>
                <w:rFonts w:ascii="Times New Roman Bold" w:hAnsi="Times New Roman Bold" w:eastAsia="宋体" w:cs="Times New Roman Bold"/>
                <w:b/>
                <w:bCs/>
                <w:color w:val="000000"/>
                <w:kern w:val="0"/>
                <w:sz w:val="10"/>
                <w:szCs w:val="10"/>
              </w:rPr>
              <w:t>Non-COPD Patients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183 (554)</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58 (33-78)</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45</w:t>
            </w:r>
            <w:r>
              <w:rPr>
                <w:rFonts w:hint="eastAsia" w:ascii="Times New Roman" w:hAnsi="Times New Roman" w:eastAsia="宋体"/>
                <w:color w:val="000000"/>
                <w:kern w:val="0"/>
                <w:sz w:val="10"/>
                <w:szCs w:val="10"/>
              </w:rPr>
              <w:t>.</w:t>
            </w:r>
            <w:r>
              <w:rPr>
                <w:rFonts w:ascii="Times New Roman" w:hAnsi="Times New Roman" w:eastAsia="宋体"/>
                <w:color w:val="000000"/>
                <w:kern w:val="0"/>
                <w:sz w:val="10"/>
                <w:szCs w:val="10"/>
              </w:rPr>
              <w:t>3 (83)</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(228), SIEMENS (309), Philips (12), UIH (2), TOSHIBA (3)</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5.0 (340), 2.5 (1), 1.25 (9), 1.0 (22), 8.0 (1), 0.75 (105), 0.625 (74), 0.6 (2)</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STANDARD (112), LUNG (111), B31s (111), B70s (124), B41s (7), 'I31s', '3' (26), B60s (8), CHST (1), BONEPLUS (1), 'I31s', '2' (5), 'I50f', '3' (1), 'I31f', '3' (4), L (8), 'I70s', '3' (9), B (4), 'I41s', '3' (5), B_SOFT_B (1), B_VSHARP_C (1), FC18 (2), FC56 (1), B60f (2), B31f (3), SOFT (1), 'I30f', '3' (5), B30f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232" w:hRule="atLeast"/>
          <w:jc w:val="center"/>
        </w:trPr>
        <w:tc>
          <w:tcPr>
            <w:tcW w:w="1043" w:type="dxa"/>
            <w:vMerge w:val="continue"/>
            <w:tcBorders>
              <w:top w:val="single" w:color="000000" w:sz="8" w:space="0"/>
              <w:left w:val="single" w:color="000000" w:sz="8" w:space="0"/>
              <w:bottom w:val="single" w:color="000000" w:sz="8" w:space="0"/>
              <w:right w:val="single" w:color="000000" w:sz="8" w:space="0"/>
            </w:tcBorders>
            <w:vAlign w:val="center"/>
          </w:tcPr>
          <w:p>
            <w:pPr>
              <w:widowControl/>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Bold" w:hAnsi="Times New Roman Bold" w:eastAsia="宋体" w:cs="Times New Roman Bold"/>
                <w:b/>
                <w:bCs/>
                <w:color w:val="000000"/>
                <w:kern w:val="0"/>
                <w:sz w:val="10"/>
                <w:szCs w:val="10"/>
              </w:rPr>
              <w:t>Healthy Participants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217 (433)</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43 (15-76)</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50.7 (110)</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UIH (100), Hitachi (66), GE (185), SIEMENS (66), Philips (12), TOSHIBA (4)</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 xml:space="preserve">10 (2), 5 (431) </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B_SOFT_B (50), B_VSHARP_C (50), 85 (33), 64 (33), STANDARD (93), LUNG (85), B41s (18), B70s (18), L (6), B (6), BONEPLUS (3), 'I31s', '3 (14), B60s (14), CHST (4), B31f (1), B80f (1), FC18 (2), FC56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7" w:hRule="atLeast"/>
          <w:jc w:val="center"/>
        </w:trPr>
        <w:tc>
          <w:tcPr>
            <w:tcW w:w="1043" w:type="dxa"/>
            <w:vMerge w:val="restart"/>
            <w:tcBorders>
              <w:top w:val="nil"/>
              <w:left w:val="single" w:color="000000" w:sz="8" w:space="0"/>
              <w:bottom w:val="single" w:color="000000" w:sz="8" w:space="0"/>
              <w:right w:val="single" w:color="000000" w:sz="8" w:space="0"/>
            </w:tcBorders>
            <w:shd w:val="clear" w:color="auto" w:fill="FFFFFF"/>
          </w:tcPr>
          <w:p>
            <w:pPr>
              <w:jc w:val="left"/>
              <w:rPr>
                <w:rFonts w:ascii="Times New Roman" w:hAnsi="Times New Roman" w:eastAsia="宋体"/>
                <w:kern w:val="0"/>
                <w:sz w:val="10"/>
                <w:szCs w:val="10"/>
              </w:rPr>
            </w:pPr>
            <w:r>
              <w:rPr>
                <w:rFonts w:ascii="Times New Roman Bold" w:hAnsi="Times New Roman Bold" w:eastAsia="宋体" w:cs="Times New Roman Bold"/>
                <w:b/>
                <w:bCs/>
                <w:kern w:val="0"/>
                <w:sz w:val="10"/>
                <w:szCs w:val="10"/>
              </w:rPr>
              <w:t>People’s Liberation Army Joint Logistic Support Force 920</w:t>
            </w:r>
            <w:r>
              <w:rPr>
                <w:rFonts w:ascii="Times New Roman Bold" w:hAnsi="Times New Roman Bold" w:eastAsia="宋体" w:cs="Times New Roman Bold"/>
                <w:b/>
                <w:bCs/>
                <w:kern w:val="0"/>
                <w:sz w:val="10"/>
                <w:szCs w:val="10"/>
                <w:vertAlign w:val="superscript"/>
              </w:rPr>
              <w:t>th</w:t>
            </w:r>
            <w:r>
              <w:rPr>
                <w:rFonts w:ascii="Times New Roman Bold" w:hAnsi="Times New Roman Bold" w:eastAsia="宋体" w:cs="Times New Roman Bold"/>
                <w:b/>
                <w:bCs/>
                <w:kern w:val="0"/>
                <w:sz w:val="10"/>
                <w:szCs w:val="10"/>
              </w:rPr>
              <w:t xml:space="preserve"> Hospital </w:t>
            </w:r>
          </w:p>
          <w:p>
            <w:pPr>
              <w:overflowPunct w:val="0"/>
              <w:jc w:val="left"/>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Bold" w:hAnsi="Times New Roman Bold" w:eastAsia="宋体" w:cs="Times New Roman Bold"/>
                <w:b/>
                <w:bCs/>
                <w:color w:val="000000"/>
                <w:kern w:val="0"/>
                <w:sz w:val="10"/>
                <w:szCs w:val="10"/>
              </w:rPr>
              <w:t>COPD Patients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217 (650)</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68 (26-94)</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77.9 (169)</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(650)</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10.0 (2), 5.0 (430), 1.25 (216), 0.625 (2)</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STANDARD (186), LUNG (203), BONE (248), CHST (1), None (12)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20" w:hRule="atLeast"/>
          <w:jc w:val="center"/>
        </w:trPr>
        <w:tc>
          <w:tcPr>
            <w:tcW w:w="1043" w:type="dxa"/>
            <w:vMerge w:val="continue"/>
            <w:tcBorders>
              <w:top w:val="nil"/>
              <w:left w:val="single" w:color="000000" w:sz="8" w:space="0"/>
              <w:bottom w:val="single" w:color="000000" w:sz="8" w:space="0"/>
              <w:right w:val="single" w:color="000000" w:sz="8" w:space="0"/>
            </w:tcBorders>
            <w:vAlign w:val="center"/>
          </w:tcPr>
          <w:p>
            <w:pPr>
              <w:widowControl/>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Bold" w:hAnsi="Times New Roman Bold" w:eastAsia="宋体" w:cs="Times New Roman Bold"/>
                <w:b/>
                <w:bCs/>
                <w:color w:val="000000"/>
                <w:kern w:val="0"/>
                <w:sz w:val="10"/>
                <w:szCs w:val="10"/>
              </w:rPr>
              <w:t>Non-COPD Patient</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64 (191)</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58 (14-80)</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39.1 (25)</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(191)</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5.0 (126), 1.25 (64), 0.625 (1)</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STANDARD (46), LUNG (72), BONE (73)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5" w:hRule="atLeast"/>
          <w:jc w:val="center"/>
        </w:trPr>
        <w:tc>
          <w:tcPr>
            <w:tcW w:w="1043" w:type="dxa"/>
            <w:vMerge w:val="restart"/>
            <w:tcBorders>
              <w:top w:val="nil"/>
              <w:left w:val="single" w:color="000000" w:sz="8" w:space="0"/>
              <w:bottom w:val="single" w:color="000000" w:sz="8" w:space="0"/>
              <w:right w:val="single" w:color="000000" w:sz="8" w:space="0"/>
            </w:tcBorders>
            <w:shd w:val="clear" w:color="auto" w:fill="FFFFFF"/>
          </w:tcPr>
          <w:p>
            <w:pPr>
              <w:rPr>
                <w:rFonts w:ascii="Times New Roman" w:hAnsi="Times New Roman" w:eastAsia="宋体"/>
                <w:kern w:val="0"/>
                <w:sz w:val="10"/>
                <w:szCs w:val="10"/>
              </w:rPr>
            </w:pPr>
            <w:r>
              <w:rPr>
                <w:rFonts w:ascii="Times New Roman Bold" w:hAnsi="Times New Roman Bold" w:eastAsia="宋体" w:cs="Times New Roman Bold"/>
                <w:b/>
                <w:bCs/>
                <w:kern w:val="0"/>
                <w:sz w:val="10"/>
                <w:szCs w:val="10"/>
              </w:rPr>
              <w:t>Shandong Provincial Hospital</w:t>
            </w:r>
          </w:p>
          <w:p>
            <w:pPr>
              <w:overflowPunct w:val="0"/>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Bold" w:hAnsi="Times New Roman Bold" w:eastAsia="宋体" w:cs="Times New Roman Bold"/>
                <w:b/>
                <w:bCs/>
                <w:color w:val="000000"/>
                <w:kern w:val="0"/>
                <w:sz w:val="10"/>
                <w:szCs w:val="10"/>
              </w:rPr>
              <w:t>COPD Patients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10 (10)</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65 (50-84)</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100 (10)</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Philips (5), GE (4), TOSHIBA (1)</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 xml:space="preserve"> 1.25 (4), 1.0 (6)</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YB (5), BONE (3), FC55 (1), LUNG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244" w:hRule="atLeast"/>
          <w:jc w:val="center"/>
        </w:trPr>
        <w:tc>
          <w:tcPr>
            <w:tcW w:w="1043" w:type="dxa"/>
            <w:vMerge w:val="continue"/>
            <w:tcBorders>
              <w:top w:val="nil"/>
              <w:left w:val="single" w:color="000000" w:sz="8" w:space="0"/>
              <w:bottom w:val="single" w:color="000000" w:sz="8" w:space="0"/>
              <w:right w:val="single" w:color="000000" w:sz="8" w:space="0"/>
            </w:tcBorders>
            <w:vAlign w:val="center"/>
          </w:tcPr>
          <w:p>
            <w:pPr>
              <w:widowControl/>
              <w:rPr>
                <w:rFonts w:ascii="Times New Roman" w:hAnsi="Times New Roman" w:eastAsia="宋体"/>
                <w:color w:val="000000"/>
                <w:kern w:val="0"/>
                <w:sz w:val="10"/>
                <w:szCs w:val="10"/>
              </w:rPr>
            </w:pP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Bold" w:hAnsi="Times New Roman Bold" w:eastAsia="宋体" w:cs="Times New Roman Bold"/>
                <w:b/>
                <w:bCs/>
                <w:color w:val="000000"/>
                <w:kern w:val="0"/>
                <w:sz w:val="10"/>
                <w:szCs w:val="10"/>
              </w:rPr>
              <w:t>Healthy Participants</w:t>
            </w: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118 (186)</w:t>
            </w:r>
          </w:p>
          <w:p>
            <w:pPr>
              <w:rPr>
                <w:rFonts w:ascii="Times New Roman" w:hAnsi="Times New Roman" w:eastAsia="宋体"/>
                <w:sz w:val="10"/>
                <w:szCs w:val="10"/>
              </w:rPr>
            </w:pPr>
          </w:p>
          <w:p>
            <w:pPr>
              <w:rPr>
                <w:rFonts w:ascii="Times New Roman" w:hAnsi="Times New Roman" w:eastAsia="宋体"/>
                <w:sz w:val="10"/>
                <w:szCs w:val="10"/>
              </w:rPr>
            </w:pPr>
          </w:p>
          <w:p>
            <w:pPr>
              <w:jc w:val="center"/>
              <w:rPr>
                <w:rFonts w:ascii="Times New Roman" w:hAnsi="Times New Roman" w:eastAsia="宋体"/>
                <w:sz w:val="10"/>
                <w:szCs w:val="10"/>
              </w:rPr>
            </w:pP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35 (4-65)</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50 (59)</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(120), Philips (60), SIEMENS (2), TOSHIBA (4)</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1.25 (120), 1.0 (66)</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STANDARD (85), LUNG (12), B (30), YB (28), BONE (23), 'Br40d', '3' (1), 'Br49d', '3' (1), YC (2), FC55 (2), FC07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540" w:hRule="atLeast"/>
          <w:jc w:val="center"/>
        </w:trPr>
        <w:tc>
          <w:tcPr>
            <w:tcW w:w="1043" w:type="dxa"/>
            <w:tcBorders>
              <w:top w:val="single" w:color="000000" w:sz="8" w:space="0"/>
              <w:left w:val="single" w:color="000000" w:sz="8" w:space="0"/>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Bold" w:hAnsi="Times New Roman Bold" w:eastAsia="宋体" w:cs="Times New Roman Bold"/>
                <w:b/>
                <w:bCs/>
                <w:color w:val="000000"/>
                <w:kern w:val="0"/>
                <w:sz w:val="10"/>
                <w:szCs w:val="10"/>
              </w:rPr>
              <w:t>Total</w:t>
            </w:r>
          </w:p>
        </w:tc>
        <w:tc>
          <w:tcPr>
            <w:tcW w:w="7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p>
        </w:tc>
        <w:tc>
          <w:tcPr>
            <w:tcW w:w="1557"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1393 (3853)</w:t>
            </w:r>
          </w:p>
        </w:tc>
        <w:tc>
          <w:tcPr>
            <w:tcW w:w="120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56 (4.0~94.0)</w:t>
            </w:r>
          </w:p>
        </w:tc>
        <w:tc>
          <w:tcPr>
            <w:tcW w:w="1153"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62.5 (871)</w:t>
            </w:r>
          </w:p>
        </w:tc>
        <w:tc>
          <w:tcPr>
            <w:tcW w:w="136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GE (2225), SIEMENS (1277), Philips (105), TOSHIBA (14), Hitachi (68), UIH (175)</w:t>
            </w:r>
          </w:p>
        </w:tc>
        <w:tc>
          <w:tcPr>
            <w:tcW w:w="1374"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r>
              <w:rPr>
                <w:rFonts w:ascii="Times New Roman" w:hAnsi="Times New Roman" w:eastAsia="宋体"/>
                <w:color w:val="000000"/>
                <w:kern w:val="0"/>
                <w:sz w:val="10"/>
                <w:szCs w:val="10"/>
              </w:rPr>
              <w:t xml:space="preserve">10.0 (4), 8.0 (1), 5.0 (2441), 3.75 (1), 2.5 (1), 2.0 (1), 1.5 (437), 1.25 (689), 1.0 (97), 0.75 (105), 0.625 (85),   0.6 (2), </w:t>
            </w:r>
          </w:p>
        </w:tc>
        <w:tc>
          <w:tcPr>
            <w:tcW w:w="2698" w:type="dxa"/>
            <w:tcBorders>
              <w:top w:val="single" w:color="000000" w:sz="8" w:space="0"/>
              <w:left w:val="nil"/>
              <w:bottom w:val="single" w:color="000000" w:sz="8" w:space="0"/>
              <w:right w:val="single" w:color="000000" w:sz="8" w:space="0"/>
            </w:tcBorders>
            <w:shd w:val="clear" w:color="auto" w:fill="FFFFFF"/>
          </w:tcPr>
          <w:p>
            <w:pPr>
              <w:overflowPunct w:val="0"/>
              <w:rPr>
                <w:rFonts w:ascii="Times New Roman" w:hAnsi="Times New Roman" w:eastAsia="宋体"/>
                <w:color w:val="000000"/>
                <w:kern w:val="0"/>
                <w:sz w:val="10"/>
                <w:szCs w:val="10"/>
              </w:rPr>
            </w:pPr>
          </w:p>
        </w:tc>
      </w:tr>
    </w:tbl>
    <w:p>
      <w:r>
        <w:rPr>
          <w:rFonts w:hint="eastAsia" w:ascii="Times New Roman" w:hAnsi="Times New Roman"/>
          <w:color w:val="000000"/>
        </w:rPr>
        <w:t>COPD</w:t>
      </w:r>
      <w:r>
        <w:rPr>
          <w:rFonts w:ascii="Times New Roman" w:hAnsi="Times New Roman"/>
          <w:color w:val="000000"/>
        </w:rPr>
        <w:t xml:space="preserve">: Chronic Obstructive Pulmonary Disease. </w:t>
      </w:r>
      <w:r>
        <w:rPr>
          <w:rFonts w:hint="eastAsia" w:ascii="Times New Roman" w:hAnsi="Times New Roman"/>
          <w:color w:val="000000"/>
        </w:rPr>
        <w:t>Y</w:t>
      </w:r>
      <w:r>
        <w:rPr>
          <w:rFonts w:ascii="Times New Roman" w:hAnsi="Times New Roman"/>
          <w:color w:val="000000"/>
        </w:rPr>
        <w:t xml:space="preserve">rs: Years. </w:t>
      </w:r>
      <w:r>
        <w:rPr>
          <w:rFonts w:hint="eastAsia" w:ascii="Times New Roman" w:hAnsi="Times New Roman"/>
          <w:color w:val="000000"/>
        </w:rPr>
        <w:t>M</w:t>
      </w:r>
      <w:r>
        <w:rPr>
          <w:rFonts w:ascii="Times New Roman" w:hAnsi="Times New Roman"/>
          <w:color w:val="000000"/>
        </w:rPr>
        <w:t xml:space="preserve"> (IQR): Median, Inter Quartile Range.</w:t>
      </w:r>
    </w:p>
    <w:p>
      <w:pPr>
        <w:spacing w:line="360" w:lineRule="auto"/>
        <w:rPr>
          <w:rFonts w:ascii="Times New Roman" w:hAnsi="Times New Roman"/>
          <w:bCs/>
        </w:rPr>
      </w:pPr>
    </w:p>
    <w:p>
      <w:pPr>
        <w:spacing w:line="360" w:lineRule="auto"/>
        <w:rPr>
          <w:rFonts w:ascii="Times New Roman" w:hAnsi="Times New Roman"/>
          <w:b/>
          <w:highlight w:val="yellow"/>
        </w:rPr>
      </w:pPr>
      <w:r>
        <w:rPr>
          <w:rFonts w:ascii="Times New Roman" w:hAnsi="Times New Roman"/>
          <w:b/>
        </w:rPr>
        <w:t>Supplemental Appendix 2</w:t>
      </w:r>
    </w:p>
    <w:p>
      <w:pPr>
        <w:spacing w:line="360" w:lineRule="auto"/>
        <w:rPr>
          <w:rFonts w:ascii="Times New Roman" w:hAnsi="Times New Roman"/>
          <w:b/>
          <w:iCs/>
        </w:rPr>
      </w:pPr>
      <w:r>
        <w:rPr>
          <w:rFonts w:ascii="Times New Roman" w:hAnsi="Times New Roman"/>
          <w:b/>
          <w:iCs/>
        </w:rPr>
        <w:t>The Development of COPD Detection Model</w:t>
      </w:r>
    </w:p>
    <w:p>
      <w:pPr>
        <w:spacing w:line="360" w:lineRule="auto"/>
        <w:rPr>
          <w:rFonts w:ascii="Times New Roman" w:hAnsi="Times New Roman"/>
          <w:b/>
          <w:bCs/>
          <w:i/>
        </w:rPr>
      </w:pPr>
      <w:r>
        <w:rPr>
          <w:rFonts w:ascii="Times New Roman" w:hAnsi="Times New Roman"/>
          <w:b/>
          <w:bCs/>
          <w:i/>
        </w:rPr>
        <w:t>a. Data preprocessing</w:t>
      </w:r>
    </w:p>
    <w:p>
      <w:pPr>
        <w:spacing w:line="360" w:lineRule="auto"/>
        <w:rPr>
          <w:rFonts w:ascii="Times New Roman" w:hAnsi="Times New Roman"/>
          <w:bCs/>
        </w:rPr>
      </w:pPr>
      <w:r>
        <w:rPr>
          <w:rFonts w:ascii="Times New Roman" w:hAnsi="Times New Roman"/>
          <w:bCs/>
        </w:rPr>
        <w:t>We first developed a ResNet18-based deep learning (DL) model for COPD detection on CT images from a widely distributed dataset. Specifically, original CT images were first adjusted to lung window and resized to a resolution of 512 x 512 pixels using bilinear interpolation method. The whole CT volumes were then performed with data normalization for training the network. Given CT series obtained from different hospitals has thickness ranging from 1.5mm-5mm, we divided the whole CT series into K+2 sub-parts with an equal height. One slice was randomly selected from K sub-part as one instance. These K instances then formed into one bag and was labelled with the label of its patients label in training the network. Note that 2/K+2 of the total height of the original CT sequences was removed from the superior and inferior ends of the sequence due the restricted lung area in these slices. In this way, we made to acquire the effective feature regions with increased volumes of the training data. The details of the preparation of bag and instance were illustrated in</w:t>
      </w:r>
      <w:r>
        <w:rPr>
          <w:rFonts w:ascii="Times New Roman" w:hAnsi="Times New Roman"/>
          <w:b/>
          <w:bCs/>
        </w:rPr>
        <w:t xml:space="preserve"> Figure S1</w:t>
      </w:r>
      <w:r>
        <w:rPr>
          <w:rFonts w:ascii="Times New Roman" w:hAnsi="Times New Roman"/>
          <w:bCs/>
        </w:rPr>
        <w:t xml:space="preserve">. </w:t>
      </w:r>
    </w:p>
    <w:p>
      <w:pPr>
        <w:spacing w:line="360" w:lineRule="auto"/>
        <w:jc w:val="center"/>
        <w:rPr>
          <w:rFonts w:ascii="Times New Roman" w:hAnsi="Times New Roman"/>
          <w:b/>
          <w:bCs/>
        </w:rPr>
      </w:pPr>
      <w:r>
        <w:drawing>
          <wp:inline distT="0" distB="0" distL="0" distR="0">
            <wp:extent cx="3186430" cy="2723515"/>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
                    <a:stretch>
                      <a:fillRect/>
                    </a:stretch>
                  </pic:blipFill>
                  <pic:spPr>
                    <a:xfrm>
                      <a:off x="0" y="0"/>
                      <a:ext cx="3234240" cy="2764690"/>
                    </a:xfrm>
                    <a:prstGeom prst="rect">
                      <a:avLst/>
                    </a:prstGeom>
                  </pic:spPr>
                </pic:pic>
              </a:graphicData>
            </a:graphic>
          </wp:inline>
        </w:drawing>
      </w:r>
    </w:p>
    <w:p>
      <w:pPr>
        <w:pStyle w:val="2"/>
        <w:spacing w:line="360" w:lineRule="auto"/>
        <w:jc w:val="center"/>
        <w:rPr>
          <w:rFonts w:ascii="Times New Roman" w:hAnsi="Times New Roman" w:cs="Times New Roman"/>
          <w:b/>
          <w:sz w:val="24"/>
        </w:rPr>
      </w:pPr>
      <w:r>
        <w:rPr>
          <w:rFonts w:ascii="Times New Roman" w:hAnsi="Times New Roman" w:cs="Times New Roman"/>
          <w:b/>
          <w:sz w:val="24"/>
        </w:rPr>
        <w:t>Figure S1 Preparation of the bags and instances.</w:t>
      </w:r>
    </w:p>
    <w:p>
      <w:pPr>
        <w:spacing w:line="360" w:lineRule="auto"/>
        <w:rPr>
          <w:rFonts w:ascii="Times New Roman" w:hAnsi="Times New Roman"/>
          <w:b/>
          <w:i/>
        </w:rPr>
      </w:pPr>
    </w:p>
    <w:p>
      <w:pPr>
        <w:spacing w:line="360" w:lineRule="auto"/>
        <w:rPr>
          <w:rFonts w:ascii="Times New Roman" w:hAnsi="Times New Roman"/>
          <w:b/>
          <w:i/>
        </w:rPr>
      </w:pPr>
      <w:r>
        <w:rPr>
          <w:rFonts w:ascii="Times New Roman" w:hAnsi="Times New Roman"/>
          <w:b/>
          <w:i/>
        </w:rPr>
        <w:t>b. Optimization of the best K sections</w:t>
      </w:r>
    </w:p>
    <w:p>
      <w:pPr>
        <w:spacing w:line="360" w:lineRule="auto"/>
        <w:rPr>
          <w:rFonts w:ascii="Times New Roman" w:hAnsi="Times New Roman"/>
          <w:bCs/>
        </w:rPr>
      </w:pPr>
      <w:r>
        <w:rPr>
          <w:rFonts w:ascii="Times New Roman" w:hAnsi="Times New Roman"/>
          <w:bCs/>
        </w:rPr>
        <w:t>To determine the optimal number of K sections in preparation of bags and instance, we tested 12 K values including 4，8，12，16，20，24，28，32，36</w:t>
      </w:r>
      <w:r>
        <w:rPr>
          <w:rFonts w:hint="eastAsia" w:ascii="Times New Roman" w:hAnsi="Times New Roman"/>
          <w:bCs/>
        </w:rPr>
        <w:t>,</w:t>
      </w:r>
      <w:r>
        <w:rPr>
          <w:rFonts w:ascii="Times New Roman" w:hAnsi="Times New Roman"/>
          <w:bCs/>
        </w:rPr>
        <w:t xml:space="preserve"> 40，44，48 to train the network. As shown in </w:t>
      </w:r>
      <w:r>
        <w:rPr>
          <w:rFonts w:ascii="Times New Roman" w:hAnsi="Times New Roman"/>
          <w:b/>
          <w:bCs/>
        </w:rPr>
        <w:t>Figure S2</w:t>
      </w:r>
      <w:r>
        <w:rPr>
          <w:rFonts w:ascii="Times New Roman" w:hAnsi="Times New Roman"/>
          <w:bCs/>
        </w:rPr>
        <w:t>, in the validation dataset of 278 samples, the classification accuracy reached to the highest AUC when K was set to 32. It is anticipated that there was not enough instance having lesions to learn when K was too small. Whereas, too many instances could include unnecessary information that could impede the learning efficiency.</w:t>
      </w:r>
    </w:p>
    <w:p>
      <w:pPr>
        <w:spacing w:line="360" w:lineRule="auto"/>
        <w:jc w:val="center"/>
        <w:rPr>
          <w:rFonts w:ascii="Times New Roman" w:hAnsi="Times New Roman"/>
          <w:b/>
          <w:bCs/>
        </w:rPr>
      </w:pPr>
      <w:r>
        <w:rPr>
          <w:rFonts w:ascii="Times New Roman" w:hAnsi="Times New Roman"/>
          <w:bCs/>
        </w:rPr>
        <w:drawing>
          <wp:inline distT="0" distB="0" distL="0" distR="0">
            <wp:extent cx="3822065" cy="2865755"/>
            <wp:effectExtent l="0" t="0" r="6985" b="0"/>
            <wp:docPr id="5" name="图片 5" descr="C:\Users\HuilingZhang\AppData\Roaming\DingTalk\193634651_v2\ImageFiles\f7\lALPDhmOvbAqJRXNAeDNAoA_640_4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HuilingZhang\AppData\Roaming\DingTalk\193634651_v2\ImageFiles\f7\lALPDhmOvbAqJRXNAeDNAoA_640_48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834017" cy="2874889"/>
                    </a:xfrm>
                    <a:prstGeom prst="rect">
                      <a:avLst/>
                    </a:prstGeom>
                    <a:noFill/>
                    <a:ln>
                      <a:noFill/>
                    </a:ln>
                  </pic:spPr>
                </pic:pic>
              </a:graphicData>
            </a:graphic>
          </wp:inline>
        </w:drawing>
      </w:r>
    </w:p>
    <w:p>
      <w:pPr>
        <w:pStyle w:val="2"/>
        <w:spacing w:line="360" w:lineRule="auto"/>
        <w:jc w:val="center"/>
        <w:rPr>
          <w:rFonts w:ascii="Times New Roman" w:hAnsi="Times New Roman" w:cs="Times New Roman"/>
          <w:b/>
          <w:sz w:val="24"/>
        </w:rPr>
      </w:pPr>
      <w:r>
        <w:rPr>
          <w:rFonts w:ascii="Times New Roman" w:hAnsi="Times New Roman" w:cs="Times New Roman"/>
          <w:b/>
          <w:sz w:val="24"/>
        </w:rPr>
        <w:t>Figure S2 Influence of K sections in model performance.</w:t>
      </w:r>
    </w:p>
    <w:p>
      <w:pPr>
        <w:ind w:firstLine="1080" w:firstLineChars="450"/>
        <w:rPr>
          <w:rFonts w:ascii="Times New Roman" w:hAnsi="Times New Roman"/>
        </w:rPr>
      </w:pPr>
      <w:r>
        <w:rPr>
          <w:rFonts w:ascii="Times New Roman" w:hAnsi="Times New Roman"/>
        </w:rPr>
        <w:t>AUC: Area Under the Receiver Operating Characteristic Curve.</w:t>
      </w:r>
    </w:p>
    <w:p/>
    <w:p>
      <w:pPr>
        <w:spacing w:line="360" w:lineRule="auto"/>
        <w:rPr>
          <w:rFonts w:ascii="Times New Roman" w:hAnsi="Times New Roman"/>
          <w:b/>
          <w:bCs/>
          <w:i/>
        </w:rPr>
      </w:pPr>
      <w:r>
        <w:rPr>
          <w:rFonts w:ascii="Times New Roman" w:hAnsi="Times New Roman"/>
          <w:b/>
          <w:bCs/>
          <w:i/>
        </w:rPr>
        <w:t>c. Features Extraction</w:t>
      </w:r>
    </w:p>
    <w:p>
      <w:pPr>
        <w:spacing w:line="360" w:lineRule="auto"/>
        <w:rPr>
          <w:rFonts w:ascii="Times New Roman" w:hAnsi="Times New Roman"/>
          <w:bCs/>
        </w:rPr>
      </w:pPr>
      <w:r>
        <w:rPr>
          <w:rFonts w:ascii="Times New Roman" w:hAnsi="Times New Roman"/>
          <w:bCs/>
        </w:rPr>
        <w:t>After obtaining bags with multiple instances, each bag was entering into the feature extractor (G</w:t>
      </w:r>
      <w:r>
        <w:rPr>
          <w:rFonts w:ascii="Times New Roman" w:hAnsi="Times New Roman"/>
          <w:bCs/>
          <w:vertAlign w:val="subscript"/>
        </w:rPr>
        <w:t>f</w:t>
      </w:r>
      <w:r>
        <w:rPr>
          <w:rFonts w:ascii="Times New Roman" w:hAnsi="Times New Roman"/>
          <w:bCs/>
        </w:rPr>
        <w:t>) of ResNet18 architecture to generate feature vectors (FVs). Specifically, for the positive bag (labeled with COPD), each instance was transformed into feature vectors as FVs_COPD (FV1_COPD, FV2_COPD, ..., FVK_COPD); similarly, for the negative bag (labeled with non_COPD), it contains features vectors as FVs_Non (FV1_</w:t>
      </w:r>
      <w:r>
        <w:rPr>
          <w:rFonts w:ascii="Times New Roman" w:hAnsi="Times New Roman"/>
        </w:rPr>
        <w:t xml:space="preserve"> </w:t>
      </w:r>
      <w:r>
        <w:rPr>
          <w:rFonts w:ascii="Times New Roman" w:hAnsi="Times New Roman"/>
          <w:bCs/>
        </w:rPr>
        <w:t>Non, FV2_</w:t>
      </w:r>
      <w:r>
        <w:rPr>
          <w:rFonts w:ascii="Times New Roman" w:hAnsi="Times New Roman"/>
        </w:rPr>
        <w:t xml:space="preserve"> </w:t>
      </w:r>
      <w:r>
        <w:rPr>
          <w:rFonts w:ascii="Times New Roman" w:hAnsi="Times New Roman"/>
          <w:bCs/>
        </w:rPr>
        <w:t>Non, ..., FVK_</w:t>
      </w:r>
      <w:r>
        <w:rPr>
          <w:rFonts w:ascii="Times New Roman" w:hAnsi="Times New Roman"/>
        </w:rPr>
        <w:t xml:space="preserve"> </w:t>
      </w:r>
      <w:r>
        <w:rPr>
          <w:rFonts w:ascii="Times New Roman" w:hAnsi="Times New Roman"/>
          <w:bCs/>
        </w:rPr>
        <w:t xml:space="preserve">Non). The K indicates the number of instances. A Euclidian-based distance function (FVi_D=D) was applied to calculate the distance between each vector (FV1_ D, FV2_ D, ..., FVK_D). We did the clustering with the K-means function (K=2) to improve the discriminative capacity of the latent vector. Loss function (LOSS-F) was applied to enable the model converge smoothly during the feature extraction steps of multi-instance learning (MIL). This LOSS-F function was implemented using the following equations: </w:t>
      </w:r>
    </w:p>
    <w:p>
      <w:pPr>
        <w:spacing w:line="360" w:lineRule="auto"/>
        <w:rPr>
          <w:rFonts w:ascii="Times New Roman" w:hAnsi="Times New Roman"/>
          <w:bCs/>
        </w:rPr>
      </w:pPr>
      <m:oMathPara>
        <m:oMath>
          <m:sSub>
            <m:sSubPr>
              <m:ctrlPr>
                <w:rPr>
                  <w:rFonts w:ascii="Cambria Math" w:hAnsi="Cambria Math"/>
                  <w:bCs/>
                </w:rPr>
              </m:ctrlPr>
            </m:sSubPr>
            <m:e>
              <m:r>
                <m:rPr>
                  <m:sty m:val="p"/>
                </m:rPr>
                <w:rPr>
                  <w:rFonts w:ascii="Cambria Math" w:hAnsi="Cambria Math"/>
                </w:rPr>
                <m:t>LOSS</m:t>
              </m:r>
              <m:ctrlPr>
                <w:rPr>
                  <w:rFonts w:ascii="Cambria Math" w:hAnsi="Cambria Math"/>
                  <w:bCs/>
                </w:rPr>
              </m:ctrlPr>
            </m:e>
            <m:sub>
              <m:r>
                <m:rPr>
                  <m:sty m:val="p"/>
                </m:rPr>
                <w:rPr>
                  <w:rFonts w:ascii="Cambria Math" w:hAnsi="Cambria Math"/>
                </w:rPr>
                <m:t>F</m:t>
              </m:r>
              <m:ctrlPr>
                <w:rPr>
                  <w:rFonts w:ascii="Cambria Math" w:hAnsi="Cambria Math"/>
                  <w:bCs/>
                </w:rPr>
              </m:ctrlPr>
            </m:sub>
          </m:sSub>
          <m:r>
            <m:rPr>
              <m:sty m:val="p"/>
            </m:rPr>
            <w:rPr>
              <w:rFonts w:ascii="Cambria Math" w:hAnsi="Cambria Math"/>
            </w:rPr>
            <m:t>=</m:t>
          </m:r>
          <m:nary>
            <m:naryPr>
              <m:chr m:val="∑"/>
              <m:limLoc m:val="undOvr"/>
              <m:ctrlPr>
                <w:rPr>
                  <w:rFonts w:ascii="Cambria Math" w:hAnsi="Cambria Math"/>
                  <w:bCs/>
                </w:rPr>
              </m:ctrlPr>
            </m:naryPr>
            <m:sub>
              <m:r>
                <w:rPr>
                  <w:rFonts w:ascii="Cambria Math" w:hAnsi="Cambria Math"/>
                </w:rPr>
                <m:t>i</m:t>
              </m:r>
              <m:ctrlPr>
                <w:rPr>
                  <w:rFonts w:ascii="Cambria Math" w:hAnsi="Cambria Math"/>
                  <w:bCs/>
                </w:rPr>
              </m:ctrlPr>
            </m:sub>
            <m:sup>
              <m:r>
                <w:rPr>
                  <w:rFonts w:ascii="Cambria Math" w:hAnsi="Cambria Math"/>
                </w:rPr>
                <m:t>K</m:t>
              </m:r>
              <m:ctrlPr>
                <w:rPr>
                  <w:rFonts w:ascii="Cambria Math" w:hAnsi="Cambria Math"/>
                  <w:bCs/>
                </w:rPr>
              </m:ctrlPr>
            </m:sup>
            <m:e>
              <m:r>
                <w:rPr>
                  <w:rFonts w:ascii="Cambria Math" w:hAnsi="Cambria Math"/>
                </w:rPr>
                <m:t>flag(</m:t>
              </m:r>
              <m:sSub>
                <m:sSubPr>
                  <m:ctrlPr>
                    <w:rPr>
                      <w:rFonts w:ascii="Cambria Math" w:hAnsi="Cambria Math"/>
                      <w:bCs/>
                      <w:i/>
                    </w:rPr>
                  </m:ctrlPr>
                </m:sSubPr>
                <m:e>
                  <m:r>
                    <w:rPr>
                      <w:rFonts w:ascii="Cambria Math" w:hAnsi="Cambria Math"/>
                    </w:rPr>
                    <m:t>FV</m:t>
                  </m:r>
                  <m:ctrlPr>
                    <w:rPr>
                      <w:rFonts w:ascii="Cambria Math" w:hAnsi="Cambria Math"/>
                      <w:bCs/>
                      <w:i/>
                    </w:rPr>
                  </m:ctrlPr>
                </m:e>
                <m:sub>
                  <m:r>
                    <w:rPr>
                      <w:rFonts w:ascii="Cambria Math" w:hAnsi="Cambria Math"/>
                    </w:rPr>
                    <m:t>i</m:t>
                  </m:r>
                  <m:ctrlPr>
                    <w:rPr>
                      <w:rFonts w:ascii="Cambria Math" w:hAnsi="Cambria Math"/>
                      <w:bCs/>
                      <w:i/>
                    </w:rPr>
                  </m:ctrlPr>
                </m:sub>
              </m:sSub>
              <m:r>
                <w:rPr>
                  <w:rFonts w:ascii="Cambria Math" w:hAnsi="Cambria Math"/>
                </w:rPr>
                <m:t>_D)</m:t>
              </m:r>
              <m:ctrlPr>
                <w:rPr>
                  <w:rFonts w:ascii="Cambria Math" w:hAnsi="Cambria Math"/>
                  <w:bCs/>
                </w:rPr>
              </m:ctrlPr>
            </m:e>
          </m:nary>
        </m:oMath>
      </m:oMathPara>
    </w:p>
    <w:p>
      <w:pPr>
        <w:spacing w:line="360" w:lineRule="auto"/>
        <w:rPr>
          <w:rFonts w:ascii="Times New Roman" w:hAnsi="Times New Roman"/>
          <w:bCs/>
        </w:rPr>
      </w:pPr>
      <m:oMathPara>
        <m:oMath>
          <m:r>
            <m:rPr>
              <m:sty m:val="p"/>
            </m:rPr>
            <w:rPr>
              <w:rFonts w:ascii="Cambria Math" w:hAnsi="Cambria Math"/>
            </w:rPr>
            <m:t>flag(</m:t>
          </m:r>
          <m:sSub>
            <m:sSubPr>
              <m:ctrlPr>
                <w:rPr>
                  <w:rFonts w:ascii="Cambria Math" w:hAnsi="Cambria Math"/>
                  <w:bCs/>
                </w:rPr>
              </m:ctrlPr>
            </m:sSubPr>
            <m:e>
              <m:r>
                <w:rPr>
                  <w:rFonts w:ascii="Cambria Math" w:hAnsi="Cambria Math"/>
                </w:rPr>
                <m:t>FV</m:t>
              </m:r>
              <m:ctrlPr>
                <w:rPr>
                  <w:rFonts w:ascii="Cambria Math" w:hAnsi="Cambria Math"/>
                  <w:bCs/>
                </w:rPr>
              </m:ctrlPr>
            </m:e>
            <m:sub>
              <m:r>
                <w:rPr>
                  <w:rFonts w:ascii="Cambria Math" w:hAnsi="Cambria Math"/>
                </w:rPr>
                <m:t>i</m:t>
              </m:r>
              <m:ctrlPr>
                <w:rPr>
                  <w:rFonts w:ascii="Cambria Math" w:hAnsi="Cambria Math"/>
                  <w:bCs/>
                </w:rPr>
              </m:ctrlPr>
            </m:sub>
          </m:sSub>
          <m:r>
            <m:rPr>
              <m:sty m:val="p"/>
            </m:rPr>
            <w:rPr>
              <w:rFonts w:ascii="Cambria Math" w:hAnsi="Cambria Math"/>
            </w:rPr>
            <m:t>_D)=</m:t>
          </m:r>
          <m:d>
            <m:dPr>
              <m:begChr m:val="{"/>
              <m:endChr m:val=""/>
              <m:ctrlPr>
                <w:rPr>
                  <w:rFonts w:ascii="Cambria Math" w:hAnsi="Cambria Math"/>
                  <w:bCs/>
                </w:rPr>
              </m:ctrlPr>
            </m:dPr>
            <m:e>
              <m:eqArr>
                <m:eqArrPr>
                  <m:ctrlPr>
                    <w:rPr>
                      <w:rFonts w:ascii="Cambria Math" w:hAnsi="Cambria Math"/>
                      <w:bCs/>
                    </w:rPr>
                  </m:ctrlPr>
                </m:eqArrPr>
                <m:e>
                  <m:sSub>
                    <m:sSubPr>
                      <m:ctrlPr>
                        <w:rPr>
                          <w:rFonts w:ascii="Cambria Math" w:hAnsi="Cambria Math"/>
                          <w:bCs/>
                        </w:rPr>
                      </m:ctrlPr>
                    </m:sSubPr>
                    <m:e>
                      <m:r>
                        <w:rPr>
                          <w:rFonts w:ascii="Cambria Math" w:hAnsi="Cambria Math"/>
                        </w:rPr>
                        <m:t>D(FV</m:t>
                      </m:r>
                      <m:ctrlPr>
                        <w:rPr>
                          <w:rFonts w:ascii="Cambria Math" w:hAnsi="Cambria Math"/>
                          <w:bCs/>
                        </w:rPr>
                      </m:ctrlPr>
                    </m:e>
                    <m:sub>
                      <m:r>
                        <w:rPr>
                          <w:rFonts w:ascii="Cambria Math" w:hAnsi="Cambria Math"/>
                        </w:rPr>
                        <m:t>i</m:t>
                      </m:r>
                      <m:ctrlPr>
                        <w:rPr>
                          <w:rFonts w:ascii="Cambria Math" w:hAnsi="Cambria Math"/>
                          <w:bCs/>
                        </w:rPr>
                      </m:ctrlPr>
                    </m:sub>
                  </m:sSub>
                  <m:r>
                    <m:rPr>
                      <m:sty m:val="p"/>
                    </m:rPr>
                    <w:rPr>
                      <w:rFonts w:ascii="Cambria Math" w:hAnsi="Cambria Math"/>
                    </w:rPr>
                    <m:t>_COPD,</m:t>
                  </m:r>
                  <m:sSub>
                    <m:sSubPr>
                      <m:ctrlPr>
                        <w:rPr>
                          <w:rFonts w:ascii="Cambria Math" w:hAnsi="Cambria Math"/>
                          <w:bCs/>
                        </w:rPr>
                      </m:ctrlPr>
                    </m:sSubPr>
                    <m:e>
                      <m:r>
                        <w:rPr>
                          <w:rFonts w:ascii="Cambria Math" w:hAnsi="Cambria Math"/>
                        </w:rPr>
                        <m:t>FV</m:t>
                      </m:r>
                      <m:ctrlPr>
                        <w:rPr>
                          <w:rFonts w:ascii="Cambria Math" w:hAnsi="Cambria Math"/>
                          <w:bCs/>
                        </w:rPr>
                      </m:ctrlPr>
                    </m:e>
                    <m:sub>
                      <m:r>
                        <w:rPr>
                          <w:rFonts w:ascii="Cambria Math" w:hAnsi="Cambria Math"/>
                        </w:rPr>
                        <m:t>i</m:t>
                      </m:r>
                      <m:ctrlPr>
                        <w:rPr>
                          <w:rFonts w:ascii="Cambria Math" w:hAnsi="Cambria Math"/>
                          <w:bCs/>
                        </w:rPr>
                      </m:ctrlPr>
                    </m:sub>
                  </m:sSub>
                  <m:r>
                    <m:rPr>
                      <m:sty m:val="p"/>
                    </m:rPr>
                    <w:rPr>
                      <w:rFonts w:ascii="Cambria Math" w:hAnsi="Cambria Math"/>
                    </w:rPr>
                    <m:t>_Non),</m:t>
                  </m:r>
                  <m:sSub>
                    <m:sSubPr>
                      <m:ctrlPr>
                        <w:rPr>
                          <w:rFonts w:ascii="Cambria Math" w:hAnsi="Cambria Math"/>
                          <w:bCs/>
                        </w:rPr>
                      </m:ctrlPr>
                    </m:sSubPr>
                    <m:e>
                      <m:r>
                        <w:rPr>
                          <w:rFonts w:ascii="Cambria Math" w:hAnsi="Cambria Math"/>
                        </w:rPr>
                        <m:t>FV</m:t>
                      </m:r>
                      <m:ctrlPr>
                        <w:rPr>
                          <w:rFonts w:ascii="Cambria Math" w:hAnsi="Cambria Math"/>
                          <w:bCs/>
                        </w:rPr>
                      </m:ctrlPr>
                    </m:e>
                    <m:sub>
                      <m:r>
                        <w:rPr>
                          <w:rFonts w:ascii="Cambria Math" w:hAnsi="Cambria Math"/>
                        </w:rPr>
                        <m:t>i</m:t>
                      </m:r>
                      <m:ctrlPr>
                        <w:rPr>
                          <w:rFonts w:ascii="Cambria Math" w:hAnsi="Cambria Math"/>
                          <w:bCs/>
                        </w:rPr>
                      </m:ctrlPr>
                    </m:sub>
                  </m:sSub>
                  <m:r>
                    <m:rPr>
                      <m:sty m:val="p"/>
                    </m:rPr>
                    <w:rPr>
                      <w:rFonts w:ascii="Cambria Math" w:hAnsi="Cambria Math"/>
                    </w:rPr>
                    <m:t>_COPD∈</m:t>
                  </m:r>
                  <m:sSub>
                    <m:sSubPr>
                      <m:ctrlPr>
                        <w:rPr>
                          <w:rFonts w:ascii="Cambria Math" w:hAnsi="Cambria Math"/>
                          <w:bCs/>
                        </w:rPr>
                      </m:ctrlPr>
                    </m:sSubPr>
                    <m:e>
                      <m:r>
                        <w:rPr>
                          <w:rFonts w:ascii="Cambria Math" w:hAnsi="Cambria Math"/>
                        </w:rPr>
                        <m:t>FV</m:t>
                      </m:r>
                      <m:ctrlPr>
                        <w:rPr>
                          <w:rFonts w:ascii="Cambria Math" w:hAnsi="Cambria Math"/>
                          <w:bCs/>
                        </w:rPr>
                      </m:ctrlPr>
                    </m:e>
                    <m:sub>
                      <m:r>
                        <w:rPr>
                          <w:rFonts w:ascii="Cambria Math" w:hAnsi="Cambria Math"/>
                        </w:rPr>
                        <m:t>s</m:t>
                      </m:r>
                      <m:ctrlPr>
                        <w:rPr>
                          <w:rFonts w:ascii="Cambria Math" w:hAnsi="Cambria Math"/>
                          <w:bCs/>
                        </w:rPr>
                      </m:ctrlPr>
                    </m:sub>
                  </m:sSub>
                  <m:r>
                    <m:rPr>
                      <m:sty m:val="p"/>
                    </m:rPr>
                    <w:rPr>
                      <w:rFonts w:ascii="Cambria Math" w:hAnsi="Cambria Math"/>
                    </w:rPr>
                    <m:t xml:space="preserve">_COPD_0  </m:t>
                  </m:r>
                  <m:ctrlPr>
                    <w:rPr>
                      <w:rFonts w:ascii="Cambria Math" w:hAnsi="Cambria Math"/>
                      <w:bCs/>
                    </w:rPr>
                  </m:ctrlPr>
                </m:e>
                <m:e>
                  <m:r>
                    <w:rPr>
                      <w:rFonts w:ascii="Cambria Math" w:hAnsi="Cambria Math"/>
                    </w:rPr>
                    <m:t>1/</m:t>
                  </m:r>
                  <m:sSub>
                    <m:sSubPr>
                      <m:ctrlPr>
                        <w:rPr>
                          <w:rFonts w:ascii="Cambria Math" w:hAnsi="Cambria Math"/>
                          <w:bCs/>
                        </w:rPr>
                      </m:ctrlPr>
                    </m:sSubPr>
                    <m:e>
                      <m:r>
                        <w:rPr>
                          <w:rFonts w:ascii="Cambria Math" w:hAnsi="Cambria Math"/>
                        </w:rPr>
                        <m:t>D(FV</m:t>
                      </m:r>
                      <m:ctrlPr>
                        <w:rPr>
                          <w:rFonts w:ascii="Cambria Math" w:hAnsi="Cambria Math"/>
                          <w:bCs/>
                        </w:rPr>
                      </m:ctrlPr>
                    </m:e>
                    <m:sub>
                      <m:r>
                        <w:rPr>
                          <w:rFonts w:ascii="Cambria Math" w:hAnsi="Cambria Math"/>
                        </w:rPr>
                        <m:t>i</m:t>
                      </m:r>
                      <m:ctrlPr>
                        <w:rPr>
                          <w:rFonts w:ascii="Cambria Math" w:hAnsi="Cambria Math"/>
                          <w:bCs/>
                        </w:rPr>
                      </m:ctrlPr>
                    </m:sub>
                  </m:sSub>
                  <m:r>
                    <m:rPr>
                      <m:sty m:val="p"/>
                    </m:rPr>
                    <w:rPr>
                      <w:rFonts w:ascii="Cambria Math" w:hAnsi="Cambria Math"/>
                    </w:rPr>
                    <m:t>_COPD,</m:t>
                  </m:r>
                  <m:sSub>
                    <m:sSubPr>
                      <m:ctrlPr>
                        <w:rPr>
                          <w:rFonts w:ascii="Cambria Math" w:hAnsi="Cambria Math"/>
                          <w:bCs/>
                        </w:rPr>
                      </m:ctrlPr>
                    </m:sSubPr>
                    <m:e>
                      <m:r>
                        <w:rPr>
                          <w:rFonts w:ascii="Cambria Math" w:hAnsi="Cambria Math"/>
                        </w:rPr>
                        <m:t>FV</m:t>
                      </m:r>
                      <m:ctrlPr>
                        <w:rPr>
                          <w:rFonts w:ascii="Cambria Math" w:hAnsi="Cambria Math"/>
                          <w:bCs/>
                        </w:rPr>
                      </m:ctrlPr>
                    </m:e>
                    <m:sub>
                      <m:r>
                        <w:rPr>
                          <w:rFonts w:ascii="Cambria Math" w:hAnsi="Cambria Math"/>
                        </w:rPr>
                        <m:t>i</m:t>
                      </m:r>
                      <m:ctrlPr>
                        <w:rPr>
                          <w:rFonts w:ascii="Cambria Math" w:hAnsi="Cambria Math"/>
                          <w:bCs/>
                        </w:rPr>
                      </m:ctrlPr>
                    </m:sub>
                  </m:sSub>
                  <m:r>
                    <m:rPr>
                      <m:sty m:val="p"/>
                    </m:rPr>
                    <w:rPr>
                      <w:rFonts w:ascii="Cambria Math" w:hAnsi="Cambria Math"/>
                    </w:rPr>
                    <m:t>_Non),</m:t>
                  </m:r>
                  <m:sSub>
                    <m:sSubPr>
                      <m:ctrlPr>
                        <w:rPr>
                          <w:rFonts w:ascii="Cambria Math" w:hAnsi="Cambria Math"/>
                          <w:bCs/>
                        </w:rPr>
                      </m:ctrlPr>
                    </m:sSubPr>
                    <m:e>
                      <m:r>
                        <w:rPr>
                          <w:rFonts w:ascii="Cambria Math" w:hAnsi="Cambria Math"/>
                        </w:rPr>
                        <m:t>FV</m:t>
                      </m:r>
                      <m:ctrlPr>
                        <w:rPr>
                          <w:rFonts w:ascii="Cambria Math" w:hAnsi="Cambria Math"/>
                          <w:bCs/>
                        </w:rPr>
                      </m:ctrlPr>
                    </m:e>
                    <m:sub>
                      <m:r>
                        <w:rPr>
                          <w:rFonts w:ascii="Cambria Math" w:hAnsi="Cambria Math"/>
                        </w:rPr>
                        <m:t>i</m:t>
                      </m:r>
                      <m:ctrlPr>
                        <w:rPr>
                          <w:rFonts w:ascii="Cambria Math" w:hAnsi="Cambria Math"/>
                          <w:bCs/>
                        </w:rPr>
                      </m:ctrlPr>
                    </m:sub>
                  </m:sSub>
                  <m:r>
                    <m:rPr>
                      <m:sty m:val="p"/>
                    </m:rPr>
                    <w:rPr>
                      <w:rFonts w:ascii="Cambria Math" w:hAnsi="Cambria Math"/>
                    </w:rPr>
                    <m:t>_COPD∈</m:t>
                  </m:r>
                  <m:sSub>
                    <m:sSubPr>
                      <m:ctrlPr>
                        <w:rPr>
                          <w:rFonts w:ascii="Cambria Math" w:hAnsi="Cambria Math"/>
                          <w:bCs/>
                        </w:rPr>
                      </m:ctrlPr>
                    </m:sSubPr>
                    <m:e>
                      <m:r>
                        <w:rPr>
                          <w:rFonts w:ascii="Cambria Math" w:hAnsi="Cambria Math"/>
                        </w:rPr>
                        <m:t>FV</m:t>
                      </m:r>
                      <m:ctrlPr>
                        <w:rPr>
                          <w:rFonts w:ascii="Cambria Math" w:hAnsi="Cambria Math"/>
                          <w:bCs/>
                        </w:rPr>
                      </m:ctrlPr>
                    </m:e>
                    <m:sub>
                      <m:r>
                        <w:rPr>
                          <w:rFonts w:ascii="Cambria Math" w:hAnsi="Cambria Math"/>
                        </w:rPr>
                        <m:t>s</m:t>
                      </m:r>
                      <m:ctrlPr>
                        <w:rPr>
                          <w:rFonts w:ascii="Cambria Math" w:hAnsi="Cambria Math"/>
                          <w:bCs/>
                        </w:rPr>
                      </m:ctrlPr>
                    </m:sub>
                  </m:sSub>
                  <m:r>
                    <m:rPr>
                      <m:sty m:val="p"/>
                    </m:rPr>
                    <w:rPr>
                      <w:rFonts w:ascii="Cambria Math" w:hAnsi="Cambria Math"/>
                    </w:rPr>
                    <m:t>_COPD_1</m:t>
                  </m:r>
                  <m:ctrlPr>
                    <w:rPr>
                      <w:rFonts w:ascii="Cambria Math" w:hAnsi="Cambria Math"/>
                      <w:bCs/>
                    </w:rPr>
                  </m:ctrlPr>
                </m:e>
              </m:eqArr>
              <m:ctrlPr>
                <w:rPr>
                  <w:rFonts w:ascii="Cambria Math" w:hAnsi="Cambria Math"/>
                  <w:bCs/>
                </w:rPr>
              </m:ctrlPr>
            </m:e>
          </m:d>
        </m:oMath>
      </m:oMathPara>
    </w:p>
    <w:p>
      <w:pPr>
        <w:spacing w:line="360" w:lineRule="auto"/>
        <w:rPr>
          <w:rFonts w:ascii="Times New Roman" w:hAnsi="Times New Roman"/>
          <w:bCs/>
        </w:rPr>
      </w:pPr>
    </w:p>
    <w:p>
      <w:pPr>
        <w:spacing w:line="360" w:lineRule="auto"/>
        <w:rPr>
          <w:rFonts w:ascii="Times New Roman" w:hAnsi="Times New Roman"/>
          <w:bCs/>
        </w:rPr>
      </w:pPr>
      <w:r>
        <w:rPr>
          <w:rFonts w:ascii="Times New Roman" w:hAnsi="Times New Roman"/>
          <w:bCs/>
        </w:rPr>
        <w:t xml:space="preserve">This loss function is important as it compares the discrepancy between the instances with positive and negative labels, thus to improve the converge speed of feature extractor without increasing the computational load.  </w:t>
      </w:r>
    </w:p>
    <w:p>
      <w:pPr>
        <w:spacing w:line="360" w:lineRule="auto"/>
        <w:rPr>
          <w:rFonts w:ascii="Times New Roman" w:hAnsi="Times New Roman"/>
          <w:bCs/>
        </w:rPr>
      </w:pPr>
    </w:p>
    <w:p>
      <w:pPr>
        <w:spacing w:line="360" w:lineRule="auto"/>
        <w:rPr>
          <w:rFonts w:ascii="Times New Roman" w:hAnsi="Times New Roman"/>
          <w:b/>
          <w:bCs/>
          <w:i/>
        </w:rPr>
      </w:pPr>
      <w:r>
        <w:rPr>
          <w:rFonts w:hint="eastAsia" w:ascii="Times New Roman" w:hAnsi="Times New Roman"/>
          <w:b/>
          <w:bCs/>
          <w:i/>
        </w:rPr>
        <w:t>d</w:t>
      </w:r>
      <w:r>
        <w:rPr>
          <w:rFonts w:ascii="Times New Roman" w:hAnsi="Times New Roman"/>
          <w:b/>
          <w:bCs/>
          <w:i/>
        </w:rPr>
        <w:t>. The attention-based mechanism</w:t>
      </w:r>
    </w:p>
    <w:p>
      <w:pPr>
        <w:spacing w:line="360" w:lineRule="auto"/>
        <w:rPr>
          <w:rFonts w:ascii="Times New Roman" w:hAnsi="Times New Roman"/>
          <w:bCs/>
        </w:rPr>
      </w:pPr>
      <w:r>
        <w:rPr>
          <w:rFonts w:ascii="Times New Roman" w:hAnsi="Times New Roman"/>
          <w:bCs/>
        </w:rPr>
        <w:t xml:space="preserve">We then used the model named attention mechanism to provide a measure of the contribution of each instance to the overall classification and significantly improves the networks detection accuracy </w:t>
      </w:r>
      <w:r>
        <w:rPr>
          <w:rFonts w:ascii="Times New Roman" w:hAnsi="Times New Roman"/>
          <w:b/>
          <w:bCs/>
        </w:rPr>
        <w:t>(Figure S3)</w:t>
      </w:r>
      <w:r>
        <w:rPr>
          <w:rFonts w:ascii="Times New Roman" w:hAnsi="Times New Roman"/>
          <w:bCs/>
        </w:rPr>
        <w:t>.</w:t>
      </w:r>
      <w:r>
        <w:rPr>
          <w:rFonts w:ascii="Times New Roman" w:hAnsi="Times New Roman"/>
        </w:rPr>
        <w:t xml:space="preserve"> </w:t>
      </w:r>
      <w:r>
        <w:rPr>
          <w:rFonts w:ascii="Times New Roman" w:hAnsi="Times New Roman"/>
          <w:bCs/>
        </w:rPr>
        <w:t>FVs obtained from G</w:t>
      </w:r>
      <w:r>
        <w:rPr>
          <w:rFonts w:ascii="Times New Roman" w:hAnsi="Times New Roman"/>
          <w:bCs/>
          <w:vertAlign w:val="subscript"/>
        </w:rPr>
        <w:t>f</w:t>
      </w:r>
      <w:r>
        <w:rPr>
          <w:rFonts w:ascii="Times New Roman" w:hAnsi="Times New Roman"/>
          <w:bCs/>
        </w:rPr>
        <w:t xml:space="preserve"> are input to the attention mechanism to z of weighted feature vector. Finally, input z into the fully connected layer and Softmax layer to get the final classification probability. In the prediction stage, we used the cross entropy loss function (LOSS_L) to update the parameters of this part.</w:t>
      </w:r>
    </w:p>
    <w:p>
      <w:pPr>
        <w:spacing w:line="360" w:lineRule="auto"/>
        <w:jc w:val="center"/>
        <w:rPr>
          <w:rFonts w:ascii="Times New Roman" w:hAnsi="Times New Roman"/>
          <w:bCs/>
        </w:rPr>
      </w:pPr>
      <w:r>
        <w:rPr>
          <w:rFonts w:ascii="Times New Roman" w:hAnsi="Times New Roman"/>
        </w:rPr>
        <w:drawing>
          <wp:inline distT="0" distB="0" distL="0" distR="0">
            <wp:extent cx="5274310" cy="1520825"/>
            <wp:effectExtent l="0" t="0" r="2540" b="317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
                    <a:stretch>
                      <a:fillRect/>
                    </a:stretch>
                  </pic:blipFill>
                  <pic:spPr>
                    <a:xfrm>
                      <a:off x="0" y="0"/>
                      <a:ext cx="5274310" cy="1520825"/>
                    </a:xfrm>
                    <a:prstGeom prst="rect">
                      <a:avLst/>
                    </a:prstGeom>
                  </pic:spPr>
                </pic:pic>
              </a:graphicData>
            </a:graphic>
          </wp:inline>
        </w:drawing>
      </w:r>
    </w:p>
    <w:p>
      <w:pPr>
        <w:jc w:val="left"/>
      </w:pPr>
      <w:r>
        <w:rPr>
          <w:rFonts w:hint="eastAsia" w:ascii="Times New Roman" w:hAnsi="Times New Roman"/>
          <w:b/>
          <w:bCs/>
        </w:rPr>
        <w:t>F</w:t>
      </w:r>
      <w:r>
        <w:rPr>
          <w:rFonts w:ascii="Times New Roman" w:hAnsi="Times New Roman"/>
          <w:b/>
          <w:bCs/>
        </w:rPr>
        <w:t xml:space="preserve">igure S3 Overall COPD detection pipeline: </w:t>
      </w:r>
      <w:r>
        <w:rPr>
          <w:rFonts w:ascii="Times New Roman" w:hAnsi="Times New Roman"/>
        </w:rPr>
        <w:t>1) preparation of CT lung instances and bags; 2) feature extraction using ResNet18 and 3) attention mechanism-based classifier.</w:t>
      </w:r>
    </w:p>
    <w:p>
      <w:pPr>
        <w:spacing w:line="360" w:lineRule="auto"/>
        <w:rPr>
          <w:rFonts w:ascii="Times New Roman" w:hAnsi="Times New Roman"/>
          <w:bCs/>
        </w:rPr>
      </w:pPr>
    </w:p>
    <w:p>
      <w:pPr>
        <w:spacing w:line="360" w:lineRule="auto"/>
        <w:rPr>
          <w:rFonts w:ascii="Times New Roman" w:hAnsi="Times New Roman"/>
          <w:b/>
          <w:bCs/>
        </w:rPr>
      </w:pPr>
      <w:r>
        <w:rPr>
          <w:rFonts w:hint="eastAsia" w:ascii="Times New Roman" w:hAnsi="Times New Roman"/>
          <w:b/>
          <w:bCs/>
        </w:rPr>
        <w:t>S</w:t>
      </w:r>
      <w:r>
        <w:rPr>
          <w:rFonts w:ascii="Times New Roman" w:hAnsi="Times New Roman"/>
          <w:b/>
          <w:bCs/>
        </w:rPr>
        <w:t>upplemental Appendix 3</w:t>
      </w:r>
    </w:p>
    <w:p>
      <w:pPr>
        <w:spacing w:line="360" w:lineRule="auto"/>
        <w:rPr>
          <w:rFonts w:ascii="Times New Roman" w:hAnsi="Times New Roman"/>
          <w:b/>
          <w:i/>
          <w:iCs/>
        </w:rPr>
      </w:pPr>
      <w:r>
        <w:rPr>
          <w:rFonts w:ascii="Times New Roman" w:hAnsi="Times New Roman"/>
          <w:b/>
          <w:i/>
          <w:iCs/>
        </w:rPr>
        <w:t>a. Development of The GOLD Prediction Model</w:t>
      </w:r>
    </w:p>
    <w:p>
      <w:pPr>
        <w:spacing w:line="360" w:lineRule="auto"/>
        <w:rPr>
          <w:rFonts w:ascii="Times New Roman" w:hAnsi="Times New Roman"/>
          <w:bCs/>
        </w:rPr>
      </w:pPr>
      <w:r>
        <w:rPr>
          <w:rFonts w:ascii="Times New Roman" w:hAnsi="Times New Roman"/>
          <w:bCs/>
        </w:rPr>
        <w:t>This process yielded a subset of 644 labelled scans with the determined GOLD stage based on spirometry test. In the preparation of raw CT data, we used the tag information of “spacing” in the DICOM file to reconstruct all the CT scans into the same space to solve the varied image specifications, and used bilinear interpolation to obtain the input channel of the 3D whole CT volumes with the size of 180×150×180. To exclude the regions outside the lung, we used previously established in-house lung segmentation algorithms by Infervision (infervision, Beijing China). This algorithm was trained with over 3045 CT images collected from China regions using Mxnet (version 1.6.0) and CUDA (version 10.0). All images were reviewed and annotated by experienced radiologists to create the parenchymal masks. The segmented lung parenchyma was therefore obtained with the size of 180×150×180, which were used as the second channel. Lastly, we applied -950 Hounsfield (HU&lt;-950) as the threshold to extract Images features associated with the COPD structural alterations (</w:t>
      </w:r>
      <w:r>
        <w:rPr>
          <w:rFonts w:ascii="Times New Roman" w:hAnsi="Times New Roman"/>
          <w:b/>
          <w:bCs/>
        </w:rPr>
        <w:t>Figure S4</w:t>
      </w:r>
      <w:r>
        <w:rPr>
          <w:rFonts w:ascii="Times New Roman" w:hAnsi="Times New Roman"/>
          <w:bCs/>
        </w:rPr>
        <w:t xml:space="preserve">). Previous reports had demonstrated that this CT range represents the regions responsible for COPD exacerbation and can be used as the predictor for COPD identification. Thus, stacked channels comprising of these three 3D images as model inputs, and outputs were four categories representing each stage. </w:t>
      </w:r>
    </w:p>
    <w:p>
      <w:pPr>
        <w:spacing w:line="360" w:lineRule="auto"/>
        <w:jc w:val="center"/>
        <w:rPr>
          <w:rFonts w:ascii="Times New Roman" w:hAnsi="Times New Roman" w:eastAsia="宋体"/>
          <w:kern w:val="0"/>
        </w:rPr>
      </w:pPr>
      <w:r>
        <w:rPr>
          <w:rFonts w:ascii="Times New Roman" w:hAnsi="Times New Roman"/>
        </w:rPr>
        <mc:AlternateContent>
          <mc:Choice Requires="wpg">
            <w:drawing>
              <wp:inline distT="0" distB="0" distL="0" distR="0">
                <wp:extent cx="3941445" cy="1316990"/>
                <wp:effectExtent l="0" t="0" r="0" b="3810"/>
                <wp:docPr id="2" name="组合 2"/>
                <wp:cNvGraphicFramePr/>
                <a:graphic xmlns:a="http://schemas.openxmlformats.org/drawingml/2006/main">
                  <a:graphicData uri="http://schemas.microsoft.com/office/word/2010/wordprocessingGroup">
                    <wpg:wgp>
                      <wpg:cNvGrpSpPr/>
                      <wpg:grpSpPr>
                        <a:xfrm>
                          <a:off x="0" y="0"/>
                          <a:ext cx="3942000" cy="1317600"/>
                          <a:chOff x="0" y="-7954"/>
                          <a:chExt cx="3943487" cy="1319560"/>
                        </a:xfrm>
                      </wpg:grpSpPr>
                      <pic:pic xmlns:pic="http://schemas.openxmlformats.org/drawingml/2006/picture">
                        <pic:nvPicPr>
                          <pic:cNvPr id="14" name="图片 14" descr="C:\Users\HuilingZhang\AppData\Roaming\DingTalk\193634651_v2\ImageFiles\4e\lALPDhmOvmUXXIzNAWjNAWg_360_360.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flipH="1">
                            <a:off x="2639832" y="-7954"/>
                            <a:ext cx="1303655" cy="1319560"/>
                          </a:xfrm>
                          <a:prstGeom prst="rect">
                            <a:avLst/>
                          </a:prstGeom>
                          <a:noFill/>
                          <a:ln>
                            <a:noFill/>
                          </a:ln>
                        </pic:spPr>
                      </pic:pic>
                      <pic:pic xmlns:pic="http://schemas.openxmlformats.org/drawingml/2006/picture">
                        <pic:nvPicPr>
                          <pic:cNvPr id="12" name="图片 12" descr="C:\Users\HuilingZhang\AppData\Roaming\DingTalk\193634651_v2\ImageFiles\b9\lALPDhYBP8BSw1TNAWjNAWg_360_360.pn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302385" cy="1302385"/>
                          </a:xfrm>
                          <a:prstGeom prst="rect">
                            <a:avLst/>
                          </a:prstGeom>
                          <a:noFill/>
                          <a:ln>
                            <a:noFill/>
                          </a:ln>
                        </pic:spPr>
                      </pic:pic>
                      <pic:pic xmlns:pic="http://schemas.openxmlformats.org/drawingml/2006/picture">
                        <pic:nvPicPr>
                          <pic:cNvPr id="13" name="图片 13" descr="C:\Users\HuilingZhang\AppData\Roaming\DingTalk\193634651_v2\ImageFiles\e7\lALPDhmOvmUZuCPNAWjNAWg_360_360.pn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1311966" y="0"/>
                            <a:ext cx="1319530" cy="1304014"/>
                          </a:xfrm>
                          <a:prstGeom prst="rect">
                            <a:avLst/>
                          </a:prstGeom>
                          <a:noFill/>
                          <a:ln>
                            <a:noFill/>
                          </a:ln>
                        </pic:spPr>
                      </pic:pic>
                    </wpg:wgp>
                  </a:graphicData>
                </a:graphic>
              </wp:inline>
            </w:drawing>
          </mc:Choice>
          <mc:Fallback>
            <w:pict>
              <v:group id="_x0000_s1026" o:spid="_x0000_s1026" o:spt="203" style="height:103.7pt;width:310.35pt;" coordorigin="0,-7954" coordsize="3943487,1319560" o:gfxdata="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">
                <o:lock v:ext="edit" aspectratio="f"/>
                <v:shape id="_x0000_s1026" o:spid="_x0000_s1026" o:spt="75" alt="C:\Users\HuilingZhang\AppData\Roaming\DingTalk\193634651_v2\ImageFiles\4e\lALPDhmOvmUXXIzNAWjNAWg_360_360.png" type="#_x0000_t75" style="position:absolute;left:2639832;top:-7954;flip:x;height:1319560;width:1303655;" filled="f" o:preferrelative="t" stroked="f" coordsize="21600,21600" o:gfxdata="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FLyD0y1AAAA2wAAAA8AAAAAAAAAAQAgAAAAOAAAAGRycy9kb3ducmV2LnhtbFBLAQIU&#10;ABQAAAAIAIdO4kAzLwWeOwAAADkAAAAQAAAAAAAAAAEAIAAAABoBAABkcnMvc2hhcGV4bWwueG1s&#10;UEsFBgAAAAAGAAYAWwEAAMQDAAAAAA==&#10;">
                  <v:fill on="f" focussize="0,0"/>
                  <v:stroke on="f"/>
                  <v:imagedata r:id="rId7" o:title=""/>
                  <o:lock v:ext="edit" aspectratio="t"/>
                </v:shape>
                <v:shape id="_x0000_s1026" o:spid="_x0000_s1026" o:spt="75" alt="C:\Users\HuilingZhang\AppData\Roaming\DingTalk\193634651_v2\ImageFiles\b9\lALPDhYBP8BSw1TNAWjNAWg_360_360.png" type="#_x0000_t75" style="position:absolute;left:0;top:0;height:1302385;width:1302385;" filled="f" o:preferrelative="t" stroked="f" coordsize="21600,21600" o:gfxdata="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&#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KQUZuQAAANsAAAAPAAAAAAAAAAEAIAAAADgAAABkcnMvZG93bnJldi54bWxQ&#10;SwECFAAUAAAACACHTuJAMy8FnjsAAAA5AAAAEAAAAAAAAAABACAAAAAeAQAAZHJzL3NoYXBleG1s&#10;LnhtbFBLBQYAAAAABgAGAFsBAADIAwAAAAA=&#10;">
                  <v:fill on="f" focussize="0,0"/>
                  <v:stroke on="f"/>
                  <v:imagedata r:id="rId8" o:title=""/>
                  <o:lock v:ext="edit" aspectratio="t"/>
                </v:shape>
                <v:shape id="_x0000_s1026" o:spid="_x0000_s1026" o:spt="75" alt="C:\Users\HuilingZhang\AppData\Roaming\DingTalk\193634651_v2\ImageFiles\e7\lALPDhmOvmUZuCPNAWjNAWg_360_360.png" type="#_x0000_t75" style="position:absolute;left:1311966;top:0;height:1304014;width:1319530;" filled="f" o:preferrelative="t" stroked="f" coordsize="21600,21600" o:gfxdata="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SVMTh7cAAADbAAAADwAAAAAAAAABACAAAAA4AAAAZHJzL2Rvd25yZXYueG1sUEsB&#10;AhQAFAAAAAgAh07iQDMvBZ47AAAAOQAAABAAAAAAAAAAAQAgAAAAHAEAAGRycy9zaGFwZXhtbC54&#10;bWxQSwUGAAAAAAYABgBbAQAAxgMAAAAA&#10;">
                  <v:fill on="f" focussize="0,0"/>
                  <v:stroke on="f"/>
                  <v:imagedata r:id="rId9" o:title=""/>
                  <o:lock v:ext="edit" aspectratio="t"/>
                </v:shape>
                <w10:wrap type="none"/>
                <w10:anchorlock/>
              </v:group>
            </w:pict>
          </mc:Fallback>
        </mc:AlternateContent>
      </w:r>
    </w:p>
    <w:p>
      <w:pPr>
        <w:pStyle w:val="2"/>
        <w:spacing w:line="360" w:lineRule="auto"/>
        <w:jc w:val="center"/>
        <w:rPr>
          <w:rFonts w:ascii="Times New Roman" w:hAnsi="Times New Roman" w:eastAsia="宋体" w:cs="Times New Roman"/>
          <w:b/>
          <w:kern w:val="0"/>
          <w:sz w:val="24"/>
        </w:rPr>
      </w:pPr>
      <w:r>
        <w:rPr>
          <w:rFonts w:ascii="Times New Roman" w:hAnsi="Times New Roman" w:cs="Times New Roman"/>
          <w:b/>
          <w:sz w:val="24"/>
        </w:rPr>
        <w:t>Figure S4 Representative CT slices from three input channels into the 3D network</w:t>
      </w:r>
    </w:p>
    <w:p>
      <w:pPr>
        <w:spacing w:line="360" w:lineRule="auto"/>
        <w:rPr>
          <w:rFonts w:ascii="Times New Roman" w:hAnsi="Times New Roman"/>
          <w:bCs/>
        </w:rPr>
      </w:pPr>
    </w:p>
    <w:p>
      <w:pPr>
        <w:spacing w:line="360" w:lineRule="auto"/>
        <w:rPr>
          <w:rFonts w:ascii="Times New Roman" w:hAnsi="Times New Roman"/>
          <w:bCs/>
        </w:rPr>
      </w:pPr>
      <w:r>
        <w:rPr>
          <w:rFonts w:ascii="Times New Roman" w:hAnsi="Times New Roman"/>
          <w:bCs/>
        </w:rPr>
        <w:t>In this study, we chose to use 3D ResNet50 architecture as the backbone (</w:t>
      </w:r>
      <w:r>
        <w:rPr>
          <w:rFonts w:ascii="Times New Roman" w:hAnsi="Times New Roman"/>
          <w:b/>
          <w:bCs/>
        </w:rPr>
        <w:t>Figure S5</w:t>
      </w:r>
      <w:r>
        <w:rPr>
          <w:rFonts w:ascii="Times New Roman" w:hAnsi="Times New Roman"/>
          <w:bCs/>
        </w:rPr>
        <w:t>). This structure has been previously used to achieve a robust and fast network with higher specificity. The model architecture contains one 7×7×7 convolutional layer, one max pooling layer, 5 ‘Conv block’ and 12 ‘Identity block’. Each block contains one 1×1×1 convolutional layer, one ‘ReLU’ layer, one 3×3×3 convolutional layer, one ‘ReLU’ layer and one 1×1×1 convolutional layer. The residual connection is from the beginning of the block to the end of the block. The output of the last block was connected to an avg.pool layer with Softmax function to give the prediction.</w:t>
      </w:r>
    </w:p>
    <w:p>
      <w:pPr>
        <w:spacing w:line="360" w:lineRule="auto"/>
        <w:rPr>
          <w:rFonts w:ascii="Times New Roman" w:hAnsi="Times New Roman"/>
          <w:bCs/>
        </w:rPr>
      </w:pPr>
      <w:r>
        <w:rPr>
          <w:rFonts w:ascii="Times New Roman" w:hAnsi="Times New Roman"/>
          <w:bCs/>
        </w:rPr>
        <w:t xml:space="preserve"> </w:t>
      </w:r>
    </w:p>
    <w:tbl>
      <w:tblPr>
        <w:tblStyle w:val="10"/>
        <w:tblW w:w="83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06" w:type="dxa"/>
          </w:tcPr>
          <w:p>
            <w:pPr>
              <w:spacing w:line="360" w:lineRule="auto"/>
              <w:rPr>
                <w:rFonts w:ascii="Times New Roman" w:hAnsi="Times New Roman"/>
              </w:rPr>
            </w:pPr>
            <w:r>
              <w:rPr>
                <w:rFonts w:ascii="Times New Roman" w:hAnsi="Times New Roman"/>
              </w:rPr>
              <w:drawing>
                <wp:inline distT="0" distB="0" distL="114300" distR="114300">
                  <wp:extent cx="5272405" cy="2460625"/>
                  <wp:effectExtent l="0" t="0" r="10795" b="3175"/>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pic:cNvPicPr>
                        </pic:nvPicPr>
                        <pic:blipFill>
                          <a:blip r:embed="rId10"/>
                          <a:stretch>
                            <a:fillRect/>
                          </a:stretch>
                        </pic:blipFill>
                        <pic:spPr>
                          <a:xfrm>
                            <a:off x="0" y="0"/>
                            <a:ext cx="5272405" cy="2460625"/>
                          </a:xfrm>
                          <a:prstGeom prst="rect">
                            <a:avLst/>
                          </a:prstGeom>
                          <a:noFill/>
                          <a:ln w="9525">
                            <a:noFill/>
                          </a:ln>
                        </pic:spPr>
                      </pic:pic>
                    </a:graphicData>
                  </a:graphic>
                </wp:inline>
              </w:drawing>
            </w:r>
          </w:p>
          <w:p>
            <w:pPr>
              <w:pStyle w:val="2"/>
              <w:spacing w:line="360" w:lineRule="auto"/>
              <w:jc w:val="center"/>
              <w:rPr>
                <w:rFonts w:ascii="Times New Roman" w:hAnsi="Times New Roman" w:cs="Times New Roman"/>
                <w:b/>
                <w:sz w:val="24"/>
              </w:rPr>
            </w:pPr>
            <w:r>
              <w:rPr>
                <w:rFonts w:ascii="Times New Roman" w:hAnsi="Times New Roman" w:cs="Times New Roman"/>
                <w:b/>
                <w:sz w:val="24"/>
              </w:rPr>
              <w:t>Figure S5 Illustration of the architecture of 3D ResNet50</w:t>
            </w:r>
          </w:p>
        </w:tc>
      </w:tr>
    </w:tbl>
    <w:p>
      <w:pPr>
        <w:spacing w:line="360" w:lineRule="auto"/>
        <w:jc w:val="left"/>
        <w:rPr>
          <w:rFonts w:ascii="Times New Roman" w:hAnsi="Times New Roman"/>
          <w:b/>
          <w:bCs/>
          <w:i/>
        </w:rPr>
      </w:pPr>
    </w:p>
    <w:p>
      <w:pPr>
        <w:spacing w:line="360" w:lineRule="auto"/>
        <w:jc w:val="left"/>
        <w:rPr>
          <w:rFonts w:ascii="Times New Roman" w:hAnsi="Times New Roman"/>
          <w:b/>
          <w:i/>
        </w:rPr>
      </w:pPr>
      <w:r>
        <w:rPr>
          <w:rFonts w:ascii="Times New Roman" w:hAnsi="Times New Roman"/>
          <w:b/>
          <w:bCs/>
          <w:i/>
        </w:rPr>
        <w:t xml:space="preserve">b. Optimization of </w:t>
      </w:r>
      <w:r>
        <w:rPr>
          <w:rFonts w:ascii="Times New Roman" w:hAnsi="Times New Roman"/>
          <w:b/>
          <w:i/>
        </w:rPr>
        <w:t>model variant on GOLD Prediction</w:t>
      </w:r>
    </w:p>
    <w:p>
      <w:pPr>
        <w:spacing w:line="360" w:lineRule="auto"/>
        <w:jc w:val="left"/>
        <w:rPr>
          <w:rFonts w:ascii="Times New Roman" w:hAnsi="Times New Roman"/>
          <w:bCs/>
        </w:rPr>
      </w:pPr>
      <w:r>
        <w:rPr>
          <w:rFonts w:ascii="Times New Roman" w:hAnsi="Times New Roman"/>
          <w:bCs/>
        </w:rPr>
        <w:t xml:space="preserve">Using the cross-validation of 644 samples, the AUC of different model depth was computed and compared in </w:t>
      </w:r>
      <w:r>
        <w:rPr>
          <w:rFonts w:ascii="Times New Roman" w:hAnsi="Times New Roman"/>
          <w:b/>
          <w:bCs/>
        </w:rPr>
        <w:t>Table S3</w:t>
      </w:r>
      <w:r>
        <w:rPr>
          <w:rFonts w:ascii="Times New Roman" w:hAnsi="Times New Roman"/>
          <w:bCs/>
        </w:rPr>
        <w:t xml:space="preserve">. Considering measurements like Kappa, F1-score, recall and specificity (using the macro definition), we highlighted the best-performing model when 50 layers were chosen. </w:t>
      </w:r>
    </w:p>
    <w:p>
      <w:pPr>
        <w:spacing w:line="360" w:lineRule="auto"/>
        <w:rPr>
          <w:rFonts w:ascii="Times New Roman" w:hAnsi="Times New Roman"/>
          <w:bCs/>
          <w:strike/>
        </w:rPr>
      </w:pPr>
    </w:p>
    <w:p>
      <w:pPr>
        <w:spacing w:line="360" w:lineRule="auto"/>
        <w:jc w:val="center"/>
        <w:rPr>
          <w:rFonts w:ascii="Times New Roman" w:hAnsi="Times New Roman"/>
          <w:b/>
          <w:bCs/>
        </w:rPr>
      </w:pPr>
      <w:r>
        <w:rPr>
          <w:rFonts w:ascii="Times New Roman" w:hAnsi="Times New Roman"/>
          <w:b/>
          <w:bCs/>
        </w:rPr>
        <w:t>Table S3 GOLD prediction performance of different model depth.</w:t>
      </w:r>
    </w:p>
    <w:tbl>
      <w:tblPr>
        <w:tblStyle w:val="9"/>
        <w:tblW w:w="8303" w:type="dxa"/>
        <w:tblInd w:w="0" w:type="dxa"/>
        <w:tblLayout w:type="fixed"/>
        <w:tblCellMar>
          <w:top w:w="15" w:type="dxa"/>
          <w:left w:w="15" w:type="dxa"/>
          <w:bottom w:w="15" w:type="dxa"/>
          <w:right w:w="15" w:type="dxa"/>
        </w:tblCellMar>
      </w:tblPr>
      <w:tblGrid>
        <w:gridCol w:w="1757"/>
        <w:gridCol w:w="1018"/>
        <w:gridCol w:w="1018"/>
        <w:gridCol w:w="1078"/>
        <w:gridCol w:w="1609"/>
        <w:gridCol w:w="1823"/>
      </w:tblGrid>
      <w:tr>
        <w:trPr>
          <w:trHeight w:val="285" w:hRule="atLeast"/>
        </w:trPr>
        <w:tc>
          <w:tcPr>
            <w:tcW w:w="1757" w:type="dxa"/>
            <w:tcBorders>
              <w:top w:val="single" w:color="auto" w:sz="4" w:space="0"/>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Model depth</w:t>
            </w:r>
          </w:p>
        </w:tc>
        <w:tc>
          <w:tcPr>
            <w:tcW w:w="1018" w:type="dxa"/>
            <w:tcBorders>
              <w:top w:val="single" w:color="auto" w:sz="4" w:space="0"/>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AUC </w:t>
            </w:r>
          </w:p>
        </w:tc>
        <w:tc>
          <w:tcPr>
            <w:tcW w:w="1018" w:type="dxa"/>
            <w:tcBorders>
              <w:top w:val="single" w:color="auto" w:sz="4" w:space="0"/>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Kappa</w:t>
            </w:r>
          </w:p>
        </w:tc>
        <w:tc>
          <w:tcPr>
            <w:tcW w:w="1078" w:type="dxa"/>
            <w:tcBorders>
              <w:top w:val="single" w:color="auto" w:sz="4" w:space="0"/>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F1-macro</w:t>
            </w:r>
          </w:p>
        </w:tc>
        <w:tc>
          <w:tcPr>
            <w:tcW w:w="1609" w:type="dxa"/>
            <w:tcBorders>
              <w:top w:val="single" w:color="auto" w:sz="4" w:space="0"/>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Recall-macro</w:t>
            </w:r>
          </w:p>
        </w:tc>
        <w:tc>
          <w:tcPr>
            <w:tcW w:w="1823" w:type="dxa"/>
            <w:tcBorders>
              <w:top w:val="single" w:color="auto" w:sz="4" w:space="0"/>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Specificity-macro</w:t>
            </w:r>
          </w:p>
        </w:tc>
      </w:tr>
      <w:tr>
        <w:trPr>
          <w:trHeight w:val="210" w:hRule="atLeast"/>
        </w:trPr>
        <w:tc>
          <w:tcPr>
            <w:tcW w:w="1757" w:type="dxa"/>
            <w:tcBorders>
              <w:top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18 layers</w:t>
            </w:r>
          </w:p>
        </w:tc>
        <w:tc>
          <w:tcPr>
            <w:tcW w:w="1018" w:type="dxa"/>
            <w:tcBorders>
              <w:top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0.856 </w:t>
            </w:r>
          </w:p>
        </w:tc>
        <w:tc>
          <w:tcPr>
            <w:tcW w:w="1018" w:type="dxa"/>
            <w:tcBorders>
              <w:top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0.510 </w:t>
            </w:r>
          </w:p>
        </w:tc>
        <w:tc>
          <w:tcPr>
            <w:tcW w:w="1078" w:type="dxa"/>
            <w:tcBorders>
              <w:top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0.602 </w:t>
            </w:r>
          </w:p>
        </w:tc>
        <w:tc>
          <w:tcPr>
            <w:tcW w:w="1609" w:type="dxa"/>
            <w:tcBorders>
              <w:top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0.621 </w:t>
            </w:r>
          </w:p>
        </w:tc>
        <w:tc>
          <w:tcPr>
            <w:tcW w:w="1823" w:type="dxa"/>
            <w:tcBorders>
              <w:top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0.879 </w:t>
            </w:r>
          </w:p>
        </w:tc>
      </w:tr>
      <w:tr>
        <w:trPr>
          <w:trHeight w:val="210" w:hRule="atLeast"/>
        </w:trPr>
        <w:tc>
          <w:tcPr>
            <w:tcW w:w="1757"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34 layers</w:t>
            </w:r>
          </w:p>
        </w:tc>
        <w:tc>
          <w:tcPr>
            <w:tcW w:w="1018"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0.887 </w:t>
            </w:r>
          </w:p>
        </w:tc>
        <w:tc>
          <w:tcPr>
            <w:tcW w:w="1018"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0.551 </w:t>
            </w:r>
          </w:p>
        </w:tc>
        <w:tc>
          <w:tcPr>
            <w:tcW w:w="1078"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0.630 </w:t>
            </w:r>
          </w:p>
        </w:tc>
        <w:tc>
          <w:tcPr>
            <w:tcW w:w="1609"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0.716 </w:t>
            </w:r>
          </w:p>
        </w:tc>
        <w:tc>
          <w:tcPr>
            <w:tcW w:w="1823"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0.888 </w:t>
            </w:r>
          </w:p>
        </w:tc>
      </w:tr>
      <w:tr>
        <w:trPr>
          <w:trHeight w:val="210" w:hRule="atLeast"/>
        </w:trPr>
        <w:tc>
          <w:tcPr>
            <w:tcW w:w="1757" w:type="dxa"/>
            <w:shd w:val="clear" w:color="auto" w:fill="E7E6E6" w:themeFill="background2"/>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50 layers</w:t>
            </w:r>
          </w:p>
        </w:tc>
        <w:tc>
          <w:tcPr>
            <w:tcW w:w="1018" w:type="dxa"/>
            <w:shd w:val="clear" w:color="auto" w:fill="E7E6E6" w:themeFill="background2"/>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0.901 </w:t>
            </w:r>
          </w:p>
        </w:tc>
        <w:tc>
          <w:tcPr>
            <w:tcW w:w="1018" w:type="dxa"/>
            <w:shd w:val="clear" w:color="auto" w:fill="E7E6E6" w:themeFill="background2"/>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0.618 </w:t>
            </w:r>
          </w:p>
        </w:tc>
        <w:tc>
          <w:tcPr>
            <w:tcW w:w="1078" w:type="dxa"/>
            <w:shd w:val="clear" w:color="auto" w:fill="E7E6E6" w:themeFill="background2"/>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0.715 </w:t>
            </w:r>
          </w:p>
        </w:tc>
        <w:tc>
          <w:tcPr>
            <w:tcW w:w="1609" w:type="dxa"/>
            <w:shd w:val="clear" w:color="auto" w:fill="E7E6E6" w:themeFill="background2"/>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0.676 </w:t>
            </w:r>
          </w:p>
        </w:tc>
        <w:tc>
          <w:tcPr>
            <w:tcW w:w="1823" w:type="dxa"/>
            <w:shd w:val="clear" w:color="auto" w:fill="E7E6E6" w:themeFill="background2"/>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0.901 </w:t>
            </w:r>
          </w:p>
        </w:tc>
      </w:tr>
      <w:tr>
        <w:trPr>
          <w:trHeight w:val="210" w:hRule="atLeast"/>
        </w:trPr>
        <w:tc>
          <w:tcPr>
            <w:tcW w:w="1757"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101 layers</w:t>
            </w:r>
          </w:p>
        </w:tc>
        <w:tc>
          <w:tcPr>
            <w:tcW w:w="1018"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0.973 </w:t>
            </w:r>
          </w:p>
        </w:tc>
        <w:tc>
          <w:tcPr>
            <w:tcW w:w="1018"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0.518 </w:t>
            </w:r>
          </w:p>
        </w:tc>
        <w:tc>
          <w:tcPr>
            <w:tcW w:w="1078"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0.623 </w:t>
            </w:r>
          </w:p>
        </w:tc>
        <w:tc>
          <w:tcPr>
            <w:tcW w:w="1609"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0.643 </w:t>
            </w:r>
          </w:p>
        </w:tc>
        <w:tc>
          <w:tcPr>
            <w:tcW w:w="1823" w:type="dxa"/>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0.879 </w:t>
            </w:r>
          </w:p>
        </w:tc>
      </w:tr>
      <w:tr>
        <w:trPr>
          <w:trHeight w:val="210" w:hRule="atLeast"/>
        </w:trPr>
        <w:tc>
          <w:tcPr>
            <w:tcW w:w="1757" w:type="dxa"/>
            <w:tcBorders>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152 layers</w:t>
            </w:r>
          </w:p>
        </w:tc>
        <w:tc>
          <w:tcPr>
            <w:tcW w:w="1018" w:type="dxa"/>
            <w:tcBorders>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0.753 </w:t>
            </w:r>
          </w:p>
        </w:tc>
        <w:tc>
          <w:tcPr>
            <w:tcW w:w="1018" w:type="dxa"/>
            <w:tcBorders>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0.517 </w:t>
            </w:r>
          </w:p>
        </w:tc>
        <w:tc>
          <w:tcPr>
            <w:tcW w:w="1078" w:type="dxa"/>
            <w:tcBorders>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0.615 </w:t>
            </w:r>
          </w:p>
        </w:tc>
        <w:tc>
          <w:tcPr>
            <w:tcW w:w="1609" w:type="dxa"/>
            <w:tcBorders>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0.626 </w:t>
            </w:r>
          </w:p>
        </w:tc>
        <w:tc>
          <w:tcPr>
            <w:tcW w:w="1823" w:type="dxa"/>
            <w:tcBorders>
              <w:bottom w:val="single" w:color="auto" w:sz="4" w:space="0"/>
            </w:tcBorders>
            <w:shd w:val="clear" w:color="auto" w:fill="auto"/>
            <w:vAlign w:val="center"/>
          </w:tcPr>
          <w:p>
            <w:pPr>
              <w:widowControl/>
              <w:spacing w:line="360" w:lineRule="auto"/>
              <w:jc w:val="left"/>
              <w:textAlignment w:val="center"/>
              <w:rPr>
                <w:rFonts w:ascii="Times New Roman" w:hAnsi="Times New Roman"/>
                <w:color w:val="000000"/>
              </w:rPr>
            </w:pPr>
            <w:r>
              <w:rPr>
                <w:rFonts w:ascii="Times New Roman" w:hAnsi="Times New Roman" w:eastAsia="宋体"/>
                <w:color w:val="000000"/>
                <w:kern w:val="0"/>
                <w:lang w:bidi="ar"/>
              </w:rPr>
              <w:t xml:space="preserve">0.879 </w:t>
            </w:r>
          </w:p>
        </w:tc>
      </w:tr>
    </w:tbl>
    <w:p>
      <w:pPr>
        <w:spacing w:line="360" w:lineRule="auto"/>
        <w:rPr>
          <w:rFonts w:ascii="Times New Roman" w:hAnsi="Times New Roman"/>
          <w:bCs/>
        </w:rPr>
      </w:pPr>
    </w:p>
    <w:p>
      <w:pPr>
        <w:spacing w:line="360" w:lineRule="auto"/>
        <w:rPr>
          <w:rFonts w:ascii="Times New Roman" w:hAnsi="Times New Roman"/>
          <w:b/>
          <w:bCs/>
        </w:rPr>
      </w:pPr>
      <w:r>
        <w:rPr>
          <w:rFonts w:hint="eastAsia" w:ascii="Times New Roman" w:hAnsi="Times New Roman"/>
          <w:b/>
          <w:bCs/>
        </w:rPr>
        <w:t>S</w:t>
      </w:r>
      <w:r>
        <w:rPr>
          <w:rFonts w:ascii="Times New Roman" w:hAnsi="Times New Roman"/>
          <w:b/>
          <w:bCs/>
        </w:rPr>
        <w:t>upplemental Appendix 4</w:t>
      </w:r>
    </w:p>
    <w:p>
      <w:pPr>
        <w:spacing w:line="360" w:lineRule="auto"/>
        <w:rPr>
          <w:rFonts w:ascii="Times New Roman" w:hAnsi="Times New Roman"/>
          <w:b/>
          <w:i/>
        </w:rPr>
      </w:pPr>
      <w:r>
        <w:rPr>
          <w:rFonts w:ascii="Times New Roman" w:hAnsi="Times New Roman"/>
          <w:b/>
          <w:i/>
        </w:rPr>
        <w:t>a. Training details</w:t>
      </w:r>
    </w:p>
    <w:p>
      <w:pPr>
        <w:spacing w:line="360" w:lineRule="auto"/>
        <w:rPr>
          <w:rFonts w:ascii="Times New Roman" w:hAnsi="Times New Roman"/>
          <w:bCs/>
        </w:rPr>
      </w:pPr>
      <w:r>
        <w:rPr>
          <w:rFonts w:ascii="Times New Roman" w:hAnsi="Times New Roman"/>
          <w:bCs/>
        </w:rPr>
        <w:t>The proposed DL models were implemented using the popular open-source framework PyTorch library with 4 NVIDIA GPUs (GeForce GTX 1080). All the competitive networks were optimized by adam optimizer with the batch size of 16. The initialization learning rate was set to 0.001, the momentum and weight decay coefficients were set to 0.9 and 1×10</w:t>
      </w:r>
      <w:r>
        <w:rPr>
          <w:rFonts w:ascii="Times New Roman" w:hAnsi="Times New Roman"/>
          <w:bCs/>
          <w:vertAlign w:val="superscript"/>
        </w:rPr>
        <w:t>-6</w:t>
      </w:r>
      <w:r>
        <w:rPr>
          <w:rFonts w:ascii="Times New Roman" w:hAnsi="Times New Roman"/>
          <w:bCs/>
        </w:rPr>
        <w:t>, respectively. The attention-based MIL network was trained for approximately 300 epochs, and the learning rate decreased to 0.0001 after 50 epochs. The overall loss function is defined as LOSS = LOSS_F + LOSS_L.</w:t>
      </w:r>
    </w:p>
    <w:p>
      <w:pPr>
        <w:spacing w:line="360" w:lineRule="auto"/>
        <w:rPr>
          <w:rFonts w:ascii="Times New Roman" w:hAnsi="Times New Roman"/>
          <w:bCs/>
        </w:rPr>
      </w:pPr>
      <w:r>
        <w:rPr>
          <w:rFonts w:ascii="Times New Roman" w:hAnsi="Times New Roman"/>
          <w:bCs/>
        </w:rPr>
        <w:t xml:space="preserve">For the modified ResNet50 network, it was trained for approximately 200 epochs. We used adam as the optimizer with the initial learning rate of 0.01 and the batch size of 16. The learning rate decreased to 0.001 after 25 epochs, and 0.0001 after another 50 epochs. We used the ‘multi-label loss’ as the loss function instead of the standard ‘softmax single-label’ to make multi-categories predictions. </w:t>
      </w:r>
    </w:p>
    <w:p>
      <w:pPr>
        <w:spacing w:line="360" w:lineRule="auto"/>
        <w:rPr>
          <w:rFonts w:ascii="Times New Roman" w:hAnsi="Times New Roman"/>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9060101010101"/>
    <w:charset w:val="86"/>
    <w:family w:val="modern"/>
    <w:pitch w:val="default"/>
    <w:sig w:usb0="00000000" w:usb1="00000000" w:usb2="00000016" w:usb3="00000000" w:csb0="00040001" w:csb1="00000000"/>
  </w:font>
  <w:font w:name="Times New Roman Bold">
    <w:panose1 w:val="02020603050405020304"/>
    <w:charset w:val="00"/>
    <w:family w:val="roman"/>
    <w:pitch w:val="default"/>
    <w:sig w:usb0="E0002AEF" w:usb1="C0007841" w:usb2="00000009" w:usb3="00000000" w:csb0="400001FF" w:csb1="FFFF0000"/>
  </w:font>
  <w:font w:name="Cambria Math">
    <w:altName w:val="Kingsoft Math"/>
    <w:panose1 w:val="02040503050406030204"/>
    <w:charset w:val="00"/>
    <w:family w:val="roman"/>
    <w:pitch w:val="default"/>
    <w:sig w:usb0="00000000" w:usb1="00000000" w:usb2="02000000" w:usb3="00000000" w:csb0="0000019F" w:csb1="00000000"/>
  </w:font>
  <w:font w:name="Calibri Light">
    <w:altName w:val="Helvetica Neue"/>
    <w:panose1 w:val="020F0302020204030204"/>
    <w:charset w:val="00"/>
    <w:family w:val="swiss"/>
    <w:pitch w:val="default"/>
    <w:sig w:usb0="00000000" w:usb1="00000000" w:usb2="00000009" w:usb3="00000000" w:csb0="000001FF" w:csb1="00000000"/>
  </w:font>
  <w:font w:name="汉仪中等线KW">
    <w:panose1 w:val="01010104010101010101"/>
    <w:charset w:val="86"/>
    <w:family w:val="auto"/>
    <w:pitch w:val="default"/>
    <w:sig w:usb0="800002BF" w:usb1="004F7CFA" w:usb2="00000000" w:usb3="00000000" w:csb0="00040001" w:csb1="00000000"/>
  </w:font>
  <w:font w:name="Kingsoft Math">
    <w:panose1 w:val="02040503050406030204"/>
    <w:charset w:val="00"/>
    <w:family w:val="auto"/>
    <w:pitch w:val="default"/>
    <w:sig w:usb0="80000087" w:usb1="00002068" w:usb2="00000000" w:usb3="00000000" w:csb0="2000019F"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A3AC8F"/>
    <w:rsid w:val="00024D48"/>
    <w:rsid w:val="0006630B"/>
    <w:rsid w:val="000D5E22"/>
    <w:rsid w:val="000D747F"/>
    <w:rsid w:val="00107F80"/>
    <w:rsid w:val="00180056"/>
    <w:rsid w:val="002037BF"/>
    <w:rsid w:val="002427A8"/>
    <w:rsid w:val="00282D80"/>
    <w:rsid w:val="002959BD"/>
    <w:rsid w:val="002B184F"/>
    <w:rsid w:val="002B3BD1"/>
    <w:rsid w:val="002D5E26"/>
    <w:rsid w:val="00314D19"/>
    <w:rsid w:val="0040216C"/>
    <w:rsid w:val="00426B03"/>
    <w:rsid w:val="0048224C"/>
    <w:rsid w:val="00490509"/>
    <w:rsid w:val="004E02B5"/>
    <w:rsid w:val="0050312E"/>
    <w:rsid w:val="005415AB"/>
    <w:rsid w:val="005B69C5"/>
    <w:rsid w:val="005C0001"/>
    <w:rsid w:val="0063018A"/>
    <w:rsid w:val="006D3306"/>
    <w:rsid w:val="006E1AA1"/>
    <w:rsid w:val="007538B2"/>
    <w:rsid w:val="007628EC"/>
    <w:rsid w:val="00787785"/>
    <w:rsid w:val="00800213"/>
    <w:rsid w:val="00841B31"/>
    <w:rsid w:val="00850CC6"/>
    <w:rsid w:val="00926E97"/>
    <w:rsid w:val="0093271D"/>
    <w:rsid w:val="00940BB0"/>
    <w:rsid w:val="009A4E5F"/>
    <w:rsid w:val="009F02B8"/>
    <w:rsid w:val="00A00D6D"/>
    <w:rsid w:val="00A9370A"/>
    <w:rsid w:val="00B04D6C"/>
    <w:rsid w:val="00B142F5"/>
    <w:rsid w:val="00B53A61"/>
    <w:rsid w:val="00B6742C"/>
    <w:rsid w:val="00B8213D"/>
    <w:rsid w:val="00BA6F5F"/>
    <w:rsid w:val="00BD31E2"/>
    <w:rsid w:val="00C6535D"/>
    <w:rsid w:val="00C85118"/>
    <w:rsid w:val="00CB65CF"/>
    <w:rsid w:val="00CD0F4A"/>
    <w:rsid w:val="00D04BE6"/>
    <w:rsid w:val="00D06DB9"/>
    <w:rsid w:val="00D753B3"/>
    <w:rsid w:val="00D8646D"/>
    <w:rsid w:val="00D921E2"/>
    <w:rsid w:val="00D93A82"/>
    <w:rsid w:val="00DC0EF2"/>
    <w:rsid w:val="00DE0B43"/>
    <w:rsid w:val="00DE48B6"/>
    <w:rsid w:val="00DE60AB"/>
    <w:rsid w:val="00E663DA"/>
    <w:rsid w:val="00E66F4B"/>
    <w:rsid w:val="00E94674"/>
    <w:rsid w:val="00EA7D38"/>
    <w:rsid w:val="00EC4B40"/>
    <w:rsid w:val="00F260C6"/>
    <w:rsid w:val="00FD64A9"/>
    <w:rsid w:val="35F555BE"/>
    <w:rsid w:val="397A1414"/>
    <w:rsid w:val="3D6F2DED"/>
    <w:rsid w:val="46A3AC8F"/>
    <w:rsid w:val="4FEE9EAB"/>
    <w:rsid w:val="57B59AC2"/>
    <w:rsid w:val="57EFCC5E"/>
    <w:rsid w:val="5EBD181C"/>
    <w:rsid w:val="5FFD8C29"/>
    <w:rsid w:val="6969403D"/>
    <w:rsid w:val="69F74DBB"/>
    <w:rsid w:val="74FF7640"/>
    <w:rsid w:val="755B1165"/>
    <w:rsid w:val="7DDE1560"/>
    <w:rsid w:val="7F58BEF7"/>
    <w:rsid w:val="7F9BF124"/>
    <w:rsid w:val="B1FEA34F"/>
    <w:rsid w:val="BFF735B3"/>
    <w:rsid w:val="C7EB53BD"/>
    <w:rsid w:val="CEEFD6C2"/>
    <w:rsid w:val="DF760D28"/>
    <w:rsid w:val="DFFDB212"/>
    <w:rsid w:val="EE7EF680"/>
    <w:rsid w:val="EFFB77B4"/>
    <w:rsid w:val="F7EBE2BC"/>
    <w:rsid w:val="FEBD97B4"/>
    <w:rsid w:val="FFFF01CE"/>
    <w:rsid w:val="FFFFE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DengXian" w:hAnsi="DengXian" w:eastAsia="DengXian" w:cs="Times New Roman"/>
      <w:kern w:val="2"/>
      <w:sz w:val="24"/>
      <w:szCs w:val="24"/>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caption"/>
    <w:basedOn w:val="1"/>
    <w:next w:val="1"/>
    <w:unhideWhenUsed/>
    <w:qFormat/>
    <w:uiPriority w:val="0"/>
    <w:rPr>
      <w:rFonts w:ascii="Arial" w:hAnsi="Arial" w:eastAsia="黑体" w:cs="Arial"/>
      <w:sz w:val="20"/>
    </w:rPr>
  </w:style>
  <w:style w:type="paragraph" w:styleId="3">
    <w:name w:val="annotation text"/>
    <w:basedOn w:val="1"/>
    <w:qFormat/>
    <w:uiPriority w:val="0"/>
    <w:pPr>
      <w:jc w:val="left"/>
    </w:pPr>
    <w:rPr>
      <w:rFonts w:asciiTheme="minorHAnsi" w:hAnsiTheme="minorHAnsi" w:eastAsiaTheme="minorEastAsia" w:cstheme="minorBidi"/>
    </w:rPr>
  </w:style>
  <w:style w:type="paragraph" w:styleId="4">
    <w:name w:val="Balloon Text"/>
    <w:basedOn w:val="1"/>
    <w:link w:val="13"/>
    <w:qFormat/>
    <w:uiPriority w:val="0"/>
    <w:rPr>
      <w:rFonts w:asciiTheme="minorHAnsi" w:hAnsiTheme="minorHAnsi" w:eastAsiaTheme="minorEastAsia" w:cstheme="minorBidi"/>
      <w:sz w:val="18"/>
      <w:szCs w:val="18"/>
    </w:rPr>
  </w:style>
  <w:style w:type="paragraph" w:styleId="5">
    <w:name w:val="footer"/>
    <w:basedOn w:val="1"/>
    <w:link w:val="12"/>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annotation reference"/>
    <w:basedOn w:val="7"/>
    <w:qFormat/>
    <w:uiPriority w:val="0"/>
    <w:rPr>
      <w:sz w:val="21"/>
      <w:szCs w:val="21"/>
    </w:rPr>
  </w:style>
  <w:style w:type="table" w:styleId="10">
    <w:name w:val="Table Grid"/>
    <w:basedOn w:val="9"/>
    <w:unhideWhenUsed/>
    <w:qFormat/>
    <w:uiPriority w:val="9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7"/>
    <w:link w:val="6"/>
    <w:qFormat/>
    <w:uiPriority w:val="0"/>
    <w:rPr>
      <w:kern w:val="2"/>
      <w:sz w:val="18"/>
      <w:szCs w:val="18"/>
    </w:rPr>
  </w:style>
  <w:style w:type="character" w:customStyle="1" w:styleId="12">
    <w:name w:val="页脚 字符"/>
    <w:basedOn w:val="7"/>
    <w:link w:val="5"/>
    <w:qFormat/>
    <w:uiPriority w:val="0"/>
    <w:rPr>
      <w:kern w:val="2"/>
      <w:sz w:val="18"/>
      <w:szCs w:val="18"/>
    </w:rPr>
  </w:style>
  <w:style w:type="character" w:customStyle="1" w:styleId="13">
    <w:name w:val="批注框文本 字符"/>
    <w:basedOn w:val="7"/>
    <w:link w:val="4"/>
    <w:qFormat/>
    <w:uiPriority w:val="0"/>
    <w:rPr>
      <w:kern w:val="2"/>
      <w:sz w:val="18"/>
      <w:szCs w:val="18"/>
    </w:rPr>
  </w:style>
  <w:style w:type="character" w:customStyle="1" w:styleId="14">
    <w:name w:val="占位符文本1"/>
    <w:basedOn w:val="7"/>
    <w:semiHidden/>
    <w:qFormat/>
    <w:uiPriority w:val="99"/>
    <w:rPr>
      <w:color w:val="808080"/>
    </w:rPr>
  </w:style>
  <w:style w:type="paragraph" w:customStyle="1" w:styleId="15">
    <w:name w:val="List Paragraph"/>
    <w:basedOn w:val="1"/>
    <w:qFormat/>
    <w:uiPriority w:val="99"/>
    <w:pPr>
      <w:ind w:firstLine="420" w:firstLineChars="200"/>
    </w:pPr>
    <w:rPr>
      <w:rFonts w:asciiTheme="minorHAnsi" w:hAnsiTheme="minorHAnsi" w:eastAsiaTheme="minorEastAsia" w:cstheme="minorBidi"/>
    </w:rPr>
  </w:style>
  <w:style w:type="paragraph" w:customStyle="1" w:styleId="16">
    <w:name w:val="修订1"/>
    <w:hidden/>
    <w:semiHidden/>
    <w:qFormat/>
    <w:uiPriority w:val="99"/>
    <w:rPr>
      <w:rFonts w:asciiTheme="minorHAnsi" w:hAnsiTheme="minorHAnsi" w:eastAsiaTheme="minorEastAsia" w:cstheme="minorBidi"/>
      <w:kern w:val="2"/>
      <w:sz w:val="24"/>
      <w:szCs w:val="24"/>
      <w:lang w:val="en-US" w:eastAsia="zh-CN" w:bidi="ar-SA"/>
    </w:rPr>
  </w:style>
  <w:style w:type="table" w:customStyle="1" w:styleId="17">
    <w:name w:val="网格型1"/>
    <w:basedOn w:val="9"/>
    <w:qFormat/>
    <w:uiPriority w:val="0"/>
    <w:rPr>
      <w:rFonts w:asciiTheme="minorHAnsi" w:hAnsiTheme="minorHAnsi" w:eastAsiaTheme="minorEastAsia" w:cstheme="minorBidi"/>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1814</Words>
  <Characters>10346</Characters>
  <Lines>86</Lines>
  <Paragraphs>24</Paragraphs>
  <ScaleCrop>false</ScaleCrop>
  <LinksUpToDate>false</LinksUpToDate>
  <CharactersWithSpaces>12136</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2021-05-18T07:31:00Z</dcterms:created>
  <dc:creator>tracyliu</dc:creator>
  <cp:lastModifiedBy>dr_w</cp:lastModifiedBy>
  <dcterms:modified xsi:type="dcterms:W3CDTF">2021-06-28T14:03:46Z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