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D2FA2" w14:textId="72150C02" w:rsidR="00460EBF" w:rsidRPr="00211066" w:rsidRDefault="00A13835" w:rsidP="00A13835">
      <w:pPr>
        <w:jc w:val="center"/>
        <w:rPr>
          <w:rFonts w:ascii="Georgia" w:hAnsi="Georgia"/>
          <w:b/>
          <w:bCs/>
          <w:sz w:val="36"/>
          <w:szCs w:val="36"/>
        </w:rPr>
      </w:pPr>
      <w:r w:rsidRPr="00211066">
        <w:rPr>
          <w:rFonts w:ascii="Georgia" w:hAnsi="Georgia"/>
          <w:b/>
          <w:bCs/>
          <w:sz w:val="36"/>
          <w:szCs w:val="36"/>
        </w:rPr>
        <w:t>Supplementary Material</w:t>
      </w:r>
    </w:p>
    <w:p w14:paraId="2C7A8E8E" w14:textId="74BBB1BA" w:rsidR="00A13835" w:rsidRPr="00211066" w:rsidRDefault="00A13835" w:rsidP="00A13835">
      <w:pPr>
        <w:jc w:val="center"/>
        <w:rPr>
          <w:rFonts w:ascii="Georgia" w:hAnsi="Georgia"/>
        </w:rPr>
      </w:pPr>
    </w:p>
    <w:p w14:paraId="448C0044" w14:textId="77777777" w:rsidR="005C7F2F" w:rsidRDefault="005C7F2F" w:rsidP="005C7F2F">
      <w:pPr>
        <w:pBdr>
          <w:top w:val="nil"/>
          <w:left w:val="nil"/>
          <w:bottom w:val="nil"/>
          <w:right w:val="nil"/>
          <w:between w:val="nil"/>
        </w:pBdr>
        <w:spacing w:before="36" w:after="36"/>
        <w:rPr>
          <w:rFonts w:ascii="Georgia" w:eastAsia="Georgia" w:hAnsi="Georgia" w:cs="Georgia"/>
          <w:b/>
          <w:bCs/>
          <w:color w:val="222222"/>
          <w:sz w:val="28"/>
          <w:szCs w:val="28"/>
        </w:rPr>
      </w:pPr>
      <w:r>
        <w:rPr>
          <w:rFonts w:ascii="Georgia" w:eastAsia="Georgia" w:hAnsi="Georgia" w:cs="Georgia"/>
          <w:b/>
          <w:bCs/>
          <w:color w:val="222222"/>
          <w:sz w:val="28"/>
          <w:szCs w:val="28"/>
        </w:rPr>
        <w:t xml:space="preserve">Effectiveness of </w:t>
      </w:r>
      <w:r w:rsidRPr="0062729E">
        <w:rPr>
          <w:rFonts w:ascii="Georgia" w:eastAsia="Georgia" w:hAnsi="Georgia" w:cs="Georgia"/>
          <w:b/>
          <w:bCs/>
          <w:color w:val="222222"/>
          <w:sz w:val="28"/>
          <w:szCs w:val="28"/>
        </w:rPr>
        <w:t xml:space="preserve">the </w:t>
      </w:r>
      <w:bookmarkStart w:id="0" w:name="_Hlk73743511"/>
      <w:r w:rsidRPr="0062729E">
        <w:rPr>
          <w:rFonts w:ascii="Georgia" w:eastAsia="Georgia" w:hAnsi="Georgia" w:cs="Georgia"/>
          <w:b/>
          <w:bCs/>
          <w:color w:val="222222"/>
          <w:sz w:val="28"/>
          <w:szCs w:val="28"/>
        </w:rPr>
        <w:t>BNT162b2 mRNA C</w:t>
      </w:r>
      <w:r>
        <w:rPr>
          <w:rFonts w:ascii="Georgia" w:eastAsia="Georgia" w:hAnsi="Georgia" w:cs="Georgia"/>
          <w:b/>
          <w:bCs/>
          <w:color w:val="222222"/>
          <w:sz w:val="28"/>
          <w:szCs w:val="28"/>
        </w:rPr>
        <w:t>OVID</w:t>
      </w:r>
      <w:r w:rsidRPr="0062729E">
        <w:rPr>
          <w:rFonts w:ascii="Georgia" w:eastAsia="Georgia" w:hAnsi="Georgia" w:cs="Georgia"/>
          <w:b/>
          <w:bCs/>
          <w:color w:val="222222"/>
          <w:sz w:val="28"/>
          <w:szCs w:val="28"/>
        </w:rPr>
        <w:t xml:space="preserve">-19 Vaccine </w:t>
      </w:r>
      <w:bookmarkEnd w:id="0"/>
      <w:r w:rsidRPr="0062729E">
        <w:rPr>
          <w:rFonts w:ascii="Georgia" w:eastAsia="Georgia" w:hAnsi="Georgia" w:cs="Georgia"/>
          <w:b/>
          <w:bCs/>
          <w:color w:val="222222"/>
          <w:sz w:val="28"/>
          <w:szCs w:val="28"/>
        </w:rPr>
        <w:t xml:space="preserve">in </w:t>
      </w:r>
      <w:r>
        <w:rPr>
          <w:rFonts w:ascii="Georgia" w:eastAsia="Georgia" w:hAnsi="Georgia" w:cs="Georgia"/>
          <w:b/>
          <w:bCs/>
          <w:color w:val="222222"/>
          <w:sz w:val="28"/>
          <w:szCs w:val="28"/>
        </w:rPr>
        <w:t xml:space="preserve">Pregnancy </w:t>
      </w:r>
    </w:p>
    <w:p w14:paraId="49F30C91" w14:textId="77777777" w:rsidR="005C7F2F" w:rsidRDefault="005C7F2F" w:rsidP="005C7F2F">
      <w:pPr>
        <w:pBdr>
          <w:top w:val="nil"/>
          <w:left w:val="nil"/>
          <w:bottom w:val="nil"/>
          <w:right w:val="nil"/>
          <w:between w:val="nil"/>
        </w:pBdr>
        <w:spacing w:before="36" w:after="36"/>
        <w:rPr>
          <w:rFonts w:ascii="Georgia" w:eastAsia="Georgia" w:hAnsi="Georgia" w:cs="Georgia"/>
          <w:b/>
          <w:bCs/>
          <w:color w:val="222222"/>
          <w:sz w:val="28"/>
          <w:szCs w:val="28"/>
        </w:rPr>
      </w:pPr>
    </w:p>
    <w:p w14:paraId="5A9D8C0A" w14:textId="77777777" w:rsidR="004131CC" w:rsidRPr="002126A8" w:rsidRDefault="004131CC" w:rsidP="004131CC">
      <w:pPr>
        <w:shd w:val="clear" w:color="auto" w:fill="FFFFFF"/>
        <w:spacing w:line="480" w:lineRule="auto"/>
        <w:rPr>
          <w:rFonts w:ascii="Georgia" w:hAnsi="Georgia" w:cstheme="majorBidi"/>
          <w:color w:val="222222"/>
          <w:sz w:val="20"/>
          <w:szCs w:val="20"/>
        </w:rPr>
      </w:pPr>
      <w:r w:rsidRPr="002126A8">
        <w:rPr>
          <w:rFonts w:ascii="Georgia" w:hAnsi="Georgia" w:cstheme="majorBidi"/>
          <w:color w:val="222222"/>
          <w:sz w:val="20"/>
          <w:szCs w:val="20"/>
        </w:rPr>
        <w:t>Noa Dagan, MD*</w:t>
      </w:r>
      <w:r w:rsidRPr="002126A8">
        <w:rPr>
          <w:rFonts w:ascii="Georgia" w:hAnsi="Georgia" w:cstheme="majorBidi"/>
          <w:color w:val="222222"/>
          <w:sz w:val="20"/>
          <w:szCs w:val="20"/>
          <w:vertAlign w:val="superscript"/>
        </w:rPr>
        <w:t>1,2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,3,4</w:t>
      </w:r>
      <w:r w:rsidRPr="002126A8">
        <w:rPr>
          <w:rFonts w:ascii="Georgia" w:hAnsi="Georgia" w:cstheme="majorBidi"/>
          <w:color w:val="222222"/>
          <w:sz w:val="20"/>
          <w:szCs w:val="20"/>
        </w:rPr>
        <w:t>; Noam Barda, MD*</w:t>
      </w:r>
      <w:r w:rsidRPr="002126A8">
        <w:rPr>
          <w:rFonts w:ascii="Georgia" w:hAnsi="Georgia" w:cstheme="majorBidi"/>
          <w:color w:val="222222"/>
          <w:sz w:val="20"/>
          <w:szCs w:val="20"/>
          <w:vertAlign w:val="superscript"/>
        </w:rPr>
        <w:t>1,2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,3,4</w:t>
      </w:r>
      <w:r w:rsidRPr="002126A8">
        <w:rPr>
          <w:rFonts w:ascii="Georgia" w:hAnsi="Georgia" w:cstheme="majorBidi"/>
          <w:color w:val="222222"/>
          <w:sz w:val="20"/>
          <w:szCs w:val="20"/>
        </w:rPr>
        <w:t>;</w:t>
      </w:r>
      <w:r>
        <w:rPr>
          <w:rFonts w:ascii="Georgia" w:hAnsi="Georgia" w:cstheme="majorBidi"/>
          <w:color w:val="222222"/>
          <w:sz w:val="20"/>
          <w:szCs w:val="20"/>
        </w:rPr>
        <w:t xml:space="preserve"> Tal </w:t>
      </w:r>
      <w:r w:rsidRPr="004541DC">
        <w:rPr>
          <w:rFonts w:ascii="Georgia" w:hAnsi="Georgia" w:cstheme="majorBidi"/>
          <w:color w:val="222222"/>
          <w:sz w:val="20"/>
          <w:szCs w:val="20"/>
        </w:rPr>
        <w:t>Biron-Shenta</w:t>
      </w:r>
      <w:r>
        <w:rPr>
          <w:rFonts w:ascii="Georgia" w:hAnsi="Georgia" w:cstheme="majorBidi"/>
          <w:color w:val="222222"/>
          <w:sz w:val="20"/>
          <w:szCs w:val="20"/>
        </w:rPr>
        <w:t>l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5,6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; </w:t>
      </w:r>
      <w:r>
        <w:rPr>
          <w:rFonts w:ascii="Georgia" w:hAnsi="Georgia" w:cstheme="majorBidi"/>
          <w:color w:val="222222"/>
          <w:sz w:val="20"/>
          <w:szCs w:val="20"/>
        </w:rPr>
        <w:t>Maya Makov-Assif</w:t>
      </w:r>
      <w:r w:rsidRPr="00046DFF">
        <w:rPr>
          <w:rFonts w:ascii="Georgia" w:hAnsi="Georgia" w:cstheme="majorBidi"/>
          <w:color w:val="222222"/>
          <w:sz w:val="20"/>
          <w:szCs w:val="20"/>
          <w:vertAlign w:val="superscript"/>
        </w:rPr>
        <w:t>1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, </w:t>
      </w:r>
      <w:proofErr w:type="spellStart"/>
      <w:r w:rsidRPr="006C2BB7">
        <w:rPr>
          <w:rFonts w:ascii="Georgia" w:hAnsi="Georgia" w:cstheme="majorBidi"/>
          <w:color w:val="222222"/>
          <w:sz w:val="20"/>
          <w:szCs w:val="20"/>
        </w:rPr>
        <w:t>Calanit</w:t>
      </w:r>
      <w:proofErr w:type="spellEnd"/>
      <w:r w:rsidRPr="006C2BB7">
        <w:rPr>
          <w:rFonts w:ascii="Georgia" w:hAnsi="Georgia" w:cstheme="majorBidi"/>
          <w:color w:val="222222"/>
          <w:sz w:val="20"/>
          <w:szCs w:val="20"/>
        </w:rPr>
        <w:t xml:space="preserve"> Key</w:t>
      </w:r>
      <w:r>
        <w:rPr>
          <w:rFonts w:ascii="Georgia" w:hAnsi="Georgia" w:cstheme="majorBidi"/>
          <w:color w:val="222222"/>
          <w:sz w:val="20"/>
          <w:szCs w:val="20"/>
        </w:rPr>
        <w:t xml:space="preserve"> RN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7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; </w:t>
      </w:r>
      <w:r>
        <w:rPr>
          <w:rFonts w:ascii="Georgia" w:hAnsi="Georgia" w:cstheme="majorBidi"/>
          <w:color w:val="222222"/>
          <w:sz w:val="20"/>
          <w:szCs w:val="20"/>
        </w:rPr>
        <w:t>Isaac S. Kohane MD</w:t>
      </w:r>
      <w:r w:rsidRPr="00046DFF">
        <w:rPr>
          <w:rFonts w:ascii="Georgia" w:hAnsi="Georgia" w:cstheme="majorBidi"/>
          <w:color w:val="222222"/>
          <w:sz w:val="20"/>
          <w:szCs w:val="20"/>
          <w:vertAlign w:val="superscript"/>
        </w:rPr>
        <w:t>3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,4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; Miguel A. </w:t>
      </w:r>
      <w:proofErr w:type="spellStart"/>
      <w:r w:rsidRPr="002126A8">
        <w:rPr>
          <w:rFonts w:ascii="Georgia" w:hAnsi="Georgia" w:cstheme="majorBidi"/>
          <w:color w:val="222222"/>
          <w:sz w:val="20"/>
          <w:szCs w:val="20"/>
        </w:rPr>
        <w:t>Hernán</w:t>
      </w:r>
      <w:proofErr w:type="spellEnd"/>
      <w:r w:rsidRPr="002126A8">
        <w:rPr>
          <w:rFonts w:ascii="Georgia" w:hAnsi="Georgia" w:cstheme="majorBidi"/>
          <w:color w:val="222222"/>
          <w:sz w:val="20"/>
          <w:szCs w:val="20"/>
        </w:rPr>
        <w:t>, MD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8,9</w:t>
      </w:r>
      <w:r w:rsidRPr="002126A8">
        <w:rPr>
          <w:rFonts w:ascii="Georgia" w:hAnsi="Georgia" w:cstheme="majorBidi"/>
          <w:color w:val="222222"/>
          <w:sz w:val="20"/>
          <w:szCs w:val="20"/>
        </w:rPr>
        <w:t>; Marc Lipsitch, DPhil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10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; </w:t>
      </w:r>
      <w:r>
        <w:rPr>
          <w:rFonts w:ascii="Georgia" w:hAnsi="Georgia" w:cstheme="majorBidi"/>
          <w:color w:val="222222"/>
          <w:sz w:val="20"/>
          <w:szCs w:val="20"/>
        </w:rPr>
        <w:t xml:space="preserve">Sonia </w:t>
      </w:r>
      <w:r w:rsidRPr="004541DC">
        <w:rPr>
          <w:rFonts w:ascii="Georgia" w:hAnsi="Georgia" w:cstheme="majorBidi"/>
          <w:color w:val="222222"/>
          <w:sz w:val="20"/>
          <w:szCs w:val="20"/>
        </w:rPr>
        <w:t>Hernandez-Diaz</w:t>
      </w:r>
      <w:r>
        <w:rPr>
          <w:rFonts w:ascii="Georgia" w:hAnsi="Georgia" w:cstheme="majorBidi"/>
          <w:color w:val="222222"/>
          <w:sz w:val="20"/>
          <w:szCs w:val="20"/>
        </w:rPr>
        <w:t>, MD**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8</w:t>
      </w:r>
      <w:r>
        <w:rPr>
          <w:rFonts w:ascii="Georgia" w:hAnsi="Georgia" w:cstheme="majorBidi"/>
          <w:color w:val="222222"/>
          <w:sz w:val="20"/>
          <w:szCs w:val="20"/>
        </w:rPr>
        <w:t xml:space="preserve">; 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Ben </w:t>
      </w:r>
      <w:r>
        <w:rPr>
          <w:rFonts w:ascii="Georgia" w:hAnsi="Georgia" w:cstheme="majorBidi"/>
          <w:color w:val="222222"/>
          <w:sz w:val="20"/>
          <w:szCs w:val="20"/>
        </w:rPr>
        <w:t xml:space="preserve">Y. </w:t>
      </w:r>
      <w:r w:rsidRPr="002126A8">
        <w:rPr>
          <w:rFonts w:ascii="Georgia" w:hAnsi="Georgia" w:cstheme="majorBidi"/>
          <w:color w:val="222222"/>
          <w:sz w:val="20"/>
          <w:szCs w:val="20"/>
        </w:rPr>
        <w:t>Reis, PhD</w:t>
      </w:r>
      <w:r>
        <w:rPr>
          <w:rFonts w:ascii="Georgia" w:hAnsi="Georgia" w:cstheme="majorBidi"/>
          <w:color w:val="222222"/>
          <w:sz w:val="20"/>
          <w:szCs w:val="20"/>
        </w:rPr>
        <w:t>**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4,11,12</w:t>
      </w:r>
      <w:r w:rsidRPr="002126A8">
        <w:rPr>
          <w:rFonts w:ascii="Georgia" w:hAnsi="Georgia" w:cstheme="majorBidi"/>
          <w:color w:val="222222"/>
          <w:sz w:val="20"/>
          <w:szCs w:val="20"/>
        </w:rPr>
        <w:t xml:space="preserve">; Ran </w:t>
      </w:r>
      <w:r>
        <w:rPr>
          <w:rFonts w:ascii="Georgia" w:hAnsi="Georgia" w:cstheme="majorBidi"/>
          <w:color w:val="222222"/>
          <w:sz w:val="20"/>
          <w:szCs w:val="20"/>
        </w:rPr>
        <w:t>D. Balicer, MD**</w:t>
      </w:r>
      <w:r w:rsidRPr="002126A8">
        <w:rPr>
          <w:rFonts w:ascii="Georgia" w:hAnsi="Georgia" w:cstheme="majorBidi"/>
          <w:color w:val="222222"/>
          <w:sz w:val="20"/>
          <w:szCs w:val="20"/>
          <w:vertAlign w:val="superscript"/>
        </w:rPr>
        <w:t>1</w:t>
      </w:r>
      <w:r>
        <w:rPr>
          <w:rFonts w:ascii="Georgia" w:hAnsi="Georgia" w:cstheme="majorBidi"/>
          <w:color w:val="222222"/>
          <w:sz w:val="20"/>
          <w:szCs w:val="20"/>
          <w:vertAlign w:val="superscript"/>
        </w:rPr>
        <w:t>,13</w:t>
      </w:r>
    </w:p>
    <w:p w14:paraId="7DB390EE" w14:textId="77777777" w:rsidR="004131CC" w:rsidRPr="00E07407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 w:rsidRPr="002126A8">
        <w:rPr>
          <w:rFonts w:ascii="Georgia" w:hAnsi="Georgia" w:cstheme="majorBidi"/>
          <w:color w:val="000000"/>
          <w:sz w:val="20"/>
          <w:szCs w:val="20"/>
          <w:vertAlign w:val="superscript"/>
        </w:rPr>
        <w:t>1</w:t>
      </w:r>
      <w:r w:rsidRPr="002126A8">
        <w:rPr>
          <w:rFonts w:ascii="Georgia" w:hAnsi="Georgia" w:cstheme="majorBidi"/>
          <w:color w:val="000000"/>
          <w:sz w:val="20"/>
          <w:szCs w:val="20"/>
        </w:rPr>
        <w:t> </w:t>
      </w:r>
      <w:proofErr w:type="spellStart"/>
      <w:r w:rsidRPr="002126A8">
        <w:rPr>
          <w:rFonts w:ascii="Georgia" w:hAnsi="Georgia" w:cstheme="majorBidi"/>
          <w:color w:val="000000"/>
          <w:sz w:val="20"/>
          <w:szCs w:val="20"/>
        </w:rPr>
        <w:t>Clalit</w:t>
      </w:r>
      <w:proofErr w:type="spellEnd"/>
      <w:r w:rsidRPr="002126A8">
        <w:rPr>
          <w:rFonts w:ascii="Georgia" w:hAnsi="Georgia" w:cstheme="majorBidi"/>
          <w:color w:val="000000"/>
          <w:sz w:val="20"/>
          <w:szCs w:val="20"/>
        </w:rPr>
        <w:t xml:space="preserve"> </w:t>
      </w:r>
      <w:r w:rsidRPr="00E07407">
        <w:rPr>
          <w:rFonts w:ascii="Georgia" w:hAnsi="Georgia" w:cstheme="majorBidi"/>
          <w:color w:val="000000"/>
          <w:sz w:val="20"/>
          <w:szCs w:val="20"/>
        </w:rPr>
        <w:t xml:space="preserve">Research Institute, Innovation Division, </w:t>
      </w:r>
      <w:proofErr w:type="spellStart"/>
      <w:r w:rsidRPr="00E07407">
        <w:rPr>
          <w:rFonts w:ascii="Georgia" w:hAnsi="Georgia" w:cstheme="majorBidi"/>
          <w:color w:val="000000"/>
          <w:sz w:val="20"/>
          <w:szCs w:val="20"/>
        </w:rPr>
        <w:t>Clalit</w:t>
      </w:r>
      <w:proofErr w:type="spellEnd"/>
      <w:r w:rsidRPr="00E07407">
        <w:rPr>
          <w:rFonts w:ascii="Georgia" w:hAnsi="Georgia" w:cstheme="majorBidi"/>
          <w:color w:val="000000"/>
          <w:sz w:val="20"/>
          <w:szCs w:val="20"/>
        </w:rPr>
        <w:t xml:space="preserve"> Health Services, Tel Aviv, Israel</w:t>
      </w:r>
    </w:p>
    <w:p w14:paraId="6CCC07B3" w14:textId="77777777" w:rsidR="004131CC" w:rsidRPr="00046DFF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 w:rsidRPr="00046DFF">
        <w:rPr>
          <w:rFonts w:ascii="Georgia" w:hAnsi="Georgia" w:cstheme="majorBidi"/>
          <w:color w:val="000000"/>
          <w:sz w:val="20"/>
          <w:szCs w:val="20"/>
          <w:vertAlign w:val="superscript"/>
        </w:rPr>
        <w:t>2</w:t>
      </w:r>
      <w:r w:rsidRPr="00046DFF">
        <w:rPr>
          <w:rFonts w:ascii="Georgia" w:hAnsi="Georgia" w:cstheme="majorBidi"/>
          <w:color w:val="000000"/>
          <w:sz w:val="20"/>
          <w:szCs w:val="20"/>
        </w:rPr>
        <w:t xml:space="preserve"> </w:t>
      </w:r>
      <w:r>
        <w:rPr>
          <w:rFonts w:ascii="Georgia" w:hAnsi="Georgia" w:cstheme="majorBidi"/>
          <w:color w:val="000000"/>
          <w:sz w:val="20"/>
          <w:szCs w:val="20"/>
        </w:rPr>
        <w:t xml:space="preserve">Software and </w:t>
      </w:r>
      <w:r w:rsidRPr="00046DFF">
        <w:rPr>
          <w:rFonts w:ascii="Georgia" w:hAnsi="Georgia" w:cstheme="majorBidi"/>
          <w:color w:val="000000"/>
          <w:sz w:val="20"/>
          <w:szCs w:val="20"/>
        </w:rPr>
        <w:t xml:space="preserve">Information Systems Engineering, Ben </w:t>
      </w:r>
      <w:proofErr w:type="spellStart"/>
      <w:r w:rsidRPr="00046DFF">
        <w:rPr>
          <w:rFonts w:ascii="Georgia" w:hAnsi="Georgia" w:cstheme="majorBidi"/>
          <w:color w:val="000000"/>
          <w:sz w:val="20"/>
          <w:szCs w:val="20"/>
        </w:rPr>
        <w:t>Gurion</w:t>
      </w:r>
      <w:proofErr w:type="spellEnd"/>
      <w:r w:rsidRPr="00046DFF">
        <w:rPr>
          <w:rFonts w:ascii="Georgia" w:hAnsi="Georgia" w:cstheme="majorBidi"/>
          <w:color w:val="000000"/>
          <w:sz w:val="20"/>
          <w:szCs w:val="20"/>
        </w:rPr>
        <w:t xml:space="preserve"> University, </w:t>
      </w:r>
      <w:proofErr w:type="spellStart"/>
      <w:r w:rsidRPr="00046DFF">
        <w:rPr>
          <w:rFonts w:ascii="Georgia" w:hAnsi="Georgia" w:cstheme="majorBidi"/>
          <w:color w:val="000000"/>
          <w:sz w:val="20"/>
          <w:szCs w:val="20"/>
        </w:rPr>
        <w:t>Be'er</w:t>
      </w:r>
      <w:proofErr w:type="spellEnd"/>
      <w:r w:rsidRPr="00046DFF">
        <w:rPr>
          <w:rFonts w:ascii="Georgia" w:hAnsi="Georgia" w:cstheme="majorBidi"/>
          <w:color w:val="000000"/>
          <w:sz w:val="20"/>
          <w:szCs w:val="20"/>
        </w:rPr>
        <w:t xml:space="preserve"> </w:t>
      </w:r>
      <w:proofErr w:type="spellStart"/>
      <w:r w:rsidRPr="00046DFF">
        <w:rPr>
          <w:rFonts w:ascii="Georgia" w:hAnsi="Georgia" w:cstheme="majorBidi"/>
          <w:color w:val="000000"/>
          <w:sz w:val="20"/>
          <w:szCs w:val="20"/>
        </w:rPr>
        <w:t>Sheva</w:t>
      </w:r>
      <w:proofErr w:type="spellEnd"/>
      <w:r w:rsidRPr="00046DFF">
        <w:rPr>
          <w:rFonts w:ascii="Georgia" w:hAnsi="Georgia" w:cstheme="majorBidi"/>
          <w:color w:val="000000"/>
          <w:sz w:val="20"/>
          <w:szCs w:val="20"/>
        </w:rPr>
        <w:t>, Israel</w:t>
      </w:r>
    </w:p>
    <w:p w14:paraId="6A504700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 w:cstheme="majorBidi"/>
          <w:color w:val="000000"/>
          <w:sz w:val="20"/>
          <w:szCs w:val="20"/>
          <w:vertAlign w:val="superscript"/>
        </w:rPr>
        <w:t>3</w:t>
      </w:r>
      <w:r w:rsidRPr="00E07407">
        <w:rPr>
          <w:rFonts w:ascii="Georgia" w:hAnsi="Georgia" w:cstheme="majorBidi"/>
          <w:color w:val="000000"/>
          <w:sz w:val="20"/>
          <w:szCs w:val="20"/>
          <w:vertAlign w:val="superscript"/>
        </w:rPr>
        <w:t xml:space="preserve"> </w:t>
      </w:r>
      <w:proofErr w:type="gramStart"/>
      <w:r w:rsidRPr="00E07407">
        <w:rPr>
          <w:rFonts w:ascii="Georgia" w:hAnsi="Georgia" w:cstheme="majorBidi"/>
          <w:color w:val="000000"/>
          <w:sz w:val="20"/>
          <w:szCs w:val="20"/>
        </w:rPr>
        <w:t>Department</w:t>
      </w:r>
      <w:proofErr w:type="gramEnd"/>
      <w:r w:rsidRPr="00E07407">
        <w:rPr>
          <w:rFonts w:ascii="Georgia" w:hAnsi="Georgia" w:cstheme="majorBidi"/>
          <w:color w:val="000000"/>
          <w:sz w:val="20"/>
          <w:szCs w:val="20"/>
        </w:rPr>
        <w:t xml:space="preserve"> of Biomedical Informatics, Harvard Medical School, Boston, MA, USA</w:t>
      </w:r>
    </w:p>
    <w:p w14:paraId="24C0B746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 w:rsidRPr="00B11F96">
        <w:rPr>
          <w:rFonts w:ascii="Georgia" w:hAnsi="Georgia" w:cstheme="majorBidi"/>
          <w:color w:val="000000"/>
          <w:sz w:val="20"/>
          <w:szCs w:val="20"/>
          <w:vertAlign w:val="superscript"/>
        </w:rPr>
        <w:t>4</w:t>
      </w:r>
      <w:r>
        <w:rPr>
          <w:rFonts w:ascii="Georgia" w:hAnsi="Georgia" w:cstheme="majorBidi"/>
          <w:color w:val="000000"/>
          <w:sz w:val="20"/>
          <w:szCs w:val="20"/>
        </w:rPr>
        <w:t xml:space="preserve"> </w:t>
      </w:r>
      <w:r w:rsidRPr="00260A4D">
        <w:rPr>
          <w:rFonts w:ascii="Georgia" w:hAnsi="Georgia" w:cstheme="majorBidi"/>
          <w:color w:val="000000"/>
          <w:sz w:val="20"/>
          <w:szCs w:val="20"/>
        </w:rPr>
        <w:t>Ivan and Francesca Berkowitz Family Living Laboratory at Harvard Medical School, Boston, MA</w:t>
      </w:r>
    </w:p>
    <w:p w14:paraId="1043BDF7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>5</w:t>
      </w:r>
      <w:r w:rsidRPr="00E07407">
        <w:rPr>
          <w:rFonts w:ascii="Georgia" w:hAnsi="Georgia"/>
          <w:sz w:val="20"/>
          <w:szCs w:val="20"/>
          <w:vertAlign w:val="superscript"/>
        </w:rPr>
        <w:t xml:space="preserve"> </w:t>
      </w:r>
      <w:proofErr w:type="gramStart"/>
      <w:r w:rsidRPr="003B0AB1">
        <w:rPr>
          <w:rFonts w:ascii="Georgia" w:hAnsi="Georgia" w:cstheme="majorBidi"/>
          <w:color w:val="000000"/>
          <w:sz w:val="20"/>
          <w:szCs w:val="20"/>
        </w:rPr>
        <w:t>Department</w:t>
      </w:r>
      <w:proofErr w:type="gramEnd"/>
      <w:r w:rsidRPr="003B0AB1">
        <w:rPr>
          <w:rFonts w:ascii="Georgia" w:hAnsi="Georgia" w:cstheme="majorBidi"/>
          <w:color w:val="000000"/>
          <w:sz w:val="20"/>
          <w:szCs w:val="20"/>
        </w:rPr>
        <w:t xml:space="preserve"> of Obstetrics and Gynecology, Meir Medical Center, </w:t>
      </w:r>
      <w:proofErr w:type="spellStart"/>
      <w:r w:rsidRPr="003B0AB1">
        <w:rPr>
          <w:rFonts w:ascii="Georgia" w:hAnsi="Georgia" w:cstheme="majorBidi"/>
          <w:color w:val="000000"/>
          <w:sz w:val="20"/>
          <w:szCs w:val="20"/>
        </w:rPr>
        <w:t>Kfar</w:t>
      </w:r>
      <w:proofErr w:type="spellEnd"/>
      <w:r w:rsidRPr="003B0AB1">
        <w:rPr>
          <w:rFonts w:ascii="Georgia" w:hAnsi="Georgia" w:cstheme="majorBidi"/>
          <w:color w:val="000000"/>
          <w:sz w:val="20"/>
          <w:szCs w:val="20"/>
        </w:rPr>
        <w:t xml:space="preserve"> Saba, Israel</w:t>
      </w:r>
    </w:p>
    <w:p w14:paraId="11DB75CA" w14:textId="77777777" w:rsidR="004131CC" w:rsidRPr="00585C8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 w:cstheme="majorBidi"/>
          <w:color w:val="000000"/>
          <w:sz w:val="20"/>
          <w:szCs w:val="20"/>
          <w:vertAlign w:val="superscript"/>
        </w:rPr>
        <w:t>6</w:t>
      </w:r>
      <w:r>
        <w:rPr>
          <w:rFonts w:ascii="Georgia" w:hAnsi="Georgia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 w:cstheme="majorBidi"/>
          <w:color w:val="000000"/>
          <w:sz w:val="20"/>
          <w:szCs w:val="20"/>
        </w:rPr>
        <w:t>Sackler</w:t>
      </w:r>
      <w:proofErr w:type="spellEnd"/>
      <w:r>
        <w:rPr>
          <w:rFonts w:ascii="Georgia" w:hAnsi="Georgia" w:cstheme="majorBidi"/>
          <w:color w:val="000000"/>
          <w:sz w:val="20"/>
          <w:szCs w:val="20"/>
        </w:rPr>
        <w:t xml:space="preserve"> </w:t>
      </w:r>
      <w:proofErr w:type="gramStart"/>
      <w:r>
        <w:rPr>
          <w:rFonts w:ascii="Georgia" w:hAnsi="Georgia" w:cstheme="majorBidi"/>
          <w:color w:val="000000"/>
          <w:sz w:val="20"/>
          <w:szCs w:val="20"/>
        </w:rPr>
        <w:t>School</w:t>
      </w:r>
      <w:proofErr w:type="gramEnd"/>
      <w:r>
        <w:rPr>
          <w:rFonts w:ascii="Georgia" w:hAnsi="Georgia" w:cstheme="majorBidi"/>
          <w:color w:val="000000"/>
          <w:sz w:val="20"/>
          <w:szCs w:val="20"/>
        </w:rPr>
        <w:t xml:space="preserve"> of Medicine, Tel-Aviv University, Tel-Aviv, Israel</w:t>
      </w:r>
    </w:p>
    <w:p w14:paraId="2B427DAE" w14:textId="77777777" w:rsidR="004131CC" w:rsidRPr="00E07407" w:rsidRDefault="004131CC" w:rsidP="004131CC">
      <w:pPr>
        <w:shd w:val="clear" w:color="auto" w:fill="FFFFFF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>7</w:t>
      </w:r>
      <w:r w:rsidRPr="006C2BB7">
        <w:rPr>
          <w:rFonts w:ascii="Georgia" w:hAnsi="Georgia"/>
          <w:sz w:val="20"/>
          <w:szCs w:val="20"/>
          <w:vertAlign w:val="superscript"/>
        </w:rPr>
        <w:t xml:space="preserve"> </w:t>
      </w:r>
      <w:proofErr w:type="spellStart"/>
      <w:r w:rsidRPr="006C2BB7">
        <w:rPr>
          <w:rFonts w:ascii="Georgia" w:hAnsi="Georgia"/>
          <w:sz w:val="20"/>
          <w:szCs w:val="20"/>
        </w:rPr>
        <w:t>Clalit</w:t>
      </w:r>
      <w:proofErr w:type="spellEnd"/>
      <w:r w:rsidRPr="006C2BB7">
        <w:rPr>
          <w:rFonts w:ascii="Georgia" w:hAnsi="Georgia"/>
          <w:sz w:val="20"/>
          <w:szCs w:val="20"/>
        </w:rPr>
        <w:t xml:space="preserve"> Community </w:t>
      </w:r>
      <w:proofErr w:type="gramStart"/>
      <w:r w:rsidRPr="006C2BB7">
        <w:rPr>
          <w:rFonts w:ascii="Georgia" w:hAnsi="Georgia"/>
          <w:sz w:val="20"/>
          <w:szCs w:val="20"/>
        </w:rPr>
        <w:t>Division</w:t>
      </w:r>
      <w:proofErr w:type="gramEnd"/>
      <w:r w:rsidRPr="006C2BB7">
        <w:rPr>
          <w:rFonts w:ascii="Georgia" w:hAnsi="Georgia"/>
          <w:sz w:val="20"/>
          <w:szCs w:val="20"/>
        </w:rPr>
        <w:t xml:space="preserve">, </w:t>
      </w:r>
      <w:proofErr w:type="spellStart"/>
      <w:r w:rsidRPr="006C2BB7">
        <w:rPr>
          <w:rFonts w:ascii="Georgia" w:hAnsi="Georgia"/>
          <w:sz w:val="20"/>
          <w:szCs w:val="20"/>
        </w:rPr>
        <w:t>Clalit</w:t>
      </w:r>
      <w:proofErr w:type="spellEnd"/>
      <w:r w:rsidRPr="006C2BB7">
        <w:rPr>
          <w:rFonts w:ascii="Georgia" w:hAnsi="Georgia"/>
          <w:sz w:val="20"/>
          <w:szCs w:val="20"/>
        </w:rPr>
        <w:t xml:space="preserve"> Health Services, Tel-Aviv, Israel</w:t>
      </w:r>
    </w:p>
    <w:p w14:paraId="30DC5800" w14:textId="77777777" w:rsidR="004131CC" w:rsidRPr="00E07407" w:rsidRDefault="004131CC" w:rsidP="004131CC">
      <w:pPr>
        <w:shd w:val="clear" w:color="auto" w:fill="FFFFFF"/>
        <w:rPr>
          <w:rFonts w:ascii="Georgia" w:hAnsi="Georgia"/>
          <w:sz w:val="20"/>
          <w:szCs w:val="20"/>
        </w:rPr>
      </w:pPr>
      <w:r>
        <w:rPr>
          <w:rFonts w:ascii="Georgia" w:hAnsi="Georgia" w:cstheme="majorBidi"/>
          <w:color w:val="000000"/>
          <w:sz w:val="20"/>
          <w:szCs w:val="20"/>
          <w:vertAlign w:val="superscript"/>
        </w:rPr>
        <w:t>8</w:t>
      </w:r>
      <w:r w:rsidRPr="00E07407">
        <w:rPr>
          <w:rFonts w:ascii="Georgia" w:hAnsi="Georgia" w:cstheme="majorBidi"/>
          <w:color w:val="000000"/>
          <w:sz w:val="20"/>
          <w:szCs w:val="20"/>
        </w:rPr>
        <w:t xml:space="preserve"> </w:t>
      </w:r>
      <w:r w:rsidRPr="00E07407">
        <w:rPr>
          <w:rFonts w:ascii="Georgia" w:hAnsi="Georgia"/>
          <w:sz w:val="20"/>
          <w:szCs w:val="20"/>
        </w:rPr>
        <w:t>Departments of Epidemiology and Biostatistics, Harvard T.H. Chan School of Public Health, Boston, MA, USA</w:t>
      </w:r>
    </w:p>
    <w:p w14:paraId="1028BF09" w14:textId="77777777" w:rsidR="004131CC" w:rsidRPr="00E07407" w:rsidRDefault="004131CC" w:rsidP="004131CC">
      <w:pPr>
        <w:shd w:val="clear" w:color="auto" w:fill="FFFFFF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 xml:space="preserve">9 </w:t>
      </w:r>
      <w:r w:rsidRPr="00E07407">
        <w:rPr>
          <w:rFonts w:ascii="Georgia" w:hAnsi="Georgia"/>
          <w:sz w:val="20"/>
          <w:szCs w:val="20"/>
        </w:rPr>
        <w:t xml:space="preserve">Harvard-MIT </w:t>
      </w:r>
      <w:proofErr w:type="gramStart"/>
      <w:r w:rsidRPr="00E07407">
        <w:rPr>
          <w:rFonts w:ascii="Georgia" w:hAnsi="Georgia"/>
          <w:sz w:val="20"/>
          <w:szCs w:val="20"/>
        </w:rPr>
        <w:t>Division</w:t>
      </w:r>
      <w:proofErr w:type="gramEnd"/>
      <w:r w:rsidRPr="00E07407">
        <w:rPr>
          <w:rFonts w:ascii="Georgia" w:hAnsi="Georgia"/>
          <w:sz w:val="20"/>
          <w:szCs w:val="20"/>
        </w:rPr>
        <w:t xml:space="preserve"> of Health Sciences and Technology, Boston, MA, USA</w:t>
      </w:r>
    </w:p>
    <w:p w14:paraId="0635773E" w14:textId="77777777" w:rsidR="004131CC" w:rsidRPr="00E07407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>10</w:t>
      </w:r>
      <w:r w:rsidRPr="00046DFF">
        <w:rPr>
          <w:rFonts w:ascii="Georgia" w:hAnsi="Georgia"/>
          <w:sz w:val="20"/>
          <w:szCs w:val="20"/>
          <w:vertAlign w:val="superscript"/>
        </w:rPr>
        <w:t xml:space="preserve"> </w:t>
      </w:r>
      <w:r w:rsidRPr="00E07407">
        <w:rPr>
          <w:rFonts w:ascii="Georgia" w:hAnsi="Georgia"/>
          <w:sz w:val="20"/>
          <w:szCs w:val="20"/>
        </w:rPr>
        <w:t>Center for Communicable Disease Dynamics, Department of Epidemiology and Department of Immunology and Infectious Diseases, Harvard T.H. Chan School of Public Health, Boston, MA, USA</w:t>
      </w:r>
    </w:p>
    <w:p w14:paraId="4C2C3720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 w:cstheme="majorBidi"/>
          <w:color w:val="000000"/>
          <w:sz w:val="20"/>
          <w:szCs w:val="20"/>
          <w:vertAlign w:val="superscript"/>
        </w:rPr>
        <w:t>11</w:t>
      </w:r>
      <w:r w:rsidRPr="00E07407">
        <w:rPr>
          <w:rFonts w:ascii="Georgia" w:hAnsi="Georgia" w:cstheme="majorBidi"/>
          <w:color w:val="000000"/>
          <w:sz w:val="20"/>
          <w:szCs w:val="20"/>
        </w:rPr>
        <w:t xml:space="preserve"> Predictive Medicine Group, Computational Health Informatics Program, Boston Children’s Hospital, Boston, MA, USA</w:t>
      </w:r>
    </w:p>
    <w:p w14:paraId="574BA9E7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 xml:space="preserve">12 </w:t>
      </w:r>
      <w:r w:rsidRPr="00DC0923">
        <w:rPr>
          <w:rFonts w:ascii="Georgia" w:hAnsi="Georgia" w:cstheme="majorBidi"/>
          <w:color w:val="000000"/>
          <w:sz w:val="20"/>
          <w:szCs w:val="20"/>
        </w:rPr>
        <w:t xml:space="preserve">Harvard Medical </w:t>
      </w:r>
      <w:proofErr w:type="gramStart"/>
      <w:r w:rsidRPr="00DC0923">
        <w:rPr>
          <w:rFonts w:ascii="Georgia" w:hAnsi="Georgia" w:cstheme="majorBidi"/>
          <w:color w:val="000000"/>
          <w:sz w:val="20"/>
          <w:szCs w:val="20"/>
        </w:rPr>
        <w:t>School</w:t>
      </w:r>
      <w:proofErr w:type="gramEnd"/>
      <w:r w:rsidRPr="00DC0923">
        <w:rPr>
          <w:rFonts w:ascii="Georgia" w:hAnsi="Georgia" w:cstheme="majorBidi"/>
          <w:color w:val="000000"/>
          <w:sz w:val="20"/>
          <w:szCs w:val="20"/>
        </w:rPr>
        <w:t>, Boston, MA, USA</w:t>
      </w:r>
    </w:p>
    <w:p w14:paraId="0CC1F69C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  <w:r>
        <w:rPr>
          <w:rFonts w:ascii="Georgia" w:hAnsi="Georgia" w:cstheme="majorBidi"/>
          <w:color w:val="000000"/>
          <w:sz w:val="20"/>
          <w:szCs w:val="20"/>
          <w:vertAlign w:val="superscript"/>
        </w:rPr>
        <w:t>13</w:t>
      </w:r>
      <w:r>
        <w:rPr>
          <w:rFonts w:ascii="Georgia" w:hAnsi="Georgia" w:cstheme="majorBidi"/>
          <w:color w:val="000000"/>
          <w:sz w:val="20"/>
          <w:szCs w:val="20"/>
        </w:rPr>
        <w:t xml:space="preserve"> </w:t>
      </w:r>
      <w:r w:rsidRPr="00E07407">
        <w:rPr>
          <w:rFonts w:ascii="Georgia" w:hAnsi="Georgia" w:cstheme="majorBidi"/>
          <w:color w:val="000000"/>
          <w:sz w:val="20"/>
          <w:szCs w:val="20"/>
        </w:rPr>
        <w:t xml:space="preserve">School of Public Health, Faculty of Health Sciences, Ben </w:t>
      </w:r>
      <w:proofErr w:type="spellStart"/>
      <w:r w:rsidRPr="00E07407">
        <w:rPr>
          <w:rFonts w:ascii="Georgia" w:hAnsi="Georgia" w:cstheme="majorBidi"/>
          <w:color w:val="000000"/>
          <w:sz w:val="20"/>
          <w:szCs w:val="20"/>
        </w:rPr>
        <w:t>Gurion</w:t>
      </w:r>
      <w:proofErr w:type="spellEnd"/>
      <w:r w:rsidRPr="00E07407">
        <w:rPr>
          <w:rFonts w:ascii="Georgia" w:hAnsi="Georgia" w:cstheme="majorBidi"/>
          <w:color w:val="000000"/>
          <w:sz w:val="20"/>
          <w:szCs w:val="20"/>
        </w:rPr>
        <w:t xml:space="preserve"> University of the Negev, </w:t>
      </w:r>
      <w:proofErr w:type="spellStart"/>
      <w:r w:rsidRPr="00E07407">
        <w:rPr>
          <w:rFonts w:ascii="Georgia" w:hAnsi="Georgia" w:cstheme="majorBidi"/>
          <w:color w:val="000000"/>
          <w:sz w:val="20"/>
          <w:szCs w:val="20"/>
        </w:rPr>
        <w:t>Be'er</w:t>
      </w:r>
      <w:proofErr w:type="spellEnd"/>
      <w:r w:rsidRPr="00E07407">
        <w:rPr>
          <w:rFonts w:ascii="Georgia" w:hAnsi="Georgia" w:cstheme="majorBidi"/>
          <w:color w:val="000000"/>
          <w:sz w:val="20"/>
          <w:szCs w:val="20"/>
        </w:rPr>
        <w:t xml:space="preserve"> </w:t>
      </w:r>
      <w:proofErr w:type="spellStart"/>
      <w:r w:rsidRPr="00E07407">
        <w:rPr>
          <w:rFonts w:ascii="Georgia" w:hAnsi="Georgia" w:cstheme="majorBidi"/>
          <w:color w:val="000000"/>
          <w:sz w:val="20"/>
          <w:szCs w:val="20"/>
        </w:rPr>
        <w:t>Sheva</w:t>
      </w:r>
      <w:proofErr w:type="spellEnd"/>
      <w:r w:rsidRPr="00E07407">
        <w:rPr>
          <w:rFonts w:ascii="Georgia" w:hAnsi="Georgia" w:cstheme="majorBidi"/>
          <w:color w:val="000000"/>
          <w:sz w:val="20"/>
          <w:szCs w:val="20"/>
        </w:rPr>
        <w:t>, Israel</w:t>
      </w:r>
    </w:p>
    <w:p w14:paraId="081E8389" w14:textId="77777777" w:rsidR="004131CC" w:rsidRDefault="004131CC" w:rsidP="004131CC">
      <w:pPr>
        <w:shd w:val="clear" w:color="auto" w:fill="FFFFFF"/>
        <w:rPr>
          <w:rFonts w:ascii="Georgia" w:hAnsi="Georgia" w:cstheme="majorBidi"/>
          <w:color w:val="000000"/>
          <w:sz w:val="20"/>
          <w:szCs w:val="20"/>
        </w:rPr>
      </w:pPr>
    </w:p>
    <w:p w14:paraId="15A8CF7A" w14:textId="77777777" w:rsidR="004131CC" w:rsidRDefault="004131CC" w:rsidP="004131CC">
      <w:pPr>
        <w:shd w:val="clear" w:color="auto" w:fill="FFFFFF"/>
        <w:spacing w:line="480" w:lineRule="auto"/>
        <w:rPr>
          <w:rFonts w:ascii="Georgia" w:hAnsi="Georgia" w:cstheme="majorBidi"/>
          <w:color w:val="000000"/>
          <w:sz w:val="20"/>
          <w:szCs w:val="20"/>
        </w:rPr>
      </w:pPr>
      <w:r w:rsidRPr="0069517F">
        <w:rPr>
          <w:rFonts w:ascii="Georgia" w:hAnsi="Georgia" w:cstheme="majorBidi"/>
          <w:color w:val="000000"/>
          <w:sz w:val="20"/>
          <w:szCs w:val="20"/>
        </w:rPr>
        <w:t xml:space="preserve">* These authors contributed equally. </w:t>
      </w:r>
    </w:p>
    <w:p w14:paraId="082C3159" w14:textId="77777777" w:rsidR="004131CC" w:rsidRPr="0069517F" w:rsidRDefault="004131CC" w:rsidP="004131CC">
      <w:pPr>
        <w:shd w:val="clear" w:color="auto" w:fill="FFFFFF"/>
        <w:spacing w:line="480" w:lineRule="auto"/>
        <w:rPr>
          <w:rFonts w:ascii="Georgia" w:hAnsi="Georgia" w:cstheme="majorBidi"/>
          <w:color w:val="000000"/>
          <w:sz w:val="20"/>
          <w:szCs w:val="20"/>
          <w:rtl/>
        </w:rPr>
      </w:pPr>
      <w:r>
        <w:rPr>
          <w:rFonts w:ascii="Georgia" w:hAnsi="Georgia" w:cstheme="majorBidi"/>
          <w:color w:val="000000"/>
          <w:sz w:val="20"/>
          <w:szCs w:val="20"/>
        </w:rPr>
        <w:t>*</w:t>
      </w:r>
      <w:r w:rsidRPr="0069517F">
        <w:rPr>
          <w:rFonts w:ascii="Georgia" w:hAnsi="Georgia" w:cstheme="majorBidi"/>
          <w:color w:val="000000"/>
          <w:sz w:val="20"/>
          <w:szCs w:val="20"/>
        </w:rPr>
        <w:t xml:space="preserve">* These authors contributed equally. </w:t>
      </w:r>
    </w:p>
    <w:p w14:paraId="1D8C3019" w14:textId="4936E936" w:rsidR="0026270F" w:rsidRPr="0069517F" w:rsidRDefault="0026270F" w:rsidP="0026270F">
      <w:pPr>
        <w:shd w:val="clear" w:color="auto" w:fill="FFFFFF"/>
        <w:spacing w:line="480" w:lineRule="auto"/>
        <w:rPr>
          <w:rFonts w:ascii="Georgia" w:hAnsi="Georgia" w:cstheme="majorBidi"/>
          <w:color w:val="000000"/>
          <w:sz w:val="20"/>
          <w:szCs w:val="20"/>
          <w:rtl/>
        </w:rPr>
      </w:pPr>
      <w:r w:rsidRPr="0069517F">
        <w:rPr>
          <w:rFonts w:ascii="Georgia" w:hAnsi="Georgia" w:cstheme="majorBidi"/>
          <w:color w:val="000000"/>
          <w:sz w:val="20"/>
          <w:szCs w:val="20"/>
        </w:rPr>
        <w:t xml:space="preserve"> </w:t>
      </w:r>
    </w:p>
    <w:p w14:paraId="4A2AA5E4" w14:textId="261DFB5C" w:rsidR="0026270F" w:rsidRDefault="0026270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740CED0" w14:textId="77777777" w:rsidR="00211066" w:rsidRPr="00211066" w:rsidRDefault="00211066">
      <w:pPr>
        <w:rPr>
          <w:rFonts w:ascii="Georgia" w:hAnsi="Georgia"/>
        </w:rPr>
      </w:pPr>
    </w:p>
    <w:sdt>
      <w:sdtPr>
        <w:rPr>
          <w:rFonts w:asciiTheme="minorHAnsi" w:hAnsiTheme="minorHAnsi"/>
          <w:b w:val="0"/>
          <w:bCs w:val="0"/>
          <w:lang w:bidi="he-IL"/>
        </w:rPr>
        <w:id w:val="6411582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CD80C79" w14:textId="2DB336D1" w:rsidR="006A497E" w:rsidRDefault="006A497E" w:rsidP="00262731">
          <w:pPr>
            <w:pStyle w:val="TOCHeading"/>
          </w:pPr>
          <w:r w:rsidRPr="00211066">
            <w:t>Contents</w:t>
          </w:r>
        </w:p>
        <w:p w14:paraId="4F4AAF04" w14:textId="77777777" w:rsidR="00211066" w:rsidRPr="004F5C6F" w:rsidRDefault="00211066" w:rsidP="00262731"/>
        <w:p w14:paraId="0226EFB4" w14:textId="6ECF4EFE" w:rsidR="00BB293D" w:rsidRDefault="006A497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211066">
            <w:rPr>
              <w:rFonts w:ascii="Georgia" w:hAnsi="Georgia"/>
            </w:rPr>
            <w:fldChar w:fldCharType="begin"/>
          </w:r>
          <w:r w:rsidRPr="00211066">
            <w:rPr>
              <w:rFonts w:ascii="Georgia" w:hAnsi="Georgia"/>
            </w:rPr>
            <w:instrText xml:space="preserve"> TOC \o "1-3" \h \z \u </w:instrText>
          </w:r>
          <w:r w:rsidRPr="00211066">
            <w:rPr>
              <w:rFonts w:ascii="Georgia" w:hAnsi="Georgia"/>
            </w:rPr>
            <w:fldChar w:fldCharType="separate"/>
          </w:r>
          <w:hyperlink w:anchor="_Toc75340041" w:history="1">
            <w:r w:rsidR="00BB293D" w:rsidRPr="006766D2">
              <w:rPr>
                <w:rStyle w:val="Hyperlink"/>
                <w:noProof/>
              </w:rPr>
              <w:t>Table S1 – Variabl</w:t>
            </w:r>
            <w:r w:rsidR="00BB293D" w:rsidRPr="006766D2">
              <w:rPr>
                <w:rStyle w:val="Hyperlink"/>
                <w:noProof/>
              </w:rPr>
              <w:t>e</w:t>
            </w:r>
            <w:r w:rsidR="00BB293D" w:rsidRPr="006766D2">
              <w:rPr>
                <w:rStyle w:val="Hyperlink"/>
                <w:noProof/>
              </w:rPr>
              <w:t xml:space="preserve"> Definitions.</w:t>
            </w:r>
            <w:r w:rsidR="00BB293D">
              <w:rPr>
                <w:noProof/>
                <w:webHidden/>
              </w:rPr>
              <w:tab/>
            </w:r>
            <w:r w:rsidR="00BB293D">
              <w:rPr>
                <w:noProof/>
                <w:webHidden/>
              </w:rPr>
              <w:fldChar w:fldCharType="begin"/>
            </w:r>
            <w:r w:rsidR="00BB293D">
              <w:rPr>
                <w:noProof/>
                <w:webHidden/>
              </w:rPr>
              <w:instrText xml:space="preserve"> PAGEREF _Toc75340041 \h </w:instrText>
            </w:r>
            <w:r w:rsidR="00BB293D">
              <w:rPr>
                <w:noProof/>
                <w:webHidden/>
              </w:rPr>
            </w:r>
            <w:r w:rsidR="00BB293D">
              <w:rPr>
                <w:noProof/>
                <w:webHidden/>
              </w:rPr>
              <w:fldChar w:fldCharType="separate"/>
            </w:r>
            <w:r w:rsidR="00BB293D">
              <w:rPr>
                <w:noProof/>
                <w:webHidden/>
              </w:rPr>
              <w:t>3</w:t>
            </w:r>
            <w:r w:rsidR="00BB293D">
              <w:rPr>
                <w:noProof/>
                <w:webHidden/>
              </w:rPr>
              <w:fldChar w:fldCharType="end"/>
            </w:r>
          </w:hyperlink>
        </w:p>
        <w:p w14:paraId="2AC6723B" w14:textId="3E3E9B93" w:rsidR="00BB293D" w:rsidRDefault="002D5FF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5340042" w:history="1">
            <w:r w:rsidR="00BB293D" w:rsidRPr="006766D2">
              <w:rPr>
                <w:rStyle w:val="Hyperlink"/>
                <w:noProof/>
              </w:rPr>
              <w:t>Table S2 - Baseline characteristics of the full, eligible and matched study vaccinated populations.</w:t>
            </w:r>
            <w:r w:rsidR="00BB293D">
              <w:rPr>
                <w:noProof/>
                <w:webHidden/>
              </w:rPr>
              <w:tab/>
            </w:r>
            <w:r w:rsidR="00BB293D">
              <w:rPr>
                <w:noProof/>
                <w:webHidden/>
              </w:rPr>
              <w:fldChar w:fldCharType="begin"/>
            </w:r>
            <w:r w:rsidR="00BB293D">
              <w:rPr>
                <w:noProof/>
                <w:webHidden/>
              </w:rPr>
              <w:instrText xml:space="preserve"> PAGEREF _Toc75340042 \h </w:instrText>
            </w:r>
            <w:r w:rsidR="00BB293D">
              <w:rPr>
                <w:noProof/>
                <w:webHidden/>
              </w:rPr>
            </w:r>
            <w:r w:rsidR="00BB293D">
              <w:rPr>
                <w:noProof/>
                <w:webHidden/>
              </w:rPr>
              <w:fldChar w:fldCharType="separate"/>
            </w:r>
            <w:r w:rsidR="00BB293D">
              <w:rPr>
                <w:noProof/>
                <w:webHidden/>
              </w:rPr>
              <w:t>11</w:t>
            </w:r>
            <w:r w:rsidR="00BB293D">
              <w:rPr>
                <w:noProof/>
                <w:webHidden/>
              </w:rPr>
              <w:fldChar w:fldCharType="end"/>
            </w:r>
          </w:hyperlink>
        </w:p>
        <w:p w14:paraId="1A1910DD" w14:textId="54D211A0" w:rsidR="00BB293D" w:rsidRDefault="002D5FF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5340043" w:history="1">
            <w:r w:rsidR="00BB293D" w:rsidRPr="006766D2">
              <w:rPr>
                <w:rStyle w:val="Hyperlink"/>
                <w:noProof/>
              </w:rPr>
              <w:t>Table S3 - Baseline characteristics of vaccinated individuals and unvaccinated controls.</w:t>
            </w:r>
            <w:r w:rsidR="00BB293D">
              <w:rPr>
                <w:noProof/>
                <w:webHidden/>
              </w:rPr>
              <w:tab/>
            </w:r>
            <w:r w:rsidR="00BB293D">
              <w:rPr>
                <w:noProof/>
                <w:webHidden/>
              </w:rPr>
              <w:fldChar w:fldCharType="begin"/>
            </w:r>
            <w:r w:rsidR="00BB293D">
              <w:rPr>
                <w:noProof/>
                <w:webHidden/>
              </w:rPr>
              <w:instrText xml:space="preserve"> PAGEREF _Toc75340043 \h </w:instrText>
            </w:r>
            <w:r w:rsidR="00BB293D">
              <w:rPr>
                <w:noProof/>
                <w:webHidden/>
              </w:rPr>
            </w:r>
            <w:r w:rsidR="00BB293D">
              <w:rPr>
                <w:noProof/>
                <w:webHidden/>
              </w:rPr>
              <w:fldChar w:fldCharType="separate"/>
            </w:r>
            <w:r w:rsidR="00BB293D">
              <w:rPr>
                <w:noProof/>
                <w:webHidden/>
              </w:rPr>
              <w:t>13</w:t>
            </w:r>
            <w:r w:rsidR="00BB293D">
              <w:rPr>
                <w:noProof/>
                <w:webHidden/>
              </w:rPr>
              <w:fldChar w:fldCharType="end"/>
            </w:r>
          </w:hyperlink>
        </w:p>
        <w:p w14:paraId="4EA8A715" w14:textId="1545D792" w:rsidR="00BB293D" w:rsidRDefault="002D5FF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5340044" w:history="1">
            <w:r w:rsidR="00BB293D" w:rsidRPr="006766D2">
              <w:rPr>
                <w:rStyle w:val="Hyperlink"/>
                <w:noProof/>
              </w:rPr>
              <w:t>Table S4 - Event counts for each outcome at each analysis period</w:t>
            </w:r>
            <w:r w:rsidR="00BB293D">
              <w:rPr>
                <w:noProof/>
                <w:webHidden/>
              </w:rPr>
              <w:tab/>
            </w:r>
            <w:r w:rsidR="00BB293D">
              <w:rPr>
                <w:noProof/>
                <w:webHidden/>
              </w:rPr>
              <w:fldChar w:fldCharType="begin"/>
            </w:r>
            <w:r w:rsidR="00BB293D">
              <w:rPr>
                <w:noProof/>
                <w:webHidden/>
              </w:rPr>
              <w:instrText xml:space="preserve"> PAGEREF _Toc75340044 \h </w:instrText>
            </w:r>
            <w:r w:rsidR="00BB293D">
              <w:rPr>
                <w:noProof/>
                <w:webHidden/>
              </w:rPr>
            </w:r>
            <w:r w:rsidR="00BB293D">
              <w:rPr>
                <w:noProof/>
                <w:webHidden/>
              </w:rPr>
              <w:fldChar w:fldCharType="separate"/>
            </w:r>
            <w:r w:rsidR="00BB293D">
              <w:rPr>
                <w:noProof/>
                <w:webHidden/>
              </w:rPr>
              <w:t>15</w:t>
            </w:r>
            <w:r w:rsidR="00BB293D">
              <w:rPr>
                <w:noProof/>
                <w:webHidden/>
              </w:rPr>
              <w:fldChar w:fldCharType="end"/>
            </w:r>
          </w:hyperlink>
        </w:p>
        <w:p w14:paraId="371E9E55" w14:textId="31D29D09" w:rsidR="00BB293D" w:rsidRDefault="002D5FF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5340045" w:history="1">
            <w:r w:rsidR="00BB293D" w:rsidRPr="006766D2">
              <w:rPr>
                <w:rStyle w:val="Hyperlink"/>
                <w:noProof/>
              </w:rPr>
              <w:t>Figure S1 – Population Flow Chart.</w:t>
            </w:r>
            <w:r w:rsidR="00BB293D">
              <w:rPr>
                <w:noProof/>
                <w:webHidden/>
              </w:rPr>
              <w:tab/>
            </w:r>
            <w:r w:rsidR="00BB293D">
              <w:rPr>
                <w:noProof/>
                <w:webHidden/>
              </w:rPr>
              <w:fldChar w:fldCharType="begin"/>
            </w:r>
            <w:r w:rsidR="00BB293D">
              <w:rPr>
                <w:noProof/>
                <w:webHidden/>
              </w:rPr>
              <w:instrText xml:space="preserve"> PAGEREF _Toc75340045 \h </w:instrText>
            </w:r>
            <w:r w:rsidR="00BB293D">
              <w:rPr>
                <w:noProof/>
                <w:webHidden/>
              </w:rPr>
            </w:r>
            <w:r w:rsidR="00BB293D">
              <w:rPr>
                <w:noProof/>
                <w:webHidden/>
              </w:rPr>
              <w:fldChar w:fldCharType="separate"/>
            </w:r>
            <w:r w:rsidR="00BB293D">
              <w:rPr>
                <w:noProof/>
                <w:webHidden/>
              </w:rPr>
              <w:t>16</w:t>
            </w:r>
            <w:r w:rsidR="00BB293D">
              <w:rPr>
                <w:noProof/>
                <w:webHidden/>
              </w:rPr>
              <w:fldChar w:fldCharType="end"/>
            </w:r>
          </w:hyperlink>
        </w:p>
        <w:p w14:paraId="37637578" w14:textId="343C2367" w:rsidR="006A497E" w:rsidRPr="00211066" w:rsidRDefault="006A497E">
          <w:pPr>
            <w:rPr>
              <w:rFonts w:ascii="Georgia" w:hAnsi="Georgia"/>
            </w:rPr>
          </w:pPr>
          <w:r w:rsidRPr="00211066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14:paraId="42612AF2" w14:textId="77777777" w:rsidR="006A497E" w:rsidRPr="00211066" w:rsidRDefault="006A497E" w:rsidP="00A13835">
      <w:pPr>
        <w:shd w:val="clear" w:color="auto" w:fill="FFFFFF"/>
        <w:spacing w:line="480" w:lineRule="auto"/>
        <w:rPr>
          <w:rFonts w:ascii="Georgia" w:eastAsia="Georgia" w:hAnsi="Georgia" w:cs="Georgia"/>
        </w:rPr>
      </w:pPr>
    </w:p>
    <w:p w14:paraId="5F9E2C19" w14:textId="3BF33557" w:rsidR="00A13835" w:rsidRPr="00211066" w:rsidRDefault="00A13835" w:rsidP="00A13835">
      <w:pPr>
        <w:jc w:val="center"/>
        <w:rPr>
          <w:rFonts w:ascii="Georgia" w:hAnsi="Georgia"/>
        </w:rPr>
      </w:pPr>
    </w:p>
    <w:p w14:paraId="7C522723" w14:textId="76B4766D" w:rsidR="00A13835" w:rsidRPr="00211066" w:rsidRDefault="00A13835">
      <w:pPr>
        <w:rPr>
          <w:rFonts w:ascii="Georgia" w:hAnsi="Georgia"/>
        </w:rPr>
      </w:pPr>
      <w:r w:rsidRPr="00211066">
        <w:rPr>
          <w:rFonts w:ascii="Georgia" w:hAnsi="Georgia"/>
        </w:rPr>
        <w:br w:type="page"/>
      </w:r>
    </w:p>
    <w:p w14:paraId="6109641B" w14:textId="77777777" w:rsidR="00486216" w:rsidRDefault="00262731" w:rsidP="00486216">
      <w:pPr>
        <w:pStyle w:val="Heading1"/>
        <w:rPr>
          <w:rtl/>
        </w:rPr>
      </w:pPr>
      <w:bookmarkStart w:id="1" w:name="_Toc75340041"/>
      <w:r w:rsidRPr="004F5C6F">
        <w:lastRenderedPageBreak/>
        <w:t>Table S</w:t>
      </w:r>
      <w:r>
        <w:t>1</w:t>
      </w:r>
      <w:r w:rsidRPr="004F5C6F">
        <w:t xml:space="preserve"> </w:t>
      </w:r>
      <w:r>
        <w:t>–</w:t>
      </w:r>
      <w:r w:rsidRPr="004F5C6F">
        <w:t xml:space="preserve"> </w:t>
      </w:r>
      <w:r>
        <w:t>Variable Definitions</w:t>
      </w:r>
      <w:r w:rsidR="0007438C">
        <w:t>.</w:t>
      </w:r>
      <w:bookmarkEnd w:id="1"/>
      <w:r w:rsidR="0007438C">
        <w:t xml:space="preserve"> </w:t>
      </w:r>
    </w:p>
    <w:p w14:paraId="056274D8" w14:textId="01C804EB" w:rsidR="00262731" w:rsidRPr="00486216" w:rsidRDefault="00262731" w:rsidP="00486216">
      <w:pPr>
        <w:rPr>
          <w:rFonts w:ascii="Georgia" w:hAnsi="Georgia"/>
        </w:rPr>
      </w:pPr>
      <w:r w:rsidRPr="00486216">
        <w:rPr>
          <w:rFonts w:ascii="Georgia" w:hAnsi="Georgia"/>
        </w:rPr>
        <w:t xml:space="preserve">Names, </w:t>
      </w:r>
      <w:r w:rsidR="00F06AA1">
        <w:rPr>
          <w:rFonts w:ascii="Georgia" w:hAnsi="Georgia"/>
        </w:rPr>
        <w:t>possible</w:t>
      </w:r>
      <w:r w:rsidRPr="00486216">
        <w:rPr>
          <w:rFonts w:ascii="Georgia" w:hAnsi="Georgia"/>
        </w:rPr>
        <w:t xml:space="preserve"> values, definitions and time periods for all variables used in the study.</w:t>
      </w:r>
      <w:r w:rsidR="0099447A" w:rsidRPr="00486216">
        <w:rPr>
          <w:rFonts w:ascii="Georgia" w:hAnsi="Georgia"/>
        </w:rPr>
        <w:t xml:space="preserve"> </w:t>
      </w:r>
      <w:r w:rsidRPr="00486216">
        <w:rPr>
          <w:rFonts w:ascii="Georgia" w:hAnsi="Georgia"/>
        </w:rPr>
        <w:t>Variables were defined using internal CHS registries, ICD9 codes and ATC codes. MOH</w:t>
      </w:r>
      <w:r w:rsidR="0099447A" w:rsidRPr="00486216">
        <w:rPr>
          <w:rFonts w:ascii="Georgia" w:hAnsi="Georgia"/>
        </w:rPr>
        <w:t>:</w:t>
      </w:r>
      <w:r w:rsidRPr="00486216">
        <w:rPr>
          <w:rFonts w:ascii="Georgia" w:hAnsi="Georgia"/>
        </w:rPr>
        <w:t xml:space="preserve"> Ministry of Heath; CHS</w:t>
      </w:r>
      <w:r w:rsidR="0099447A" w:rsidRPr="00486216">
        <w:rPr>
          <w:rFonts w:ascii="Georgia" w:hAnsi="Georgia"/>
        </w:rPr>
        <w:t>:</w:t>
      </w:r>
      <w:r w:rsidRPr="00486216">
        <w:rPr>
          <w:rFonts w:ascii="Georgia" w:hAnsi="Georgia"/>
        </w:rPr>
        <w:t xml:space="preserve"> </w:t>
      </w:r>
      <w:proofErr w:type="spellStart"/>
      <w:r w:rsidRPr="00486216">
        <w:rPr>
          <w:rFonts w:ascii="Georgia" w:hAnsi="Georgia"/>
        </w:rPr>
        <w:t>Clalit</w:t>
      </w:r>
      <w:proofErr w:type="spellEnd"/>
      <w:r w:rsidRPr="00486216">
        <w:rPr>
          <w:rFonts w:ascii="Georgia" w:hAnsi="Georgia"/>
        </w:rPr>
        <w:t xml:space="preserve"> Health Services; ICD</w:t>
      </w:r>
      <w:r w:rsidR="0099447A" w:rsidRPr="00486216">
        <w:rPr>
          <w:rFonts w:ascii="Georgia" w:hAnsi="Georgia"/>
        </w:rPr>
        <w:t>:</w:t>
      </w:r>
      <w:r w:rsidRPr="00486216">
        <w:rPr>
          <w:rFonts w:ascii="Georgia" w:hAnsi="Georgia"/>
        </w:rPr>
        <w:t xml:space="preserve"> International Classification of Disease; ATC</w:t>
      </w:r>
      <w:r w:rsidR="0099447A" w:rsidRPr="00486216">
        <w:rPr>
          <w:rFonts w:ascii="Georgia" w:hAnsi="Georgia"/>
        </w:rPr>
        <w:t>:</w:t>
      </w:r>
      <w:r w:rsidRPr="00486216">
        <w:rPr>
          <w:rFonts w:ascii="Georgia" w:hAnsi="Georgia"/>
        </w:rPr>
        <w:t xml:space="preserve"> Anatomic therapeutic chemical; NDC</w:t>
      </w:r>
      <w:r w:rsidR="0099447A" w:rsidRPr="00486216">
        <w:rPr>
          <w:rFonts w:ascii="Georgia" w:hAnsi="Georgia"/>
        </w:rPr>
        <w:t>:</w:t>
      </w:r>
      <w:r w:rsidRPr="00486216">
        <w:rPr>
          <w:rFonts w:ascii="Georgia" w:hAnsi="Georgia"/>
        </w:rPr>
        <w:t xml:space="preserve"> National drug code.</w:t>
      </w:r>
    </w:p>
    <w:p w14:paraId="6DA8EB36" w14:textId="77777777" w:rsidR="001E0DCC" w:rsidRPr="00211066" w:rsidRDefault="001E0DCC" w:rsidP="00262731">
      <w:pPr>
        <w:rPr>
          <w:rFonts w:ascii="Georgia" w:hAnsi="Georgia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458"/>
        <w:gridCol w:w="1516"/>
        <w:gridCol w:w="3549"/>
        <w:gridCol w:w="2366"/>
      </w:tblGrid>
      <w:tr w:rsidR="00262731" w:rsidRPr="00C14A19" w14:paraId="16F40C2D" w14:textId="77777777" w:rsidTr="001B7CF0">
        <w:tc>
          <w:tcPr>
            <w:tcW w:w="0" w:type="auto"/>
            <w:shd w:val="clear" w:color="auto" w:fill="D9D9D9" w:themeFill="background1" w:themeFillShade="D9"/>
          </w:tcPr>
          <w:p w14:paraId="32C5D9C3" w14:textId="77777777" w:rsidR="00262731" w:rsidRPr="00564455" w:rsidRDefault="00262731" w:rsidP="001B7CF0">
            <w:pPr>
              <w:jc w:val="center"/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Variable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B3FDFA9" w14:textId="77777777" w:rsidR="00262731" w:rsidRPr="00564455" w:rsidRDefault="00262731" w:rsidP="001B7CF0">
            <w:pPr>
              <w:jc w:val="center"/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Values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43DB9" w14:textId="77777777" w:rsidR="00262731" w:rsidRPr="00564455" w:rsidRDefault="00262731" w:rsidP="001B7CF0">
            <w:pPr>
              <w:jc w:val="center"/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Definitions</w:t>
            </w:r>
            <w:r w:rsidRPr="00564455">
              <w:rPr>
                <w:rFonts w:ascii="Georgia" w:hAnsi="Georgia"/>
                <w:b/>
                <w:bCs/>
                <w:vertAlign w:val="superscript"/>
              </w:rPr>
              <w:t>1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6270A843" w14:textId="77777777" w:rsidR="00262731" w:rsidRPr="00564455" w:rsidRDefault="00262731" w:rsidP="001B7CF0">
            <w:pPr>
              <w:jc w:val="center"/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Timing</w:t>
            </w:r>
            <w:r w:rsidRPr="00564455">
              <w:rPr>
                <w:rFonts w:ascii="Georgia" w:hAnsi="Georgia"/>
                <w:b/>
                <w:bCs/>
                <w:vertAlign w:val="superscript"/>
              </w:rPr>
              <w:t>2</w:t>
            </w:r>
          </w:p>
        </w:tc>
      </w:tr>
      <w:tr w:rsidR="00262731" w:rsidRPr="00C14A19" w14:paraId="7C7B924D" w14:textId="77777777" w:rsidTr="001B7CF0">
        <w:tc>
          <w:tcPr>
            <w:tcW w:w="9889" w:type="dxa"/>
            <w:gridSpan w:val="4"/>
          </w:tcPr>
          <w:p w14:paraId="2B83DB2A" w14:textId="26D6EE40" w:rsidR="00262731" w:rsidRPr="00564455" w:rsidRDefault="00262731" w:rsidP="001B7CF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Population Definition</w:t>
            </w:r>
          </w:p>
        </w:tc>
      </w:tr>
      <w:tr w:rsidR="00262731" w:rsidRPr="00C14A19" w14:paraId="1FB922FE" w14:textId="77777777" w:rsidTr="001B7CF0">
        <w:tc>
          <w:tcPr>
            <w:tcW w:w="0" w:type="auto"/>
          </w:tcPr>
          <w:p w14:paraId="0B5E49C1" w14:textId="6629EBD6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Pregnancy</w:t>
            </w:r>
          </w:p>
        </w:tc>
        <w:tc>
          <w:tcPr>
            <w:tcW w:w="0" w:type="auto"/>
          </w:tcPr>
          <w:p w14:paraId="3B4024C7" w14:textId="2716A9A6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26CFB635" w14:textId="0E6D9265" w:rsidR="00262731" w:rsidRPr="00564455" w:rsidRDefault="00262731" w:rsidP="002627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An “active” pregnancy </w:t>
            </w:r>
            <w:r w:rsidR="00F06AA1">
              <w:rPr>
                <w:rFonts w:ascii="Georgia" w:hAnsi="Georgia"/>
              </w:rPr>
              <w:t xml:space="preserve">recorded </w:t>
            </w:r>
            <w:r>
              <w:rPr>
                <w:rFonts w:ascii="Georgia" w:hAnsi="Georgia"/>
              </w:rPr>
              <w:t>in the dedicated organizational information systems, with the most recent documentation less than two months ago.</w:t>
            </w:r>
          </w:p>
        </w:tc>
        <w:tc>
          <w:tcPr>
            <w:tcW w:w="2366" w:type="dxa"/>
          </w:tcPr>
          <w:p w14:paraId="098DCB33" w14:textId="1670DF19" w:rsidR="00262731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Current</w:t>
            </w:r>
          </w:p>
        </w:tc>
      </w:tr>
      <w:tr w:rsidR="00262731" w:rsidRPr="00C14A19" w14:paraId="50C1D764" w14:textId="77777777" w:rsidTr="001B7CF0">
        <w:tc>
          <w:tcPr>
            <w:tcW w:w="9889" w:type="dxa"/>
            <w:gridSpan w:val="4"/>
          </w:tcPr>
          <w:p w14:paraId="5C7006CD" w14:textId="70134E3A" w:rsidR="00262731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  <w:b/>
                <w:bCs/>
              </w:rPr>
              <w:t>Outcomes</w:t>
            </w:r>
          </w:p>
        </w:tc>
      </w:tr>
      <w:tr w:rsidR="00262731" w:rsidRPr="00C14A19" w14:paraId="582AB838" w14:textId="77777777" w:rsidTr="001B7CF0">
        <w:tc>
          <w:tcPr>
            <w:tcW w:w="0" w:type="auto"/>
          </w:tcPr>
          <w:p w14:paraId="2BA88F15" w14:textId="2480D522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Documented</w:t>
            </w:r>
            <w:r w:rsidRPr="00564455">
              <w:rPr>
                <w:rFonts w:ascii="Georgia" w:hAnsi="Georgia"/>
              </w:rPr>
              <w:t xml:space="preserve"> SARS-CoV-2 Infection</w:t>
            </w:r>
          </w:p>
        </w:tc>
        <w:tc>
          <w:tcPr>
            <w:tcW w:w="0" w:type="auto"/>
          </w:tcPr>
          <w:p w14:paraId="7C85DCE3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3677DC83" w14:textId="4040BB34" w:rsidR="00262731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 PCR</w:t>
            </w:r>
            <w:r w:rsidR="00F06AA1">
              <w:rPr>
                <w:rFonts w:ascii="Georgia" w:hAnsi="Georgia"/>
              </w:rPr>
              <w:t>-</w:t>
            </w:r>
            <w:r w:rsidRPr="00564455">
              <w:rPr>
                <w:rFonts w:ascii="Georgia" w:hAnsi="Georgia"/>
              </w:rPr>
              <w:t>confirmed infection</w:t>
            </w:r>
            <w:r>
              <w:rPr>
                <w:rFonts w:ascii="Georgia" w:hAnsi="Georgia"/>
              </w:rPr>
              <w:t>.</w:t>
            </w:r>
          </w:p>
          <w:p w14:paraId="2F5364BC" w14:textId="77777777" w:rsidR="00262731" w:rsidRPr="00564455" w:rsidRDefault="00262731" w:rsidP="001B7CF0">
            <w:pPr>
              <w:rPr>
                <w:rFonts w:ascii="Georgia" w:hAnsi="Georgia"/>
              </w:rPr>
            </w:pPr>
          </w:p>
        </w:tc>
        <w:tc>
          <w:tcPr>
            <w:tcW w:w="2366" w:type="dxa"/>
          </w:tcPr>
          <w:p w14:paraId="2D4C3D4A" w14:textId="285970C4" w:rsidR="00262731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date of </w:t>
            </w:r>
            <w:r w:rsidRPr="00D06F2D">
              <w:rPr>
                <w:rFonts w:ascii="Georgia" w:hAnsi="Georgia"/>
              </w:rPr>
              <w:t xml:space="preserve">specimen collection </w:t>
            </w:r>
            <w:r w:rsidR="00EE7D83">
              <w:rPr>
                <w:rFonts w:ascii="Georgia" w:hAnsi="Georgia"/>
              </w:rPr>
              <w:t xml:space="preserve">that resulted in a </w:t>
            </w:r>
            <w:r>
              <w:rPr>
                <w:rFonts w:ascii="Georgia" w:hAnsi="Georgia"/>
              </w:rPr>
              <w:t>positive PCR test</w:t>
            </w:r>
            <w:r w:rsidR="00EE7D83">
              <w:rPr>
                <w:rFonts w:ascii="Georgia" w:hAnsi="Georgia"/>
              </w:rPr>
              <w:t xml:space="preserve"> for SARS-CoV-2</w:t>
            </w:r>
            <w:r>
              <w:rPr>
                <w:rFonts w:ascii="Georgia" w:hAnsi="Georgia"/>
              </w:rPr>
              <w:t xml:space="preserve">. </w:t>
            </w:r>
          </w:p>
          <w:p w14:paraId="60D8142D" w14:textId="77777777" w:rsidR="00262731" w:rsidRDefault="00262731" w:rsidP="001B7CF0">
            <w:pPr>
              <w:rPr>
                <w:rFonts w:ascii="Georgia" w:hAnsi="Georgia"/>
              </w:rPr>
            </w:pPr>
          </w:p>
          <w:p w14:paraId="5C8AE973" w14:textId="0A47E11A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If the PCR </w:t>
            </w:r>
            <w:r w:rsidR="00EE7D83">
              <w:rPr>
                <w:rFonts w:ascii="Georgia" w:hAnsi="Georgia"/>
              </w:rPr>
              <w:t xml:space="preserve">test </w:t>
            </w:r>
            <w:r>
              <w:rPr>
                <w:rFonts w:ascii="Georgia" w:hAnsi="Georgia"/>
              </w:rPr>
              <w:t xml:space="preserve">was </w:t>
            </w:r>
            <w:r w:rsidR="00EE7D83">
              <w:rPr>
                <w:rFonts w:ascii="Georgia" w:hAnsi="Georgia"/>
              </w:rPr>
              <w:t xml:space="preserve">performed </w:t>
            </w:r>
            <w:r>
              <w:rPr>
                <w:rFonts w:ascii="Georgia" w:hAnsi="Georgia"/>
              </w:rPr>
              <w:t>after the beginning of a hospitalization flagged as a COVID-19 hospitalization, the infection date was set to the beginning of the hospitalization.</w:t>
            </w:r>
          </w:p>
        </w:tc>
      </w:tr>
      <w:tr w:rsidR="00262731" w:rsidRPr="00C14A19" w14:paraId="78326F62" w14:textId="77777777" w:rsidTr="001B7CF0">
        <w:tc>
          <w:tcPr>
            <w:tcW w:w="0" w:type="auto"/>
          </w:tcPr>
          <w:p w14:paraId="7C69ED02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COVID-19  (symptomatic SARS-CoV-2 Infection)</w:t>
            </w:r>
          </w:p>
        </w:tc>
        <w:tc>
          <w:tcPr>
            <w:tcW w:w="0" w:type="auto"/>
          </w:tcPr>
          <w:p w14:paraId="06B65812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1C5D6536" w14:textId="02936A61" w:rsidR="00262731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 PCR</w:t>
            </w:r>
            <w:r w:rsidR="00EE7D83">
              <w:rPr>
                <w:rFonts w:ascii="Georgia" w:hAnsi="Georgia"/>
              </w:rPr>
              <w:t>-</w:t>
            </w:r>
            <w:r w:rsidRPr="00564455">
              <w:rPr>
                <w:rFonts w:ascii="Georgia" w:hAnsi="Georgia"/>
              </w:rPr>
              <w:t xml:space="preserve">confirmed infection with report of symptoms during </w:t>
            </w:r>
            <w:r>
              <w:rPr>
                <w:rFonts w:ascii="Georgia" w:hAnsi="Georgia"/>
              </w:rPr>
              <w:t>the PCR referral / during the follow-up in the community setting / COVID-19 related hospitalization / COVID-19 related death.</w:t>
            </w:r>
          </w:p>
          <w:p w14:paraId="460084B6" w14:textId="77777777" w:rsidR="00262731" w:rsidRDefault="00262731" w:rsidP="001B7CF0">
            <w:pPr>
              <w:rPr>
                <w:rFonts w:ascii="Georgia" w:hAnsi="Georgia"/>
              </w:rPr>
            </w:pPr>
          </w:p>
          <w:p w14:paraId="1CF00785" w14:textId="77777777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Existing symptoms were considered when the physician or nurse checked the "symptomatic" option in the EMR, or when the following specific symptoms were recorded: f</w:t>
            </w:r>
            <w:r w:rsidRPr="00381A93">
              <w:rPr>
                <w:rFonts w:ascii="Georgia" w:hAnsi="Georgia"/>
              </w:rPr>
              <w:t>ever or chills</w:t>
            </w:r>
            <w:r>
              <w:rPr>
                <w:rFonts w:ascii="Georgia" w:hAnsi="Georgia"/>
              </w:rPr>
              <w:t>, cough, s</w:t>
            </w:r>
            <w:r w:rsidRPr="00381A93">
              <w:rPr>
                <w:rFonts w:ascii="Georgia" w:hAnsi="Georgia"/>
              </w:rPr>
              <w:t>hortness of breath or difficulty breathing</w:t>
            </w:r>
            <w:r>
              <w:rPr>
                <w:rFonts w:ascii="Georgia" w:hAnsi="Georgia"/>
              </w:rPr>
              <w:t>, sore throat, headache, weakness, c</w:t>
            </w:r>
            <w:r w:rsidRPr="00381A93">
              <w:rPr>
                <w:rFonts w:ascii="Georgia" w:hAnsi="Georgia"/>
              </w:rPr>
              <w:t>ongestion or runny nose</w:t>
            </w:r>
            <w:r>
              <w:rPr>
                <w:rFonts w:ascii="Georgia" w:hAnsi="Georgia"/>
              </w:rPr>
              <w:t xml:space="preserve">, myalgia, </w:t>
            </w:r>
            <w:r w:rsidRPr="00CB166C">
              <w:rPr>
                <w:rFonts w:ascii="Georgia" w:hAnsi="Georgia"/>
              </w:rPr>
              <w:t xml:space="preserve">nausea </w:t>
            </w:r>
            <w:r>
              <w:rPr>
                <w:rFonts w:ascii="Georgia" w:hAnsi="Georgia"/>
              </w:rPr>
              <w:t xml:space="preserve">or vomiting, </w:t>
            </w:r>
            <w:r w:rsidRPr="00CB166C">
              <w:rPr>
                <w:rFonts w:ascii="Georgia" w:hAnsi="Georgia"/>
              </w:rPr>
              <w:t>diarrhea</w:t>
            </w:r>
            <w:r>
              <w:rPr>
                <w:rFonts w:ascii="Georgia" w:hAnsi="Georgia"/>
              </w:rPr>
              <w:t xml:space="preserve">, </w:t>
            </w:r>
            <w:r w:rsidRPr="00381A93">
              <w:rPr>
                <w:rFonts w:ascii="Georgia" w:hAnsi="Georgia"/>
              </w:rPr>
              <w:t>abdominal pain</w:t>
            </w:r>
            <w:r>
              <w:rPr>
                <w:rFonts w:ascii="Georgia" w:hAnsi="Georgia"/>
              </w:rPr>
              <w:t xml:space="preserve">, </w:t>
            </w:r>
            <w:r w:rsidRPr="00616072">
              <w:rPr>
                <w:rFonts w:ascii="Georgia" w:hAnsi="Georgia"/>
              </w:rPr>
              <w:t>loss of taste or smell</w:t>
            </w:r>
            <w:r>
              <w:rPr>
                <w:rFonts w:ascii="Georgia" w:hAnsi="Georgia"/>
              </w:rPr>
              <w:t xml:space="preserve">, inability to eat or drink. </w:t>
            </w:r>
          </w:p>
        </w:tc>
        <w:tc>
          <w:tcPr>
            <w:tcW w:w="2366" w:type="dxa"/>
          </w:tcPr>
          <w:p w14:paraId="3F5D4525" w14:textId="30D789A3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date set for the </w:t>
            </w:r>
            <w:r w:rsidRPr="00564455">
              <w:rPr>
                <w:rFonts w:ascii="Georgia" w:hAnsi="Georgia"/>
              </w:rPr>
              <w:t xml:space="preserve">SARS-CoV-2 </w:t>
            </w:r>
            <w:r>
              <w:rPr>
                <w:rFonts w:ascii="Georgia" w:hAnsi="Georgia"/>
              </w:rPr>
              <w:t>i</w:t>
            </w:r>
            <w:r w:rsidRPr="00564455">
              <w:rPr>
                <w:rFonts w:ascii="Georgia" w:hAnsi="Georgia"/>
              </w:rPr>
              <w:t>nfection</w:t>
            </w:r>
            <w:r w:rsidRPr="00564455" w:rsidDel="003760A1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outcome</w:t>
            </w:r>
            <w:r w:rsidR="00EE7D83">
              <w:rPr>
                <w:rFonts w:ascii="Georgia" w:hAnsi="Georgia"/>
              </w:rPr>
              <w:t>.</w:t>
            </w:r>
          </w:p>
        </w:tc>
      </w:tr>
      <w:tr w:rsidR="00262731" w:rsidRPr="00C14A19" w14:paraId="61BEAA6A" w14:textId="77777777" w:rsidTr="001B7CF0">
        <w:tc>
          <w:tcPr>
            <w:tcW w:w="0" w:type="auto"/>
          </w:tcPr>
          <w:p w14:paraId="41E805BA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COVID-19 related hospitalization</w:t>
            </w:r>
          </w:p>
        </w:tc>
        <w:tc>
          <w:tcPr>
            <w:tcW w:w="0" w:type="auto"/>
          </w:tcPr>
          <w:p w14:paraId="7D30859C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771ECBBF" w14:textId="77777777" w:rsidR="00262731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</w:t>
            </w:r>
            <w:r>
              <w:rPr>
                <w:rFonts w:ascii="Georgia" w:hAnsi="Georgia"/>
              </w:rPr>
              <w:t xml:space="preserve"> hospitalization that was reported to the Israeli MOH as a hospitalization of a SARS-CoV-2 infected individual</w:t>
            </w:r>
            <w:r w:rsidR="00EE7D83">
              <w:rPr>
                <w:rFonts w:ascii="Georgia" w:hAnsi="Georgia"/>
              </w:rPr>
              <w:t>.</w:t>
            </w:r>
          </w:p>
          <w:p w14:paraId="4982B818" w14:textId="766AB7EC" w:rsidR="00EE7D83" w:rsidRPr="00564455" w:rsidRDefault="00EE7D83" w:rsidP="001B7CF0">
            <w:pPr>
              <w:rPr>
                <w:rFonts w:ascii="Georgia" w:hAnsi="Georgia"/>
              </w:rPr>
            </w:pPr>
          </w:p>
        </w:tc>
        <w:tc>
          <w:tcPr>
            <w:tcW w:w="2366" w:type="dxa"/>
          </w:tcPr>
          <w:p w14:paraId="36DD4577" w14:textId="77777777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start date of the hospitalization </w:t>
            </w:r>
          </w:p>
        </w:tc>
      </w:tr>
      <w:tr w:rsidR="00262731" w:rsidRPr="00C14A19" w14:paraId="3AB9BE10" w14:textId="77777777" w:rsidTr="001B7CF0">
        <w:tc>
          <w:tcPr>
            <w:tcW w:w="0" w:type="auto"/>
          </w:tcPr>
          <w:p w14:paraId="6A9C8995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COVID-19 related severe state</w:t>
            </w:r>
          </w:p>
        </w:tc>
        <w:tc>
          <w:tcPr>
            <w:tcW w:w="0" w:type="auto"/>
          </w:tcPr>
          <w:p w14:paraId="12571A9C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32A4815A" w14:textId="7FA20B06" w:rsidR="00262731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 xml:space="preserve">As defined by the hospitalizing institution per </w:t>
            </w:r>
            <w:r>
              <w:rPr>
                <w:rFonts w:ascii="Georgia" w:hAnsi="Georgia"/>
              </w:rPr>
              <w:t xml:space="preserve">the Israeli </w:t>
            </w:r>
            <w:r w:rsidRPr="00564455">
              <w:rPr>
                <w:rFonts w:ascii="Georgia" w:hAnsi="Georgia"/>
              </w:rPr>
              <w:t>MOH guidelines</w:t>
            </w:r>
            <w:r>
              <w:rPr>
                <w:rFonts w:ascii="Georgia" w:hAnsi="Georgia"/>
              </w:rPr>
              <w:t xml:space="preserve">, consistent with the </w:t>
            </w:r>
            <w:r w:rsidRPr="00B7563C">
              <w:rPr>
                <w:rFonts w:ascii="Georgia" w:hAnsi="Georgia"/>
              </w:rPr>
              <w:t>NIH criteria</w:t>
            </w:r>
            <w:r>
              <w:rPr>
                <w:rFonts w:ascii="Georgia" w:hAnsi="Georgia"/>
              </w:rPr>
              <w:t xml:space="preserve"> for severe illness or critical illness</w:t>
            </w:r>
            <w:r w:rsidRPr="00B7563C">
              <w:rPr>
                <w:rFonts w:ascii="Georgia" w:hAnsi="Georgia"/>
              </w:rPr>
              <w:fldChar w:fldCharType="begin"/>
            </w:r>
            <w:r>
              <w:rPr>
                <w:rFonts w:ascii="Georgia" w:hAnsi="Georgia"/>
              </w:rPr>
              <w:instrText>ADDIN F1000_CSL_CITATION&lt;~#@#~&gt;[{"title":"COVID-19 Treatment Guidelines","id":"10273371","type":"webpage","issued":{},"URL":"https://www.covid19treatmentguidelines.nih.gov/","accessed":{"date-parts":[["2021","1","9"]]},"citation-label":"10273371","CleanAbstract":"No abstract available"}]</w:instrText>
            </w:r>
            <w:r w:rsidRPr="00B7563C">
              <w:rPr>
                <w:rFonts w:ascii="Georgia" w:hAnsi="Georgia"/>
              </w:rPr>
              <w:fldChar w:fldCharType="separate"/>
            </w:r>
            <w:r w:rsidR="00BB293D">
              <w:rPr>
                <w:rFonts w:ascii="Georgia" w:hAnsi="Georgia"/>
              </w:rPr>
              <w:t>(1)</w:t>
            </w:r>
            <w:r w:rsidRPr="00B7563C">
              <w:rPr>
                <w:rFonts w:ascii="Georgia" w:hAnsi="Georgia"/>
              </w:rPr>
              <w:fldChar w:fldCharType="end"/>
            </w:r>
            <w:r>
              <w:rPr>
                <w:rFonts w:ascii="Georgia" w:hAnsi="Georgia"/>
              </w:rPr>
              <w:t>:</w:t>
            </w:r>
          </w:p>
          <w:p w14:paraId="6C0339C0" w14:textId="77777777" w:rsidR="00262731" w:rsidRDefault="00262731" w:rsidP="001B7CF0">
            <w:pPr>
              <w:rPr>
                <w:rFonts w:ascii="Georgia" w:hAnsi="Georgia"/>
              </w:rPr>
            </w:pPr>
          </w:p>
          <w:p w14:paraId="52CB75B5" w14:textId="77777777" w:rsidR="00262731" w:rsidRPr="006114A7" w:rsidRDefault="00262731" w:rsidP="001B7CF0">
            <w:pPr>
              <w:rPr>
                <w:rFonts w:ascii="Georgia" w:hAnsi="Georgia"/>
              </w:rPr>
            </w:pPr>
            <w:r w:rsidRPr="006114A7">
              <w:rPr>
                <w:rFonts w:ascii="Georgia" w:hAnsi="Georgia"/>
              </w:rPr>
              <w:t>Individuals who have SpO</w:t>
            </w:r>
            <w:r w:rsidRPr="00772682">
              <w:rPr>
                <w:rFonts w:ascii="Georgia" w:hAnsi="Georgia"/>
                <w:vertAlign w:val="subscript"/>
              </w:rPr>
              <w:t>2</w:t>
            </w:r>
            <w:r w:rsidRPr="006114A7">
              <w:rPr>
                <w:rFonts w:ascii="Georgia" w:hAnsi="Georgia"/>
              </w:rPr>
              <w:t xml:space="preserve"> &lt;94% on room air at sea level, a ratio of arterial partial pressure of oxygen to fraction of inspired oxygen (PaO</w:t>
            </w:r>
            <w:r w:rsidRPr="00772682">
              <w:rPr>
                <w:rFonts w:ascii="Georgia" w:hAnsi="Georgia"/>
                <w:vertAlign w:val="subscript"/>
              </w:rPr>
              <w:t>2</w:t>
            </w:r>
            <w:r w:rsidRPr="006114A7">
              <w:rPr>
                <w:rFonts w:ascii="Georgia" w:hAnsi="Georgia"/>
              </w:rPr>
              <w:t>/FiO</w:t>
            </w:r>
            <w:r w:rsidRPr="00772682">
              <w:rPr>
                <w:rFonts w:ascii="Georgia" w:hAnsi="Georgia"/>
                <w:vertAlign w:val="subscript"/>
              </w:rPr>
              <w:t>2</w:t>
            </w:r>
            <w:r w:rsidRPr="006114A7">
              <w:rPr>
                <w:rFonts w:ascii="Georgia" w:hAnsi="Georgia"/>
              </w:rPr>
              <w:t>) &lt;300 mm Hg, respiratory frequency &gt;30 breaths/min, or lung infiltrates &gt;50%.</w:t>
            </w:r>
          </w:p>
          <w:p w14:paraId="30310756" w14:textId="77777777" w:rsidR="00262731" w:rsidRDefault="00262731" w:rsidP="001B7CF0">
            <w:pPr>
              <w:rPr>
                <w:rFonts w:ascii="Georgia" w:hAnsi="Georgia"/>
              </w:rPr>
            </w:pPr>
            <w:r w:rsidRPr="006114A7">
              <w:rPr>
                <w:rFonts w:ascii="Georgia" w:hAnsi="Georgia"/>
              </w:rPr>
              <w:t>Critical Illness: Individuals who have respiratory failure, septic shock, and/or multiple organ dysfunction.</w:t>
            </w:r>
          </w:p>
          <w:p w14:paraId="626F7D70" w14:textId="184BD4D7" w:rsidR="00EE7D83" w:rsidRPr="00564455" w:rsidRDefault="00EE7D83" w:rsidP="001B7CF0">
            <w:pPr>
              <w:rPr>
                <w:rFonts w:ascii="Georgia" w:hAnsi="Georgia"/>
              </w:rPr>
            </w:pPr>
          </w:p>
        </w:tc>
        <w:tc>
          <w:tcPr>
            <w:tcW w:w="2366" w:type="dxa"/>
          </w:tcPr>
          <w:p w14:paraId="6A2C25F9" w14:textId="06DE46B9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The first date during the hospitalization in which the individual was flagged as being in a severe or critical state</w:t>
            </w:r>
            <w:r w:rsidR="00EE7D83">
              <w:rPr>
                <w:rFonts w:ascii="Georgia" w:hAnsi="Georgia"/>
              </w:rPr>
              <w:t>.</w:t>
            </w:r>
          </w:p>
        </w:tc>
      </w:tr>
      <w:tr w:rsidR="00262731" w:rsidRPr="00C14A19" w14:paraId="1FB04740" w14:textId="77777777" w:rsidTr="001B7CF0">
        <w:tc>
          <w:tcPr>
            <w:tcW w:w="0" w:type="auto"/>
          </w:tcPr>
          <w:p w14:paraId="02BD4847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COVID-19 related death</w:t>
            </w:r>
          </w:p>
        </w:tc>
        <w:tc>
          <w:tcPr>
            <w:tcW w:w="0" w:type="auto"/>
          </w:tcPr>
          <w:p w14:paraId="328A84D1" w14:textId="77777777" w:rsidR="00262731" w:rsidRPr="00564455" w:rsidRDefault="00262731" w:rsidP="001B7CF0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37DC935" w14:textId="3B0E9930" w:rsidR="00262731" w:rsidRDefault="00EE7D83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</w:t>
            </w:r>
            <w:r w:rsidR="00262731">
              <w:rPr>
                <w:rFonts w:ascii="Georgia" w:hAnsi="Georgia"/>
              </w:rPr>
              <w:t>eath of a SARS-CoV-2</w:t>
            </w:r>
            <w:r>
              <w:rPr>
                <w:rFonts w:ascii="Georgia" w:hAnsi="Georgia"/>
              </w:rPr>
              <w:t>-</w:t>
            </w:r>
            <w:r w:rsidR="00262731">
              <w:rPr>
                <w:rFonts w:ascii="Georgia" w:hAnsi="Georgia"/>
              </w:rPr>
              <w:t xml:space="preserve">infected individual reported to the Israeli MOH </w:t>
            </w:r>
          </w:p>
          <w:p w14:paraId="0716022D" w14:textId="63F32FCD" w:rsidR="00EE7D83" w:rsidRPr="00564455" w:rsidRDefault="00EE7D83" w:rsidP="001B7CF0">
            <w:pPr>
              <w:rPr>
                <w:rFonts w:ascii="Georgia" w:hAnsi="Georgia"/>
              </w:rPr>
            </w:pPr>
          </w:p>
        </w:tc>
        <w:tc>
          <w:tcPr>
            <w:tcW w:w="2366" w:type="dxa"/>
          </w:tcPr>
          <w:p w14:paraId="725E1DF5" w14:textId="77777777" w:rsidR="00262731" w:rsidRPr="00564455" w:rsidRDefault="00262731" w:rsidP="001B7C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reported date of death </w:t>
            </w:r>
          </w:p>
        </w:tc>
      </w:tr>
      <w:tr w:rsidR="00262731" w:rsidRPr="00C14A19" w14:paraId="4506D915" w14:textId="77777777" w:rsidTr="001B7CF0">
        <w:tc>
          <w:tcPr>
            <w:tcW w:w="9889" w:type="dxa"/>
            <w:gridSpan w:val="4"/>
          </w:tcPr>
          <w:p w14:paraId="48AA36D8" w14:textId="17DC1D66" w:rsidR="00262731" w:rsidRPr="00564455" w:rsidRDefault="00262731" w:rsidP="001B7CF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Vaccination Period</w:t>
            </w:r>
          </w:p>
        </w:tc>
      </w:tr>
      <w:tr w:rsidR="003046CE" w:rsidRPr="00C14A19" w14:paraId="636EC2D2" w14:textId="77777777" w:rsidTr="001B7CF0">
        <w:tc>
          <w:tcPr>
            <w:tcW w:w="0" w:type="auto"/>
          </w:tcPr>
          <w:p w14:paraId="26EA0FE0" w14:textId="0FD730DD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Days 1</w:t>
            </w:r>
            <w:r>
              <w:rPr>
                <w:rFonts w:ascii="Georgia" w:hAnsi="Georgia"/>
              </w:rPr>
              <w:t>4</w:t>
            </w:r>
            <w:r w:rsidRPr="00564455">
              <w:rPr>
                <w:rFonts w:ascii="Georgia" w:hAnsi="Georgia"/>
              </w:rPr>
              <w:t>-20</w:t>
            </w:r>
            <w:r>
              <w:rPr>
                <w:rFonts w:ascii="Georgia" w:hAnsi="Georgia"/>
              </w:rPr>
              <w:t xml:space="preserve"> after the 1</w:t>
            </w:r>
            <w:r w:rsidRPr="003046CE">
              <w:rPr>
                <w:rFonts w:ascii="Georgia" w:hAnsi="Georgia"/>
                <w:vertAlign w:val="superscript"/>
              </w:rPr>
              <w:t>st</w:t>
            </w:r>
            <w:r>
              <w:rPr>
                <w:rFonts w:ascii="Georgia" w:hAnsi="Georgia"/>
              </w:rPr>
              <w:t xml:space="preserve"> dose</w:t>
            </w:r>
          </w:p>
        </w:tc>
        <w:tc>
          <w:tcPr>
            <w:tcW w:w="0" w:type="auto"/>
          </w:tcPr>
          <w:p w14:paraId="7C6FD572" w14:textId="38E6B6E8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695C64C8" w14:textId="0603BC59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From 1</w:t>
            </w:r>
            <w:r>
              <w:rPr>
                <w:rFonts w:ascii="Georgia" w:hAnsi="Georgia"/>
              </w:rPr>
              <w:t>4</w:t>
            </w:r>
            <w:r w:rsidRPr="00564455">
              <w:rPr>
                <w:rFonts w:ascii="Georgia" w:hAnsi="Georgia"/>
              </w:rPr>
              <w:t xml:space="preserve"> days and until 20 days after the first dose</w:t>
            </w:r>
          </w:p>
        </w:tc>
        <w:tc>
          <w:tcPr>
            <w:tcW w:w="2366" w:type="dxa"/>
          </w:tcPr>
          <w:p w14:paraId="18933BED" w14:textId="585D628B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After the index date</w:t>
            </w:r>
          </w:p>
        </w:tc>
      </w:tr>
      <w:tr w:rsidR="003046CE" w:rsidRPr="00C14A19" w14:paraId="6A48019C" w14:textId="77777777" w:rsidTr="001B7CF0">
        <w:tc>
          <w:tcPr>
            <w:tcW w:w="0" w:type="auto"/>
          </w:tcPr>
          <w:p w14:paraId="08450A0E" w14:textId="2E250832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Days 21-27</w:t>
            </w:r>
            <w:r>
              <w:rPr>
                <w:rFonts w:ascii="Georgia" w:hAnsi="Georgia"/>
              </w:rPr>
              <w:t xml:space="preserve"> after the 1</w:t>
            </w:r>
            <w:r w:rsidRPr="003046CE">
              <w:rPr>
                <w:rFonts w:ascii="Georgia" w:hAnsi="Georgia"/>
                <w:vertAlign w:val="superscript"/>
              </w:rPr>
              <w:t>st</w:t>
            </w:r>
            <w:r>
              <w:rPr>
                <w:rFonts w:ascii="Georgia" w:hAnsi="Georgia"/>
              </w:rPr>
              <w:t xml:space="preserve"> dose</w:t>
            </w:r>
          </w:p>
        </w:tc>
        <w:tc>
          <w:tcPr>
            <w:tcW w:w="0" w:type="auto"/>
          </w:tcPr>
          <w:p w14:paraId="5B9F795A" w14:textId="6AAA10D0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FFF495D" w14:textId="1953E31E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From 21 days and until 27 days after the first dose</w:t>
            </w:r>
          </w:p>
        </w:tc>
        <w:tc>
          <w:tcPr>
            <w:tcW w:w="2366" w:type="dxa"/>
          </w:tcPr>
          <w:p w14:paraId="4FAE3C31" w14:textId="423CAA6C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After the index date</w:t>
            </w:r>
          </w:p>
        </w:tc>
      </w:tr>
      <w:tr w:rsidR="003046CE" w:rsidRPr="00C14A19" w14:paraId="089F9E5B" w14:textId="77777777" w:rsidTr="001B7CF0">
        <w:tc>
          <w:tcPr>
            <w:tcW w:w="0" w:type="auto"/>
          </w:tcPr>
          <w:p w14:paraId="190CA406" w14:textId="0845BD0C" w:rsidR="003046CE" w:rsidRPr="00564455" w:rsidRDefault="003046CE" w:rsidP="003046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Days 7-56</w:t>
            </w:r>
            <w:r w:rsidRPr="00564455">
              <w:rPr>
                <w:rFonts w:ascii="Georgia" w:hAnsi="Georgia"/>
              </w:rPr>
              <w:t xml:space="preserve"> after the 2</w:t>
            </w:r>
            <w:r w:rsidRPr="00564455">
              <w:rPr>
                <w:rFonts w:ascii="Georgia" w:hAnsi="Georgia"/>
                <w:vertAlign w:val="superscript"/>
              </w:rPr>
              <w:t>nd</w:t>
            </w:r>
            <w:r w:rsidRPr="00564455">
              <w:rPr>
                <w:rFonts w:ascii="Georgia" w:hAnsi="Georgia"/>
              </w:rPr>
              <w:t xml:space="preserve"> dose</w:t>
            </w:r>
          </w:p>
        </w:tc>
        <w:tc>
          <w:tcPr>
            <w:tcW w:w="0" w:type="auto"/>
          </w:tcPr>
          <w:p w14:paraId="14FD4AA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425C5A7" w14:textId="3EC0A579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 xml:space="preserve">From day 7 </w:t>
            </w:r>
            <w:r>
              <w:rPr>
                <w:rFonts w:ascii="Georgia" w:hAnsi="Georgia"/>
              </w:rPr>
              <w:t xml:space="preserve">and until day 56 </w:t>
            </w:r>
            <w:r w:rsidRPr="00564455">
              <w:rPr>
                <w:rFonts w:ascii="Georgia" w:hAnsi="Georgia"/>
              </w:rPr>
              <w:t xml:space="preserve">after the </w:t>
            </w:r>
            <w:r>
              <w:rPr>
                <w:rFonts w:ascii="Georgia" w:hAnsi="Georgia"/>
              </w:rPr>
              <w:t>second</w:t>
            </w:r>
            <w:r w:rsidRPr="00564455">
              <w:rPr>
                <w:rFonts w:ascii="Georgia" w:hAnsi="Georgia"/>
              </w:rPr>
              <w:t xml:space="preserve"> dose</w:t>
            </w:r>
          </w:p>
        </w:tc>
        <w:tc>
          <w:tcPr>
            <w:tcW w:w="2366" w:type="dxa"/>
          </w:tcPr>
          <w:p w14:paraId="481C817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After the index date</w:t>
            </w:r>
          </w:p>
        </w:tc>
      </w:tr>
      <w:tr w:rsidR="003046CE" w:rsidRPr="00C14A19" w14:paraId="5C0DBE54" w14:textId="77777777" w:rsidTr="001B7CF0">
        <w:tc>
          <w:tcPr>
            <w:tcW w:w="9889" w:type="dxa"/>
            <w:gridSpan w:val="4"/>
          </w:tcPr>
          <w:p w14:paraId="6E8AC0A7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Covariates</w:t>
            </w:r>
          </w:p>
        </w:tc>
      </w:tr>
      <w:tr w:rsidR="003046CE" w:rsidRPr="00C14A19" w14:paraId="47D1E17D" w14:textId="77777777" w:rsidTr="001B7CF0">
        <w:tc>
          <w:tcPr>
            <w:tcW w:w="0" w:type="auto"/>
          </w:tcPr>
          <w:p w14:paraId="164B798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Age</w:t>
            </w:r>
          </w:p>
        </w:tc>
        <w:tc>
          <w:tcPr>
            <w:tcW w:w="0" w:type="auto"/>
          </w:tcPr>
          <w:p w14:paraId="68810D4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Integer</w:t>
            </w:r>
          </w:p>
        </w:tc>
        <w:tc>
          <w:tcPr>
            <w:tcW w:w="0" w:type="auto"/>
          </w:tcPr>
          <w:p w14:paraId="39E808B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Age in complete years</w:t>
            </w:r>
          </w:p>
        </w:tc>
        <w:tc>
          <w:tcPr>
            <w:tcW w:w="2366" w:type="dxa"/>
          </w:tcPr>
          <w:p w14:paraId="15A3CBE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5E75B313" w14:textId="77777777" w:rsidTr="001B7CF0">
        <w:tc>
          <w:tcPr>
            <w:tcW w:w="0" w:type="auto"/>
          </w:tcPr>
          <w:p w14:paraId="59C4555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Sex</w:t>
            </w:r>
          </w:p>
        </w:tc>
        <w:tc>
          <w:tcPr>
            <w:tcW w:w="0" w:type="auto"/>
          </w:tcPr>
          <w:p w14:paraId="5C0A0D9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Male/Female</w:t>
            </w:r>
          </w:p>
        </w:tc>
        <w:tc>
          <w:tcPr>
            <w:tcW w:w="0" w:type="auto"/>
          </w:tcPr>
          <w:p w14:paraId="08B956A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As defined in CHS’ files</w:t>
            </w:r>
          </w:p>
        </w:tc>
        <w:tc>
          <w:tcPr>
            <w:tcW w:w="2366" w:type="dxa"/>
          </w:tcPr>
          <w:p w14:paraId="493DAF2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4D66EC4B" w14:textId="77777777" w:rsidTr="001B7CF0">
        <w:tc>
          <w:tcPr>
            <w:tcW w:w="0" w:type="auto"/>
          </w:tcPr>
          <w:p w14:paraId="49AA09B2" w14:textId="290B770C" w:rsidR="003046CE" w:rsidRPr="00564455" w:rsidRDefault="003046CE" w:rsidP="003046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Pregnancy Trimester</w:t>
            </w:r>
          </w:p>
        </w:tc>
        <w:tc>
          <w:tcPr>
            <w:tcW w:w="0" w:type="auto"/>
          </w:tcPr>
          <w:p w14:paraId="1B42D6F8" w14:textId="0499D255" w:rsidR="003046CE" w:rsidRPr="00564455" w:rsidRDefault="003046CE" w:rsidP="003046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1/2/3</w:t>
            </w:r>
          </w:p>
        </w:tc>
        <w:tc>
          <w:tcPr>
            <w:tcW w:w="0" w:type="auto"/>
          </w:tcPr>
          <w:p w14:paraId="6E3DB1BF" w14:textId="3743DBF3" w:rsidR="003046CE" w:rsidRPr="00564455" w:rsidRDefault="003046CE" w:rsidP="003046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Number of complete weeks from the documented last menstrual period (first trimester = under 12 weeks, second trimester = 13-26 weeks, third trimester, 27 weeks or more)</w:t>
            </w:r>
          </w:p>
        </w:tc>
        <w:tc>
          <w:tcPr>
            <w:tcW w:w="2366" w:type="dxa"/>
          </w:tcPr>
          <w:p w14:paraId="4FD8DB6E" w14:textId="47ABE808" w:rsidR="003046CE" w:rsidRPr="00564455" w:rsidRDefault="003046CE" w:rsidP="003046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Current</w:t>
            </w:r>
          </w:p>
        </w:tc>
      </w:tr>
      <w:tr w:rsidR="003046CE" w:rsidRPr="00C14A19" w14:paraId="4AC43D6B" w14:textId="77777777" w:rsidTr="001B7CF0">
        <w:tc>
          <w:tcPr>
            <w:tcW w:w="0" w:type="auto"/>
          </w:tcPr>
          <w:p w14:paraId="6463D16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Place of Residence</w:t>
            </w:r>
          </w:p>
        </w:tc>
        <w:tc>
          <w:tcPr>
            <w:tcW w:w="0" w:type="auto"/>
          </w:tcPr>
          <w:p w14:paraId="6465D6D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List of places</w:t>
            </w:r>
          </w:p>
        </w:tc>
        <w:tc>
          <w:tcPr>
            <w:tcW w:w="0" w:type="auto"/>
          </w:tcPr>
          <w:p w14:paraId="31EF5E81" w14:textId="7F976A65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Geo-statistical area in which the patient resides per CHS’ files</w:t>
            </w:r>
            <w:r>
              <w:rPr>
                <w:rFonts w:ascii="Georgia" w:hAnsi="Georgia"/>
              </w:rPr>
              <w:t>. If information on geo-statistical area is not available, the city/town of residence is used instead</w:t>
            </w:r>
          </w:p>
        </w:tc>
        <w:tc>
          <w:tcPr>
            <w:tcW w:w="2366" w:type="dxa"/>
          </w:tcPr>
          <w:p w14:paraId="47094C6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44133CAE" w14:textId="77777777" w:rsidTr="001B7CF0">
        <w:tc>
          <w:tcPr>
            <w:tcW w:w="0" w:type="auto"/>
          </w:tcPr>
          <w:p w14:paraId="6575085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Health-care worker</w:t>
            </w:r>
          </w:p>
        </w:tc>
        <w:tc>
          <w:tcPr>
            <w:tcW w:w="0" w:type="auto"/>
          </w:tcPr>
          <w:p w14:paraId="55CDBC9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0C97FB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 xml:space="preserve">Is patient a health-care worker </w:t>
            </w:r>
            <w:r w:rsidRPr="00564455">
              <w:rPr>
                <w:rFonts w:ascii="Georgia" w:hAnsi="Georgia"/>
              </w:rPr>
              <w:lastRenderedPageBreak/>
              <w:t>per CHS’ files</w:t>
            </w:r>
          </w:p>
        </w:tc>
        <w:tc>
          <w:tcPr>
            <w:tcW w:w="2366" w:type="dxa"/>
          </w:tcPr>
          <w:p w14:paraId="5D348D0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Current</w:t>
            </w:r>
          </w:p>
        </w:tc>
      </w:tr>
      <w:tr w:rsidR="003046CE" w:rsidRPr="00C14A19" w14:paraId="38E82B26" w14:textId="77777777" w:rsidTr="001B7CF0">
        <w:tc>
          <w:tcPr>
            <w:tcW w:w="0" w:type="auto"/>
          </w:tcPr>
          <w:p w14:paraId="310BB1B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Long-term care facility resident</w:t>
            </w:r>
          </w:p>
        </w:tc>
        <w:tc>
          <w:tcPr>
            <w:tcW w:w="0" w:type="auto"/>
          </w:tcPr>
          <w:p w14:paraId="28AD461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1A65E7C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Is patient a long-term care facility resident per CHS’ files</w:t>
            </w:r>
          </w:p>
        </w:tc>
        <w:tc>
          <w:tcPr>
            <w:tcW w:w="2366" w:type="dxa"/>
          </w:tcPr>
          <w:p w14:paraId="527A4CF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7EE2216E" w14:textId="77777777" w:rsidTr="001B7CF0">
        <w:tc>
          <w:tcPr>
            <w:tcW w:w="0" w:type="auto"/>
          </w:tcPr>
          <w:p w14:paraId="3DCC353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Confined to Home</w:t>
            </w:r>
          </w:p>
        </w:tc>
        <w:tc>
          <w:tcPr>
            <w:tcW w:w="0" w:type="auto"/>
          </w:tcPr>
          <w:p w14:paraId="5E221B6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D812C0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Is patient confined to his home per CHS’ files</w:t>
            </w:r>
          </w:p>
        </w:tc>
        <w:tc>
          <w:tcPr>
            <w:tcW w:w="2366" w:type="dxa"/>
          </w:tcPr>
          <w:p w14:paraId="3F82256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65540E7A" w14:textId="77777777" w:rsidTr="001B7CF0">
        <w:tc>
          <w:tcPr>
            <w:tcW w:w="0" w:type="auto"/>
          </w:tcPr>
          <w:p w14:paraId="4429759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Influenza vaccinations</w:t>
            </w:r>
          </w:p>
        </w:tc>
        <w:tc>
          <w:tcPr>
            <w:tcW w:w="0" w:type="auto"/>
          </w:tcPr>
          <w:p w14:paraId="0590183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3FDB5F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Did patient receive an influenza vaccine in the last 5 years</w:t>
            </w:r>
          </w:p>
        </w:tc>
        <w:tc>
          <w:tcPr>
            <w:tcW w:w="2366" w:type="dxa"/>
          </w:tcPr>
          <w:p w14:paraId="373AC99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Last 5 Years</w:t>
            </w:r>
          </w:p>
        </w:tc>
      </w:tr>
      <w:tr w:rsidR="003046CE" w:rsidRPr="00C14A19" w14:paraId="33A1540B" w14:textId="77777777" w:rsidTr="001B7CF0">
        <w:tc>
          <w:tcPr>
            <w:tcW w:w="0" w:type="auto"/>
          </w:tcPr>
          <w:p w14:paraId="64BC44B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Cancer</w:t>
            </w:r>
          </w:p>
        </w:tc>
        <w:tc>
          <w:tcPr>
            <w:tcW w:w="0" w:type="auto"/>
          </w:tcPr>
          <w:p w14:paraId="25A638D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74DF67B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174*</w:t>
            </w:r>
          </w:p>
          <w:p w14:paraId="3999FE7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175*</w:t>
            </w:r>
          </w:p>
          <w:p w14:paraId="63C3FD2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233.0</w:t>
            </w:r>
          </w:p>
          <w:p w14:paraId="70D3F73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V10.3</w:t>
            </w:r>
          </w:p>
          <w:p w14:paraId="0EC0EE3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Proc Code 85.4*</w:t>
            </w:r>
          </w:p>
          <w:p w14:paraId="1A7EEAE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153*</w:t>
            </w:r>
          </w:p>
          <w:p w14:paraId="12075C1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154*</w:t>
            </w:r>
          </w:p>
          <w:p w14:paraId="3F65B27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V10.5*</w:t>
            </w:r>
          </w:p>
          <w:p w14:paraId="3B7BF7E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V10.6*</w:t>
            </w:r>
          </w:p>
          <w:p w14:paraId="1DE1A0F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185</w:t>
            </w:r>
          </w:p>
          <w:p w14:paraId="73E849D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V10.46</w:t>
            </w:r>
          </w:p>
          <w:p w14:paraId="3164B1F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162*</w:t>
            </w:r>
          </w:p>
          <w:p w14:paraId="7F0C1EE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V10.1*</w:t>
            </w:r>
          </w:p>
          <w:p w14:paraId="0F0988E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188*</w:t>
            </w:r>
          </w:p>
          <w:p w14:paraId="7BD53CB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V10.51</w:t>
            </w:r>
          </w:p>
          <w:p w14:paraId="3E87009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183*</w:t>
            </w:r>
          </w:p>
          <w:p w14:paraId="5C2D644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V10.43</w:t>
            </w:r>
          </w:p>
          <w:p w14:paraId="546C30E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179</w:t>
            </w:r>
          </w:p>
          <w:p w14:paraId="559D3AE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182*</w:t>
            </w:r>
          </w:p>
          <w:p w14:paraId="0BEA7F9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V10.42</w:t>
            </w:r>
          </w:p>
          <w:p w14:paraId="3E2DE0D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157*</w:t>
            </w:r>
          </w:p>
          <w:p w14:paraId="0117137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191*</w:t>
            </w:r>
          </w:p>
          <w:p w14:paraId="6D5265A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192*</w:t>
            </w:r>
          </w:p>
          <w:p w14:paraId="0D1315C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V10.85</w:t>
            </w:r>
          </w:p>
          <w:p w14:paraId="3036812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151*</w:t>
            </w:r>
          </w:p>
          <w:p w14:paraId="3606830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V10.04</w:t>
            </w:r>
          </w:p>
          <w:p w14:paraId="32DE4C2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172*</w:t>
            </w:r>
          </w:p>
          <w:p w14:paraId="151D855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V10.82</w:t>
            </w:r>
          </w:p>
          <w:p w14:paraId="2890FB0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201*</w:t>
            </w:r>
          </w:p>
          <w:p w14:paraId="5CFBEE2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200*</w:t>
            </w:r>
          </w:p>
          <w:p w14:paraId="47EC0C2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202.4*</w:t>
            </w:r>
          </w:p>
          <w:p w14:paraId="459A568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204*</w:t>
            </w:r>
          </w:p>
          <w:p w14:paraId="4CF5911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205*</w:t>
            </w:r>
          </w:p>
          <w:p w14:paraId="03CD083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206*</w:t>
            </w:r>
          </w:p>
          <w:p w14:paraId="6BC0D11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207.1*</w:t>
            </w:r>
          </w:p>
          <w:p w14:paraId="5F213DA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208.1*</w:t>
            </w:r>
          </w:p>
          <w:p w14:paraId="1947572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189*</w:t>
            </w:r>
          </w:p>
          <w:p w14:paraId="60E68BE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V10.52</w:t>
            </w:r>
          </w:p>
          <w:p w14:paraId="079284A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160*</w:t>
            </w:r>
          </w:p>
          <w:p w14:paraId="1AF88D3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161*</w:t>
            </w:r>
          </w:p>
          <w:p w14:paraId="4C4DF21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164.0</w:t>
            </w:r>
          </w:p>
          <w:p w14:paraId="654DFD6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195.0</w:t>
            </w:r>
          </w:p>
          <w:p w14:paraId="7C0035F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V10.21</w:t>
            </w:r>
          </w:p>
          <w:p w14:paraId="2F22DF6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V10.22</w:t>
            </w:r>
          </w:p>
          <w:p w14:paraId="67E165B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ICD9 Code 180*</w:t>
            </w:r>
          </w:p>
          <w:p w14:paraId="4D08A5A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V10.41</w:t>
            </w:r>
          </w:p>
          <w:p w14:paraId="5FC8C98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140*</w:t>
            </w:r>
          </w:p>
          <w:p w14:paraId="34E7CDD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141*</w:t>
            </w:r>
          </w:p>
          <w:p w14:paraId="3BD0280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142*</w:t>
            </w:r>
          </w:p>
          <w:p w14:paraId="3B9CE24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143*</w:t>
            </w:r>
          </w:p>
          <w:p w14:paraId="0CA24F3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144*</w:t>
            </w:r>
          </w:p>
          <w:p w14:paraId="49C576A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145*</w:t>
            </w:r>
          </w:p>
          <w:p w14:paraId="37669D3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150*</w:t>
            </w:r>
          </w:p>
          <w:p w14:paraId="76A9528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V10.03</w:t>
            </w:r>
          </w:p>
          <w:p w14:paraId="58D06DF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155*</w:t>
            </w:r>
          </w:p>
          <w:p w14:paraId="4F189ED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156*</w:t>
            </w:r>
          </w:p>
          <w:p w14:paraId="7E92515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V10.07</w:t>
            </w:r>
          </w:p>
          <w:p w14:paraId="4E47F33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170*</w:t>
            </w:r>
          </w:p>
          <w:p w14:paraId="39495E4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V10.81</w:t>
            </w:r>
          </w:p>
          <w:p w14:paraId="4EB22AC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193</w:t>
            </w:r>
          </w:p>
          <w:p w14:paraId="241FC02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V10.87</w:t>
            </w:r>
          </w:p>
          <w:p w14:paraId="711A6F6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171*</w:t>
            </w:r>
          </w:p>
          <w:p w14:paraId="1E31A6B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176*</w:t>
            </w:r>
          </w:p>
          <w:p w14:paraId="71D515D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184*</w:t>
            </w:r>
          </w:p>
          <w:p w14:paraId="16B3B9C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186*</w:t>
            </w:r>
          </w:p>
          <w:p w14:paraId="07EA53F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187*</w:t>
            </w:r>
          </w:p>
          <w:p w14:paraId="43A41AA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V10.4*</w:t>
            </w:r>
          </w:p>
          <w:p w14:paraId="09A0209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203*</w:t>
            </w:r>
          </w:p>
          <w:p w14:paraId="5F0DF34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273.3</w:t>
            </w:r>
          </w:p>
          <w:p w14:paraId="3539CE4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152*</w:t>
            </w:r>
          </w:p>
          <w:p w14:paraId="05AAF5C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158*</w:t>
            </w:r>
          </w:p>
          <w:p w14:paraId="0AA2819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159*</w:t>
            </w:r>
          </w:p>
          <w:p w14:paraId="1751881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163*</w:t>
            </w:r>
          </w:p>
          <w:p w14:paraId="2DDDDFB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164*</w:t>
            </w:r>
          </w:p>
          <w:p w14:paraId="33DBA29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165*</w:t>
            </w:r>
          </w:p>
          <w:p w14:paraId="0BF9E03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181</w:t>
            </w:r>
          </w:p>
          <w:p w14:paraId="0C1B518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190*</w:t>
            </w:r>
          </w:p>
          <w:p w14:paraId="0F13A70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192.8</w:t>
            </w:r>
          </w:p>
          <w:p w14:paraId="7FFC4CA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196*</w:t>
            </w:r>
          </w:p>
          <w:p w14:paraId="0D148B1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197*</w:t>
            </w:r>
          </w:p>
          <w:p w14:paraId="6828B9A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198*</w:t>
            </w:r>
          </w:p>
          <w:p w14:paraId="7D676D1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199*</w:t>
            </w:r>
          </w:p>
        </w:tc>
        <w:tc>
          <w:tcPr>
            <w:tcW w:w="2366" w:type="dxa"/>
          </w:tcPr>
          <w:p w14:paraId="03D136B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Last 5 years</w:t>
            </w:r>
          </w:p>
          <w:p w14:paraId="0C2CF435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</w:tc>
      </w:tr>
      <w:tr w:rsidR="003046CE" w:rsidRPr="00C14A19" w14:paraId="384DB7AA" w14:textId="77777777" w:rsidTr="001B7CF0">
        <w:tc>
          <w:tcPr>
            <w:tcW w:w="0" w:type="auto"/>
          </w:tcPr>
          <w:p w14:paraId="4F220C1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Chronic Kidney Disease</w:t>
            </w:r>
          </w:p>
        </w:tc>
        <w:tc>
          <w:tcPr>
            <w:tcW w:w="0" w:type="auto"/>
          </w:tcPr>
          <w:p w14:paraId="68362C3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14A0DE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39.95</w:t>
            </w:r>
          </w:p>
          <w:p w14:paraId="1102F51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54.98</w:t>
            </w:r>
          </w:p>
          <w:p w14:paraId="3981150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996.81</w:t>
            </w:r>
          </w:p>
          <w:p w14:paraId="280F755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V42.0</w:t>
            </w:r>
          </w:p>
          <w:p w14:paraId="7415153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55.6*</w:t>
            </w:r>
          </w:p>
          <w:p w14:paraId="67DCE3C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403._1</w:t>
            </w:r>
          </w:p>
          <w:p w14:paraId="201B5E0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404._2</w:t>
            </w:r>
          </w:p>
          <w:p w14:paraId="54F2FB5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404._3</w:t>
            </w:r>
          </w:p>
          <w:p w14:paraId="08A25AA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585*</w:t>
            </w:r>
          </w:p>
          <w:p w14:paraId="577BBAA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586</w:t>
            </w:r>
          </w:p>
          <w:p w14:paraId="40B3EB7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250.4*</w:t>
            </w:r>
          </w:p>
          <w:p w14:paraId="515DDFF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274.1*</w:t>
            </w:r>
          </w:p>
          <w:p w14:paraId="19650FF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440.1</w:t>
            </w:r>
          </w:p>
          <w:p w14:paraId="55227AC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ICD9 Code 581*</w:t>
            </w:r>
          </w:p>
          <w:p w14:paraId="26CC19E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582*</w:t>
            </w:r>
          </w:p>
          <w:p w14:paraId="7F0A79F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583*</w:t>
            </w:r>
          </w:p>
          <w:p w14:paraId="4FF5409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587</w:t>
            </w:r>
          </w:p>
          <w:p w14:paraId="0EBC78B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588*</w:t>
            </w:r>
          </w:p>
          <w:p w14:paraId="6F6FC85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589*</w:t>
            </w:r>
          </w:p>
        </w:tc>
        <w:tc>
          <w:tcPr>
            <w:tcW w:w="2366" w:type="dxa"/>
          </w:tcPr>
          <w:p w14:paraId="2E66875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Ever</w:t>
            </w:r>
          </w:p>
          <w:p w14:paraId="2E63735E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</w:tc>
      </w:tr>
      <w:tr w:rsidR="003046CE" w:rsidRPr="00C14A19" w14:paraId="058965B9" w14:textId="77777777" w:rsidTr="001B7CF0">
        <w:tc>
          <w:tcPr>
            <w:tcW w:w="0" w:type="auto"/>
          </w:tcPr>
          <w:p w14:paraId="188BB86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Chronic Obstructive Pulmonary Disease</w:t>
            </w:r>
          </w:p>
          <w:p w14:paraId="432EBB89" w14:textId="77777777" w:rsidR="003046CE" w:rsidRPr="00564455" w:rsidRDefault="003046CE" w:rsidP="003046CE">
            <w:pPr>
              <w:ind w:firstLine="720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72DD485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2E2E109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491*</w:t>
            </w:r>
          </w:p>
          <w:p w14:paraId="383E836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492*</w:t>
            </w:r>
          </w:p>
          <w:p w14:paraId="5143385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496</w:t>
            </w:r>
          </w:p>
        </w:tc>
        <w:tc>
          <w:tcPr>
            <w:tcW w:w="2366" w:type="dxa"/>
          </w:tcPr>
          <w:p w14:paraId="1AD5577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6A8A00B9" w14:textId="77777777" w:rsidTr="001B7CF0">
        <w:tc>
          <w:tcPr>
            <w:tcW w:w="0" w:type="auto"/>
          </w:tcPr>
          <w:p w14:paraId="0310167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Heart Conditions</w:t>
            </w:r>
          </w:p>
        </w:tc>
        <w:tc>
          <w:tcPr>
            <w:tcW w:w="0" w:type="auto"/>
          </w:tcPr>
          <w:p w14:paraId="1B3BA0A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98F58C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410*</w:t>
            </w:r>
          </w:p>
          <w:p w14:paraId="6B4D8B8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411*</w:t>
            </w:r>
          </w:p>
          <w:p w14:paraId="18EFA87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412</w:t>
            </w:r>
          </w:p>
          <w:p w14:paraId="3D1DD99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413*</w:t>
            </w:r>
          </w:p>
          <w:p w14:paraId="3D30FD8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414*</w:t>
            </w:r>
          </w:p>
          <w:p w14:paraId="1B79DF3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429.2, 429.7*</w:t>
            </w:r>
          </w:p>
          <w:p w14:paraId="2D74C79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V45.81, V45.82</w:t>
            </w:r>
          </w:p>
          <w:p w14:paraId="74192BA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Proc Code 36.0*</w:t>
            </w:r>
          </w:p>
          <w:p w14:paraId="04AC193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Proc Code 36.1*</w:t>
            </w:r>
          </w:p>
          <w:p w14:paraId="5950C09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428*</w:t>
            </w:r>
          </w:p>
          <w:p w14:paraId="09F8C6E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398.91</w:t>
            </w:r>
          </w:p>
          <w:p w14:paraId="27F4782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402._1</w:t>
            </w:r>
          </w:p>
          <w:p w14:paraId="68B1FB8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404._1, ICD9 Code 404._3</w:t>
            </w:r>
          </w:p>
          <w:p w14:paraId="0F0C67C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416.9</w:t>
            </w:r>
          </w:p>
          <w:p w14:paraId="69F70EE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514</w:t>
            </w:r>
          </w:p>
          <w:p w14:paraId="4604395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425*</w:t>
            </w:r>
          </w:p>
          <w:p w14:paraId="2B18B4F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416*</w:t>
            </w:r>
          </w:p>
        </w:tc>
        <w:tc>
          <w:tcPr>
            <w:tcW w:w="2366" w:type="dxa"/>
          </w:tcPr>
          <w:p w14:paraId="6DE44DC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5623847D" w14:textId="77777777" w:rsidTr="001B7CF0">
        <w:tc>
          <w:tcPr>
            <w:tcW w:w="0" w:type="auto"/>
          </w:tcPr>
          <w:p w14:paraId="4B4AA33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Solid Organ Transplant Recipient</w:t>
            </w:r>
          </w:p>
        </w:tc>
        <w:tc>
          <w:tcPr>
            <w:tcW w:w="0" w:type="auto"/>
          </w:tcPr>
          <w:p w14:paraId="0964E91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7F4F35A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996.81</w:t>
            </w:r>
          </w:p>
          <w:p w14:paraId="1CCB26A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V42.0</w:t>
            </w:r>
          </w:p>
          <w:p w14:paraId="3895E73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55.6*</w:t>
            </w:r>
          </w:p>
          <w:p w14:paraId="69D35AE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V42.7</w:t>
            </w:r>
          </w:p>
          <w:p w14:paraId="6C5345C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50.5*</w:t>
            </w:r>
          </w:p>
          <w:p w14:paraId="51A8D8C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V42.1</w:t>
            </w:r>
          </w:p>
          <w:p w14:paraId="5591434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V43.2</w:t>
            </w:r>
          </w:p>
          <w:p w14:paraId="40CFC83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37.5</w:t>
            </w:r>
          </w:p>
          <w:p w14:paraId="7E41181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V42.83</w:t>
            </w:r>
          </w:p>
          <w:p w14:paraId="2245D49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52.8*</w:t>
            </w:r>
          </w:p>
          <w:p w14:paraId="6BFA75F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V42.6</w:t>
            </w:r>
          </w:p>
          <w:p w14:paraId="028C199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33.5*</w:t>
            </w:r>
          </w:p>
          <w:p w14:paraId="53BD6FF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 Proc Code 33.6</w:t>
            </w:r>
          </w:p>
        </w:tc>
        <w:tc>
          <w:tcPr>
            <w:tcW w:w="2366" w:type="dxa"/>
          </w:tcPr>
          <w:p w14:paraId="257D61F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7BB53503" w14:textId="77777777" w:rsidTr="001B7CF0">
        <w:tc>
          <w:tcPr>
            <w:tcW w:w="0" w:type="auto"/>
          </w:tcPr>
          <w:p w14:paraId="2B9E87C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Obesity</w:t>
            </w:r>
          </w:p>
        </w:tc>
        <w:tc>
          <w:tcPr>
            <w:tcW w:w="0" w:type="auto"/>
          </w:tcPr>
          <w:p w14:paraId="7BCAB08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29E24A5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Body Mass Index (BMI) 30-40</w:t>
            </w:r>
          </w:p>
          <w:p w14:paraId="6949A5DE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</w:tc>
        <w:tc>
          <w:tcPr>
            <w:tcW w:w="2366" w:type="dxa"/>
          </w:tcPr>
          <w:p w14:paraId="496D287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Latest measurement in last 5 years not taken during pregnancy</w:t>
            </w:r>
          </w:p>
        </w:tc>
      </w:tr>
      <w:tr w:rsidR="003046CE" w:rsidRPr="00C14A19" w14:paraId="2ADD1956" w14:textId="77777777" w:rsidTr="001B7CF0">
        <w:tc>
          <w:tcPr>
            <w:tcW w:w="0" w:type="auto"/>
          </w:tcPr>
          <w:p w14:paraId="71BFBC9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Severe Obesity</w:t>
            </w:r>
          </w:p>
        </w:tc>
        <w:tc>
          <w:tcPr>
            <w:tcW w:w="0" w:type="auto"/>
          </w:tcPr>
          <w:p w14:paraId="63B384B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78F72470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Body Mass Index (BMI) 40+</w:t>
            </w:r>
          </w:p>
        </w:tc>
        <w:tc>
          <w:tcPr>
            <w:tcW w:w="2366" w:type="dxa"/>
          </w:tcPr>
          <w:p w14:paraId="3C3DD33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Latest measurement in last 5 years not taken during pregnancy</w:t>
            </w:r>
          </w:p>
        </w:tc>
      </w:tr>
      <w:tr w:rsidR="003046CE" w:rsidRPr="00C14A19" w14:paraId="3D68F64A" w14:textId="77777777" w:rsidTr="001B7CF0">
        <w:tc>
          <w:tcPr>
            <w:tcW w:w="0" w:type="auto"/>
          </w:tcPr>
          <w:p w14:paraId="7F21B3BB" w14:textId="77777777" w:rsidR="003046CE" w:rsidRPr="00564455" w:rsidRDefault="003046CE" w:rsidP="003046CE">
            <w:pPr>
              <w:rPr>
                <w:rFonts w:ascii="Georgia" w:hAnsi="Georgia"/>
                <w:highlight w:val="yellow"/>
              </w:rPr>
            </w:pPr>
            <w:r w:rsidRPr="00564455">
              <w:rPr>
                <w:rFonts w:ascii="Georgia" w:hAnsi="Georgia"/>
              </w:rPr>
              <w:t>Pregnancy</w:t>
            </w:r>
          </w:p>
        </w:tc>
        <w:tc>
          <w:tcPr>
            <w:tcW w:w="0" w:type="auto"/>
          </w:tcPr>
          <w:p w14:paraId="4AF915A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0C17AB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 xml:space="preserve">Internal </w:t>
            </w:r>
            <w:proofErr w:type="spellStart"/>
            <w:r w:rsidRPr="00564455">
              <w:rPr>
                <w:rFonts w:ascii="Georgia" w:hAnsi="Georgia"/>
              </w:rPr>
              <w:t>Clalit</w:t>
            </w:r>
            <w:proofErr w:type="spellEnd"/>
            <w:r w:rsidRPr="00564455">
              <w:rPr>
                <w:rFonts w:ascii="Georgia" w:hAnsi="Georgia"/>
              </w:rPr>
              <w:t xml:space="preserve"> Registry</w:t>
            </w:r>
          </w:p>
        </w:tc>
        <w:tc>
          <w:tcPr>
            <w:tcW w:w="2366" w:type="dxa"/>
          </w:tcPr>
          <w:p w14:paraId="298DBBC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Current</w:t>
            </w:r>
          </w:p>
        </w:tc>
      </w:tr>
      <w:tr w:rsidR="003046CE" w:rsidRPr="00C14A19" w14:paraId="18A0FB34" w14:textId="77777777" w:rsidTr="001B7CF0">
        <w:tc>
          <w:tcPr>
            <w:tcW w:w="0" w:type="auto"/>
          </w:tcPr>
          <w:p w14:paraId="7EBD558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Sickle Cell Disease</w:t>
            </w:r>
          </w:p>
        </w:tc>
        <w:tc>
          <w:tcPr>
            <w:tcW w:w="0" w:type="auto"/>
          </w:tcPr>
          <w:p w14:paraId="4087751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27A4954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282.6*</w:t>
            </w:r>
          </w:p>
        </w:tc>
        <w:tc>
          <w:tcPr>
            <w:tcW w:w="2366" w:type="dxa"/>
          </w:tcPr>
          <w:p w14:paraId="6FFEAF8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02608438" w14:textId="77777777" w:rsidTr="001B7CF0">
        <w:tc>
          <w:tcPr>
            <w:tcW w:w="0" w:type="auto"/>
          </w:tcPr>
          <w:p w14:paraId="72D1CB0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Smoking</w:t>
            </w:r>
          </w:p>
        </w:tc>
        <w:tc>
          <w:tcPr>
            <w:tcW w:w="0" w:type="auto"/>
          </w:tcPr>
          <w:p w14:paraId="75670D9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D81DE8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 xml:space="preserve">Internal </w:t>
            </w:r>
            <w:proofErr w:type="spellStart"/>
            <w:r w:rsidRPr="00564455">
              <w:rPr>
                <w:rFonts w:ascii="Georgia" w:hAnsi="Georgia"/>
              </w:rPr>
              <w:t>Clalit</w:t>
            </w:r>
            <w:proofErr w:type="spellEnd"/>
            <w:r w:rsidRPr="00564455">
              <w:rPr>
                <w:rFonts w:ascii="Georgia" w:hAnsi="Georgia"/>
              </w:rPr>
              <w:t xml:space="preserve"> Registry</w:t>
            </w:r>
          </w:p>
        </w:tc>
        <w:tc>
          <w:tcPr>
            <w:tcW w:w="2366" w:type="dxa"/>
          </w:tcPr>
          <w:p w14:paraId="4A42DE8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Last recorded value</w:t>
            </w:r>
          </w:p>
        </w:tc>
      </w:tr>
      <w:tr w:rsidR="003046CE" w:rsidRPr="00C14A19" w14:paraId="66EFDBAB" w14:textId="77777777" w:rsidTr="001B7CF0">
        <w:tc>
          <w:tcPr>
            <w:tcW w:w="0" w:type="auto"/>
          </w:tcPr>
          <w:p w14:paraId="4BBD064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Type 2 Diabetes Mellitus</w:t>
            </w:r>
          </w:p>
        </w:tc>
        <w:tc>
          <w:tcPr>
            <w:tcW w:w="0" w:type="auto"/>
          </w:tcPr>
          <w:p w14:paraId="2DA6928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6A5059D9" w14:textId="77777777" w:rsidR="003046CE" w:rsidRPr="00727ACA" w:rsidRDefault="003046CE" w:rsidP="003046CE">
            <w:pPr>
              <w:rPr>
                <w:rFonts w:ascii="Georgia" w:hAnsi="Georgia"/>
              </w:rPr>
            </w:pPr>
            <w:r w:rsidRPr="00727ACA">
              <w:rPr>
                <w:rFonts w:ascii="Georgia" w:hAnsi="Georgia"/>
              </w:rPr>
              <w:t>HbA1C &gt; 6.5</w:t>
            </w:r>
          </w:p>
          <w:p w14:paraId="2793CFFF" w14:textId="77777777" w:rsidR="003046CE" w:rsidRPr="00727ACA" w:rsidRDefault="003046CE" w:rsidP="003046CE">
            <w:pPr>
              <w:rPr>
                <w:rFonts w:ascii="Georgia" w:hAnsi="Georgia"/>
              </w:rPr>
            </w:pPr>
            <w:r w:rsidRPr="00727ACA">
              <w:rPr>
                <w:rFonts w:ascii="Georgia" w:hAnsi="Georgia"/>
              </w:rPr>
              <w:t xml:space="preserve">ATC Codes A10[A,B] </w:t>
            </w:r>
          </w:p>
          <w:p w14:paraId="6C9F2E4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250*</w:t>
            </w:r>
          </w:p>
          <w:p w14:paraId="31BEF59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357.2</w:t>
            </w:r>
          </w:p>
          <w:p w14:paraId="05E08AA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362.0*</w:t>
            </w:r>
          </w:p>
          <w:p w14:paraId="12351379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  <w:p w14:paraId="1938CFC4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And not:</w:t>
            </w:r>
          </w:p>
          <w:p w14:paraId="33875EA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250._1, 250._3</w:t>
            </w:r>
          </w:p>
        </w:tc>
        <w:tc>
          <w:tcPr>
            <w:tcW w:w="2366" w:type="dxa"/>
          </w:tcPr>
          <w:p w14:paraId="6B462AD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For diagnosis codes, Ever</w:t>
            </w:r>
          </w:p>
          <w:p w14:paraId="7DE5761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For drugs, 4 or more dispensed in last 12 months</w:t>
            </w:r>
          </w:p>
        </w:tc>
      </w:tr>
      <w:tr w:rsidR="003046CE" w:rsidRPr="00C14A19" w14:paraId="0CAD8E96" w14:textId="77777777" w:rsidTr="001B7CF0">
        <w:tc>
          <w:tcPr>
            <w:tcW w:w="0" w:type="auto"/>
          </w:tcPr>
          <w:p w14:paraId="1ACB197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Asthma</w:t>
            </w:r>
          </w:p>
        </w:tc>
        <w:tc>
          <w:tcPr>
            <w:tcW w:w="0" w:type="auto"/>
          </w:tcPr>
          <w:p w14:paraId="7C9BFA9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6E933F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493*</w:t>
            </w:r>
          </w:p>
        </w:tc>
        <w:tc>
          <w:tcPr>
            <w:tcW w:w="2366" w:type="dxa"/>
          </w:tcPr>
          <w:p w14:paraId="3B7B851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32A88672" w14:textId="77777777" w:rsidTr="001B7CF0">
        <w:tc>
          <w:tcPr>
            <w:tcW w:w="0" w:type="auto"/>
          </w:tcPr>
          <w:p w14:paraId="7943D20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Cerebrovascular Disease</w:t>
            </w:r>
          </w:p>
        </w:tc>
        <w:tc>
          <w:tcPr>
            <w:tcW w:w="0" w:type="auto"/>
          </w:tcPr>
          <w:p w14:paraId="39DE3A7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1D75463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362.34</w:t>
            </w:r>
          </w:p>
          <w:p w14:paraId="3712754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430</w:t>
            </w:r>
          </w:p>
          <w:p w14:paraId="5A2B115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431</w:t>
            </w:r>
          </w:p>
          <w:p w14:paraId="4144446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432*</w:t>
            </w:r>
          </w:p>
          <w:p w14:paraId="7301773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433*</w:t>
            </w:r>
          </w:p>
          <w:p w14:paraId="1A484C1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434*</w:t>
            </w:r>
          </w:p>
          <w:p w14:paraId="629C85D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435*</w:t>
            </w:r>
          </w:p>
          <w:p w14:paraId="29C787B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436*</w:t>
            </w:r>
          </w:p>
          <w:p w14:paraId="66AF101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438*</w:t>
            </w:r>
          </w:p>
        </w:tc>
        <w:tc>
          <w:tcPr>
            <w:tcW w:w="2366" w:type="dxa"/>
          </w:tcPr>
          <w:p w14:paraId="6508FF3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  <w:p w14:paraId="25330DE3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</w:tc>
      </w:tr>
      <w:tr w:rsidR="003046CE" w:rsidRPr="00C14A19" w14:paraId="36667952" w14:textId="77777777" w:rsidTr="001B7CF0">
        <w:tc>
          <w:tcPr>
            <w:tcW w:w="0" w:type="auto"/>
          </w:tcPr>
          <w:p w14:paraId="063A9A1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Other Respiratory Disease</w:t>
            </w:r>
          </w:p>
        </w:tc>
        <w:tc>
          <w:tcPr>
            <w:tcW w:w="0" w:type="auto"/>
          </w:tcPr>
          <w:p w14:paraId="1136DDB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00E4A28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277.0*</w:t>
            </w:r>
          </w:p>
          <w:p w14:paraId="5E3AED5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494*</w:t>
            </w:r>
          </w:p>
          <w:p w14:paraId="15B0824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515</w:t>
            </w:r>
          </w:p>
        </w:tc>
        <w:tc>
          <w:tcPr>
            <w:tcW w:w="2366" w:type="dxa"/>
          </w:tcPr>
          <w:p w14:paraId="2F82579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749E8847" w14:textId="77777777" w:rsidTr="001B7CF0">
        <w:tc>
          <w:tcPr>
            <w:tcW w:w="0" w:type="auto"/>
          </w:tcPr>
          <w:p w14:paraId="14490D3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Hypertension</w:t>
            </w:r>
          </w:p>
        </w:tc>
        <w:tc>
          <w:tcPr>
            <w:tcW w:w="0" w:type="auto"/>
          </w:tcPr>
          <w:p w14:paraId="518DBDD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45B7E0E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401*</w:t>
            </w:r>
          </w:p>
          <w:p w14:paraId="3A3BDFE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402*</w:t>
            </w:r>
          </w:p>
          <w:p w14:paraId="260A510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403*</w:t>
            </w:r>
          </w:p>
          <w:p w14:paraId="74D4444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404*</w:t>
            </w:r>
          </w:p>
          <w:p w14:paraId="0E4C287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405*</w:t>
            </w:r>
          </w:p>
        </w:tc>
        <w:tc>
          <w:tcPr>
            <w:tcW w:w="2366" w:type="dxa"/>
          </w:tcPr>
          <w:p w14:paraId="1ABA356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5E15DA81" w14:textId="77777777" w:rsidTr="001B7CF0">
        <w:tc>
          <w:tcPr>
            <w:tcW w:w="0" w:type="auto"/>
          </w:tcPr>
          <w:p w14:paraId="00DEF4E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Immunocompromised State</w:t>
            </w:r>
          </w:p>
          <w:p w14:paraId="0466AF38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725CB4A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698AA684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Any of:</w:t>
            </w:r>
          </w:p>
          <w:p w14:paraId="0722F3B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042*</w:t>
            </w:r>
          </w:p>
          <w:p w14:paraId="62EB89B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043*</w:t>
            </w:r>
          </w:p>
          <w:p w14:paraId="010E349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044*</w:t>
            </w:r>
          </w:p>
          <w:p w14:paraId="1903CD1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795.71</w:t>
            </w:r>
          </w:p>
          <w:p w14:paraId="41E07F9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V08</w:t>
            </w:r>
          </w:p>
          <w:p w14:paraId="5C8CAA9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V42.8*</w:t>
            </w:r>
          </w:p>
          <w:p w14:paraId="1B78A73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Proc Code 41.0*</w:t>
            </w:r>
          </w:p>
          <w:p w14:paraId="7EB3AC56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</w:p>
          <w:p w14:paraId="4DE76AC2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Or at least 2 of:</w:t>
            </w:r>
          </w:p>
          <w:p w14:paraId="41F776B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ATC4 Code H02AB</w:t>
            </w:r>
          </w:p>
          <w:p w14:paraId="4D91DC9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ATC4 Code H02BX</w:t>
            </w:r>
          </w:p>
          <w:p w14:paraId="6FC94B3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ATC4 Code M01BA</w:t>
            </w:r>
          </w:p>
          <w:p w14:paraId="1857C1E5" w14:textId="77777777" w:rsidR="003046CE" w:rsidRPr="00564455" w:rsidRDefault="003046CE" w:rsidP="003046CE">
            <w:pPr>
              <w:rPr>
                <w:rFonts w:ascii="Georgia" w:hAnsi="Georgia"/>
              </w:rPr>
            </w:pPr>
          </w:p>
          <w:p w14:paraId="79B62F27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  <w:b/>
                <w:bCs/>
              </w:rPr>
              <w:t>Or at least 2 of:</w:t>
            </w:r>
          </w:p>
          <w:p w14:paraId="5D3BD783" w14:textId="77777777" w:rsidR="003046CE" w:rsidRPr="00564455" w:rsidRDefault="003046CE" w:rsidP="003046CE">
            <w:pPr>
              <w:rPr>
                <w:rFonts w:ascii="Georgia" w:hAnsi="Georgia"/>
                <w:b/>
                <w:bCs/>
              </w:rPr>
            </w:pPr>
            <w:r w:rsidRPr="00564455">
              <w:rPr>
                <w:rFonts w:ascii="Georgia" w:hAnsi="Georgia"/>
              </w:rPr>
              <w:t>ATC2 Code L04</w:t>
            </w:r>
          </w:p>
        </w:tc>
        <w:tc>
          <w:tcPr>
            <w:tcW w:w="2366" w:type="dxa"/>
          </w:tcPr>
          <w:p w14:paraId="5BC7AF9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For diagnosis codes, Ever</w:t>
            </w:r>
          </w:p>
          <w:p w14:paraId="16A8A02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For drugs, 4 or more dispensed in last 12 months</w:t>
            </w:r>
          </w:p>
        </w:tc>
      </w:tr>
      <w:tr w:rsidR="003046CE" w:rsidRPr="00C14A19" w14:paraId="54D9D02E" w14:textId="77777777" w:rsidTr="001B7CF0">
        <w:tc>
          <w:tcPr>
            <w:tcW w:w="0" w:type="auto"/>
          </w:tcPr>
          <w:p w14:paraId="076C5FE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Neurologic Conditions</w:t>
            </w:r>
          </w:p>
        </w:tc>
        <w:tc>
          <w:tcPr>
            <w:tcW w:w="0" w:type="auto"/>
          </w:tcPr>
          <w:p w14:paraId="63A70C7C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1A96D168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290.*</w:t>
            </w:r>
          </w:p>
          <w:p w14:paraId="26EC4CE3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294*</w:t>
            </w:r>
          </w:p>
          <w:p w14:paraId="524E6C97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310.1</w:t>
            </w:r>
          </w:p>
          <w:p w14:paraId="25A8CBAD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331*</w:t>
            </w:r>
          </w:p>
          <w:p w14:paraId="579A7820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ATC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Codes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N06DA02, N06DA03</w:t>
            </w:r>
          </w:p>
          <w:p w14:paraId="5BFF3A04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358*</w:t>
            </w:r>
          </w:p>
          <w:p w14:paraId="696195D9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332.[0,1]</w:t>
            </w:r>
          </w:p>
          <w:p w14:paraId="5FBEA356" w14:textId="77777777" w:rsidR="003046CE" w:rsidRPr="00564455" w:rsidRDefault="003046CE" w:rsidP="003046CE">
            <w:pPr>
              <w:rPr>
                <w:rFonts w:ascii="Georgia" w:hAnsi="Georgia"/>
                <w:rtl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345*</w:t>
            </w:r>
          </w:p>
          <w:p w14:paraId="2F8CFD99" w14:textId="77777777" w:rsidR="003046CE" w:rsidRPr="00564455" w:rsidRDefault="003046CE" w:rsidP="003046CE">
            <w:pPr>
              <w:rPr>
                <w:rFonts w:ascii="Georgia" w:hAnsi="Georgia"/>
                <w:rtl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340</w:t>
            </w:r>
          </w:p>
          <w:p w14:paraId="4EE9AAE0" w14:textId="77777777" w:rsidR="003046CE" w:rsidRPr="00564455" w:rsidRDefault="003046CE" w:rsidP="003046CE">
            <w:pPr>
              <w:rPr>
                <w:rFonts w:ascii="Georgia" w:hAnsi="Georgia"/>
                <w:rtl/>
              </w:rPr>
            </w:pPr>
            <w:r w:rsidRPr="00564455">
              <w:rPr>
                <w:rFonts w:ascii="Georgia" w:hAnsi="Georgia"/>
                <w:lang w:val="es-ES"/>
              </w:rPr>
              <w:lastRenderedPageBreak/>
              <w:t xml:space="preserve">ATC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Codes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L03AB07, L03AB08, L04AA07</w:t>
            </w:r>
          </w:p>
          <w:p w14:paraId="754D3A79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343*</w:t>
            </w:r>
          </w:p>
          <w:p w14:paraId="2EC931C3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333.4</w:t>
            </w:r>
          </w:p>
          <w:p w14:paraId="7786DEC7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334*</w:t>
            </w:r>
          </w:p>
          <w:p w14:paraId="0C1D6970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356*</w:t>
            </w:r>
          </w:p>
          <w:p w14:paraId="5F62ABF4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138</w:t>
            </w:r>
          </w:p>
          <w:p w14:paraId="676B874E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335*</w:t>
            </w:r>
          </w:p>
          <w:p w14:paraId="2332A91C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730.7*</w:t>
            </w:r>
          </w:p>
          <w:p w14:paraId="698E4E9E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>ICD9 V12.02</w:t>
            </w:r>
          </w:p>
          <w:p w14:paraId="136AED20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228.02</w:t>
            </w:r>
          </w:p>
          <w:p w14:paraId="0817A36B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307.23</w:t>
            </w:r>
          </w:p>
          <w:p w14:paraId="0DE4FB98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330.9</w:t>
            </w:r>
          </w:p>
          <w:p w14:paraId="2494A0C8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331.3*</w:t>
            </w:r>
          </w:p>
          <w:p w14:paraId="74E8D2B9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331.4</w:t>
            </w:r>
          </w:p>
          <w:p w14:paraId="22E8FAA5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333*</w:t>
            </w:r>
          </w:p>
          <w:p w14:paraId="5EE45419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334*</w:t>
            </w:r>
          </w:p>
          <w:p w14:paraId="787B19D9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336*</w:t>
            </w:r>
          </w:p>
          <w:p w14:paraId="259B80B6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337</w:t>
            </w:r>
          </w:p>
          <w:p w14:paraId="59A588BA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335.1*</w:t>
            </w:r>
          </w:p>
          <w:p w14:paraId="3E7B33C4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359.0</w:t>
            </w:r>
          </w:p>
          <w:p w14:paraId="177DCB22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359.21</w:t>
            </w:r>
          </w:p>
          <w:p w14:paraId="4FE6A487" w14:textId="77777777" w:rsidR="003046CE" w:rsidRPr="00564455" w:rsidRDefault="003046CE" w:rsidP="003046CE">
            <w:pPr>
              <w:rPr>
                <w:rFonts w:ascii="Georgia" w:hAnsi="Georgia"/>
                <w:lang w:val="es-ES"/>
              </w:rPr>
            </w:pPr>
            <w:r w:rsidRPr="00564455">
              <w:rPr>
                <w:rFonts w:ascii="Georgia" w:hAnsi="Georgia"/>
                <w:lang w:val="es-ES"/>
              </w:rPr>
              <w:t xml:space="preserve">ICD9 </w:t>
            </w:r>
            <w:proofErr w:type="spellStart"/>
            <w:r w:rsidRPr="00564455">
              <w:rPr>
                <w:rFonts w:ascii="Georgia" w:hAnsi="Georgia"/>
                <w:lang w:val="es-ES"/>
              </w:rPr>
              <w:t>Code</w:t>
            </w:r>
            <w:proofErr w:type="spellEnd"/>
            <w:r w:rsidRPr="00564455">
              <w:rPr>
                <w:rFonts w:ascii="Georgia" w:hAnsi="Georgia"/>
                <w:lang w:val="es-ES"/>
              </w:rPr>
              <w:t xml:space="preserve"> 357.0</w:t>
            </w:r>
          </w:p>
          <w:p w14:paraId="5E42AC5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237.7*</w:t>
            </w:r>
          </w:p>
          <w:p w14:paraId="3ED9F1D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742.8[1,2]</w:t>
            </w:r>
          </w:p>
        </w:tc>
        <w:tc>
          <w:tcPr>
            <w:tcW w:w="2366" w:type="dxa"/>
          </w:tcPr>
          <w:p w14:paraId="4A1F074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For diagnosis codes, Ever</w:t>
            </w:r>
          </w:p>
          <w:p w14:paraId="2367815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For drugs, 4 or more dispensed in last 12 months</w:t>
            </w:r>
          </w:p>
        </w:tc>
      </w:tr>
      <w:tr w:rsidR="003046CE" w:rsidRPr="00C14A19" w14:paraId="45FF3FC9" w14:textId="77777777" w:rsidTr="001B7CF0">
        <w:tc>
          <w:tcPr>
            <w:tcW w:w="0" w:type="auto"/>
          </w:tcPr>
          <w:p w14:paraId="43144BE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Liver Disease</w:t>
            </w:r>
          </w:p>
        </w:tc>
        <w:tc>
          <w:tcPr>
            <w:tcW w:w="0" w:type="auto"/>
          </w:tcPr>
          <w:p w14:paraId="7CB1AD6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4756D86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070.22</w:t>
            </w:r>
          </w:p>
          <w:p w14:paraId="69B8F56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070.23</w:t>
            </w:r>
          </w:p>
          <w:p w14:paraId="77AB78A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070.32</w:t>
            </w:r>
          </w:p>
          <w:p w14:paraId="083FE79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070.33</w:t>
            </w:r>
          </w:p>
          <w:p w14:paraId="16A49F1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070.44</w:t>
            </w:r>
          </w:p>
          <w:p w14:paraId="44780C4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070.54</w:t>
            </w:r>
          </w:p>
          <w:p w14:paraId="4C7BA7E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V02.61</w:t>
            </w:r>
          </w:p>
          <w:p w14:paraId="3EE44365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V02.62</w:t>
            </w:r>
          </w:p>
          <w:p w14:paraId="55FA5FA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571*</w:t>
            </w:r>
          </w:p>
          <w:p w14:paraId="0135052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275.1</w:t>
            </w:r>
          </w:p>
          <w:p w14:paraId="6A128CF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277.4</w:t>
            </w:r>
          </w:p>
          <w:p w14:paraId="64B5DE1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452</w:t>
            </w:r>
          </w:p>
          <w:p w14:paraId="30168DF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453.0</w:t>
            </w:r>
          </w:p>
          <w:p w14:paraId="6C514CF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571.8</w:t>
            </w:r>
          </w:p>
          <w:p w14:paraId="060292D3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571.9</w:t>
            </w:r>
          </w:p>
          <w:p w14:paraId="2BC75C2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572*</w:t>
            </w:r>
          </w:p>
        </w:tc>
        <w:tc>
          <w:tcPr>
            <w:tcW w:w="2366" w:type="dxa"/>
          </w:tcPr>
          <w:p w14:paraId="1A262FAA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3E7F5501" w14:textId="77777777" w:rsidTr="001B7CF0">
        <w:tc>
          <w:tcPr>
            <w:tcW w:w="0" w:type="auto"/>
          </w:tcPr>
          <w:p w14:paraId="6C3ED03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Overweight</w:t>
            </w:r>
          </w:p>
        </w:tc>
        <w:tc>
          <w:tcPr>
            <w:tcW w:w="0" w:type="auto"/>
          </w:tcPr>
          <w:p w14:paraId="40C7CCA4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4C027BA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Body Mass Index (BMI) 25-30</w:t>
            </w:r>
          </w:p>
        </w:tc>
        <w:tc>
          <w:tcPr>
            <w:tcW w:w="2366" w:type="dxa"/>
          </w:tcPr>
          <w:p w14:paraId="164DB757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Latest measurement in last 5 years not taken during pregnancy</w:t>
            </w:r>
          </w:p>
        </w:tc>
      </w:tr>
      <w:tr w:rsidR="003046CE" w:rsidRPr="00C14A19" w14:paraId="43C92E55" w14:textId="77777777" w:rsidTr="001B7CF0">
        <w:tc>
          <w:tcPr>
            <w:tcW w:w="0" w:type="auto"/>
          </w:tcPr>
          <w:p w14:paraId="35ECDD6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Thalassemia</w:t>
            </w:r>
          </w:p>
        </w:tc>
        <w:tc>
          <w:tcPr>
            <w:tcW w:w="0" w:type="auto"/>
          </w:tcPr>
          <w:p w14:paraId="5AF5C02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20D9AA4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282.4*</w:t>
            </w:r>
          </w:p>
        </w:tc>
        <w:tc>
          <w:tcPr>
            <w:tcW w:w="2366" w:type="dxa"/>
          </w:tcPr>
          <w:p w14:paraId="59664746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2BF16ED2" w14:textId="77777777" w:rsidTr="001B7CF0">
        <w:tc>
          <w:tcPr>
            <w:tcW w:w="0" w:type="auto"/>
          </w:tcPr>
          <w:p w14:paraId="18034DEB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Type 1 Diabetes Mellitus</w:t>
            </w:r>
          </w:p>
        </w:tc>
        <w:tc>
          <w:tcPr>
            <w:tcW w:w="0" w:type="auto"/>
          </w:tcPr>
          <w:p w14:paraId="51D0FE72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0/1</w:t>
            </w:r>
          </w:p>
        </w:tc>
        <w:tc>
          <w:tcPr>
            <w:tcW w:w="0" w:type="auto"/>
          </w:tcPr>
          <w:p w14:paraId="59BE3F98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ICD9 Code 250._1, 250._3</w:t>
            </w:r>
          </w:p>
        </w:tc>
        <w:tc>
          <w:tcPr>
            <w:tcW w:w="2366" w:type="dxa"/>
          </w:tcPr>
          <w:p w14:paraId="729A7E6F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Ever</w:t>
            </w:r>
          </w:p>
        </w:tc>
      </w:tr>
      <w:tr w:rsidR="003046CE" w:rsidRPr="00C14A19" w14:paraId="4F6AE505" w14:textId="77777777" w:rsidTr="001B7CF0">
        <w:tc>
          <w:tcPr>
            <w:tcW w:w="0" w:type="auto"/>
          </w:tcPr>
          <w:p w14:paraId="683549ED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CDC Risk Factor Count</w:t>
            </w:r>
          </w:p>
        </w:tc>
        <w:tc>
          <w:tcPr>
            <w:tcW w:w="0" w:type="auto"/>
          </w:tcPr>
          <w:p w14:paraId="5F61E88E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Integer</w:t>
            </w:r>
          </w:p>
        </w:tc>
        <w:tc>
          <w:tcPr>
            <w:tcW w:w="0" w:type="auto"/>
          </w:tcPr>
          <w:p w14:paraId="4A237929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Summation of 1 point for each of the following:</w:t>
            </w:r>
          </w:p>
          <w:p w14:paraId="4DEBF11C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Cancer</w:t>
            </w:r>
          </w:p>
          <w:p w14:paraId="6F8DA97E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CKD</w:t>
            </w:r>
          </w:p>
          <w:p w14:paraId="28AC3D50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Heart Disease</w:t>
            </w:r>
          </w:p>
          <w:p w14:paraId="72B8E753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Sickle Cell Disease</w:t>
            </w:r>
          </w:p>
          <w:p w14:paraId="3A8F3D02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Asthma</w:t>
            </w:r>
          </w:p>
          <w:p w14:paraId="24245842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Cerebrovascular Disease</w:t>
            </w:r>
          </w:p>
          <w:p w14:paraId="215AB059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Hypertension</w:t>
            </w:r>
          </w:p>
          <w:p w14:paraId="2F2C0E0A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Neurological Disease</w:t>
            </w:r>
          </w:p>
          <w:p w14:paraId="482368F4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Liver Disease</w:t>
            </w:r>
          </w:p>
          <w:p w14:paraId="117E31E2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Thalassemia</w:t>
            </w:r>
          </w:p>
          <w:p w14:paraId="314C6B64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COPD or other respiratory disease</w:t>
            </w:r>
          </w:p>
          <w:p w14:paraId="5BC0AF52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Type 1 or 2 Diabetes Mellitus</w:t>
            </w:r>
          </w:p>
          <w:p w14:paraId="0A12CE62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Solid organ transplant recipient or immunodeficiency</w:t>
            </w:r>
          </w:p>
          <w:p w14:paraId="0E84472B" w14:textId="77777777" w:rsidR="003046CE" w:rsidRPr="00564455" w:rsidRDefault="003046CE" w:rsidP="003046C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t>Obesity or severe obesity</w:t>
            </w:r>
          </w:p>
        </w:tc>
        <w:tc>
          <w:tcPr>
            <w:tcW w:w="2366" w:type="dxa"/>
          </w:tcPr>
          <w:p w14:paraId="03AAEDA1" w14:textId="77777777" w:rsidR="003046CE" w:rsidRPr="00564455" w:rsidRDefault="003046CE" w:rsidP="003046CE">
            <w:pPr>
              <w:rPr>
                <w:rFonts w:ascii="Georgia" w:hAnsi="Georgia"/>
              </w:rPr>
            </w:pPr>
            <w:r w:rsidRPr="00564455">
              <w:rPr>
                <w:rFonts w:ascii="Georgia" w:hAnsi="Georgia"/>
              </w:rPr>
              <w:lastRenderedPageBreak/>
              <w:t>Based on the variables above</w:t>
            </w:r>
          </w:p>
        </w:tc>
      </w:tr>
    </w:tbl>
    <w:p w14:paraId="503EF42E" w14:textId="77777777" w:rsidR="00262731" w:rsidRPr="00564455" w:rsidRDefault="00262731" w:rsidP="00262731">
      <w:pPr>
        <w:rPr>
          <w:rFonts w:ascii="Georgia" w:hAnsi="Georgia"/>
        </w:rPr>
      </w:pPr>
      <w:r w:rsidRPr="00564455">
        <w:rPr>
          <w:rFonts w:ascii="Georgia" w:hAnsi="Georgia"/>
          <w:vertAlign w:val="superscript"/>
        </w:rPr>
        <w:lastRenderedPageBreak/>
        <w:t>1</w:t>
      </w:r>
      <w:r w:rsidRPr="00564455">
        <w:rPr>
          <w:rFonts w:ascii="Georgia" w:hAnsi="Georgia"/>
        </w:rPr>
        <w:t>Additional confirmation of the diagnostic codes was done by checking the matching of the free text within the diagnosis description field.</w:t>
      </w:r>
    </w:p>
    <w:p w14:paraId="1A2A5A29" w14:textId="77777777" w:rsidR="00262731" w:rsidRDefault="00262731" w:rsidP="00262731">
      <w:pPr>
        <w:rPr>
          <w:rFonts w:ascii="Georgia" w:hAnsi="Georgia"/>
        </w:rPr>
      </w:pPr>
      <w:r w:rsidRPr="00564455">
        <w:rPr>
          <w:rFonts w:ascii="Georgia" w:hAnsi="Georgia"/>
          <w:vertAlign w:val="superscript"/>
        </w:rPr>
        <w:t>2</w:t>
      </w:r>
      <w:r w:rsidRPr="00564455">
        <w:rPr>
          <w:rFonts w:ascii="Georgia" w:hAnsi="Georgia"/>
        </w:rPr>
        <w:t>Covariates were extracted at the beginning of the calendar month in which the index date occurred.</w:t>
      </w:r>
    </w:p>
    <w:p w14:paraId="24479926" w14:textId="419C7D09" w:rsidR="00B26988" w:rsidRPr="005E6C2D" w:rsidRDefault="00416368" w:rsidP="005E6C2D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br w:type="page"/>
      </w:r>
    </w:p>
    <w:p w14:paraId="2D15CB81" w14:textId="77777777" w:rsidR="00486216" w:rsidRDefault="00B26988" w:rsidP="00486216">
      <w:pPr>
        <w:pStyle w:val="Heading1"/>
        <w:rPr>
          <w:rStyle w:val="Heading1Char"/>
          <w:b/>
          <w:bCs/>
          <w:rtl/>
        </w:rPr>
      </w:pPr>
      <w:bookmarkStart w:id="2" w:name="_Toc75340042"/>
      <w:r w:rsidRPr="00416368">
        <w:rPr>
          <w:rStyle w:val="Heading1Char"/>
          <w:b/>
          <w:bCs/>
        </w:rPr>
        <w:lastRenderedPageBreak/>
        <w:t>Table S</w:t>
      </w:r>
      <w:r w:rsidR="005E6C2D">
        <w:rPr>
          <w:rStyle w:val="Heading1Char"/>
          <w:b/>
          <w:bCs/>
        </w:rPr>
        <w:t>2</w:t>
      </w:r>
      <w:r w:rsidRPr="00416368">
        <w:rPr>
          <w:rStyle w:val="Heading1Char"/>
          <w:b/>
          <w:bCs/>
        </w:rPr>
        <w:t xml:space="preserve"> - Baseline characteristics of the </w:t>
      </w:r>
      <w:r w:rsidR="00E90E19">
        <w:rPr>
          <w:rStyle w:val="Heading1Char"/>
          <w:b/>
          <w:bCs/>
        </w:rPr>
        <w:t>full</w:t>
      </w:r>
      <w:r w:rsidRPr="00416368">
        <w:rPr>
          <w:rStyle w:val="Heading1Char"/>
          <w:b/>
          <w:bCs/>
        </w:rPr>
        <w:t xml:space="preserve">, eligible and </w:t>
      </w:r>
      <w:r w:rsidR="00E90E19">
        <w:rPr>
          <w:rStyle w:val="Heading1Char"/>
          <w:b/>
          <w:bCs/>
        </w:rPr>
        <w:t>matched</w:t>
      </w:r>
      <w:r w:rsidRPr="00416368">
        <w:rPr>
          <w:rStyle w:val="Heading1Char"/>
          <w:b/>
          <w:bCs/>
        </w:rPr>
        <w:t xml:space="preserve"> study vaccinated populations</w:t>
      </w:r>
      <w:r w:rsidR="0007438C">
        <w:rPr>
          <w:rStyle w:val="Heading1Char"/>
          <w:b/>
          <w:bCs/>
        </w:rPr>
        <w:t>.</w:t>
      </w:r>
      <w:bookmarkEnd w:id="2"/>
      <w:r w:rsidR="0007438C">
        <w:rPr>
          <w:rStyle w:val="Heading1Char"/>
          <w:b/>
          <w:bCs/>
        </w:rPr>
        <w:t xml:space="preserve"> </w:t>
      </w:r>
    </w:p>
    <w:p w14:paraId="237E96CC" w14:textId="40523707" w:rsidR="00B26988" w:rsidRPr="00486216" w:rsidRDefault="0007438C" w:rsidP="00486216">
      <w:pPr>
        <w:rPr>
          <w:rFonts w:ascii="Georgia" w:hAnsi="Georgia"/>
        </w:rPr>
      </w:pPr>
      <w:r w:rsidRPr="00486216">
        <w:rPr>
          <w:rFonts w:ascii="Georgia" w:hAnsi="Georgia"/>
        </w:rPr>
        <w:t>C</w:t>
      </w:r>
      <w:r w:rsidR="00211066" w:rsidRPr="00486216">
        <w:rPr>
          <w:rFonts w:ascii="Georgia" w:hAnsi="Georgia"/>
        </w:rPr>
        <w:t>ompar</w:t>
      </w:r>
      <w:r w:rsidRPr="00486216">
        <w:rPr>
          <w:rFonts w:ascii="Georgia" w:hAnsi="Georgia"/>
        </w:rPr>
        <w:t>ison of</w:t>
      </w:r>
      <w:r w:rsidR="00211066" w:rsidRPr="00486216">
        <w:rPr>
          <w:rFonts w:ascii="Georgia" w:hAnsi="Georgia"/>
        </w:rPr>
        <w:t xml:space="preserve"> the full vaccinated population</w:t>
      </w:r>
      <w:r w:rsidR="00E90E19" w:rsidRPr="00486216">
        <w:rPr>
          <w:rFonts w:ascii="Georgia" w:hAnsi="Georgia"/>
        </w:rPr>
        <w:t xml:space="preserve"> of pregnant women in CHS</w:t>
      </w:r>
      <w:r w:rsidR="00211066" w:rsidRPr="00486216">
        <w:rPr>
          <w:rFonts w:ascii="Georgia" w:hAnsi="Georgia"/>
        </w:rPr>
        <w:t>, the eligible vaccinated population</w:t>
      </w:r>
      <w:r w:rsidR="00E90E19" w:rsidRPr="00486216">
        <w:rPr>
          <w:rFonts w:ascii="Georgia" w:hAnsi="Georgia"/>
        </w:rPr>
        <w:t>,</w:t>
      </w:r>
      <w:r w:rsidR="00211066" w:rsidRPr="00486216">
        <w:rPr>
          <w:rFonts w:ascii="Georgia" w:hAnsi="Georgia"/>
        </w:rPr>
        <w:t xml:space="preserve"> and the </w:t>
      </w:r>
      <w:r w:rsidR="00E90E19" w:rsidRPr="00486216">
        <w:rPr>
          <w:rFonts w:ascii="Georgia" w:hAnsi="Georgia"/>
        </w:rPr>
        <w:t>matched</w:t>
      </w:r>
      <w:r w:rsidR="00211066" w:rsidRPr="00486216">
        <w:rPr>
          <w:rFonts w:ascii="Georgia" w:hAnsi="Georgia"/>
        </w:rPr>
        <w:t xml:space="preserve"> study population. (CDC</w:t>
      </w:r>
      <w:r w:rsidR="00FD3D7A" w:rsidRPr="00486216">
        <w:rPr>
          <w:rFonts w:ascii="Georgia" w:hAnsi="Georgia"/>
        </w:rPr>
        <w:t>:</w:t>
      </w:r>
      <w:r w:rsidR="00211066" w:rsidRPr="00486216">
        <w:rPr>
          <w:rFonts w:ascii="Georgia" w:hAnsi="Georgia"/>
        </w:rPr>
        <w:t xml:space="preserve"> Centers for disease control and prevention; BMI</w:t>
      </w:r>
      <w:r w:rsidR="00FD3D7A" w:rsidRPr="00486216">
        <w:rPr>
          <w:rFonts w:ascii="Georgia" w:hAnsi="Georgia"/>
        </w:rPr>
        <w:t>:</w:t>
      </w:r>
      <w:r w:rsidR="00211066" w:rsidRPr="00486216">
        <w:rPr>
          <w:rFonts w:ascii="Georgia" w:hAnsi="Georgia"/>
        </w:rPr>
        <w:t xml:space="preserve"> Body mass index.)</w:t>
      </w:r>
    </w:p>
    <w:p w14:paraId="0EEE1B27" w14:textId="77777777" w:rsidR="00211066" w:rsidRPr="00211066" w:rsidRDefault="00211066" w:rsidP="00211066">
      <w:pPr>
        <w:rPr>
          <w:rFonts w:ascii="Georgia" w:hAnsi="Georgia"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3874"/>
        <w:gridCol w:w="1620"/>
        <w:gridCol w:w="1889"/>
        <w:gridCol w:w="1977"/>
      </w:tblGrid>
      <w:tr w:rsidR="00357F1E" w14:paraId="43DEF59E" w14:textId="77777777" w:rsidTr="00357F1E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0166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Variable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6345" w14:textId="254819E8" w:rsidR="00357F1E" w:rsidRPr="00486216" w:rsidRDefault="00E90E19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Full</w:t>
            </w:r>
            <w:r w:rsidR="00357F1E" w:rsidRPr="00486216">
              <w:rPr>
                <w:rFonts w:ascii="Georgia" w:eastAsia="Arial" w:hAnsi="Georgia" w:cs="Arial"/>
                <w:color w:val="111111"/>
              </w:rPr>
              <w:t>, N = 40,207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3745" w14:textId="11A5AE2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Eligible, N = 28,227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0671" w14:textId="5A1696CC" w:rsidR="00357F1E" w:rsidRPr="00486216" w:rsidRDefault="00E90E19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Matched</w:t>
            </w:r>
            <w:r w:rsidR="00357F1E" w:rsidRPr="00486216">
              <w:rPr>
                <w:rFonts w:ascii="Georgia" w:eastAsia="Arial" w:hAnsi="Georgia" w:cs="Arial"/>
                <w:color w:val="111111"/>
              </w:rPr>
              <w:t>, N = 10,861</w:t>
            </w:r>
          </w:p>
        </w:tc>
      </w:tr>
      <w:tr w:rsidR="00357F1E" w14:paraId="544384AC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7CB2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B1C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31 (27, 35)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DA9B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31 (27, 35)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4D9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 (26, 33)</w:t>
            </w:r>
          </w:p>
        </w:tc>
      </w:tr>
      <w:tr w:rsidR="00357F1E" w14:paraId="5708E8C4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A1F6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Pregnancy Trimester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2E4A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912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FE1F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1109ED8B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8A90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643E" w14:textId="46EC214E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8,682 (22%)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85A0" w14:textId="0E63D79E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6,392 (23%)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2291" w14:textId="15C8D975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2,814 (26%)</w:t>
            </w:r>
          </w:p>
        </w:tc>
      </w:tr>
      <w:tr w:rsidR="00357F1E" w14:paraId="63402F4B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B14E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E5EF" w14:textId="6BC691D0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20,468 (51%)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F18C" w14:textId="27538398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14,238 (50%)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34BE" w14:textId="554B2B21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5,242 (48%)</w:t>
            </w:r>
          </w:p>
        </w:tc>
      </w:tr>
      <w:tr w:rsidR="00357F1E" w14:paraId="3EF6A60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3B05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026F" w14:textId="3BD4C8A8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11,057 (28%)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5170" w14:textId="690A3794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7,597 (27%)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0BDA" w14:textId="3FC271B9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2,805 (26%)</w:t>
            </w:r>
          </w:p>
        </w:tc>
      </w:tr>
      <w:tr w:rsidR="00357F1E" w14:paraId="1D0374D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243B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Population Sector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A74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13D5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AA92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087BD652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0340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General Jewish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743C" w14:textId="6D22A4AD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28,300 (71%)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EE4D" w14:textId="480325BF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19,989 (71%)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C4E9" w14:textId="21918CC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5,663 (52%)</w:t>
            </w:r>
          </w:p>
        </w:tc>
      </w:tr>
      <w:tr w:rsidR="00357F1E" w14:paraId="2CBCE277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B9B2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Arab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9417" w14:textId="65148445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8,150 (20%)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1990" w14:textId="3BCBE954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5,983 (21%)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6FAC" w14:textId="67D2FF44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4,464 (41%)</w:t>
            </w:r>
          </w:p>
        </w:tc>
      </w:tr>
      <w:tr w:rsidR="00357F1E" w14:paraId="5E835EE5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C5EC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Ultra-Orthodox Jewish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CEA5" w14:textId="5F233BF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3,489 (8.7%)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5699" w14:textId="18C3064C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2,248 (8.0%)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107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734 (6.8%)</w:t>
            </w:r>
          </w:p>
        </w:tc>
      </w:tr>
      <w:tr w:rsidR="00357F1E" w14:paraId="59881063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5898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Missing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C48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DB3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951C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</w:t>
            </w:r>
          </w:p>
        </w:tc>
      </w:tr>
      <w:tr w:rsidR="00357F1E" w14:paraId="13EDFE86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8F2A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Risk Factor Count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18FF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C73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E432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3860C9B9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228A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C307" w14:textId="65C1021E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29,665 (74%)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B48A" w14:textId="0CD54FBA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20,783 (74%)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F989" w14:textId="2497C466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8,900 (82%)</w:t>
            </w:r>
          </w:p>
        </w:tc>
      </w:tr>
      <w:tr w:rsidR="00357F1E" w14:paraId="7036A968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8696" w14:textId="01C1C5A0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142A" w14:textId="387B355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10,542 (26%)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69D9" w14:textId="6E605C4C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7,444 (26%)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7475" w14:textId="6D5637B9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1,961 (18%)</w:t>
            </w:r>
          </w:p>
        </w:tc>
      </w:tr>
      <w:tr w:rsidR="00357F1E" w14:paraId="195A602F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196C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Flu Vaccinations in the Last 5 Years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08B9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556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4DF3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24BFB95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BD1F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2422" w14:textId="69BAB295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30,741 (76%)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E5F9" w14:textId="37BBF8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21,852 (77%)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4F15" w14:textId="1FA496AA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9,786 (90%)</w:t>
            </w:r>
          </w:p>
        </w:tc>
      </w:tr>
      <w:tr w:rsidR="00357F1E" w14:paraId="7434597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EB5E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5308" w14:textId="3A61E5C1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9,466 (24%)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4A99" w14:textId="4137B0D1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6,375 (23%)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B09D" w14:textId="132C7A6A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1,075 (9.9%)</w:t>
            </w:r>
          </w:p>
        </w:tc>
      </w:tr>
      <w:tr w:rsidR="00357F1E" w14:paraId="4BF32160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0454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“Certain” Risk 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BDF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8AF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3F75" w14:textId="01C741E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0E925476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50B7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Cancer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6B73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339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F4F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236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826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53 (0.5%)</w:t>
            </w:r>
          </w:p>
        </w:tc>
      </w:tr>
      <w:tr w:rsidR="00357F1E" w14:paraId="4A9CA3E3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E393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Chronic Kidney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346E" w14:textId="58B7FEF8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1,087 (2.7%)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120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780 (2.8%)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E3D2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185 (1.7%)</w:t>
            </w:r>
          </w:p>
        </w:tc>
      </w:tr>
      <w:tr w:rsidR="00357F1E" w14:paraId="1B1C800F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28EF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Chronic Obstructive Pulmonary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412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39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3C79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29 (0.1%)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AB4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 (&lt;0.1%)</w:t>
            </w:r>
          </w:p>
        </w:tc>
      </w:tr>
      <w:tr w:rsidR="00357F1E" w14:paraId="31CA1010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6FB4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Heart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255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52 (0.1%)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F8A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42 (0.1%)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29A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 (&lt;0.1%)</w:t>
            </w:r>
          </w:p>
        </w:tc>
      </w:tr>
      <w:tr w:rsidR="00357F1E" w14:paraId="55470101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FD5F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Solid Organ Transplant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EAE5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34A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9063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 (0%)</w:t>
            </w:r>
          </w:p>
        </w:tc>
      </w:tr>
      <w:tr w:rsidR="00357F1E" w14:paraId="193F6360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6872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Obesity (BMI 30-40)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9229" w14:textId="25BD527A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5,055 (13%)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2A4D" w14:textId="108715A0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3,624 (13%)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AC1B" w14:textId="2C60E30A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1,048 (9.6%)</w:t>
            </w:r>
          </w:p>
        </w:tc>
      </w:tr>
      <w:tr w:rsidR="00357F1E" w14:paraId="4EC62667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0C01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Severe Obesity (BMI 40+)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49B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440 (1.1%)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088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308 (1.1%)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2AC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100 (0.9%)</w:t>
            </w:r>
          </w:p>
        </w:tc>
      </w:tr>
      <w:tr w:rsidR="00357F1E" w14:paraId="13D657F6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1F0D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Sickle Cell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0333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12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8E52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D4FB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 (&lt;0.1%)</w:t>
            </w:r>
          </w:p>
        </w:tc>
      </w:tr>
      <w:tr w:rsidR="00357F1E" w14:paraId="0665F16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2361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Smoking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FDC2" w14:textId="299F9BC2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2,856 (7.1%)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B3D2" w14:textId="29554A7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2,142 (7.6%)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6FE7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643 (5.9%)</w:t>
            </w:r>
          </w:p>
        </w:tc>
      </w:tr>
      <w:tr w:rsidR="00357F1E" w14:paraId="111AD5B4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837F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Type 2 Diabetes Mellitus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48A5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329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D3E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233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4FB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52 (0.5%)</w:t>
            </w:r>
          </w:p>
        </w:tc>
      </w:tr>
      <w:tr w:rsidR="00357F1E" w14:paraId="5464CE0D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07CC" w14:textId="77777777" w:rsidR="00357F1E" w:rsidRPr="00486216" w:rsidRDefault="00357F1E" w:rsidP="00752310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“Possible” Risk Criteria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F9C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D509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9084" w14:textId="3A9C35CD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357F1E" w14:paraId="1CD03792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A81B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lastRenderedPageBreak/>
              <w:t>Asthma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F66B" w14:textId="6B27207D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2,539 (6.3%)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1BD9" w14:textId="481722BB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1,789 (6.3%)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176A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372 (3.4%)</w:t>
            </w:r>
          </w:p>
        </w:tc>
      </w:tr>
      <w:tr w:rsidR="00357F1E" w14:paraId="3DDB4A1A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A265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Cerebrovascular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EC0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96 (0.2%)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EC1D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62 (0.2%)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DC17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 (&lt;0.1%)</w:t>
            </w:r>
          </w:p>
        </w:tc>
      </w:tr>
      <w:tr w:rsidR="00357F1E" w14:paraId="1A0829F0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A8EE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Other Respiratory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720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32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450B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24 (&lt;0.1%)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5EB5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 (&lt;0.1%)</w:t>
            </w:r>
          </w:p>
        </w:tc>
      </w:tr>
      <w:tr w:rsidR="00357F1E" w14:paraId="0684E5D1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8A0B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Hypertension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A82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292 (0.7%)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D58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189 (0.7%)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5AB7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40 (0.4%)</w:t>
            </w:r>
          </w:p>
        </w:tc>
      </w:tr>
      <w:tr w:rsidR="00357F1E" w14:paraId="4BE38307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3368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Immunosuppression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E444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670 (1.7%)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C31F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417 (1.5%)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3B8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108 (1.0%)</w:t>
            </w:r>
          </w:p>
        </w:tc>
      </w:tr>
      <w:tr w:rsidR="00357F1E" w14:paraId="6035C51A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822D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Neurological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E1FF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780 (1.9%)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D1F8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538 (1.9%)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0B3B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116 (1.1%)</w:t>
            </w:r>
          </w:p>
        </w:tc>
      </w:tr>
      <w:tr w:rsidR="00357F1E" w14:paraId="112435CE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5B27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Liver Disease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9F7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275 (0.7%)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7556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174 (0.6%)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426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55 (0.5%)</w:t>
            </w:r>
          </w:p>
        </w:tc>
      </w:tr>
      <w:tr w:rsidR="00357F1E" w14:paraId="0E4DB142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CA06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Overweight (BMI 25-30)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05C6" w14:textId="57165265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9,535 (24%)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3C3E" w14:textId="4C0C70F3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6,915 (24%)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0305" w14:textId="1BF2C8C2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2,760 (25%)</w:t>
            </w:r>
          </w:p>
        </w:tc>
      </w:tr>
      <w:tr w:rsidR="00357F1E" w14:paraId="2665F7CA" w14:textId="77777777" w:rsidTr="00357F1E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EDAB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Thalassemia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97E7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428 (1.1%)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7080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303 (1.1%)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DAC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117 (1.1%)</w:t>
            </w:r>
          </w:p>
        </w:tc>
      </w:tr>
      <w:tr w:rsidR="00357F1E" w14:paraId="3BCCAE88" w14:textId="77777777" w:rsidTr="00357F1E">
        <w:trPr>
          <w:cantSplit/>
          <w:jc w:val="center"/>
        </w:trPr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CA0A" w14:textId="77777777" w:rsidR="00357F1E" w:rsidRPr="00486216" w:rsidRDefault="00357F1E" w:rsidP="00752310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Type 1 Diabetes Mellitus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AA51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137 (0.3%)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A03E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85 (0.3%)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5AEA" w14:textId="77777777" w:rsidR="00357F1E" w:rsidRPr="00486216" w:rsidRDefault="00357F1E" w:rsidP="00752310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19 (0.2%)</w:t>
            </w:r>
          </w:p>
        </w:tc>
      </w:tr>
    </w:tbl>
    <w:p w14:paraId="571AB419" w14:textId="77777777" w:rsidR="00B26988" w:rsidRPr="00211066" w:rsidRDefault="00B26988" w:rsidP="00A13835">
      <w:pPr>
        <w:rPr>
          <w:rFonts w:ascii="Georgia" w:hAnsi="Georgia"/>
          <w:b/>
          <w:bCs/>
          <w:sz w:val="28"/>
          <w:szCs w:val="28"/>
        </w:rPr>
      </w:pPr>
    </w:p>
    <w:p w14:paraId="2CA1BC2E" w14:textId="77777777" w:rsidR="00B26988" w:rsidRPr="00211066" w:rsidRDefault="00B26988">
      <w:pPr>
        <w:rPr>
          <w:rFonts w:ascii="Georgia" w:hAnsi="Georgia"/>
          <w:b/>
          <w:bCs/>
          <w:sz w:val="28"/>
          <w:szCs w:val="28"/>
        </w:rPr>
      </w:pPr>
      <w:r w:rsidRPr="00211066">
        <w:rPr>
          <w:rFonts w:ascii="Georgia" w:hAnsi="Georgia"/>
          <w:b/>
          <w:bCs/>
          <w:sz w:val="28"/>
          <w:szCs w:val="28"/>
        </w:rPr>
        <w:br w:type="page"/>
      </w:r>
    </w:p>
    <w:p w14:paraId="2B330C2F" w14:textId="77777777" w:rsidR="00486216" w:rsidRDefault="005E6C2D" w:rsidP="00486216">
      <w:pPr>
        <w:pStyle w:val="Heading1"/>
        <w:rPr>
          <w:rStyle w:val="Heading1Char"/>
          <w:rtl/>
        </w:rPr>
      </w:pPr>
      <w:bookmarkStart w:id="3" w:name="_Toc75340043"/>
      <w:r w:rsidRPr="00416368">
        <w:rPr>
          <w:rStyle w:val="Heading1Char"/>
          <w:b/>
          <w:bCs/>
        </w:rPr>
        <w:lastRenderedPageBreak/>
        <w:t>Table S</w:t>
      </w:r>
      <w:r>
        <w:rPr>
          <w:rStyle w:val="Heading1Char"/>
          <w:b/>
          <w:bCs/>
        </w:rPr>
        <w:t>3</w:t>
      </w:r>
      <w:r w:rsidRPr="00416368">
        <w:rPr>
          <w:rStyle w:val="Heading1Char"/>
          <w:b/>
          <w:bCs/>
        </w:rPr>
        <w:t xml:space="preserve"> - Baseline characteristics of vaccinated individuals and unvaccinated</w:t>
      </w:r>
      <w:r w:rsidR="00B941E4">
        <w:rPr>
          <w:rStyle w:val="Heading1Char"/>
          <w:b/>
          <w:bCs/>
        </w:rPr>
        <w:t xml:space="preserve"> controls.</w:t>
      </w:r>
      <w:bookmarkEnd w:id="3"/>
      <w:r w:rsidR="00B941E4" w:rsidRPr="00486216">
        <w:rPr>
          <w:rStyle w:val="Heading1Char"/>
        </w:rPr>
        <w:t xml:space="preserve"> </w:t>
      </w:r>
    </w:p>
    <w:p w14:paraId="67F91EEF" w14:textId="652DDAE2" w:rsidR="005E6C2D" w:rsidRPr="00486216" w:rsidRDefault="00B941E4" w:rsidP="00486216">
      <w:pPr>
        <w:rPr>
          <w:rFonts w:ascii="Georgia" w:hAnsi="Georgia"/>
        </w:rPr>
      </w:pPr>
      <w:r w:rsidRPr="00486216">
        <w:rPr>
          <w:rFonts w:ascii="Georgia" w:hAnsi="Georgia"/>
        </w:rPr>
        <w:t xml:space="preserve">Comparison </w:t>
      </w:r>
      <w:r w:rsidR="005E6C2D" w:rsidRPr="00486216">
        <w:rPr>
          <w:rFonts w:ascii="Georgia" w:hAnsi="Georgia"/>
        </w:rPr>
        <w:t>of the vaccinated and unvaccinated groups, following the matching process. (CDC</w:t>
      </w:r>
      <w:r w:rsidR="00FD3D7A" w:rsidRPr="00486216">
        <w:rPr>
          <w:rFonts w:ascii="Georgia" w:hAnsi="Georgia"/>
        </w:rPr>
        <w:t>:</w:t>
      </w:r>
      <w:r w:rsidR="005E6C2D" w:rsidRPr="00486216">
        <w:rPr>
          <w:rFonts w:ascii="Georgia" w:hAnsi="Georgia"/>
        </w:rPr>
        <w:t xml:space="preserve"> Centers for disease control and prevention; BMI</w:t>
      </w:r>
      <w:r w:rsidR="00FD3D7A" w:rsidRPr="00486216">
        <w:rPr>
          <w:rFonts w:ascii="Georgia" w:hAnsi="Georgia"/>
        </w:rPr>
        <w:t>:</w:t>
      </w:r>
      <w:r w:rsidR="005E6C2D" w:rsidRPr="00486216">
        <w:rPr>
          <w:rFonts w:ascii="Georgia" w:hAnsi="Georgia"/>
        </w:rPr>
        <w:t xml:space="preserve"> Body mass index.)</w:t>
      </w:r>
    </w:p>
    <w:p w14:paraId="5B24A39E" w14:textId="77777777" w:rsidR="005E6C2D" w:rsidRPr="00211066" w:rsidRDefault="005E6C2D" w:rsidP="005E6C2D">
      <w:pPr>
        <w:rPr>
          <w:rFonts w:ascii="Georgia" w:hAnsi="Georgia"/>
        </w:rPr>
      </w:pPr>
    </w:p>
    <w:tbl>
      <w:tblPr>
        <w:tblW w:w="7930" w:type="dxa"/>
        <w:jc w:val="center"/>
        <w:tblLayout w:type="fixed"/>
        <w:tblLook w:val="0420" w:firstRow="1" w:lastRow="0" w:firstColumn="0" w:lastColumn="0" w:noHBand="0" w:noVBand="1"/>
      </w:tblPr>
      <w:tblGrid>
        <w:gridCol w:w="4576"/>
        <w:gridCol w:w="1677"/>
        <w:gridCol w:w="1677"/>
      </w:tblGrid>
      <w:tr w:rsidR="005E6C2D" w14:paraId="0BC32FEE" w14:textId="77777777" w:rsidTr="0072474F">
        <w:trPr>
          <w:cantSplit/>
          <w:tblHeader/>
          <w:jc w:val="center"/>
        </w:trPr>
        <w:tc>
          <w:tcPr>
            <w:tcW w:w="45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DAB6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Variable</w:t>
            </w:r>
          </w:p>
        </w:tc>
        <w:tc>
          <w:tcPr>
            <w:tcW w:w="16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4AB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eastAsia="Arial" w:hAnsi="Georgia" w:cs="Arial"/>
                <w:color w:val="111111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Vaccinated</w:t>
            </w:r>
          </w:p>
          <w:p w14:paraId="2572223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N = 10,861</w:t>
            </w:r>
          </w:p>
        </w:tc>
        <w:tc>
          <w:tcPr>
            <w:tcW w:w="16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A7D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eastAsia="Arial" w:hAnsi="Georgia" w:cs="Arial"/>
                <w:color w:val="111111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Unvaccinated</w:t>
            </w:r>
          </w:p>
          <w:p w14:paraId="230ED9B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N = 10,861</w:t>
            </w:r>
          </w:p>
        </w:tc>
      </w:tr>
      <w:tr w:rsidR="005E6C2D" w14:paraId="1CA2F51F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66E5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Age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4A3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 (26, 33)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FBF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30 (26, 33)</w:t>
            </w:r>
          </w:p>
        </w:tc>
      </w:tr>
      <w:tr w:rsidR="005E6C2D" w14:paraId="0C18FD67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5731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Pregnancy Trimester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BDBB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7AF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4CF685EE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029B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B1E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2,814 (26%)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A3B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2,814 (26%)</w:t>
            </w:r>
          </w:p>
        </w:tc>
      </w:tr>
      <w:tr w:rsidR="005E6C2D" w14:paraId="2C1B0FBA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D5E7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BB9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5,242 (48%)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2E74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5,242 (48%)</w:t>
            </w:r>
          </w:p>
        </w:tc>
      </w:tr>
      <w:tr w:rsidR="005E6C2D" w14:paraId="05FDD71C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2884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108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2,805 (26%)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6E0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2,805 (26%)</w:t>
            </w:r>
          </w:p>
        </w:tc>
      </w:tr>
      <w:tr w:rsidR="005E6C2D" w14:paraId="3481D8D6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103B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Population Sector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971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A69E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776A3214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509F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General Jewish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DD8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5,663 (52%)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179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5,663 (52%)</w:t>
            </w:r>
          </w:p>
        </w:tc>
      </w:tr>
      <w:tr w:rsidR="005E6C2D" w14:paraId="4CEA1AE1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1FE1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Arab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2E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4,464 (41%)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A1F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4,464 (41%)</w:t>
            </w:r>
          </w:p>
        </w:tc>
      </w:tr>
      <w:tr w:rsidR="005E6C2D" w14:paraId="7F4DE63E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12A3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Ultra-Orthodox Jewish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DC72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734 (6.8%)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C41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734 (6.8%)</w:t>
            </w:r>
          </w:p>
        </w:tc>
      </w:tr>
      <w:tr w:rsidR="005E6C2D" w14:paraId="41BAA42F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DFC4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Risk Factor Count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5D2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CA8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65B79996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7970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99C7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8,900 (82%)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23D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8,900 (82%)</w:t>
            </w:r>
          </w:p>
        </w:tc>
      </w:tr>
      <w:tr w:rsidR="005E6C2D" w14:paraId="0AB15945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0F65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1+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71D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1,961 (18%)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A212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1,961 (18%)</w:t>
            </w:r>
          </w:p>
        </w:tc>
      </w:tr>
      <w:tr w:rsidR="005E6C2D" w14:paraId="4806B151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5F8B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Flu Vaccinations in the Last 5 Years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292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300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0535E8D0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3C2E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0-1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7CB0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9,786 (90%)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4CD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9,786 (90%)</w:t>
            </w:r>
          </w:p>
        </w:tc>
      </w:tr>
      <w:tr w:rsidR="005E6C2D" w14:paraId="2A2F51E7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22D9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2+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838B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1,075 (9.9%)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6BD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1,075 (9.9%)</w:t>
            </w:r>
          </w:p>
        </w:tc>
      </w:tr>
      <w:tr w:rsidR="005E6C2D" w14:paraId="3F2551F4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DE4F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“Certain” Risk Criteria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834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D09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0823E630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DC5A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Cancer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32F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53 (0.5%)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6E5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41 (0.4%)</w:t>
            </w:r>
          </w:p>
        </w:tc>
      </w:tr>
      <w:tr w:rsidR="005E6C2D" w14:paraId="3024B780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6619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Chronic Kidney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C2CB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185 (1.7%)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D4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215 (2.0%)</w:t>
            </w:r>
          </w:p>
        </w:tc>
      </w:tr>
      <w:tr w:rsidR="005E6C2D" w14:paraId="60614EC0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69A4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Chronic Obstructive Pulmonary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7EA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 (&lt;0.1%)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06AF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 (&lt;0.1%)</w:t>
            </w:r>
          </w:p>
        </w:tc>
      </w:tr>
      <w:tr w:rsidR="005E6C2D" w14:paraId="5F221BE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FA2A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Heart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CBA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 (&lt;0.1%)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16C3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13 (0.1%)</w:t>
            </w:r>
          </w:p>
        </w:tc>
      </w:tr>
      <w:tr w:rsidR="005E6C2D" w14:paraId="1ED8201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E17C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Solid Organ Transplant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271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0 (0%)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7D6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 (&lt;0.1%)</w:t>
            </w:r>
          </w:p>
        </w:tc>
      </w:tr>
      <w:tr w:rsidR="005E6C2D" w14:paraId="2576B788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620E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Obesity (BMI 30-40)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A06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1,048 (9.6%)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902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1,019 (9.4%)</w:t>
            </w:r>
          </w:p>
        </w:tc>
      </w:tr>
      <w:tr w:rsidR="005E6C2D" w14:paraId="4D0783B3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98F3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Severe Obesity (BMI 40+)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731F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100 (0.9%)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6C1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96 (0.9%)</w:t>
            </w:r>
          </w:p>
        </w:tc>
      </w:tr>
      <w:tr w:rsidR="005E6C2D" w14:paraId="50207395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3FAC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Sickle Cell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7491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 (&lt;0.1%)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924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 (&lt;0.1%)</w:t>
            </w:r>
          </w:p>
        </w:tc>
      </w:tr>
      <w:tr w:rsidR="005E6C2D" w14:paraId="375D6CED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EC48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Smoking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2EC4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643 (5.9%)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004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701 (6.5%)</w:t>
            </w:r>
          </w:p>
        </w:tc>
      </w:tr>
      <w:tr w:rsidR="005E6C2D" w14:paraId="605872A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7E5E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Type 2 Diabetes Mellitus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8D74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52 (0.5%)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628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57 (0.5%)</w:t>
            </w:r>
          </w:p>
        </w:tc>
      </w:tr>
      <w:tr w:rsidR="005E6C2D" w14:paraId="343D4A64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F3D8" w14:textId="77777777" w:rsidR="005E6C2D" w:rsidRPr="00486216" w:rsidRDefault="005E6C2D" w:rsidP="0072474F">
            <w:pPr>
              <w:spacing w:before="40" w:after="40"/>
              <w:ind w:left="1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CDC “Possible” Risk Criteria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8AA0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D7D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</w:p>
        </w:tc>
      </w:tr>
      <w:tr w:rsidR="005E6C2D" w14:paraId="5785FE48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BEC3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Asthma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0FE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372 (3.4%)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4C04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388 (3.6%)</w:t>
            </w:r>
          </w:p>
        </w:tc>
      </w:tr>
      <w:tr w:rsidR="005E6C2D" w14:paraId="3B2EFF2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FF46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Cerebrovascular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089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 (&lt;0.1%)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020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12 (0.1%)</w:t>
            </w:r>
          </w:p>
        </w:tc>
      </w:tr>
      <w:tr w:rsidR="005E6C2D" w14:paraId="61F4E67C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DDAE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lastRenderedPageBreak/>
              <w:t>Other Respiratory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1382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 (&lt;0.1%)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3E0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 (&lt;0.1%)</w:t>
            </w:r>
          </w:p>
        </w:tc>
      </w:tr>
      <w:tr w:rsidR="005E6C2D" w14:paraId="359D4365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0462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Hypertension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E396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40 (0.4%)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F657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34 (0.3%)</w:t>
            </w:r>
          </w:p>
        </w:tc>
      </w:tr>
      <w:tr w:rsidR="005E6C2D" w14:paraId="6EA45A3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40B9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Immunosuppression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DA8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108 (1.0%)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B82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101 (0.9%)</w:t>
            </w:r>
          </w:p>
        </w:tc>
      </w:tr>
      <w:tr w:rsidR="005E6C2D" w14:paraId="13E720AA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7901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Neurological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E0AD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116 (1.1%)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00FF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130 (1.2%)</w:t>
            </w:r>
          </w:p>
        </w:tc>
      </w:tr>
      <w:tr w:rsidR="005E6C2D" w14:paraId="2B8F9001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CE0F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Liver Disease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E70C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55 (0.5%)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89C8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42 (0.4%)</w:t>
            </w:r>
          </w:p>
        </w:tc>
      </w:tr>
      <w:tr w:rsidR="005E6C2D" w14:paraId="770EF57B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41BE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Overweight (BMI 25-30)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E585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2,760 (25%)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14CD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2,757 (25%)</w:t>
            </w:r>
          </w:p>
        </w:tc>
      </w:tr>
      <w:tr w:rsidR="005E6C2D" w14:paraId="5F964371" w14:textId="77777777" w:rsidTr="0072474F">
        <w:trPr>
          <w:cantSplit/>
          <w:jc w:val="center"/>
        </w:trPr>
        <w:tc>
          <w:tcPr>
            <w:tcW w:w="45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56F0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Thalassemia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F45A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117 (1.1%)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FF42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112 (1.0%)</w:t>
            </w:r>
          </w:p>
        </w:tc>
      </w:tr>
      <w:tr w:rsidR="005E6C2D" w14:paraId="0778F0F5" w14:textId="77777777" w:rsidTr="0072474F">
        <w:trPr>
          <w:cantSplit/>
          <w:jc w:val="center"/>
        </w:trPr>
        <w:tc>
          <w:tcPr>
            <w:tcW w:w="4576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364C" w14:textId="77777777" w:rsidR="005E6C2D" w:rsidRPr="00486216" w:rsidRDefault="005E6C2D" w:rsidP="0072474F">
            <w:pPr>
              <w:spacing w:before="40" w:after="40"/>
              <w:ind w:left="300" w:right="100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Type 1 Diabetes Mellitus</w:t>
            </w:r>
          </w:p>
        </w:tc>
        <w:tc>
          <w:tcPr>
            <w:tcW w:w="167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C44B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19 (0.2%)</w:t>
            </w:r>
          </w:p>
        </w:tc>
        <w:tc>
          <w:tcPr>
            <w:tcW w:w="167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6469" w14:textId="77777777" w:rsidR="005E6C2D" w:rsidRPr="00486216" w:rsidRDefault="005E6C2D" w:rsidP="0072474F">
            <w:pPr>
              <w:spacing w:before="40" w:after="40"/>
              <w:ind w:left="100" w:right="100"/>
              <w:jc w:val="center"/>
              <w:rPr>
                <w:rFonts w:ascii="Georgia" w:hAnsi="Georgia"/>
              </w:rPr>
            </w:pPr>
            <w:r w:rsidRPr="00486216">
              <w:rPr>
                <w:rFonts w:ascii="Georgia" w:eastAsia="Arial" w:hAnsi="Georgia" w:cs="Arial"/>
                <w:color w:val="111111"/>
              </w:rPr>
              <w:t>7 (&lt;0.1%)</w:t>
            </w:r>
          </w:p>
        </w:tc>
      </w:tr>
    </w:tbl>
    <w:p w14:paraId="45C08E31" w14:textId="77777777" w:rsidR="005E6C2D" w:rsidRPr="00211066" w:rsidRDefault="005E6C2D" w:rsidP="005E6C2D">
      <w:pPr>
        <w:rPr>
          <w:rFonts w:ascii="Georgia" w:hAnsi="Georgia"/>
        </w:rPr>
      </w:pPr>
    </w:p>
    <w:p w14:paraId="071BC792" w14:textId="77777777" w:rsidR="005E6C2D" w:rsidRPr="00211066" w:rsidRDefault="005E6C2D" w:rsidP="005E6C2D">
      <w:pPr>
        <w:rPr>
          <w:rFonts w:ascii="Georgia" w:hAnsi="Georgia"/>
          <w:sz w:val="20"/>
          <w:szCs w:val="20"/>
        </w:rPr>
      </w:pPr>
      <w:r w:rsidRPr="00211066">
        <w:rPr>
          <w:rFonts w:ascii="Georgia" w:hAnsi="Georgia"/>
          <w:sz w:val="20"/>
          <w:szCs w:val="20"/>
        </w:rPr>
        <w:t>* 1</w:t>
      </w:r>
      <w:r>
        <w:rPr>
          <w:rFonts w:ascii="Georgia" w:hAnsi="Georgia"/>
          <w:sz w:val="20"/>
          <w:szCs w:val="20"/>
        </w:rPr>
        <w:t>,529</w:t>
      </w:r>
      <w:r w:rsidRPr="00211066">
        <w:rPr>
          <w:rFonts w:ascii="Georgia" w:hAnsi="Georgia"/>
          <w:sz w:val="20"/>
          <w:szCs w:val="20"/>
        </w:rPr>
        <w:t xml:space="preserve"> individuals appear in both groups, as they were first recruited as unvaccinated and then, following vaccination, re-recruited as vaccinated.</w:t>
      </w:r>
    </w:p>
    <w:p w14:paraId="4FC3D061" w14:textId="77777777" w:rsidR="005E6C2D" w:rsidRPr="00211066" w:rsidRDefault="005E6C2D" w:rsidP="005E6C2D">
      <w:pPr>
        <w:rPr>
          <w:rFonts w:ascii="Georgia" w:hAnsi="Georgia"/>
          <w:sz w:val="20"/>
          <w:szCs w:val="20"/>
        </w:rPr>
      </w:pPr>
      <w:r w:rsidRPr="00211066">
        <w:rPr>
          <w:rFonts w:ascii="Georgia" w:hAnsi="Georgia"/>
          <w:sz w:val="20"/>
          <w:szCs w:val="20"/>
        </w:rPr>
        <w:t>** The weight measurement used was taken prior to the index pregnancy.</w:t>
      </w:r>
    </w:p>
    <w:p w14:paraId="6C2EAA2D" w14:textId="77777777" w:rsidR="00BB293D" w:rsidRDefault="00BB293D" w:rsidP="00262731">
      <w:pPr>
        <w:pStyle w:val="Heading1"/>
        <w:sectPr w:rsidR="00BB29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A762DC" w14:textId="171EF729" w:rsidR="00BB293D" w:rsidRDefault="00BB293D" w:rsidP="00BB293D">
      <w:pPr>
        <w:pStyle w:val="Heading1"/>
      </w:pPr>
      <w:bookmarkStart w:id="4" w:name="_Toc75340044"/>
      <w:r>
        <w:lastRenderedPageBreak/>
        <w:t>Table S4 - Event counts for each outcome at each analysis period</w:t>
      </w:r>
      <w:bookmarkEnd w:id="4"/>
    </w:p>
    <w:tbl>
      <w:tblPr>
        <w:tblStyle w:val="TableGrid"/>
        <w:tblW w:w="53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372"/>
        <w:gridCol w:w="1135"/>
        <w:gridCol w:w="1275"/>
        <w:gridCol w:w="1132"/>
        <w:gridCol w:w="1275"/>
        <w:gridCol w:w="1132"/>
        <w:gridCol w:w="1418"/>
        <w:gridCol w:w="1275"/>
        <w:gridCol w:w="1416"/>
        <w:gridCol w:w="1160"/>
      </w:tblGrid>
      <w:tr w:rsidR="0044306E" w14:paraId="12CC1342" w14:textId="77777777" w:rsidTr="0044306E">
        <w:tc>
          <w:tcPr>
            <w:tcW w:w="429" w:type="pct"/>
            <w:vAlign w:val="center"/>
          </w:tcPr>
          <w:p w14:paraId="676F892C" w14:textId="173485B9" w:rsidR="00BB293D" w:rsidRDefault="00BB293D" w:rsidP="00BB293D">
            <w:r w:rsidRPr="00897EE6">
              <w:rPr>
                <w:rFonts w:ascii="Georgia" w:hAnsi="Georgi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  <w:vAlign w:val="center"/>
          </w:tcPr>
          <w:p w14:paraId="1C4F3095" w14:textId="5F8AF420" w:rsidR="00BB293D" w:rsidRDefault="00BB293D" w:rsidP="00BB293D">
            <w:pPr>
              <w:jc w:val="center"/>
            </w:pPr>
            <w:r w:rsidRPr="00897EE6">
              <w:rPr>
                <w:rFonts w:ascii="Georgia" w:hAnsi="Georgia"/>
                <w:b/>
                <w:bCs/>
                <w:sz w:val="18"/>
                <w:szCs w:val="18"/>
              </w:rPr>
              <w:t>Documented Infection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2C22345C" w14:textId="5A83D1A1" w:rsidR="00BB293D" w:rsidRDefault="00BB293D" w:rsidP="00BB293D">
            <w:pPr>
              <w:jc w:val="center"/>
            </w:pPr>
            <w:r w:rsidRPr="00897EE6">
              <w:rPr>
                <w:rFonts w:ascii="Georgia" w:hAnsi="Georgia"/>
                <w:b/>
                <w:bCs/>
                <w:sz w:val="18"/>
                <w:szCs w:val="18"/>
              </w:rPr>
              <w:t>Symptomatic Infection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vAlign w:val="center"/>
          </w:tcPr>
          <w:p w14:paraId="1871C6D4" w14:textId="2665DCCC" w:rsidR="00BB293D" w:rsidRDefault="00BB293D" w:rsidP="00BB293D">
            <w:pPr>
              <w:jc w:val="center"/>
            </w:pPr>
            <w:r w:rsidRPr="00897EE6">
              <w:rPr>
                <w:rFonts w:ascii="Georgia" w:hAnsi="Georgia"/>
                <w:b/>
                <w:bCs/>
                <w:sz w:val="18"/>
                <w:szCs w:val="18"/>
              </w:rPr>
              <w:t>Hospitalization</w:t>
            </w:r>
          </w:p>
        </w:tc>
        <w:tc>
          <w:tcPr>
            <w:tcW w:w="978" w:type="pct"/>
            <w:gridSpan w:val="2"/>
            <w:tcBorders>
              <w:bottom w:val="single" w:sz="4" w:space="0" w:color="auto"/>
            </w:tcBorders>
            <w:vAlign w:val="center"/>
          </w:tcPr>
          <w:p w14:paraId="00FB2608" w14:textId="1BD01B5F" w:rsidR="00BB293D" w:rsidRDefault="00BB293D" w:rsidP="00BB293D">
            <w:pPr>
              <w:jc w:val="center"/>
            </w:pPr>
            <w:r w:rsidRPr="00897EE6">
              <w:rPr>
                <w:rFonts w:ascii="Georgia" w:hAnsi="Georgia"/>
                <w:b/>
                <w:bCs/>
                <w:sz w:val="18"/>
                <w:szCs w:val="18"/>
              </w:rPr>
              <w:t>Severe Disease</w:t>
            </w:r>
          </w:p>
        </w:tc>
        <w:tc>
          <w:tcPr>
            <w:tcW w:w="935" w:type="pct"/>
            <w:gridSpan w:val="2"/>
            <w:tcBorders>
              <w:bottom w:val="single" w:sz="4" w:space="0" w:color="auto"/>
            </w:tcBorders>
            <w:vAlign w:val="center"/>
          </w:tcPr>
          <w:p w14:paraId="0AC7170D" w14:textId="6367077B" w:rsidR="00BB293D" w:rsidRDefault="00BB293D" w:rsidP="00BB293D">
            <w:pPr>
              <w:jc w:val="center"/>
            </w:pPr>
            <w:r w:rsidRPr="00BB293D">
              <w:rPr>
                <w:rFonts w:ascii="Georgia" w:hAnsi="Georgia"/>
                <w:b/>
                <w:bCs/>
                <w:sz w:val="18"/>
                <w:szCs w:val="18"/>
              </w:rPr>
              <w:t>Death</w:t>
            </w:r>
          </w:p>
        </w:tc>
      </w:tr>
      <w:tr w:rsidR="0044306E" w14:paraId="19ABA8F3" w14:textId="77777777" w:rsidTr="0044306E">
        <w:tc>
          <w:tcPr>
            <w:tcW w:w="429" w:type="pct"/>
            <w:vAlign w:val="center"/>
          </w:tcPr>
          <w:p w14:paraId="3A0B9408" w14:textId="77777777" w:rsidR="00BB293D" w:rsidRDefault="00BB293D" w:rsidP="00BB293D">
            <w:pPr>
              <w:jc w:val="center"/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AD490" w14:textId="716C7ED4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Unvaccinated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9A77" w14:textId="6A4A8CF0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Vaccinated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8E43" w14:textId="490DD231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Unvaccinated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981AD" w14:textId="32457712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Vaccinated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07B73" w14:textId="2DF5BC24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Unvaccinated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CE0F" w14:textId="473F794F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Vaccinated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EE3D" w14:textId="691DA96F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Unvaccinated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57D5E" w14:textId="31F9EA15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Vaccinated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74582" w14:textId="044C42C3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Unvaccinated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A25535" w14:textId="7CA9E2CA" w:rsidR="00BB293D" w:rsidRDefault="00BB293D" w:rsidP="00BB293D">
            <w:pPr>
              <w:jc w:val="center"/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Events in Vaccinated</w:t>
            </w:r>
          </w:p>
        </w:tc>
      </w:tr>
      <w:tr w:rsidR="0044306E" w14:paraId="421BE556" w14:textId="77777777" w:rsidTr="0044306E">
        <w:tc>
          <w:tcPr>
            <w:tcW w:w="429" w:type="pct"/>
            <w:vAlign w:val="center"/>
          </w:tcPr>
          <w:p w14:paraId="143BFFCA" w14:textId="77777777" w:rsidR="00BB293D" w:rsidRPr="00897EE6" w:rsidRDefault="00BB293D" w:rsidP="00BB293D">
            <w:pPr>
              <w:pStyle w:val="Compact"/>
              <w:rPr>
                <w:rFonts w:ascii="Georgia" w:hAnsi="Georgia"/>
                <w:sz w:val="18"/>
                <w:szCs w:val="18"/>
              </w:rPr>
            </w:pPr>
            <w:r w:rsidRPr="00897EE6">
              <w:rPr>
                <w:rFonts w:ascii="Georgia" w:hAnsi="Georgia"/>
                <w:sz w:val="18"/>
                <w:szCs w:val="18"/>
              </w:rPr>
              <w:t>Days 14-20</w:t>
            </w:r>
          </w:p>
          <w:p w14:paraId="697D2BD2" w14:textId="5CD0A4C6" w:rsidR="00BB293D" w:rsidRDefault="00BB293D" w:rsidP="00BB293D">
            <w:r w:rsidRPr="00897EE6">
              <w:rPr>
                <w:rFonts w:ascii="Georgia" w:hAnsi="Georgia"/>
                <w:sz w:val="18"/>
                <w:szCs w:val="18"/>
              </w:rPr>
              <w:t>after 1</w:t>
            </w:r>
            <w:r w:rsidRPr="00897EE6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897EE6">
              <w:rPr>
                <w:rFonts w:ascii="Georgia" w:hAnsi="Georgia"/>
                <w:sz w:val="18"/>
                <w:szCs w:val="18"/>
              </w:rPr>
              <w:t xml:space="preserve"> dose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14:paraId="02070450" w14:textId="1A6473C4" w:rsidR="00BB293D" w:rsidRDefault="00BB293D" w:rsidP="00BB293D">
            <w:pPr>
              <w:jc w:val="center"/>
            </w:pPr>
            <w:r>
              <w:t>39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14:paraId="623D2F8D" w14:textId="1AB9D749" w:rsidR="00BB293D" w:rsidRDefault="00BB293D" w:rsidP="00BB293D">
            <w:pPr>
              <w:jc w:val="center"/>
            </w:pPr>
            <w:r>
              <w:t>13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605620CB" w14:textId="7A307F8A" w:rsidR="00BB293D" w:rsidRDefault="00BB293D" w:rsidP="00BB293D">
            <w:pPr>
              <w:jc w:val="center"/>
            </w:pPr>
            <w:r>
              <w:t>29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14:paraId="63350427" w14:textId="3199BF81" w:rsidR="00BB293D" w:rsidRDefault="00BB293D" w:rsidP="00BB293D">
            <w:pPr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03ED4867" w14:textId="5DE1692C" w:rsidR="00BB293D" w:rsidRDefault="00BB293D" w:rsidP="00BB293D">
            <w:pPr>
              <w:jc w:val="center"/>
            </w:pPr>
            <w:r>
              <w:t>3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</w:tcPr>
          <w:p w14:paraId="40FF510A" w14:textId="2B8CA06A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1DD4BA43" w14:textId="424AB15B" w:rsidR="00BB293D" w:rsidRDefault="00BB293D" w:rsidP="00BB293D">
            <w:pPr>
              <w:jc w:val="center"/>
            </w:pPr>
            <w:r>
              <w:t>2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04FA56B7" w14:textId="4682CB52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</w:tcBorders>
            <w:vAlign w:val="center"/>
          </w:tcPr>
          <w:p w14:paraId="12DD4AB4" w14:textId="323C496C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</w:tcBorders>
            <w:vAlign w:val="center"/>
          </w:tcPr>
          <w:p w14:paraId="4E8792E9" w14:textId="4DD976D8" w:rsidR="00BB293D" w:rsidRDefault="00BB293D" w:rsidP="00BB293D">
            <w:pPr>
              <w:jc w:val="center"/>
            </w:pPr>
            <w:r>
              <w:t>0</w:t>
            </w:r>
          </w:p>
        </w:tc>
      </w:tr>
      <w:tr w:rsidR="0044306E" w14:paraId="26F5D137" w14:textId="77777777" w:rsidTr="0044306E">
        <w:tc>
          <w:tcPr>
            <w:tcW w:w="429" w:type="pct"/>
            <w:vAlign w:val="center"/>
          </w:tcPr>
          <w:p w14:paraId="4B4E2934" w14:textId="77777777" w:rsidR="00BB293D" w:rsidRPr="00897EE6" w:rsidRDefault="00BB293D" w:rsidP="00BB293D">
            <w:pPr>
              <w:pStyle w:val="Compact"/>
              <w:rPr>
                <w:rFonts w:ascii="Georgia" w:hAnsi="Georgia"/>
                <w:sz w:val="18"/>
                <w:szCs w:val="18"/>
              </w:rPr>
            </w:pPr>
            <w:r w:rsidRPr="00897EE6">
              <w:rPr>
                <w:rFonts w:ascii="Georgia" w:hAnsi="Georgia"/>
                <w:sz w:val="18"/>
                <w:szCs w:val="18"/>
              </w:rPr>
              <w:t>Days 21-27</w:t>
            </w:r>
          </w:p>
          <w:p w14:paraId="4339F546" w14:textId="108F919A" w:rsidR="00BB293D" w:rsidRDefault="00BB293D" w:rsidP="00BB293D">
            <w:r w:rsidRPr="00897EE6">
              <w:rPr>
                <w:rFonts w:ascii="Georgia" w:hAnsi="Georgia"/>
                <w:sz w:val="18"/>
                <w:szCs w:val="18"/>
              </w:rPr>
              <w:t>after 1</w:t>
            </w:r>
            <w:r w:rsidRPr="00897EE6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897EE6">
              <w:rPr>
                <w:rFonts w:ascii="Georgia" w:hAnsi="Georgia"/>
                <w:sz w:val="18"/>
                <w:szCs w:val="18"/>
              </w:rPr>
              <w:t xml:space="preserve"> dose</w:t>
            </w:r>
          </w:p>
        </w:tc>
        <w:tc>
          <w:tcPr>
            <w:tcW w:w="498" w:type="pct"/>
            <w:vAlign w:val="center"/>
          </w:tcPr>
          <w:p w14:paraId="218360E3" w14:textId="57D9E78F" w:rsidR="00BB293D" w:rsidRDefault="00BB293D" w:rsidP="00BB293D">
            <w:pPr>
              <w:jc w:val="center"/>
            </w:pPr>
            <w:r>
              <w:t>17</w:t>
            </w:r>
          </w:p>
        </w:tc>
        <w:tc>
          <w:tcPr>
            <w:tcW w:w="412" w:type="pct"/>
            <w:vAlign w:val="center"/>
          </w:tcPr>
          <w:p w14:paraId="4828B1DE" w14:textId="5D952AB2" w:rsidR="00BB293D" w:rsidRDefault="00BB293D" w:rsidP="00BB293D">
            <w:pPr>
              <w:jc w:val="center"/>
            </w:pPr>
            <w:r>
              <w:t>5</w:t>
            </w:r>
          </w:p>
        </w:tc>
        <w:tc>
          <w:tcPr>
            <w:tcW w:w="463" w:type="pct"/>
            <w:vAlign w:val="center"/>
          </w:tcPr>
          <w:p w14:paraId="5C3C5D79" w14:textId="725480C4" w:rsidR="00BB293D" w:rsidRDefault="00BB293D" w:rsidP="00BB293D">
            <w:pPr>
              <w:jc w:val="center"/>
            </w:pPr>
            <w:r>
              <w:t>12</w:t>
            </w:r>
          </w:p>
        </w:tc>
        <w:tc>
          <w:tcPr>
            <w:tcW w:w="411" w:type="pct"/>
            <w:vAlign w:val="center"/>
          </w:tcPr>
          <w:p w14:paraId="12DAE445" w14:textId="2EDCD54B" w:rsidR="00BB293D" w:rsidRDefault="00BB293D" w:rsidP="00BB293D">
            <w:pPr>
              <w:jc w:val="center"/>
            </w:pPr>
            <w:r>
              <w:t>3</w:t>
            </w:r>
          </w:p>
        </w:tc>
        <w:tc>
          <w:tcPr>
            <w:tcW w:w="463" w:type="pct"/>
            <w:vAlign w:val="center"/>
          </w:tcPr>
          <w:p w14:paraId="7273E176" w14:textId="4CF2DDC5" w:rsidR="00BB293D" w:rsidRDefault="00BB293D" w:rsidP="00BB293D">
            <w:pPr>
              <w:jc w:val="center"/>
            </w:pPr>
            <w:r>
              <w:t>5</w:t>
            </w:r>
          </w:p>
        </w:tc>
        <w:tc>
          <w:tcPr>
            <w:tcW w:w="411" w:type="pct"/>
            <w:vAlign w:val="center"/>
          </w:tcPr>
          <w:p w14:paraId="629D671F" w14:textId="1C32B18D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515" w:type="pct"/>
            <w:vAlign w:val="center"/>
          </w:tcPr>
          <w:p w14:paraId="4B8A08D2" w14:textId="22BEEBC5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463" w:type="pct"/>
            <w:vAlign w:val="center"/>
          </w:tcPr>
          <w:p w14:paraId="09814419" w14:textId="1167BC63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514" w:type="pct"/>
            <w:vAlign w:val="center"/>
          </w:tcPr>
          <w:p w14:paraId="3F1E2476" w14:textId="2AB128AB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421" w:type="pct"/>
            <w:tcBorders>
              <w:left w:val="nil"/>
            </w:tcBorders>
            <w:vAlign w:val="center"/>
          </w:tcPr>
          <w:p w14:paraId="0269913F" w14:textId="6971E6AF" w:rsidR="00BB293D" w:rsidRDefault="00BB293D" w:rsidP="00BB293D">
            <w:pPr>
              <w:jc w:val="center"/>
            </w:pPr>
            <w:r>
              <w:t>0</w:t>
            </w:r>
          </w:p>
        </w:tc>
      </w:tr>
      <w:tr w:rsidR="0044306E" w14:paraId="66D743FE" w14:textId="77777777" w:rsidTr="0044306E">
        <w:tc>
          <w:tcPr>
            <w:tcW w:w="429" w:type="pct"/>
            <w:vAlign w:val="center"/>
          </w:tcPr>
          <w:p w14:paraId="3F67EEB8" w14:textId="6ED16F06" w:rsidR="00BB293D" w:rsidRDefault="00BB293D" w:rsidP="00BB293D">
            <w:r w:rsidRPr="00897EE6">
              <w:rPr>
                <w:rFonts w:ascii="Georgia" w:hAnsi="Georgia"/>
                <w:sz w:val="18"/>
                <w:szCs w:val="18"/>
              </w:rPr>
              <w:t>Days 7-56 after 2</w:t>
            </w:r>
            <w:r w:rsidRPr="00897EE6">
              <w:rPr>
                <w:rFonts w:ascii="Georgia" w:hAnsi="Georgia"/>
                <w:sz w:val="18"/>
                <w:szCs w:val="18"/>
                <w:vertAlign w:val="superscript"/>
              </w:rPr>
              <w:t xml:space="preserve">nd </w:t>
            </w:r>
            <w:r w:rsidRPr="00897EE6">
              <w:rPr>
                <w:rFonts w:ascii="Georgia" w:hAnsi="Georgia"/>
                <w:sz w:val="18"/>
                <w:szCs w:val="18"/>
              </w:rPr>
              <w:t>dose</w:t>
            </w:r>
          </w:p>
        </w:tc>
        <w:tc>
          <w:tcPr>
            <w:tcW w:w="498" w:type="pct"/>
            <w:vAlign w:val="center"/>
          </w:tcPr>
          <w:p w14:paraId="113DDB1E" w14:textId="3E93CF06" w:rsidR="00BB293D" w:rsidRDefault="00BB293D" w:rsidP="00BB293D">
            <w:pPr>
              <w:jc w:val="center"/>
            </w:pPr>
            <w:r>
              <w:t>37</w:t>
            </w:r>
          </w:p>
        </w:tc>
        <w:tc>
          <w:tcPr>
            <w:tcW w:w="412" w:type="pct"/>
            <w:vAlign w:val="center"/>
          </w:tcPr>
          <w:p w14:paraId="0D0BD250" w14:textId="4779E349" w:rsidR="00BB293D" w:rsidRDefault="00BB293D" w:rsidP="00BB293D">
            <w:pPr>
              <w:jc w:val="center"/>
            </w:pPr>
            <w:r>
              <w:t>1</w:t>
            </w:r>
          </w:p>
        </w:tc>
        <w:tc>
          <w:tcPr>
            <w:tcW w:w="463" w:type="pct"/>
            <w:vAlign w:val="center"/>
          </w:tcPr>
          <w:p w14:paraId="198FF452" w14:textId="68EF5BE9" w:rsidR="00BB293D" w:rsidRDefault="00BB293D" w:rsidP="00BB293D">
            <w:pPr>
              <w:jc w:val="center"/>
            </w:pPr>
            <w:r>
              <w:t>26</w:t>
            </w:r>
          </w:p>
        </w:tc>
        <w:tc>
          <w:tcPr>
            <w:tcW w:w="411" w:type="pct"/>
            <w:vAlign w:val="center"/>
          </w:tcPr>
          <w:p w14:paraId="429CBC8A" w14:textId="41A5E64A" w:rsidR="00BB293D" w:rsidRDefault="00BB293D" w:rsidP="00BB293D">
            <w:pPr>
              <w:jc w:val="center"/>
            </w:pPr>
            <w:r>
              <w:t>1</w:t>
            </w:r>
          </w:p>
        </w:tc>
        <w:tc>
          <w:tcPr>
            <w:tcW w:w="463" w:type="pct"/>
            <w:vAlign w:val="center"/>
          </w:tcPr>
          <w:p w14:paraId="11F9D04E" w14:textId="5FD21FAC" w:rsidR="00BB293D" w:rsidRDefault="00BB293D" w:rsidP="00BB293D">
            <w:pPr>
              <w:jc w:val="center"/>
            </w:pPr>
            <w:r>
              <w:t>7</w:t>
            </w:r>
          </w:p>
        </w:tc>
        <w:tc>
          <w:tcPr>
            <w:tcW w:w="411" w:type="pct"/>
            <w:vAlign w:val="center"/>
          </w:tcPr>
          <w:p w14:paraId="37B8EF77" w14:textId="1B160532" w:rsidR="00BB293D" w:rsidRDefault="00BB293D" w:rsidP="00BB293D">
            <w:pPr>
              <w:jc w:val="center"/>
            </w:pPr>
            <w:r>
              <w:t>1</w:t>
            </w:r>
          </w:p>
        </w:tc>
        <w:tc>
          <w:tcPr>
            <w:tcW w:w="515" w:type="pct"/>
            <w:vAlign w:val="center"/>
          </w:tcPr>
          <w:p w14:paraId="4CC78BBC" w14:textId="53B2D0F2" w:rsidR="00BB293D" w:rsidRDefault="00BB293D" w:rsidP="00BB293D">
            <w:pPr>
              <w:jc w:val="center"/>
            </w:pPr>
            <w:r>
              <w:t>1</w:t>
            </w:r>
          </w:p>
        </w:tc>
        <w:tc>
          <w:tcPr>
            <w:tcW w:w="463" w:type="pct"/>
            <w:vAlign w:val="center"/>
          </w:tcPr>
          <w:p w14:paraId="1E488D88" w14:textId="0E06A97C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514" w:type="pct"/>
            <w:vAlign w:val="center"/>
          </w:tcPr>
          <w:p w14:paraId="606A52E7" w14:textId="51ABBB1D" w:rsidR="00BB293D" w:rsidRDefault="00BB293D" w:rsidP="00BB293D">
            <w:pPr>
              <w:jc w:val="center"/>
            </w:pPr>
            <w:r>
              <w:t>0</w:t>
            </w:r>
          </w:p>
        </w:tc>
        <w:tc>
          <w:tcPr>
            <w:tcW w:w="421" w:type="pct"/>
            <w:tcBorders>
              <w:left w:val="nil"/>
            </w:tcBorders>
            <w:vAlign w:val="center"/>
          </w:tcPr>
          <w:p w14:paraId="69FB401B" w14:textId="443624D2" w:rsidR="00BB293D" w:rsidRDefault="00BB293D" w:rsidP="00BB293D">
            <w:pPr>
              <w:jc w:val="center"/>
            </w:pPr>
            <w:r>
              <w:t>0</w:t>
            </w:r>
          </w:p>
        </w:tc>
      </w:tr>
    </w:tbl>
    <w:p w14:paraId="19FCA581" w14:textId="0C6615E4" w:rsidR="00BB293D" w:rsidRDefault="00BB293D" w:rsidP="00BB293D"/>
    <w:p w14:paraId="43627F01" w14:textId="77777777" w:rsidR="00BB293D" w:rsidRPr="00BB293D" w:rsidRDefault="00BB293D" w:rsidP="00BB293D"/>
    <w:p w14:paraId="0B5EA188" w14:textId="77777777" w:rsidR="00BB293D" w:rsidRPr="00BB293D" w:rsidRDefault="00BB293D" w:rsidP="00BB293D"/>
    <w:p w14:paraId="7B3572D7" w14:textId="77777777" w:rsidR="00BB293D" w:rsidRDefault="00BB293D">
      <w:pPr>
        <w:sectPr w:rsidR="00BB293D" w:rsidSect="00BB293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67AAE7" w14:textId="77777777" w:rsidR="00486216" w:rsidRDefault="00A13835" w:rsidP="0007438C">
      <w:pPr>
        <w:pStyle w:val="Heading1"/>
        <w:rPr>
          <w:rtl/>
        </w:rPr>
      </w:pPr>
      <w:bookmarkStart w:id="5" w:name="_Toc75340045"/>
      <w:r w:rsidRPr="004F5C6F">
        <w:lastRenderedPageBreak/>
        <w:t xml:space="preserve">Figure </w:t>
      </w:r>
      <w:r w:rsidR="006A497E" w:rsidRPr="004F5C6F">
        <w:t>S</w:t>
      </w:r>
      <w:r w:rsidRPr="004F5C6F">
        <w:t>1 – Population Flow Chart</w:t>
      </w:r>
      <w:r w:rsidR="00211066" w:rsidRPr="004F5C6F">
        <w:t>.</w:t>
      </w:r>
      <w:bookmarkEnd w:id="5"/>
      <w:r w:rsidR="00211066" w:rsidRPr="004F5C6F">
        <w:t xml:space="preserve"> </w:t>
      </w:r>
    </w:p>
    <w:p w14:paraId="1A45E171" w14:textId="26547DB7" w:rsidR="00A13835" w:rsidRPr="005C7F2F" w:rsidRDefault="0007438C" w:rsidP="00486216">
      <w:pPr>
        <w:rPr>
          <w:b/>
          <w:bCs/>
        </w:rPr>
      </w:pPr>
      <w:r w:rsidRPr="00486216">
        <w:rPr>
          <w:rFonts w:ascii="Georgia" w:hAnsi="Georgia"/>
        </w:rPr>
        <w:t xml:space="preserve">Size </w:t>
      </w:r>
      <w:r w:rsidR="00211066" w:rsidRPr="00486216">
        <w:rPr>
          <w:rFonts w:ascii="Georgia" w:hAnsi="Georgia"/>
        </w:rPr>
        <w:t>and percent change of study population resulting from each inclusion and exclusion criteria. The table focuses on the vaccinated population.</w:t>
      </w:r>
    </w:p>
    <w:p w14:paraId="4701E394" w14:textId="368B9268" w:rsidR="00CA51C8" w:rsidRPr="00CA51C8" w:rsidRDefault="00704C5A" w:rsidP="00704C5A">
      <w:r w:rsidRPr="00704C5A">
        <w:drawing>
          <wp:inline distT="0" distB="0" distL="0" distR="0" wp14:anchorId="237C6AF0" wp14:editId="771F33C7">
            <wp:extent cx="5310188" cy="7462838"/>
            <wp:effectExtent l="0" t="0" r="508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88" cy="746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704C5A">
        <w:t xml:space="preserve"> </w:t>
      </w:r>
      <w:bookmarkStart w:id="6" w:name="_GoBack"/>
      <w:bookmarkEnd w:id="6"/>
    </w:p>
    <w:sectPr w:rsidR="00CA51C8" w:rsidRPr="00CA5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B8E3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0003D" w16cex:dateUtc="2021-06-13T07:55:00Z"/>
  <w16cex:commentExtensible w16cex:durableId="247B93C2" w16cex:dateUtc="2021-06-22T0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EE739D" w16cid:durableId="2470003D"/>
  <w16cid:commentId w16cid:paraId="4B507DEB" w16cid:durableId="2473B1ED"/>
  <w16cid:commentId w16cid:paraId="6BB8E3F0" w16cid:durableId="247B93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602B"/>
    <w:multiLevelType w:val="hybridMultilevel"/>
    <w:tmpl w:val="180A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rnandez-Diaz, Sonia">
    <w15:presenceInfo w15:providerId="AD" w15:userId="S::shernan@hsph.harvard.edu::23c41f68-914e-475e-9a1a-5eb6bbc517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E5"/>
    <w:rsid w:val="0007438C"/>
    <w:rsid w:val="00090CDB"/>
    <w:rsid w:val="000A54AE"/>
    <w:rsid w:val="000E7969"/>
    <w:rsid w:val="00116B2A"/>
    <w:rsid w:val="00150E92"/>
    <w:rsid w:val="001B7CF0"/>
    <w:rsid w:val="001E0DCC"/>
    <w:rsid w:val="002000DC"/>
    <w:rsid w:val="00211066"/>
    <w:rsid w:val="0026270F"/>
    <w:rsid w:val="00262731"/>
    <w:rsid w:val="002D5FFE"/>
    <w:rsid w:val="003046CE"/>
    <w:rsid w:val="00357F1E"/>
    <w:rsid w:val="003701D2"/>
    <w:rsid w:val="004131CC"/>
    <w:rsid w:val="00416368"/>
    <w:rsid w:val="00433DB8"/>
    <w:rsid w:val="0044306E"/>
    <w:rsid w:val="00447C15"/>
    <w:rsid w:val="00460EBF"/>
    <w:rsid w:val="00486216"/>
    <w:rsid w:val="004F5C6F"/>
    <w:rsid w:val="00505CCA"/>
    <w:rsid w:val="00531E11"/>
    <w:rsid w:val="00533F2C"/>
    <w:rsid w:val="005A5858"/>
    <w:rsid w:val="005C5B00"/>
    <w:rsid w:val="005C7F2F"/>
    <w:rsid w:val="005E6C2D"/>
    <w:rsid w:val="006024A7"/>
    <w:rsid w:val="006866E5"/>
    <w:rsid w:val="006A497E"/>
    <w:rsid w:val="006D6082"/>
    <w:rsid w:val="00704C5A"/>
    <w:rsid w:val="0072474F"/>
    <w:rsid w:val="00727ACA"/>
    <w:rsid w:val="00752310"/>
    <w:rsid w:val="007B6397"/>
    <w:rsid w:val="00863C00"/>
    <w:rsid w:val="0089239E"/>
    <w:rsid w:val="00986710"/>
    <w:rsid w:val="0099447A"/>
    <w:rsid w:val="009975A0"/>
    <w:rsid w:val="009A1968"/>
    <w:rsid w:val="00A04873"/>
    <w:rsid w:val="00A13835"/>
    <w:rsid w:val="00A966E2"/>
    <w:rsid w:val="00B26988"/>
    <w:rsid w:val="00B86C4D"/>
    <w:rsid w:val="00B941E4"/>
    <w:rsid w:val="00BB293D"/>
    <w:rsid w:val="00BF1334"/>
    <w:rsid w:val="00C0581D"/>
    <w:rsid w:val="00C62341"/>
    <w:rsid w:val="00CA51C8"/>
    <w:rsid w:val="00CD6158"/>
    <w:rsid w:val="00CF2ACF"/>
    <w:rsid w:val="00CF4CFE"/>
    <w:rsid w:val="00D140B4"/>
    <w:rsid w:val="00D26813"/>
    <w:rsid w:val="00E13C74"/>
    <w:rsid w:val="00E90E19"/>
    <w:rsid w:val="00EE6E24"/>
    <w:rsid w:val="00EE7D83"/>
    <w:rsid w:val="00EE7E03"/>
    <w:rsid w:val="00F06AA1"/>
    <w:rsid w:val="00FD3D7A"/>
    <w:rsid w:val="00FD6EB9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D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731"/>
    <w:pPr>
      <w:outlineLvl w:val="0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2731"/>
    <w:rPr>
      <w:rFonts w:ascii="Georgia" w:hAnsi="Georgi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A497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A49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497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2731"/>
    <w:pPr>
      <w:ind w:left="720"/>
      <w:contextualSpacing/>
    </w:pPr>
  </w:style>
  <w:style w:type="table" w:styleId="TableGrid">
    <w:name w:val="Table Grid"/>
    <w:basedOn w:val="TableNormal"/>
    <w:uiPriority w:val="39"/>
    <w:rsid w:val="0026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BodyText"/>
    <w:qFormat/>
    <w:rsid w:val="00BB293D"/>
    <w:pPr>
      <w:spacing w:before="36" w:after="36" w:line="240" w:lineRule="auto"/>
    </w:pPr>
    <w:rPr>
      <w:sz w:val="24"/>
      <w:szCs w:val="24"/>
      <w:lang w:bidi="ar-SA"/>
    </w:rPr>
  </w:style>
  <w:style w:type="table" w:customStyle="1" w:styleId="Table">
    <w:name w:val="Table"/>
    <w:semiHidden/>
    <w:unhideWhenUsed/>
    <w:qFormat/>
    <w:rsid w:val="00BB293D"/>
    <w:pPr>
      <w:spacing w:after="200" w:line="240" w:lineRule="auto"/>
    </w:pPr>
    <w:rPr>
      <w:sz w:val="24"/>
      <w:szCs w:val="24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B29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731"/>
    <w:pPr>
      <w:outlineLvl w:val="0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2731"/>
    <w:rPr>
      <w:rFonts w:ascii="Georgia" w:hAnsi="Georgi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A497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A49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497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2731"/>
    <w:pPr>
      <w:ind w:left="720"/>
      <w:contextualSpacing/>
    </w:pPr>
  </w:style>
  <w:style w:type="table" w:styleId="TableGrid">
    <w:name w:val="Table Grid"/>
    <w:basedOn w:val="TableNormal"/>
    <w:uiPriority w:val="39"/>
    <w:rsid w:val="0026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BodyText"/>
    <w:qFormat/>
    <w:rsid w:val="00BB293D"/>
    <w:pPr>
      <w:spacing w:before="36" w:after="36" w:line="240" w:lineRule="auto"/>
    </w:pPr>
    <w:rPr>
      <w:sz w:val="24"/>
      <w:szCs w:val="24"/>
      <w:lang w:bidi="ar-SA"/>
    </w:rPr>
  </w:style>
  <w:style w:type="table" w:customStyle="1" w:styleId="Table">
    <w:name w:val="Table"/>
    <w:semiHidden/>
    <w:unhideWhenUsed/>
    <w:qFormat/>
    <w:rsid w:val="00BB293D"/>
    <w:pPr>
      <w:spacing w:after="200" w:line="240" w:lineRule="auto"/>
    </w:pPr>
    <w:rPr>
      <w:sz w:val="24"/>
      <w:szCs w:val="24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B29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9EEE-FF15-43D9-8F7D-FD22B308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2758</Words>
  <Characters>13791</Characters>
  <Application>Microsoft Office Word</Application>
  <DocSecurity>0</DocSecurity>
  <Lines>114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Clalit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Dagan</dc:creator>
  <cp:lastModifiedBy>נעה דגן ד''ר</cp:lastModifiedBy>
  <cp:revision>11</cp:revision>
  <dcterms:created xsi:type="dcterms:W3CDTF">2021-06-22T03:48:00Z</dcterms:created>
  <dcterms:modified xsi:type="dcterms:W3CDTF">2021-06-23T11:00:00Z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1546309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