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3565"/>
        <w:gridCol w:w="2129"/>
        <w:gridCol w:w="963"/>
        <w:gridCol w:w="1089"/>
        <w:gridCol w:w="622"/>
        <w:gridCol w:w="658"/>
      </w:tblGrid>
      <w:tr w:rsidR="00FE7FDE" w14:paraId="4C250140" w14:textId="77777777" w:rsidTr="00B34AB6">
        <w:trPr>
          <w:trHeight w:val="288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126F1FD6" w14:textId="77777777" w:rsidR="00FE7FDE" w:rsidRDefault="00FE7FDE" w:rsidP="00B34AB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-Bold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Table 1 </w:t>
            </w:r>
          </w:p>
        </w:tc>
      </w:tr>
      <w:tr w:rsidR="00FE7FDE" w14:paraId="202CE103" w14:textId="77777777" w:rsidTr="00B34AB6">
        <w:trPr>
          <w:trHeight w:val="288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ADCA0B" w14:textId="77777777" w:rsidR="00FE7FDE" w:rsidRDefault="00FE7FDE" w:rsidP="00B34AB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 xml:space="preserve">Participants' characteristics and the median of the AI </w:t>
            </w:r>
            <w:r>
              <w:rPr>
                <w:rFonts w:ascii="Times New Roman" w:eastAsia="CharisSIL" w:hAnsi="Times New Roman" w:cs="Times New Roman" w:hint="eastAsia"/>
                <w:color w:val="000000"/>
                <w:kern w:val="0"/>
                <w:szCs w:val="21"/>
                <w:lang w:bidi="ar"/>
              </w:rPr>
              <w:t>literacy (n</w:t>
            </w:r>
            <w:r>
              <w:rPr>
                <w:rFonts w:ascii="Times New Roman" w:eastAsia="CharisSIL-Italic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TeX_CM_Maths_Symbols" w:hAnsi="Times New Roman" w:cs="Times New Roman"/>
                <w:color w:val="000000"/>
                <w:kern w:val="0"/>
                <w:szCs w:val="21"/>
                <w:lang w:bidi="ar"/>
              </w:rPr>
              <w:t>=434</w:t>
            </w:r>
            <w:r>
              <w:rPr>
                <w:rFonts w:ascii="Times New Roman" w:eastAsia="TeX_CM_Maths_Symbols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</w:tr>
      <w:tr w:rsidR="00FE7FDE" w14:paraId="5BE4FE8B" w14:textId="77777777" w:rsidTr="00B34AB6">
        <w:trPr>
          <w:trHeight w:val="288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4C101D5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Variable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2B704F1A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0E9762B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 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%)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60B2471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Mean±SD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325E23E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t/F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609554D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 w:rsidR="00FE7FDE" w14:paraId="0111F848" w14:textId="77777777" w:rsidTr="00B34AB6">
        <w:trPr>
          <w:trHeight w:val="312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06020B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896140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64947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A0664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7FC15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2874B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20814250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6EA24C" w14:textId="77777777" w:rsidR="00FE7FDE" w:rsidRDefault="00FE7FDE" w:rsidP="00B34AB6">
            <w:pPr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5503AC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7A961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104(24%)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DCE62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122.04±23.27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77518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-0.431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7FB64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0.667</w:t>
            </w:r>
          </w:p>
        </w:tc>
      </w:tr>
      <w:tr w:rsidR="00FE7FDE" w14:paraId="3B22235C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D9B7C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6D0AEA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488BE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330(76%)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2AD43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123.07±20.55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1AF7A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9C883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12A6EC87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B34C8D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8C85A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F1307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DE01C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F7FFD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1FE52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679EB443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CCA520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E78B4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≥20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D7D82C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118(27.2%)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CE99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123.69±21.19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EA75B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0.525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B2ACD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0.600 </w:t>
            </w:r>
          </w:p>
        </w:tc>
      </w:tr>
      <w:tr w:rsidR="00FE7FDE" w14:paraId="6C2FCA34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76529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4B6C6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8AADC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316(72.8%)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3A20A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122.49±21.24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04AE8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8E39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1F7E76AB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6D2F7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C3BF5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8FC91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2258F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BCAF6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A13BC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145536FC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B34E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49069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8DA63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257(59.2%)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2D848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121.92±21.26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415FD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2.614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06BB8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0.074</w:t>
            </w:r>
          </w:p>
        </w:tc>
      </w:tr>
      <w:tr w:rsidR="00FE7FDE" w14:paraId="5BDEEA80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2B2E9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A68CC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72894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151(34.8%)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0A29D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125.46±21.39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F4C36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F9F2A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69DA563C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D717A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B4264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Junior/Senior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2C86B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26(6.0%)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392B6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116.38±17.95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42806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44F0E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79A6B980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B1BDA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Home place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D8752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1335D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05E07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81CB49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60B25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2E0DAA5B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27540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CFFD3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3305C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98(22.6%)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72278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122.53±21.01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62ECF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0.071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2881E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0.931</w:t>
            </w:r>
          </w:p>
        </w:tc>
      </w:tr>
      <w:tr w:rsidR="00FE7FDE" w14:paraId="05FFBE27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4D3AB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D1D67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County seat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1D939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165(38.0%)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B39AC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122.5±22.03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46F5C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4EBEF0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1573B783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2EA42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5C38A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Rural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F6E36C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171(39.4%)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7F5DE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123.3±20.61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42658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3E84A6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78C4C91F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53E2F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Monthly household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income (yuan)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364D4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3EB3A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7F870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6C049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F8042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3575B213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64B2D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2E5A7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2000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5272E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49(11.3%)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10088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120.2±20.23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23E46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0.575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FD461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0.563</w:t>
            </w:r>
          </w:p>
        </w:tc>
      </w:tr>
      <w:tr w:rsidR="00FE7FDE" w14:paraId="6F971FC5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3D49B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41978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2001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～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4999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5F93D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182(41.9%)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B6E7E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122.52±19.83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EAA7F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3A608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3CBD4401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AAAFE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2AAA4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5000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D22CB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203(46.8%)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0A760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123.72±22.62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5E7C4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D371B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278A6694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E6B6C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Reasons for choosing a nursing program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FDBC2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287DF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760782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0AF3B2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33DBF6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728D93C7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8DF92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9B5E1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Parents' opinion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76C41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139(32%)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4EB2A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122.19±21.33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287EF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1.305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BC2D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0.272</w:t>
            </w:r>
          </w:p>
        </w:tc>
      </w:tr>
      <w:tr w:rsidR="00FE7FDE" w14:paraId="5F676EFA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6B40EA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A62D8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Major Transfer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2E13D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83(19.1%)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BC4A7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120.18±20.87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81A0F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0895C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41620165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194BA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792A6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Recommendation from 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5C833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127(29.3%)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23A27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125.73±19.11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1D5B66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48153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732C90DF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C5E8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241F6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Personal Interest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D5F75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85(19.6%)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7E38D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122.08±24.02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577C7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4E3AA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7A134C2B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BEBF6A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Experience of student leader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C1F77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402FC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76D0E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39B47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CD250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1AE064E0" w14:textId="77777777" w:rsidTr="00B34AB6">
        <w:trPr>
          <w:trHeight w:val="4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5E15C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75DBB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79E6D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133(30.6%)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98F81A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122.3±18.90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2FA4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F840F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0.735</w:t>
            </w:r>
          </w:p>
        </w:tc>
      </w:tr>
      <w:tr w:rsidR="00FE7FDE" w14:paraId="6F9A78CD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8A9A80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55F20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329BA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301(69.4%)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896C5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123.05±22.18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D50C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E14ED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23DBA0DD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19437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Participation in social practice during the school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3EE55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F1B0D3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193D2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4D0632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F3890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47B2850F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B70C49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5F29BA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D0C34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95(21.9%)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E0344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120.44±20.22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41D47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-1.237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80C92C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0.217</w:t>
            </w:r>
          </w:p>
        </w:tc>
      </w:tr>
      <w:tr w:rsidR="00FE7FDE" w14:paraId="7D065E06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A775C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5D36C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0AEC3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339(78.1%)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160E1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123.49±21.46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269E2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8F3C3A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065E43FE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520E0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 point average in required courses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11A80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92995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1237D0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F3F4CA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2CC2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536B5AE5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63229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33E9A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Pass (</w:t>
            </w:r>
            <w:r>
              <w:rPr>
                <w:rFonts w:ascii="Times New Roman" w:hAnsi="Times New Roman" w:cs="Times New Roman"/>
                <w:szCs w:val="21"/>
              </w:rPr>
              <w:t>≥60 points)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98704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118(27.2%)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1768B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121.03±20.21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19456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1.138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87F26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0.333</w:t>
            </w:r>
          </w:p>
        </w:tc>
      </w:tr>
      <w:tr w:rsidR="00FE7FDE" w14:paraId="14F11425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8AD83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9655DA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Fair (</w:t>
            </w:r>
            <w:r>
              <w:rPr>
                <w:rFonts w:ascii="Times New Roman" w:hAnsi="Times New Roman" w:cs="Times New Roman"/>
                <w:szCs w:val="21"/>
              </w:rPr>
              <w:t>≥70 points)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68872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168(38.7%)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15BFC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122.97±20.43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6B229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1BBB6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44BC9D4F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9E8C0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6FF34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Good (</w:t>
            </w:r>
            <w:r>
              <w:rPr>
                <w:rFonts w:ascii="Times New Roman" w:hAnsi="Times New Roman" w:cs="Times New Roman"/>
                <w:szCs w:val="21"/>
              </w:rPr>
              <w:t>≥80 points)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D44D0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126(29.0%)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9C9AE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123.03±22.25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F06C0A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6D6B5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6280B358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EBC75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4A9D0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Excellent (</w:t>
            </w:r>
            <w:r>
              <w:rPr>
                <w:rFonts w:ascii="Times New Roman" w:hAnsi="Times New Roman" w:cs="Times New Roman"/>
                <w:szCs w:val="21"/>
              </w:rPr>
              <w:t xml:space="preserve">≥90 </w:t>
            </w:r>
            <w:r>
              <w:rPr>
                <w:rFonts w:ascii="Times New Roman" w:hAnsi="Times New Roman" w:cs="Times New Roman" w:hint="eastAsia"/>
                <w:szCs w:val="21"/>
              </w:rPr>
              <w:t>points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76381C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22(5.1%)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5350A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130.05±25.67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4AFA2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6A927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115B4944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6D1CF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Whether </w:t>
            </w:r>
            <w:r>
              <w:rPr>
                <w:rFonts w:ascii="Times New Roman" w:hAnsi="Times New Roman" w:cs="Times New Roman" w:hint="eastAsia"/>
                <w:szCs w:val="21"/>
              </w:rPr>
              <w:t>they have</w:t>
            </w:r>
            <w:r>
              <w:rPr>
                <w:rFonts w:ascii="Times New Roman" w:hAnsi="Times New Roman" w:cs="Times New Roman"/>
                <w:szCs w:val="21"/>
              </w:rPr>
              <w:t xml:space="preserve"> received any education in 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C51E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DF94A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58087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A9A9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1A9F3A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11D04E9B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167D5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D3189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635CA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274(63.1%)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65FE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120.26±18.89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A676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-3.127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5DBAB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  <w:tr w:rsidR="00FE7FDE" w14:paraId="29EB68B6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644129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24AC3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EFB09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160(36.9%)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567F4C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127.21±24.11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5E7CC6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E57CA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6A918654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1CCC6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Whether is interested in 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D9A34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595579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30E0C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2BA8E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FC7140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01634F3D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DB3BC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9207E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46206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111(25.6%)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56EAE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114.98±16.54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7FBDE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-5.293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4F54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  <w:tr w:rsidR="00FE7FDE" w14:paraId="5FB1D038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E3767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4523A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7684B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323(74.4%)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CECE7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125.51±21.97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D30DC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C4A319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00F48334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DE1E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Daily online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FB0B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CBEC06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2A5FD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ABCE1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0F170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28F2D159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5A12F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68CF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AA88A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30(6.9%)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48DC5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123.63±24.32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38AFA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0.069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B72AD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0.933</w:t>
            </w:r>
          </w:p>
        </w:tc>
      </w:tr>
      <w:tr w:rsidR="00FE7FDE" w14:paraId="78164128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55FE0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FE287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3-6h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62DDE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252(58.1%)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E7D91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123.01±20.49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80DA1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3C8DB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70D267D9" w14:textId="77777777" w:rsidTr="00B34AB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08CE8FE6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7773217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6h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16D824A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152(35.0%)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7D02101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122.35±21.86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3317B1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2C4BBE5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</w:tbl>
    <w:p w14:paraId="52E6D1EA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C0FCF01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058540C5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64126C27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CC013" wp14:editId="333199A1">
                <wp:simplePos x="0" y="0"/>
                <wp:positionH relativeFrom="column">
                  <wp:posOffset>-2251075</wp:posOffset>
                </wp:positionH>
                <wp:positionV relativeFrom="paragraph">
                  <wp:posOffset>2491105</wp:posOffset>
                </wp:positionV>
                <wp:extent cx="9629775" cy="4771390"/>
                <wp:effectExtent l="0" t="0" r="3810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-5400000">
                          <a:off x="0" y="0"/>
                          <a:ext cx="9629775" cy="4771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4999" w:type="pct"/>
                              <w:tblLook w:val="04A0" w:firstRow="1" w:lastRow="0" w:firstColumn="1" w:lastColumn="0" w:noHBand="0" w:noVBand="1"/>
                            </w:tblPr>
                            <w:tblGrid>
                              <w:gridCol w:w="922"/>
                              <w:gridCol w:w="1382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899"/>
                              <w:gridCol w:w="426"/>
                              <w:gridCol w:w="472"/>
                            </w:tblGrid>
                            <w:tr w:rsidR="00FE7FDE" w14:paraId="51FA2138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4681" w:type="pct"/>
                                  <w:gridSpan w:val="1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103AB448" w14:textId="77777777" w:rsidR="00FE7FDE" w:rsidRDefault="00FE7FDE">
                                  <w:pPr>
                                    <w:widowControl/>
                                    <w:jc w:val="left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Table 2</w:t>
                                  </w: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3722ED66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727AC6E3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4681" w:type="pct"/>
                                  <w:gridSpan w:val="1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03D93FE8" w14:textId="77777777" w:rsidR="00FE7FDE" w:rsidRDefault="00FE7FDE">
                                  <w:pPr>
                                    <w:widowControl/>
                                    <w:jc w:val="left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 xml:space="preserve">Means, standard deviations,and correlation between metacognitive ability,learning environment,and AI literacy(n = 434). </w:t>
                                  </w: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40756399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0901A291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  <w:tl2br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B2CD84A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272896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Mean±SD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F0D9A91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7EF9353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CF3D1A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0BF19A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E47428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ECF230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B7EDCF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CEFD66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800419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CE155D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BA5CE21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2E178F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EEB7A2B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ABAB1F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274B261B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04120150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EC65677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1.AIL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9EFD92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122.82±21.21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169FF9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A7FF318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99D9704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DB7503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C8E218F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3AA25EA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17D805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6B1468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9EB5002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369219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33A4E8F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EE4A05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3E7DBA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0E2A2C1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418AC771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224B6FA9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1C90393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2.AIL1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79AEA01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14.63±3.08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D100CC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0.817**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BC6A45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E9AFE5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B1CF314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0A61011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DC35928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A402C7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AF6E8BC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D4B58C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E99940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4D079D3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CDE9713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256A4D3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0FDDBF0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35EB6340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55B7C1B8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3075EF7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3.AIL2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CD308E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38.81±7.34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708E08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0.946**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A9A82B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0.759**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4969BDA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0E5B218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6EE098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4F04C7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1B27BE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748EEE4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40178BA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7811E2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F6ED34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9AC101B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8F28FF5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C899408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1500AB49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7E46F46C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58FA483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4.AIL3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2A6E1F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28.97±5.22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736EF23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0.932**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180CCA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0.681**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5392D8B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0.874**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D94EA6A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4F1B1D5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740239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2A2A21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431096C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8434F92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9507DF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FFE269A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41BDE0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C21849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CE86AB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3B531B31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3B2AB6B9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31BDA5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5.AIL4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E93B58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40.41±7.50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3A82DA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0.919**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5EB305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0.684**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AAA2B9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0.776**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D56D2E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0.806**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6E52D8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11140F5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DF5BC7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74BE351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55C7C35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815D8AB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925E2AC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D75D66B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CAFC353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DE53C1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3E401321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32B6D7EF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0B0B9F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6.MA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6DAFBA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87.78±14.28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9F4A45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0.739**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95238D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0.567**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25B344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0.690**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FF2172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0.684**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5703C2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0.707**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DC1232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56E475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2B49D7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609C08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F2C2D98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CDE1AA6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FB14B03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F97A3D4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774F1E0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3C7013DD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009FAC55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B86ACB7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7.MA1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89CA77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25.51±4.22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CD283C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0.722**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3159467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0.551**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DEAEE9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0.673**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8D0C38A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0.679**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BEA826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0.686**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E99EAF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0.977**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1D799B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731AE51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7F93E4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FD7165E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981CF44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3F9499B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D899A58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2F3166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62AF781C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1702A59D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8A2EA6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8.MA2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D077417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21.92±3.67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1FD99AB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0.734**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8FD085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E36D06B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0.691**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7E683A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0.672**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15524A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0.695**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A6B56E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0.973**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2F2E0D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0.940**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AA9A0E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88DB7B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FCE01D4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D29291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F1B0431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A7CB0A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C91E33C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03C77C92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19FD8A06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B9830D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9.MA3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896291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22.01±3.62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3B2CBF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0.714**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D47AB8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0.541**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18D44D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0.666**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396FFCA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0.660**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2DFC2D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0.688**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D41D55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0.972**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1A26FC1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0.924**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FA6105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0.928**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0CD892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814B719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DC130EB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77E8483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BAE409A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6F1117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6937BA93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37765BB8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EA4BBE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10.MA4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0C88D5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18.35±3.17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8E2297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0.702**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75D167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0.531**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934AC77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0.650**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4C9146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0.647**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1209A5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0.682**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ACD881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0.968**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9EA5D9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0.927**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F1644C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0.916**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459399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0.934**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E044C8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5F785C4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3D3A40C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9490CCB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27C9692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40A93C2D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5CE0718C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2A985B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11.LE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C7BE8EA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41.84±7.19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8A349A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0.649**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B4C593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0.470**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B066D03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0.585**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090FF7B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0.581**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5A5E10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0.667**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7B6D77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0.733**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C747E6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0.707**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C21A8D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0.709**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256B97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0.727**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414D13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0.711**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DABB293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EEEB20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6319847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7ABC9D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246BF69C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0C108B0C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970EE83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12.LE1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C7AEB9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11.57±2.18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2ACA4B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0.596**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4380EC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0.430**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59B72E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0.538**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7950CD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0.516**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C1B9CE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0.623**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A5E43B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0.628**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D58DDD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0.612**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543151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0.612**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98DC01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0.619**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0E101CC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0.600**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B2D155A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0.910**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B98D85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1B14A3E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979F9ED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4775C4ED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7B9CAE52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1B301C1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13.LE2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B57445E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15.23±2.79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DE6C2B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0.596**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8C87DA1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0.419**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E888E90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0.524**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7D1F49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0.547**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CA038B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0.620**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9AD913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0.669**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2A99E4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0.645**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02946A8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0.646**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A887E75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0.660**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61685034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0.652**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9D9C4E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0.964**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2641FA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0.849**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61FDB3B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F2A46CA" w14:textId="77777777" w:rsidR="00FE7FDE" w:rsidRDefault="00FE7FDE">
                                  <w:pPr>
                                    <w:jc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23EAA3DA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6E85CCF8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340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4D86E9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14.LE3</w:t>
                                  </w:r>
                                </w:p>
                              </w:tc>
                              <w:tc>
                                <w:tcPr>
                                  <w:tcW w:w="420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E182306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15.03±2.71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F047A8A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0.629**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9DDE66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0.470**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40DD21A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0.579**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E613039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0.562**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184071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0.628**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112196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0.750**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E64BEC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0.718**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59F8EEED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0.722**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DF2F13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0.750**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2C1D5D4B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0.732**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D90DF8F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0.928**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39DD5E92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0.736**</w:t>
                                  </w:r>
                                </w:p>
                              </w:tc>
                              <w:tc>
                                <w:tcPr>
                                  <w:tcW w:w="279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7C81D6F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0.843**</w:t>
                                  </w:r>
                                </w:p>
                              </w:tc>
                              <w:tc>
                                <w:tcPr>
                                  <w:tcW w:w="285" w:type="pct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noWrap/>
                                  <w:vAlign w:val="center"/>
                                </w:tcPr>
                                <w:p w14:paraId="1C217A7C" w14:textId="77777777" w:rsidR="00FE7FDE" w:rsidRDefault="00FE7FDE">
                                  <w:pPr>
                                    <w:widowControl/>
                                    <w:jc w:val="center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14:paraId="4B64A11E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12AF4871" w14:textId="77777777">
                              <w:trPr>
                                <w:trHeight w:val="1020"/>
                              </w:trPr>
                              <w:tc>
                                <w:tcPr>
                                  <w:tcW w:w="4681" w:type="pct"/>
                                  <w:gridSpan w:val="1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</w:tcPr>
                                <w:p w14:paraId="1E153477" w14:textId="77777777" w:rsidR="00FE7FDE" w:rsidRDefault="00FE7FDE">
                                  <w:pPr>
                                    <w:widowControl/>
                                    <w:jc w:val="left"/>
                                    <w:textAlignment w:val="top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Note:</w:t>
                                  </w: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br/>
                                    <w:t>AIL, artificial intelligence literacy;AIL1,AI knowledge;AIL2,AI skills, AIL3,AI attitudes and values, AIL4,AI ethics;MA, metacognitive ability;MA1, metacognitive planning; MA2, metacognitive monitoring; MA3, metacognitive regulating; MA4, metacognitive evaluating;LE,learning environment;LE1,school resources;LE2,learning atmosphere;LE3,peer support.</w:t>
                                  </w: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8A8223" w14:textId="77777777" w:rsidR="00FE7FDE" w:rsidRDefault="00FE7FDE">
                                  <w:pPr>
                                    <w:jc w:val="left"/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21E47D01" w14:textId="77777777">
                              <w:trPr>
                                <w:trHeight w:val="380"/>
                              </w:trPr>
                              <w:tc>
                                <w:tcPr>
                                  <w:tcW w:w="4681" w:type="pct"/>
                                  <w:gridSpan w:val="1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97AD4B7" w14:textId="77777777" w:rsidR="00FE7FDE" w:rsidRDefault="00FE7FDE">
                                  <w:pPr>
                                    <w:widowControl/>
                                    <w:jc w:val="left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  <w:t>**P &lt; 0.001.</w:t>
                                  </w: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83F5D21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FE7FDE" w14:paraId="15DA2344" w14:textId="77777777">
                              <w:trPr>
                                <w:trHeight w:val="380"/>
                              </w:trPr>
                              <w:tc>
                                <w:tcPr>
                                  <w:tcW w:w="4681" w:type="pct"/>
                                  <w:gridSpan w:val="1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59C43D0" w14:textId="77777777" w:rsidR="00FE7FDE" w:rsidRDefault="00FE7FDE">
                                  <w:pPr>
                                    <w:widowControl/>
                                    <w:jc w:val="left"/>
                                    <w:textAlignment w:val="center"/>
                                    <w:rPr>
                                      <w:rFonts w:ascii="Times New Roman" w:eastAsia="SimSun" w:hAnsi="Times New Roman" w:cs="Times New Roman"/>
                                      <w:color w:val="000000"/>
                                      <w:kern w:val="0"/>
                                      <w:szCs w:val="21"/>
                                      <w:lang w:bidi="a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6E26218" w14:textId="77777777" w:rsidR="00FE7FDE" w:rsidRDefault="00FE7FDE">
                                  <w:pPr>
                                    <w:rPr>
                                      <w:rFonts w:ascii="SimSun" w:eastAsia="SimSun" w:hAnsi="SimSun" w:cs="SimSun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C87946F" w14:textId="77777777" w:rsidR="00FE7FDE" w:rsidRDefault="00FE7FDE" w:rsidP="00FE7FDE"/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0CC013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-177.25pt;margin-top:196.15pt;width:758.25pt;height:375.7pt;rotation:-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fmPjQEAAAcDAAAOAAAAZHJzL2Uyb0RvYy54bWysUsFuGyEQvVfqPyDuMWs3ieuV15GayL1E&#10;baSkH4BZ8CIBgwbqXf99Buw6aXurygExM4/HvDes7ybv2EFjshA6Pp81nOmgoLdh3/EfL9urz5yl&#10;LEMvHQTd8aNO/G7z8cN6jK1ewACu18iIJKR2jB0fco6tEEkN2ss0g6gDFQ2gl5lC3Ise5Ujs3olF&#10;09yKEbCPCEqnRNmHU5FvKr8xWuXvxiSdmes49ZbrjnXflV1s1rLdo4yDVec25D904aUN9OiF6kFm&#10;yX6i/YvKW4WQwOSZAi/AGKt01UBq5s0fap4HGXXVQuakeLEp/T9a9e3wHJ+Q5ekLTDTAYsgYU5so&#10;WfRMBj1DIN+ubq6bsqpMapwRnBw9XlzUU2aKkqvbxWq5vOFMUe16uZx/WlWfxYmtsEZM+asGz8qh&#10;40hjqrTy8JgydUDQX5ACT+Bsv7XO1QD3u3uH7CBppNu6StN05TeYCwUcoFw7lUtGvGkrpzztprPg&#10;HfTHJyzIUiC3K+X5Z5Rxvo8r6u3/bl4BAAD//wMAUEsDBBQABgAIAAAAIQCnoqFn4gAAAAkBAAAP&#10;AAAAZHJzL2Rvd25yZXYueG1sTI9NS8NAEIbvBf/DMgUvxW4abNLEbIoUP+hFsIrQ2zY7TYLZ2ZDd&#10;ttFf73jS4/A+vO8zxXq0nTjj4FtHChbzCARS5UxLtYL3t8ebFQgfNBndOUIFX+hhXV5NCp0bd6FX&#10;PO9CLbiEfK4VNCH0uZS+atBqP3c9EmdHN1gd+BxqaQZ94XLbyTiKEml1S7zQ6B43DVafu5NVkD6/&#10;JPuwsd/t/inaZg8zu+1vP5S6no73dyACjuEPhl99VoeSnQ7uRMaLTkG8WjCpIEtBcJym2RLEgbll&#10;nMQgy0L+/6D8AQAA//8DAFBLAQItABQABgAIAAAAIQC2gziS/gAAAOEBAAATAAAAAAAAAAAAAAAA&#10;AAAAAABbQ29udGVudF9UeXBlc10ueG1sUEsBAi0AFAAGAAgAAAAhADj9If/WAAAAlAEAAAsAAAAA&#10;AAAAAAAAAAAALwEAAF9yZWxzLy5yZWxzUEsBAi0AFAAGAAgAAAAhAJA5+Y+NAQAABwMAAA4AAAAA&#10;AAAAAAAAAAAALgIAAGRycy9lMm9Eb2MueG1sUEsBAi0AFAAGAAgAAAAhAKeioWfiAAAACQEAAA8A&#10;AAAAAAAAAAAAAAAA5wMAAGRycy9kb3ducmV2LnhtbFBLBQYAAAAABAAEAPMAAAD2BAAAAAA=&#10;" stroked="f">
                <v:textbox>
                  <w:txbxContent>
                    <w:tbl>
                      <w:tblPr>
                        <w:tblW w:w="4999" w:type="pct"/>
                        <w:tblLook w:val="04A0" w:firstRow="1" w:lastRow="0" w:firstColumn="1" w:lastColumn="0" w:noHBand="0" w:noVBand="1"/>
                      </w:tblPr>
                      <w:tblGrid>
                        <w:gridCol w:w="922"/>
                        <w:gridCol w:w="1382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899"/>
                        <w:gridCol w:w="426"/>
                        <w:gridCol w:w="472"/>
                      </w:tblGrid>
                      <w:tr w:rsidR="00FE7FDE" w14:paraId="51FA2138" w14:textId="77777777">
                        <w:trPr>
                          <w:trHeight w:val="340"/>
                        </w:trPr>
                        <w:tc>
                          <w:tcPr>
                            <w:tcW w:w="4681" w:type="pct"/>
                            <w:gridSpan w:val="1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103AB448" w14:textId="77777777" w:rsidR="00FE7FDE" w:rsidRDefault="00FE7FDE">
                            <w:pPr>
                              <w:widowControl/>
                              <w:jc w:val="left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Table 2</w:t>
                            </w: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3722ED66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727AC6E3" w14:textId="77777777">
                        <w:trPr>
                          <w:trHeight w:val="400"/>
                        </w:trPr>
                        <w:tc>
                          <w:tcPr>
                            <w:tcW w:w="4681" w:type="pct"/>
                            <w:gridSpan w:val="1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03D93FE8" w14:textId="77777777" w:rsidR="00FE7FDE" w:rsidRDefault="00FE7FDE">
                            <w:pPr>
                              <w:widowControl/>
                              <w:jc w:val="left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 xml:space="preserve">Means, standard deviations,and correlation between metacognitive ability,learning environment,and AI literacy(n = 434). </w:t>
                            </w: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40756399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0901A291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  <w:tl2br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B2CD84A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272896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Mean±SD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F0D9A91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7EF9353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CF3D1A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0BF19A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E47428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ECF230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B7EDCF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CEFD66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800419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CE155D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BA5CE21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2E178F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EEB7A2B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ABAB1F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274B261B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04120150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EC65677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1.AIL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9EFD92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122.82±21.21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169FF9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A7FF318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99D9704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DB7503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C8E218F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3AA25EA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17D805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6B1468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9EB5002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369219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33A4E8F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EE4A05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3E7DBA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0E2A2C1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418AC771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224B6FA9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1C90393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2.AIL1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79AEA01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14.63±3.08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D100CC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0.817**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BC6A45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E9AFE5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B1CF314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0A61011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DC35928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A402C7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AF6E8BC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D4B58C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E99940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4D079D3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CDE9713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256A4D3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0FDDBF0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35EB6340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55B7C1B8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3075EF7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3.AIL2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CD308E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38.81±7.34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708E08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0.946**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A9A82B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0.759**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4969BDA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0E5B218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6EE098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4F04C7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1B27BE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748EEE4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40178BA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7811E2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F6ED34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9AC101B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8F28FF5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C899408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1500AB49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7E46F46C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58FA483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4.AIL3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2A6E1F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28.97±5.22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736EF23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0.932**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180CCA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0.681**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5392D8B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0.874**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D94EA6A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4F1B1D5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740239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2A2A21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431096C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8434F92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9507DF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FFE269A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41BDE0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C21849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CE86AB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3B531B31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3B2AB6B9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31BDA5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5.AIL4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E93B58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40.41±7.50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3A82DA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0.919**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5EB305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0.684**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AAA2B9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0.776**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D56D2E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0.806**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6E52D8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11140F5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DF5BC7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74BE351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55C7C35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815D8AB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925E2AC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D75D66B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CAFC353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DE53C1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3E401321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32B6D7EF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0B0B9F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6.MA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6DAFBA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87.78±14.28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9F4A45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0.739**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95238D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0.567**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25B344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0.690**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FF2172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0.684**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5703C2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0.707**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DC1232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56E475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2B49D7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609C08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F2C2D98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CDE1AA6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FB14B03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F97A3D4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774F1E0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3C7013DD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009FAC55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B86ACB7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7.MA1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89CA77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25.51±4.22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CD283C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0.722**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3159467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0.551**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DEAEE9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0.673**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8D0C38A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0.679**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BEA826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0.686**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E99EAF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0.977**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1D799B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731AE51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7F93E4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FD7165E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981CF44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3F9499B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D899A58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2F3166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62AF781C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1702A59D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8A2EA6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8.MA2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D077417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21.92±3.67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1FD99AB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0.734**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8FD085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E36D06B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0.691**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7E683A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0.672**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15524A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0.695**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A6B56E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0.973**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2F2E0D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0.940**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AA9A0E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88DB7B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FCE01D4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D29291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F1B0431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A7CB0A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C91E33C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03C77C92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19FD8A06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B9830D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9.MA3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896291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22.01±3.62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3B2CBF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0.714**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D47AB8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0.541**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18D44D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0.666**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396FFCA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0.660**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2DFC2D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0.688**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D41D55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0.972**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1A26FC1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0.924**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FA6105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0.928**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0CD892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814B719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DC130EB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77E8483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BAE409A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6F1117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6937BA93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37765BB8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EA4BBE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10.MA4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0C88D5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18.35±3.17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8E2297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0.702**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75D167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0.531**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934AC77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0.650**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4C9146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0.647**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1209A5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0.682**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ACD881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0.968**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9EA5D9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0.927**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F1644C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0.916**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459399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0.934**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E044C8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5F785C4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3D3A40C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9490CCB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27C9692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40A93C2D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5CE0718C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2A985B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11.LE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C7BE8EA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41.84±7.19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8A349A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0.649**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B4C593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0.470**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B066D03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0.585**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090FF7B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0.581**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5A5E10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0.667**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7B6D77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0.733**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C747E6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0.707**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C21A8D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0.709**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256B97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0.727**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414D13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0.711**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DABB293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EEEB20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6319847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7ABC9D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246BF69C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0C108B0C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970EE83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12.LE1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C7AEB9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11.57±2.18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2ACA4B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0.596**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4380EC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0.430**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59B72E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0.538**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7950CD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0.516**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C1B9CE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0.623**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A5E43B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0.628**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D58DDD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0.612**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543151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0.612**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98DC01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0.619**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0E101CC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0.600**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B2D155A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0.910**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B98D85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1B14A3E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979F9ED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4775C4ED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7B9CAE52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1B301C1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13.LE2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B57445E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15.23±2.79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DE6C2B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0.596**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8C87DA1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0.419**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E888E90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0.524**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7D1F49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0.547**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CA038B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0.620**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9AD913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0.669**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2A99E4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0.645**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02946A8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0.646**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A887E75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0.660**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61685034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0.652**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9D9C4E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0.964**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2641FA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0.849**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61FDB3B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F2A46CA" w14:textId="77777777" w:rsidR="00FE7FDE" w:rsidRDefault="00FE7FDE">
                            <w:pPr>
                              <w:jc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23EAA3DA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6E85CCF8" w14:textId="77777777">
                        <w:trPr>
                          <w:trHeight w:val="322"/>
                        </w:trPr>
                        <w:tc>
                          <w:tcPr>
                            <w:tcW w:w="340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4D86E9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14.LE3</w:t>
                            </w:r>
                          </w:p>
                        </w:tc>
                        <w:tc>
                          <w:tcPr>
                            <w:tcW w:w="420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E182306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15.03±2.71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F047A8A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0.629**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9DDE66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0.470**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40DD21A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0.579**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E613039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0.562**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184071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0.628**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112196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0.750**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E64BEC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0.718**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59F8EEED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0.722**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DF2F13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0.750**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2C1D5D4B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0.732**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D90DF8F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0.928**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39DD5E92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0.736**</w:t>
                            </w:r>
                          </w:p>
                        </w:tc>
                        <w:tc>
                          <w:tcPr>
                            <w:tcW w:w="279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7C81D6F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0.843**</w:t>
                            </w:r>
                          </w:p>
                        </w:tc>
                        <w:tc>
                          <w:tcPr>
                            <w:tcW w:w="285" w:type="pct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noWrap/>
                            <w:vAlign w:val="center"/>
                          </w:tcPr>
                          <w:p w14:paraId="1C217A7C" w14:textId="77777777" w:rsidR="00FE7FDE" w:rsidRDefault="00FE7FDE">
                            <w:pPr>
                              <w:widowControl/>
                              <w:jc w:val="center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14:paraId="4B64A11E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12AF4871" w14:textId="77777777">
                        <w:trPr>
                          <w:trHeight w:val="1020"/>
                        </w:trPr>
                        <w:tc>
                          <w:tcPr>
                            <w:tcW w:w="4681" w:type="pct"/>
                            <w:gridSpan w:val="1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</w:tcPr>
                          <w:p w14:paraId="1E153477" w14:textId="77777777" w:rsidR="00FE7FDE" w:rsidRDefault="00FE7FDE">
                            <w:pPr>
                              <w:widowControl/>
                              <w:jc w:val="left"/>
                              <w:textAlignment w:val="top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Note:</w:t>
                            </w: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br/>
                              <w:t>AIL, artificial intelligence literacy;AIL1,AI knowledge;AIL2,AI skills, AIL3,AI attitudes and values, AIL4,AI ethics;MA, metacognitive ability;MA1, metacognitive planning; MA2, metacognitive monitoring; MA3, metacognitive regulating; MA4, metacognitive evaluating;LE,learning environment;LE1,school resources;LE2,learning atmosphere;LE3,peer support.</w:t>
                            </w: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8A8223" w14:textId="77777777" w:rsidR="00FE7FDE" w:rsidRDefault="00FE7FDE">
                            <w:pPr>
                              <w:jc w:val="left"/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21E47D01" w14:textId="77777777">
                        <w:trPr>
                          <w:trHeight w:val="380"/>
                        </w:trPr>
                        <w:tc>
                          <w:tcPr>
                            <w:tcW w:w="4681" w:type="pct"/>
                            <w:gridSpan w:val="1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97AD4B7" w14:textId="77777777" w:rsidR="00FE7FDE" w:rsidRDefault="00FE7FDE">
                            <w:pPr>
                              <w:widowControl/>
                              <w:jc w:val="left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  <w:t>**P &lt; 0.001.</w:t>
                            </w: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83F5D21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  <w:tr w:rsidR="00FE7FDE" w14:paraId="15DA2344" w14:textId="77777777">
                        <w:trPr>
                          <w:trHeight w:val="380"/>
                        </w:trPr>
                        <w:tc>
                          <w:tcPr>
                            <w:tcW w:w="4681" w:type="pct"/>
                            <w:gridSpan w:val="1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59C43D0" w14:textId="77777777" w:rsidR="00FE7FDE" w:rsidRDefault="00FE7FDE">
                            <w:pPr>
                              <w:widowControl/>
                              <w:jc w:val="left"/>
                              <w:textAlignment w:val="center"/>
                              <w:rPr>
                                <w:rFonts w:ascii="Times New Roman" w:eastAsia="SimSun" w:hAnsi="Times New Roman" w:cs="Times New Roman"/>
                                <w:color w:val="000000"/>
                                <w:kern w:val="0"/>
                                <w:szCs w:val="21"/>
                                <w:lang w:bidi="ar"/>
                              </w:rPr>
                            </w:pPr>
                          </w:p>
                        </w:tc>
                        <w:tc>
                          <w:tcPr>
                            <w:tcW w:w="318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6E26218" w14:textId="77777777" w:rsidR="00FE7FDE" w:rsidRDefault="00FE7FDE">
                            <w:pPr>
                              <w:rPr>
                                <w:rFonts w:ascii="SimSun" w:eastAsia="SimSun" w:hAnsi="SimSun" w:cs="SimSun"/>
                                <w:color w:val="000000"/>
                                <w:szCs w:val="21"/>
                              </w:rPr>
                            </w:pPr>
                          </w:p>
                        </w:tc>
                      </w:tr>
                    </w:tbl>
                    <w:p w14:paraId="6C87946F" w14:textId="77777777" w:rsidR="00FE7FDE" w:rsidRDefault="00FE7FDE" w:rsidP="00FE7FDE"/>
                  </w:txbxContent>
                </v:textbox>
              </v:shape>
            </w:pict>
          </mc:Fallback>
        </mc:AlternateContent>
      </w:r>
    </w:p>
    <w:p w14:paraId="31CC02EA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A989050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49E54DF0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CEBDA35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F1F2447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68BFAFE7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1CCC115A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5BC27AC4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4EEC9F92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66B2933B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6BC72D8D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532B625F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4269C2EF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6E681E4B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2B5F0A6D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81FAFB7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2A5018E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3F398B03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1D96D79F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3EDAA6F5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6543E7AF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91C06E1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4340CB91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27CE4DD2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308C4A74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111123D4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59982DC4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3E20A96C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06105952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tbl>
      <w:tblPr>
        <w:tblpPr w:leftFromText="180" w:rightFromText="180" w:vertAnchor="text" w:horzAnchor="page" w:tblpX="2037" w:tblpY="130"/>
        <w:tblOverlap w:val="never"/>
        <w:tblW w:w="9154" w:type="dxa"/>
        <w:tblLayout w:type="fixed"/>
        <w:tblLook w:val="04A0" w:firstRow="1" w:lastRow="0" w:firstColumn="1" w:lastColumn="0" w:noHBand="0" w:noVBand="1"/>
      </w:tblPr>
      <w:tblGrid>
        <w:gridCol w:w="4533"/>
        <w:gridCol w:w="717"/>
        <w:gridCol w:w="737"/>
        <w:gridCol w:w="805"/>
        <w:gridCol w:w="766"/>
        <w:gridCol w:w="816"/>
        <w:gridCol w:w="780"/>
      </w:tblGrid>
      <w:tr w:rsidR="00FE7FDE" w14:paraId="569471CE" w14:textId="77777777" w:rsidTr="00B34AB6">
        <w:trPr>
          <w:trHeight w:val="312"/>
        </w:trPr>
        <w:tc>
          <w:tcPr>
            <w:tcW w:w="9154" w:type="dxa"/>
            <w:gridSpan w:val="7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3C3F6466" w14:textId="77777777" w:rsidR="00FE7FDE" w:rsidRDefault="00FE7FDE" w:rsidP="00B34AB6">
            <w:pPr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66FB6D13" w14:textId="77777777" w:rsidR="00FE7FDE" w:rsidRDefault="00FE7FDE" w:rsidP="00B34AB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-Bold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Table 3 </w:t>
            </w:r>
          </w:p>
        </w:tc>
      </w:tr>
      <w:tr w:rsidR="00FE7FDE" w14:paraId="58AB6B82" w14:textId="77777777" w:rsidTr="00B34AB6">
        <w:trPr>
          <w:trHeight w:val="288"/>
        </w:trPr>
        <w:tc>
          <w:tcPr>
            <w:tcW w:w="9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DEC800" w14:textId="77777777" w:rsidR="00FE7FDE" w:rsidRDefault="00FE7FDE" w:rsidP="00B34AB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The regression analysis of AI literacy.</w:t>
            </w:r>
          </w:p>
        </w:tc>
      </w:tr>
      <w:tr w:rsidR="00FE7FDE" w14:paraId="77952AED" w14:textId="77777777" w:rsidTr="00B34AB6">
        <w:trPr>
          <w:trHeight w:val="288"/>
        </w:trPr>
        <w:tc>
          <w:tcPr>
            <w:tcW w:w="4533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43484D5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47CAF644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Model 1</w:t>
            </w:r>
          </w:p>
        </w:tc>
        <w:tc>
          <w:tcPr>
            <w:tcW w:w="1571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50566060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Model 2</w:t>
            </w:r>
          </w:p>
        </w:tc>
        <w:tc>
          <w:tcPr>
            <w:tcW w:w="1596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1CBC1C44" w14:textId="77777777" w:rsidR="00FE7FDE" w:rsidRDefault="00FE7FDE" w:rsidP="00B34A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Model 3</w:t>
            </w:r>
          </w:p>
        </w:tc>
      </w:tr>
      <w:tr w:rsidR="00FE7FDE" w14:paraId="0F0FF756" w14:textId="77777777" w:rsidTr="00B34AB6">
        <w:trPr>
          <w:trHeight w:val="288"/>
        </w:trPr>
        <w:tc>
          <w:tcPr>
            <w:tcW w:w="4533" w:type="dxa"/>
            <w:vMerge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09CB83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0753E20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β</w:t>
            </w:r>
          </w:p>
        </w:tc>
        <w:tc>
          <w:tcPr>
            <w:tcW w:w="737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81334C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3DBC6E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β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169556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0FDCB4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β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136B1BA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 w:rsidR="00FE7FDE" w14:paraId="3E3AAEC0" w14:textId="77777777" w:rsidTr="00B34AB6">
        <w:trPr>
          <w:trHeight w:val="288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905DC7" w14:textId="77777777" w:rsidR="00FE7FDE" w:rsidRDefault="00FE7FDE" w:rsidP="00B34AB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Whether </w:t>
            </w:r>
            <w:r>
              <w:rPr>
                <w:rFonts w:ascii="Times New Roman" w:hAnsi="Times New Roman" w:cs="Times New Roman" w:hint="eastAsia"/>
                <w:szCs w:val="21"/>
              </w:rPr>
              <w:t>they have</w:t>
            </w:r>
            <w:r>
              <w:rPr>
                <w:rFonts w:ascii="Times New Roman" w:hAnsi="Times New Roman" w:cs="Times New Roman"/>
                <w:szCs w:val="21"/>
              </w:rPr>
              <w:t xml:space="preserve"> received any education in </w:t>
            </w:r>
            <w:r>
              <w:rPr>
                <w:rFonts w:ascii="Times New Roman" w:hAnsi="Times New Roman" w:cs="Times New Roman" w:hint="eastAsia"/>
                <w:szCs w:val="21"/>
              </w:rPr>
              <w:t>AI (</w:t>
            </w: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ref.</w:t>
            </w:r>
          </w:p>
          <w:p w14:paraId="276A9CB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0A26D1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7FE4B5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75EA3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A7207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96337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40AD07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37F96D40" w14:textId="77777777" w:rsidTr="00B34AB6">
        <w:trPr>
          <w:trHeight w:val="312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4EC0F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4E571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0.128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6FFB9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1317A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7F7F8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4CC67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66D4A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0.188</w:t>
            </w:r>
          </w:p>
        </w:tc>
      </w:tr>
      <w:tr w:rsidR="00FE7FDE" w14:paraId="10A0E509" w14:textId="77777777" w:rsidTr="00B34AB6">
        <w:trPr>
          <w:trHeight w:val="288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114E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Whether is interested in 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AI (</w:t>
            </w: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 xml:space="preserve">ref. 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EAD36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BD0456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5C42FD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82C56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DB733C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E0797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FE7FDE" w14:paraId="3E80C04F" w14:textId="77777777" w:rsidTr="00B34AB6">
        <w:trPr>
          <w:trHeight w:val="312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F483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0307F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54F388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0F84B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63584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3EF9B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FF558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0.005</w:t>
            </w:r>
          </w:p>
        </w:tc>
      </w:tr>
      <w:tr w:rsidR="00FE7FDE" w14:paraId="7225A34A" w14:textId="77777777" w:rsidTr="00B34AB6">
        <w:trPr>
          <w:trHeight w:val="312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5E6D3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learning environment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1B57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EC982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973530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0.625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E064C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87072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0.230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2B1DD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FE7FDE" w14:paraId="7C59AD89" w14:textId="77777777" w:rsidTr="00B34AB6">
        <w:trPr>
          <w:trHeight w:val="312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F63F53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Metacognitive ability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E82D4B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1E5D6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F30DDE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67CD5F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3E998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0.549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952FD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FE7FDE" w14:paraId="1503A3B1" w14:textId="77777777" w:rsidTr="00B34AB6">
        <w:trPr>
          <w:trHeight w:val="288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635DD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R2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1347A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0.063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B005D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0.444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DCE9D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0.581</w:t>
            </w:r>
          </w:p>
        </w:tc>
      </w:tr>
      <w:tr w:rsidR="00FE7FDE" w14:paraId="353A8ED4" w14:textId="77777777" w:rsidTr="00B34AB6">
        <w:trPr>
          <w:trHeight w:val="1005"/>
        </w:trPr>
        <w:tc>
          <w:tcPr>
            <w:tcW w:w="453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7AB74F9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egoe UI Light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 Light" w:hAnsi="Times New Roman" w:cs="Times New Roman"/>
                <w:color w:val="000000"/>
                <w:kern w:val="0"/>
                <w:szCs w:val="21"/>
                <w:lang w:bidi="ar"/>
              </w:rPr>
              <w:t>∆R2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7B34CBA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0.063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4932DFF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0.381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2D5872D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0.137</w:t>
            </w:r>
          </w:p>
        </w:tc>
      </w:tr>
      <w:tr w:rsidR="00FE7FDE" w14:paraId="0F1FC455" w14:textId="77777777" w:rsidTr="00B34AB6">
        <w:trPr>
          <w:trHeight w:val="288"/>
        </w:trPr>
        <w:tc>
          <w:tcPr>
            <w:tcW w:w="9154" w:type="dxa"/>
            <w:gridSpan w:val="7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28623FF" w14:textId="77777777" w:rsidR="00FE7FDE" w:rsidRDefault="00FE7FDE" w:rsidP="00B34AB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 xml:space="preserve">Note: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β=</w:t>
            </w: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standardized coefficient</w:t>
            </w:r>
          </w:p>
        </w:tc>
      </w:tr>
    </w:tbl>
    <w:p w14:paraId="50BBAA6C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4A85DE41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tbl>
      <w:tblPr>
        <w:tblW w:w="9301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281"/>
        <w:gridCol w:w="1090"/>
        <w:gridCol w:w="1920"/>
        <w:gridCol w:w="4010"/>
      </w:tblGrid>
      <w:tr w:rsidR="00FE7FDE" w14:paraId="4864E9CD" w14:textId="77777777" w:rsidTr="00B34AB6">
        <w:trPr>
          <w:trHeight w:val="312"/>
        </w:trPr>
        <w:tc>
          <w:tcPr>
            <w:tcW w:w="9301" w:type="dxa"/>
            <w:gridSpan w:val="4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</w:tcPr>
          <w:p w14:paraId="0CAC4878" w14:textId="77777777" w:rsidR="00FE7FDE" w:rsidRDefault="00FE7FDE" w:rsidP="00B34AB6">
            <w:pPr>
              <w:widowControl/>
              <w:textAlignment w:val="top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Table 4</w:t>
            </w:r>
          </w:p>
        </w:tc>
      </w:tr>
      <w:tr w:rsidR="00FE7FDE" w14:paraId="20FB1CAD" w14:textId="77777777" w:rsidTr="00B34AB6">
        <w:trPr>
          <w:trHeight w:val="312"/>
        </w:trPr>
        <w:tc>
          <w:tcPr>
            <w:tcW w:w="93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6A3EE1" w14:textId="77777777" w:rsidR="00FE7FDE" w:rsidRDefault="00FE7FDE" w:rsidP="00B34AB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CharisSIL" w:hAnsi="Times New Roman" w:cs="Times New Roman"/>
                <w:color w:val="000000"/>
                <w:kern w:val="0"/>
                <w:szCs w:val="21"/>
                <w:lang w:bidi="ar"/>
              </w:rPr>
              <w:t>The results of mediation analysis.</w:t>
            </w:r>
          </w:p>
        </w:tc>
      </w:tr>
      <w:tr w:rsidR="00FE7FDE" w14:paraId="20E33EA9" w14:textId="77777777" w:rsidTr="00B34AB6">
        <w:trPr>
          <w:trHeight w:val="624"/>
        </w:trPr>
        <w:tc>
          <w:tcPr>
            <w:tcW w:w="228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C87D1A4" w14:textId="77777777" w:rsidR="00FE7FDE" w:rsidRDefault="00FE7FDE" w:rsidP="00B34AB6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618274A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β</w:t>
            </w:r>
          </w:p>
        </w:tc>
        <w:tc>
          <w:tcPr>
            <w:tcW w:w="192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64C19F4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Boot SE</w:t>
            </w:r>
          </w:p>
        </w:tc>
        <w:tc>
          <w:tcPr>
            <w:tcW w:w="401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3084F9D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95%CI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br/>
              <w:t>[Lower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, Upper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]</w:t>
            </w:r>
          </w:p>
        </w:tc>
      </w:tr>
      <w:tr w:rsidR="00FE7FDE" w14:paraId="7DC9A5A3" w14:textId="77777777" w:rsidTr="00B34AB6">
        <w:trPr>
          <w:trHeight w:val="760"/>
        </w:trPr>
        <w:tc>
          <w:tcPr>
            <w:tcW w:w="22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7A05A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Direct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br/>
              <w:t>effect</w:t>
            </w:r>
          </w:p>
        </w:tc>
        <w:tc>
          <w:tcPr>
            <w:tcW w:w="10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FF770E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0.233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875688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0.047</w:t>
            </w:r>
          </w:p>
        </w:tc>
        <w:tc>
          <w:tcPr>
            <w:tcW w:w="40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0FA8C1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[0.142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0.326]</w:t>
            </w:r>
          </w:p>
        </w:tc>
      </w:tr>
      <w:tr w:rsidR="00FE7FDE" w14:paraId="4D5E343B" w14:textId="77777777" w:rsidTr="00B34AB6">
        <w:trPr>
          <w:trHeight w:val="7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E460E4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Indirect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br/>
              <w:t>effect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65DC46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C05447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0.042</w:t>
            </w: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6E0262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[0.337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0.503]</w:t>
            </w:r>
          </w:p>
        </w:tc>
      </w:tr>
      <w:tr w:rsidR="00FE7FDE" w14:paraId="55DE529C" w14:textId="77777777" w:rsidTr="00B34AB6">
        <w:trPr>
          <w:trHeight w:val="624"/>
        </w:trPr>
        <w:tc>
          <w:tcPr>
            <w:tcW w:w="228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20691FA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Total effect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11AF5CB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2543BA5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0.037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4810D0C" w14:textId="77777777" w:rsidR="00FE7FDE" w:rsidRDefault="00FE7FDE" w:rsidP="00B34AB6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[0.000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0.577]</w:t>
            </w:r>
          </w:p>
        </w:tc>
      </w:tr>
    </w:tbl>
    <w:p w14:paraId="4D140EED" w14:textId="77777777" w:rsidR="00FE7FDE" w:rsidRDefault="00FE7FDE" w:rsidP="00FE7FDE">
      <w:pPr>
        <w:widowControl/>
        <w:jc w:val="left"/>
        <w:rPr>
          <w:rFonts w:ascii="Times New Roman" w:eastAsia="CharisSIL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CharisSIL" w:hAnsi="Times New Roman" w:cs="Times New Roman"/>
          <w:color w:val="000000"/>
          <w:kern w:val="0"/>
          <w:szCs w:val="21"/>
          <w:lang w:bidi="ar"/>
        </w:rPr>
        <w:t xml:space="preserve">Note: </w:t>
      </w:r>
      <w:r>
        <w:rPr>
          <w:rFonts w:ascii="Times New Roman" w:eastAsia="STIX-Italic" w:hAnsi="Times New Roman" w:cs="Times New Roman"/>
          <w:i/>
          <w:iCs/>
          <w:color w:val="000000"/>
          <w:kern w:val="0"/>
          <w:szCs w:val="21"/>
          <w:lang w:bidi="ar"/>
        </w:rPr>
        <w:t xml:space="preserve">β </w:t>
      </w:r>
      <w:r>
        <w:rPr>
          <w:rFonts w:ascii="Times New Roman" w:eastAsia="TeX_CM_Maths_Symbols" w:hAnsi="Times New Roman" w:cs="Times New Roman"/>
          <w:color w:val="000000"/>
          <w:kern w:val="0"/>
          <w:szCs w:val="21"/>
          <w:lang w:bidi="ar"/>
        </w:rPr>
        <w:t xml:space="preserve">= </w:t>
      </w:r>
      <w:r>
        <w:rPr>
          <w:rFonts w:ascii="Times New Roman" w:eastAsia="CharisSIL" w:hAnsi="Times New Roman" w:cs="Times New Roman"/>
          <w:color w:val="000000"/>
          <w:kern w:val="0"/>
          <w:szCs w:val="21"/>
          <w:lang w:bidi="ar"/>
        </w:rPr>
        <w:t xml:space="preserve">standardized coefficient, SE </w:t>
      </w:r>
      <w:r>
        <w:rPr>
          <w:rFonts w:ascii="Times New Roman" w:eastAsia="TeX_CM_Maths_Symbols" w:hAnsi="Times New Roman" w:cs="Times New Roman"/>
          <w:color w:val="000000"/>
          <w:kern w:val="0"/>
          <w:szCs w:val="21"/>
          <w:lang w:bidi="ar"/>
        </w:rPr>
        <w:t xml:space="preserve">= </w:t>
      </w:r>
      <w:r>
        <w:rPr>
          <w:rFonts w:ascii="Times New Roman" w:eastAsia="CharisSIL" w:hAnsi="Times New Roman" w:cs="Times New Roman"/>
          <w:color w:val="000000"/>
          <w:kern w:val="0"/>
          <w:szCs w:val="21"/>
          <w:lang w:bidi="ar"/>
        </w:rPr>
        <w:t xml:space="preserve">standard error, </w:t>
      </w:r>
    </w:p>
    <w:p w14:paraId="158D754A" w14:textId="77777777" w:rsidR="00FE7FDE" w:rsidRDefault="00FE7FDE" w:rsidP="00FE7FDE">
      <w:r>
        <w:rPr>
          <w:rFonts w:ascii="Times New Roman" w:eastAsia="CharisSIL" w:hAnsi="Times New Roman" w:cs="Times New Roman"/>
          <w:color w:val="000000"/>
          <w:kern w:val="0"/>
          <w:szCs w:val="21"/>
          <w:lang w:bidi="ar"/>
        </w:rPr>
        <w:t xml:space="preserve">CI </w:t>
      </w:r>
      <w:r>
        <w:rPr>
          <w:rFonts w:ascii="Times New Roman" w:eastAsia="TeX_CM_Maths_Symbols" w:hAnsi="Times New Roman" w:cs="Times New Roman"/>
          <w:color w:val="000000"/>
          <w:kern w:val="0"/>
          <w:szCs w:val="21"/>
          <w:lang w:bidi="ar"/>
        </w:rPr>
        <w:t xml:space="preserve">= </w:t>
      </w:r>
      <w:r>
        <w:rPr>
          <w:rFonts w:ascii="Times New Roman" w:eastAsia="CharisSIL" w:hAnsi="Times New Roman" w:cs="Times New Roman"/>
          <w:color w:val="000000"/>
          <w:kern w:val="0"/>
          <w:szCs w:val="21"/>
          <w:lang w:bidi="ar"/>
        </w:rPr>
        <w:t>confidence interval.</w:t>
      </w:r>
    </w:p>
    <w:p w14:paraId="6ED94D87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21803658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4EB1A303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0FC78A27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750BA865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5B482DAA" w14:textId="77777777" w:rsidR="00FE7FDE" w:rsidRDefault="00FE7FDE" w:rsidP="00FE7FDE">
      <w:pPr>
        <w:widowControl/>
        <w:tabs>
          <w:tab w:val="left" w:pos="840"/>
        </w:tabs>
        <w:autoSpaceDE w:val="0"/>
        <w:autoSpaceDN w:val="0"/>
        <w:spacing w:line="360" w:lineRule="auto"/>
        <w:rPr>
          <w:rFonts w:ascii="Times New Roman" w:eastAsia="SimSun" w:hAnsi="Times New Roman"/>
        </w:rPr>
      </w:pPr>
    </w:p>
    <w:p w14:paraId="2BEF8F06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harisSIL-Bold">
    <w:altName w:val="Segoe Print"/>
    <w:charset w:val="00"/>
    <w:family w:val="auto"/>
    <w:pitch w:val="default"/>
  </w:font>
  <w:font w:name="CharisSIL">
    <w:altName w:val="Segoe Print"/>
    <w:charset w:val="00"/>
    <w:family w:val="auto"/>
    <w:pitch w:val="default"/>
  </w:font>
  <w:font w:name="CharisSIL-Italic">
    <w:altName w:val="Segoe Print"/>
    <w:charset w:val="00"/>
    <w:family w:val="auto"/>
    <w:pitch w:val="default"/>
  </w:font>
  <w:font w:name="TeX_CM_Maths_Symbols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IX-Italic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FDE"/>
    <w:rsid w:val="000E2EDD"/>
    <w:rsid w:val="006D5447"/>
    <w:rsid w:val="00A91650"/>
    <w:rsid w:val="00E559FE"/>
    <w:rsid w:val="00E633FC"/>
    <w:rsid w:val="00FE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BFBBC"/>
  <w15:chartTrackingRefBased/>
  <w15:docId w15:val="{5426B235-D20F-41B3-A3FC-22A369DA7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FDE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FD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FD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FD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FD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FD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FD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FD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FD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FD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F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F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F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F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F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FD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7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FD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7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FD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7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FD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7F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FD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F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F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2025-08-04T10:45:00Z</dcterms:created>
  <dcterms:modified xsi:type="dcterms:W3CDTF">2025-08-04T10:46:00Z</dcterms:modified>
</cp:coreProperties>
</file>