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E2BFE">
      <w:pPr>
        <w:pBdr>
          <w:top w:val="none" w:color="auto" w:sz="0" w:space="1"/>
          <w:left w:val="none" w:color="auto" w:sz="0" w:space="4"/>
          <w:bottom w:val="none" w:color="auto" w:sz="0" w:space="1"/>
          <w:right w:val="none" w:color="auto" w:sz="0" w:space="4"/>
        </w:pBdr>
        <w:kinsoku w:val="0"/>
        <w:overflowPunct w:val="0"/>
        <w:autoSpaceDE w:val="0"/>
        <w:autoSpaceDN w:val="0"/>
        <w:adjustRightInd w:val="0"/>
        <w:snapToGrid w:val="0"/>
        <w:spacing w:line="276" w:lineRule="auto"/>
        <w:rPr>
          <w:rFonts w:ascii="Times New Roman" w:hAnsi="Times New Roman" w:eastAsia="FreeSansBold" w:cs="Times New Roman"/>
          <w:b/>
          <w:bCs/>
          <w:kern w:val="0"/>
          <w:sz w:val="24"/>
          <w:szCs w:val="24"/>
        </w:rPr>
      </w:pPr>
      <w:r>
        <w:rPr>
          <w:rFonts w:hint="eastAsia" w:ascii="Times New Roman" w:hAnsi="Times New Roman" w:eastAsia="FreeSansBold" w:cs="Times New Roman"/>
          <w:b/>
          <w:bCs/>
          <w:kern w:val="0"/>
          <w:sz w:val="24"/>
          <w:szCs w:val="24"/>
        </w:rPr>
        <w:t>T</w:t>
      </w:r>
      <w:r>
        <w:rPr>
          <w:rFonts w:ascii="Times New Roman" w:hAnsi="Times New Roman" w:eastAsia="FreeSansBold" w:cs="Times New Roman"/>
          <w:b/>
          <w:bCs/>
          <w:kern w:val="0"/>
          <w:sz w:val="24"/>
          <w:szCs w:val="24"/>
        </w:rPr>
        <w:t>able S</w:t>
      </w:r>
      <w:r>
        <w:rPr>
          <w:rFonts w:hint="eastAsia" w:ascii="Times New Roman" w:hAnsi="Times New Roman" w:eastAsia="FreeSansBold" w:cs="Times New Roman"/>
          <w:b/>
          <w:bCs/>
          <w:kern w:val="0"/>
          <w:sz w:val="24"/>
          <w:szCs w:val="24"/>
        </w:rPr>
        <w:t>1</w:t>
      </w:r>
      <w:r>
        <w:rPr>
          <w:rFonts w:ascii="Times New Roman" w:hAnsi="Times New Roman" w:eastAsia="FreeSansBold" w:cs="Times New Roman"/>
          <w:b/>
          <w:bCs/>
          <w:kern w:val="0"/>
          <w:sz w:val="24"/>
          <w:szCs w:val="24"/>
        </w:rPr>
        <w:t>.</w:t>
      </w:r>
      <w:r>
        <w:rPr>
          <w:rFonts w:hint="eastAsia" w:ascii="Times New Roman" w:hAnsi="Times New Roman" w:eastAsia="FreeSansBold" w:cs="Times New Roman"/>
          <w:b/>
          <w:bCs/>
          <w:kern w:val="0"/>
          <w:sz w:val="24"/>
          <w:szCs w:val="24"/>
        </w:rPr>
        <w:t xml:space="preserve"> </w:t>
      </w:r>
      <w:r>
        <w:rPr>
          <w:rFonts w:ascii="Times New Roman" w:hAnsi="Times New Roman" w:eastAsia="FreeSansBold" w:cs="Times New Roman"/>
          <w:b/>
          <w:bCs/>
          <w:kern w:val="0"/>
          <w:sz w:val="24"/>
          <w:szCs w:val="24"/>
        </w:rPr>
        <w:t xml:space="preserve">Definitions of </w:t>
      </w:r>
      <w:r>
        <w:rPr>
          <w:rFonts w:hint="eastAsia" w:ascii="Times New Roman" w:hAnsi="Times New Roman" w:eastAsia="FreeSansBold" w:cs="Times New Roman"/>
          <w:b/>
          <w:bCs/>
          <w:kern w:val="0"/>
          <w:sz w:val="24"/>
          <w:szCs w:val="24"/>
        </w:rPr>
        <w:t>postoperative complications</w:t>
      </w:r>
    </w:p>
    <w:tbl>
      <w:tblPr>
        <w:tblStyle w:val="4"/>
        <w:tblW w:w="878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6236"/>
      </w:tblGrid>
      <w:tr w14:paraId="670097E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blHeader/>
        </w:trPr>
        <w:tc>
          <w:tcPr>
            <w:tcW w:w="2551" w:type="dxa"/>
            <w:tcBorders>
              <w:top w:val="single" w:color="000000" w:sz="12" w:space="0"/>
              <w:left w:val="nil"/>
              <w:bottom w:val="single" w:color="000000" w:sz="4" w:space="0"/>
              <w:right w:val="nil"/>
              <w:tl2br w:val="nil"/>
            </w:tcBorders>
            <w:shd w:val="clear" w:color="auto" w:fill="FFFFFF"/>
            <w:vAlign w:val="center"/>
          </w:tcPr>
          <w:p w14:paraId="247FA130">
            <w:pPr>
              <w:spacing w:line="273" w:lineRule="auto"/>
              <w:rPr>
                <w:rFonts w:ascii="Times New Roman" w:hAnsi="Times New Roman" w:eastAsia="等线" w:cs="Times New Roman"/>
                <w:b/>
                <w:color w:val="000000"/>
                <w:sz w:val="20"/>
                <w:szCs w:val="20"/>
              </w:rPr>
            </w:pPr>
            <w:r>
              <w:rPr>
                <w:rFonts w:hint="eastAsia" w:ascii="Times New Roman" w:hAnsi="Times New Roman" w:eastAsia="等线" w:cs="Times New Roman"/>
                <w:b/>
                <w:color w:val="000000"/>
                <w:sz w:val="20"/>
                <w:szCs w:val="20"/>
              </w:rPr>
              <w:t>Event</w:t>
            </w:r>
          </w:p>
        </w:tc>
        <w:tc>
          <w:tcPr>
            <w:tcW w:w="6236" w:type="dxa"/>
            <w:tcBorders>
              <w:top w:val="single" w:color="000000" w:sz="12" w:space="0"/>
              <w:left w:val="nil"/>
              <w:bottom w:val="single" w:color="000000" w:sz="4" w:space="0"/>
              <w:right w:val="nil"/>
            </w:tcBorders>
            <w:shd w:val="clear" w:color="auto" w:fill="FFFFFF"/>
            <w:vAlign w:val="center"/>
          </w:tcPr>
          <w:p w14:paraId="4F576669">
            <w:pPr>
              <w:spacing w:line="273" w:lineRule="auto"/>
              <w:rPr>
                <w:rFonts w:ascii="Times New Roman" w:hAnsi="Times New Roman" w:eastAsia="等线" w:cs="Times New Roman"/>
                <w:b/>
                <w:color w:val="000000"/>
                <w:sz w:val="20"/>
                <w:szCs w:val="20"/>
              </w:rPr>
            </w:pPr>
            <w:r>
              <w:rPr>
                <w:rFonts w:hint="eastAsia" w:ascii="Times New Roman" w:hAnsi="Times New Roman" w:eastAsia="等线" w:cs="Times New Roman"/>
                <w:b/>
                <w:color w:val="000000"/>
                <w:sz w:val="20"/>
                <w:szCs w:val="20"/>
              </w:rPr>
              <w:t>Definition</w:t>
            </w:r>
          </w:p>
        </w:tc>
      </w:tr>
      <w:tr w14:paraId="048EC2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single" w:color="000000" w:sz="4" w:space="0"/>
              <w:left w:val="nil"/>
              <w:bottom w:val="nil"/>
              <w:right w:val="nil"/>
              <w:tl2br w:val="nil"/>
            </w:tcBorders>
            <w:shd w:val="clear" w:color="auto" w:fill="FFFFFF"/>
            <w:vAlign w:val="center"/>
          </w:tcPr>
          <w:p w14:paraId="20873682">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Anastomotic leakage</w:t>
            </w:r>
          </w:p>
        </w:tc>
        <w:tc>
          <w:tcPr>
            <w:tcW w:w="6236" w:type="dxa"/>
            <w:tcBorders>
              <w:top w:val="single" w:color="000000" w:sz="4" w:space="0"/>
              <w:left w:val="nil"/>
              <w:bottom w:val="nil"/>
              <w:right w:val="nil"/>
            </w:tcBorders>
            <w:shd w:val="clear" w:color="auto" w:fill="FFFFFF"/>
            <w:vAlign w:val="center"/>
          </w:tcPr>
          <w:p w14:paraId="1DAB4170">
            <w:pPr>
              <w:spacing w:line="273" w:lineRule="auto"/>
              <w:rPr>
                <w:rFonts w:ascii="Times New Roman" w:hAnsi="Times New Roman" w:eastAsia="宋体" w:cs="Times New Roman"/>
                <w:color w:val="000000"/>
                <w:sz w:val="20"/>
                <w:szCs w:val="20"/>
              </w:rPr>
            </w:pPr>
            <w:r>
              <w:rPr>
                <w:rFonts w:hint="eastAsia" w:ascii="Times New Roman" w:hAnsi="Times New Roman" w:eastAsia="等线" w:cs="Times New Roman"/>
                <w:color w:val="000000"/>
                <w:sz w:val="20"/>
                <w:szCs w:val="20"/>
              </w:rPr>
              <w:t>C</w:t>
            </w:r>
            <w:r>
              <w:rPr>
                <w:rFonts w:ascii="Times New Roman" w:hAnsi="Times New Roman" w:eastAsia="等线" w:cs="Times New Roman"/>
                <w:color w:val="000000"/>
                <w:sz w:val="20"/>
                <w:szCs w:val="20"/>
              </w:rPr>
              <w:t xml:space="preserve">haracterized by the breakdown of a surgical anastomosis, leading to the leakage of luminal contents into the abdominal or thoracic cavity. The gold standard for diagnosing </w:t>
            </w:r>
            <w:r>
              <w:rPr>
                <w:rFonts w:hint="eastAsia" w:ascii="Times New Roman" w:hAnsi="Times New Roman" w:eastAsia="等线" w:cs="Times New Roman"/>
                <w:color w:val="000000"/>
                <w:sz w:val="20"/>
                <w:szCs w:val="20"/>
              </w:rPr>
              <w:t>a</w:t>
            </w:r>
            <w:r>
              <w:rPr>
                <w:rFonts w:ascii="Times New Roman" w:hAnsi="Times New Roman" w:eastAsia="等线" w:cs="Times New Roman"/>
                <w:color w:val="000000"/>
                <w:sz w:val="20"/>
                <w:szCs w:val="20"/>
              </w:rPr>
              <w:t>nastomotic leakage, showing extraluminal contrast, fluid collections, air bubbles, or an abscess near the anastomotic site</w:t>
            </w:r>
            <w:r>
              <w:rPr>
                <w:rFonts w:hint="eastAsia" w:ascii="Times New Roman" w:hAnsi="Times New Roman" w:eastAsia="等线" w:cs="Times New Roman"/>
                <w:color w:val="000000"/>
                <w:sz w:val="20"/>
                <w:szCs w:val="20"/>
              </w:rPr>
              <w:t xml:space="preserve"> via CT</w:t>
            </w:r>
            <w:r>
              <w:rPr>
                <w:rFonts w:ascii="Times New Roman" w:hAnsi="Times New Roman" w:eastAsia="等线" w:cs="Times New Roman"/>
                <w:color w:val="000000"/>
                <w:sz w:val="20"/>
                <w:szCs w:val="20"/>
              </w:rPr>
              <w:t>.</w:t>
            </w:r>
          </w:p>
        </w:tc>
      </w:tr>
      <w:tr w14:paraId="778FE59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l2br w:val="nil"/>
            </w:tcBorders>
            <w:shd w:val="clear" w:color="auto" w:fill="FFFFFF"/>
            <w:vAlign w:val="center"/>
          </w:tcPr>
          <w:p w14:paraId="712FC94E">
            <w:pPr>
              <w:spacing w:line="273" w:lineRule="auto"/>
              <w:rPr>
                <w:rFonts w:ascii="Times New Roman" w:hAnsi="Times New Roman" w:eastAsia="等线" w:cs="Times New Roman"/>
                <w:bCs/>
                <w:color w:val="000000"/>
                <w:sz w:val="20"/>
                <w:szCs w:val="20"/>
              </w:rPr>
            </w:pPr>
            <w:r>
              <w:rPr>
                <w:rFonts w:ascii="Times New Roman" w:hAnsi="Times New Roman" w:eastAsia="等线" w:cs="Times New Roman"/>
                <w:bCs/>
                <w:color w:val="000000"/>
                <w:sz w:val="20"/>
                <w:szCs w:val="20"/>
              </w:rPr>
              <w:t>Intra-abdomina or pelvic infection</w:t>
            </w:r>
          </w:p>
        </w:tc>
        <w:tc>
          <w:tcPr>
            <w:tcW w:w="6236" w:type="dxa"/>
            <w:tcBorders>
              <w:top w:val="nil"/>
              <w:left w:val="nil"/>
              <w:bottom w:val="nil"/>
              <w:right w:val="nil"/>
            </w:tcBorders>
            <w:shd w:val="clear" w:color="auto" w:fill="FFFFFF"/>
            <w:vAlign w:val="center"/>
          </w:tcPr>
          <w:p w14:paraId="512C69C4">
            <w:pPr>
              <w:spacing w:line="273" w:lineRule="auto"/>
              <w:rPr>
                <w:rFonts w:ascii="Times New Roman" w:hAnsi="Times New Roman" w:eastAsia="等线" w:cs="Times New Roman"/>
                <w:bCs/>
                <w:color w:val="000000"/>
                <w:sz w:val="20"/>
                <w:szCs w:val="20"/>
              </w:rPr>
            </w:pPr>
            <w:r>
              <w:rPr>
                <w:rFonts w:ascii="Times New Roman" w:hAnsi="Times New Roman" w:eastAsia="等线" w:cs="Times New Roman"/>
                <w:bCs/>
                <w:color w:val="000000"/>
                <w:sz w:val="20"/>
                <w:szCs w:val="20"/>
              </w:rPr>
              <w:t>Intra-abdominal or pelvic infection refers to an infectious process within the peritoneal cavity or pelvic region, often resulting from perforation, surgery, trauma, or hematogenous spread.</w:t>
            </w:r>
            <w:r>
              <w:rPr>
                <w:rFonts w:hint="eastAsia" w:ascii="Times New Roman" w:hAnsi="Times New Roman" w:eastAsia="等线" w:cs="Times New Roman"/>
                <w:bCs/>
                <w:color w:val="000000"/>
                <w:sz w:val="20"/>
                <w:szCs w:val="20"/>
              </w:rPr>
              <w:t xml:space="preserve"> </w:t>
            </w:r>
            <w:r>
              <w:rPr>
                <w:rFonts w:ascii="Times New Roman" w:hAnsi="Times New Roman" w:eastAsia="等线" w:cs="Times New Roman"/>
                <w:color w:val="000000"/>
                <w:sz w:val="20"/>
                <w:szCs w:val="20"/>
              </w:rPr>
              <w:t xml:space="preserve">The gold standard for diagnosing </w:t>
            </w:r>
            <w:r>
              <w:rPr>
                <w:rFonts w:hint="eastAsia" w:ascii="Times New Roman" w:hAnsi="Times New Roman" w:eastAsia="等线" w:cs="Times New Roman"/>
                <w:color w:val="000000"/>
                <w:sz w:val="20"/>
                <w:szCs w:val="20"/>
              </w:rPr>
              <w:t>i</w:t>
            </w:r>
            <w:r>
              <w:rPr>
                <w:rFonts w:ascii="Times New Roman" w:hAnsi="Times New Roman" w:eastAsia="等线" w:cs="Times New Roman"/>
                <w:color w:val="000000"/>
                <w:sz w:val="20"/>
                <w:szCs w:val="20"/>
              </w:rPr>
              <w:t xml:space="preserve">ntra-abdomina or pelvic infection, showing </w:t>
            </w:r>
            <w:r>
              <w:rPr>
                <w:rFonts w:hint="eastAsia" w:ascii="Times New Roman" w:hAnsi="Times New Roman" w:eastAsia="等线" w:cs="Times New Roman"/>
                <w:bCs/>
                <w:color w:val="000000"/>
                <w:sz w:val="20"/>
                <w:szCs w:val="20"/>
              </w:rPr>
              <w:t>abscesses, free air (indicating perforation), and fluid collections can differentiate between solid and fluid-filled lesions</w:t>
            </w:r>
            <w:r>
              <w:rPr>
                <w:rFonts w:hint="eastAsia" w:ascii="Times New Roman" w:hAnsi="Times New Roman" w:eastAsia="等线" w:cs="Times New Roman"/>
                <w:color w:val="000000"/>
                <w:sz w:val="20"/>
                <w:szCs w:val="20"/>
              </w:rPr>
              <w:t xml:space="preserve"> via CT</w:t>
            </w:r>
            <w:r>
              <w:rPr>
                <w:rFonts w:ascii="Times New Roman" w:hAnsi="Times New Roman" w:eastAsia="等线" w:cs="Times New Roman"/>
                <w:color w:val="000000"/>
                <w:sz w:val="20"/>
                <w:szCs w:val="20"/>
              </w:rPr>
              <w:t>.</w:t>
            </w:r>
          </w:p>
        </w:tc>
      </w:tr>
      <w:tr w14:paraId="3F02DEE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1CD1010B">
            <w:pPr>
              <w:spacing w:line="273" w:lineRule="auto"/>
              <w:rPr>
                <w:rFonts w:ascii="Times New Roman" w:hAnsi="Times New Roman" w:eastAsia="等线" w:cs="Times New Roman"/>
                <w:color w:val="000000"/>
                <w:sz w:val="20"/>
                <w:szCs w:val="20"/>
              </w:rPr>
            </w:pPr>
            <w:r>
              <w:rPr>
                <w:rFonts w:ascii="Times New Roman" w:hAnsi="Times New Roman" w:cs="Times New Roman"/>
                <w:color w:val="000000"/>
                <w:sz w:val="20"/>
                <w:szCs w:val="20"/>
              </w:rPr>
              <w:t>Nausea and vomiting</w:t>
            </w:r>
          </w:p>
        </w:tc>
        <w:tc>
          <w:tcPr>
            <w:tcW w:w="6236" w:type="dxa"/>
            <w:tcBorders>
              <w:top w:val="nil"/>
              <w:left w:val="nil"/>
              <w:bottom w:val="nil"/>
              <w:right w:val="nil"/>
            </w:tcBorders>
            <w:shd w:val="clear" w:color="auto" w:fill="FFFFFF"/>
            <w:vAlign w:val="center"/>
          </w:tcPr>
          <w:p w14:paraId="1921C157">
            <w:pP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Includes postoperative nausea or vomiting symptoms.</w:t>
            </w:r>
          </w:p>
        </w:tc>
      </w:tr>
      <w:tr w14:paraId="725DE9B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51" w:type="dxa"/>
            <w:tcBorders>
              <w:top w:val="nil"/>
              <w:left w:val="nil"/>
              <w:bottom w:val="nil"/>
              <w:right w:val="nil"/>
            </w:tcBorders>
            <w:shd w:val="clear" w:color="auto" w:fill="FFFFFF"/>
            <w:vAlign w:val="center"/>
          </w:tcPr>
          <w:p w14:paraId="2FE8A1A2">
            <w:pPr>
              <w:spacing w:line="273" w:lineRule="auto"/>
              <w:rPr>
                <w:rFonts w:ascii="Times New Roman" w:hAnsi="Times New Roman" w:eastAsia="等线" w:cs="Times New Roman"/>
                <w:color w:val="000000"/>
                <w:sz w:val="20"/>
                <w:szCs w:val="20"/>
              </w:rPr>
            </w:pPr>
            <w:bookmarkStart w:id="0" w:name="OLE_LINK23"/>
            <w:r>
              <w:rPr>
                <w:rFonts w:ascii="Times New Roman" w:hAnsi="Times New Roman" w:eastAsia="等线" w:cs="Times New Roman"/>
                <w:color w:val="000000"/>
                <w:sz w:val="20"/>
                <w:szCs w:val="20"/>
              </w:rPr>
              <w:t>Gastrointestinal hemorrhage</w:t>
            </w:r>
            <w:bookmarkEnd w:id="0"/>
          </w:p>
        </w:tc>
        <w:tc>
          <w:tcPr>
            <w:tcW w:w="6236" w:type="dxa"/>
            <w:tcBorders>
              <w:top w:val="nil"/>
              <w:left w:val="nil"/>
              <w:bottom w:val="nil"/>
              <w:right w:val="nil"/>
            </w:tcBorders>
            <w:shd w:val="clear" w:color="auto" w:fill="FFFFFF"/>
            <w:vAlign w:val="center"/>
          </w:tcPr>
          <w:p w14:paraId="0A8D8617">
            <w:pPr>
              <w:spacing w:line="273" w:lineRule="auto"/>
              <w:rPr>
                <w:rFonts w:ascii="Times New Roman" w:hAnsi="Times New Roman" w:eastAsia="宋体" w:cs="Times New Roman"/>
                <w:color w:val="000000"/>
                <w:sz w:val="20"/>
                <w:szCs w:val="20"/>
              </w:rPr>
            </w:pPr>
            <w:r>
              <w:rPr>
                <w:rFonts w:ascii="Times New Roman" w:hAnsi="Times New Roman" w:eastAsia="等线" w:cs="Times New Roman"/>
                <w:color w:val="000000"/>
                <w:sz w:val="20"/>
                <w:szCs w:val="20"/>
              </w:rPr>
              <w:t>Symptoms of bloody diarrhea, hypotension (systolic blood pressure 90 mm Hg), Tachycardia (≥120 beats</w:t>
            </w:r>
            <w:r>
              <w:rPr>
                <w:rFonts w:hint="eastAsia" w:ascii="Times New Roman" w:hAnsi="Times New Roman" w:eastAsia="等线" w:cs="Times New Roman"/>
                <w:color w:val="000000"/>
                <w:sz w:val="20"/>
                <w:szCs w:val="20"/>
              </w:rPr>
              <w:t xml:space="preserve"> </w:t>
            </w:r>
            <w:r>
              <w:rPr>
                <w:rFonts w:ascii="Times New Roman" w:hAnsi="Times New Roman" w:eastAsia="等线" w:cs="Times New Roman"/>
                <w:color w:val="000000"/>
                <w:sz w:val="20"/>
                <w:szCs w:val="20"/>
              </w:rPr>
              <w:t>min</w:t>
            </w:r>
            <w:r>
              <w:rPr>
                <w:rFonts w:hint="eastAsia" w:ascii="Times New Roman" w:hAnsi="Times New Roman" w:eastAsia="等线" w:cs="Times New Roman"/>
                <w:color w:val="000000"/>
                <w:sz w:val="20"/>
                <w:szCs w:val="20"/>
                <w:vertAlign w:val="superscript"/>
              </w:rPr>
              <w:t>-1</w:t>
            </w:r>
            <w:r>
              <w:rPr>
                <w:rFonts w:ascii="Times New Roman" w:hAnsi="Times New Roman" w:eastAsia="等线" w:cs="Times New Roman"/>
                <w:color w:val="000000"/>
                <w:sz w:val="20"/>
                <w:szCs w:val="20"/>
              </w:rPr>
              <w:t>), orthostatic changes in blood pressure (≥10 mmHg) or heart rate (≥30</w:t>
            </w:r>
            <w:r>
              <w:rPr>
                <w:rFonts w:hint="eastAsia" w:ascii="Times New Roman" w:hAnsi="Times New Roman" w:eastAsia="等线" w:cs="Times New Roman"/>
                <w:color w:val="000000"/>
                <w:sz w:val="20"/>
                <w:szCs w:val="20"/>
              </w:rPr>
              <w:t xml:space="preserve"> beats </w:t>
            </w:r>
            <w:r>
              <w:rPr>
                <w:rFonts w:ascii="Times New Roman" w:hAnsi="Times New Roman" w:eastAsia="等线" w:cs="Times New Roman"/>
                <w:color w:val="000000"/>
                <w:sz w:val="20"/>
                <w:szCs w:val="20"/>
              </w:rPr>
              <w:t>min</w:t>
            </w:r>
            <w:r>
              <w:rPr>
                <w:rFonts w:hint="eastAsia" w:ascii="Times New Roman" w:hAnsi="Times New Roman" w:eastAsia="等线" w:cs="Times New Roman"/>
                <w:color w:val="000000"/>
                <w:sz w:val="20"/>
                <w:szCs w:val="20"/>
                <w:vertAlign w:val="superscript"/>
              </w:rPr>
              <w:t>-1</w:t>
            </w:r>
            <w:r>
              <w:rPr>
                <w:rFonts w:ascii="Times New Roman" w:hAnsi="Times New Roman" w:eastAsia="等线" w:cs="Times New Roman"/>
                <w:color w:val="000000"/>
                <w:sz w:val="20"/>
                <w:szCs w:val="20"/>
              </w:rPr>
              <w:t>), nasogastric aspirate shows blood or coffee ground-like material, pallor, perioral telangiectasias, and skin abnormalities.</w:t>
            </w:r>
          </w:p>
        </w:tc>
      </w:tr>
      <w:tr w14:paraId="1658FF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51" w:type="dxa"/>
            <w:tcBorders>
              <w:top w:val="nil"/>
              <w:left w:val="nil"/>
              <w:bottom w:val="nil"/>
              <w:right w:val="nil"/>
            </w:tcBorders>
            <w:shd w:val="clear" w:color="auto" w:fill="FFFFFF"/>
            <w:vAlign w:val="center"/>
          </w:tcPr>
          <w:p w14:paraId="3EC2799E">
            <w:pPr>
              <w:spacing w:line="273" w:lineRule="auto"/>
              <w:rPr>
                <w:rFonts w:ascii="Times New Roman" w:hAnsi="Times New Roman" w:eastAsia="等线" w:cs="Times New Roman"/>
                <w:color w:val="000000"/>
                <w:sz w:val="20"/>
                <w:szCs w:val="20"/>
              </w:rPr>
            </w:pPr>
            <w:r>
              <w:rPr>
                <w:rFonts w:ascii="Times New Roman" w:hAnsi="Times New Roman" w:cs="Times New Roman"/>
                <w:color w:val="000000"/>
                <w:sz w:val="20"/>
                <w:szCs w:val="20"/>
              </w:rPr>
              <w:t>Bowel obstruction</w:t>
            </w:r>
          </w:p>
        </w:tc>
        <w:tc>
          <w:tcPr>
            <w:tcW w:w="6236" w:type="dxa"/>
            <w:tcBorders>
              <w:top w:val="nil"/>
              <w:left w:val="nil"/>
              <w:bottom w:val="nil"/>
              <w:right w:val="nil"/>
            </w:tcBorders>
            <w:shd w:val="clear" w:color="auto" w:fill="FFFFFF"/>
            <w:vAlign w:val="center"/>
          </w:tcPr>
          <w:p w14:paraId="4E530110">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Tolerance of oral ingestion, nausea, vomiting, physical signs of ileus (Intake, Feeling nauseated, Emesis, physical Examination, and duration of symptoms “I-FEED”).</w:t>
            </w:r>
          </w:p>
        </w:tc>
      </w:tr>
      <w:tr w14:paraId="7DB642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51" w:type="dxa"/>
            <w:tcBorders>
              <w:top w:val="nil"/>
              <w:left w:val="nil"/>
              <w:bottom w:val="nil"/>
              <w:right w:val="nil"/>
            </w:tcBorders>
            <w:shd w:val="clear" w:color="auto" w:fill="FFFFFF"/>
            <w:vAlign w:val="center"/>
          </w:tcPr>
          <w:p w14:paraId="1B53546F">
            <w:pP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Delayed gastric emptying</w:t>
            </w:r>
          </w:p>
        </w:tc>
        <w:tc>
          <w:tcPr>
            <w:tcW w:w="6236" w:type="dxa"/>
            <w:tcBorders>
              <w:top w:val="nil"/>
              <w:left w:val="nil"/>
              <w:bottom w:val="nil"/>
              <w:right w:val="nil"/>
            </w:tcBorders>
            <w:shd w:val="clear" w:color="auto" w:fill="FFFFFF"/>
            <w:vAlign w:val="center"/>
          </w:tcPr>
          <w:p w14:paraId="24178BF6">
            <w:pPr>
              <w:widowControl/>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 xml:space="preserve">A region of interest drawn around the isotope residing in the human stomach enables accurate measurement of gastric emptying. Radiolabelled food is still visible in the stomach by scintigraphy after 4 hours, which demonstrates delayed gastric emptying. </w:t>
            </w:r>
          </w:p>
        </w:tc>
      </w:tr>
      <w:tr w14:paraId="73DAE6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51" w:type="dxa"/>
            <w:tcBorders>
              <w:top w:val="nil"/>
              <w:left w:val="nil"/>
              <w:bottom w:val="nil"/>
              <w:right w:val="nil"/>
            </w:tcBorders>
            <w:shd w:val="clear" w:color="auto" w:fill="FFFFFF"/>
            <w:vAlign w:val="center"/>
          </w:tcPr>
          <w:p w14:paraId="03BF4A55">
            <w:pP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C</w:t>
            </w:r>
            <w:r>
              <w:rPr>
                <w:rFonts w:ascii="Times New Roman" w:hAnsi="Times New Roman" w:eastAsia="等线" w:cs="Times New Roman"/>
                <w:color w:val="000000"/>
                <w:sz w:val="20"/>
                <w:szCs w:val="20"/>
              </w:rPr>
              <w:t>hylous fistula</w:t>
            </w:r>
          </w:p>
        </w:tc>
        <w:tc>
          <w:tcPr>
            <w:tcW w:w="6236" w:type="dxa"/>
            <w:tcBorders>
              <w:top w:val="nil"/>
              <w:left w:val="nil"/>
              <w:bottom w:val="nil"/>
              <w:right w:val="nil"/>
            </w:tcBorders>
            <w:shd w:val="clear" w:color="auto" w:fill="FFFFFF"/>
            <w:vAlign w:val="center"/>
          </w:tcPr>
          <w:p w14:paraId="379BBC48">
            <w:pPr>
              <w:widowControl/>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Patients typically present with persistent milky-white drainage from a surgical site, drain, or wound. Symptoms may include swelling, discomfort, electrolyte imbalances, and nutritional deficiencies if the fluid loss is significant.</w:t>
            </w:r>
            <w:r>
              <w:rPr>
                <w:rFonts w:hint="eastAsia" w:ascii="Times New Roman" w:hAnsi="Times New Roman" w:eastAsia="等线" w:cs="Times New Roman"/>
                <w:color w:val="000000"/>
                <w:sz w:val="20"/>
                <w:szCs w:val="20"/>
              </w:rPr>
              <w:t xml:space="preserve"> </w:t>
            </w:r>
            <w:r>
              <w:rPr>
                <w:rFonts w:ascii="Times New Roman" w:hAnsi="Times New Roman" w:eastAsia="等线" w:cs="Times New Roman"/>
                <w:color w:val="000000"/>
                <w:sz w:val="20"/>
                <w:szCs w:val="20"/>
              </w:rPr>
              <w:t>Chylous fluid is characterized by:</w:t>
            </w:r>
            <w:r>
              <w:rPr>
                <w:rFonts w:hint="eastAsia" w:ascii="Times New Roman" w:hAnsi="Times New Roman" w:eastAsia="等线" w:cs="Times New Roman"/>
                <w:color w:val="000000"/>
                <w:sz w:val="20"/>
                <w:szCs w:val="20"/>
              </w:rPr>
              <w:t xml:space="preserve"> e</w:t>
            </w:r>
            <w:r>
              <w:rPr>
                <w:rFonts w:ascii="Times New Roman" w:hAnsi="Times New Roman" w:eastAsia="等线" w:cs="Times New Roman"/>
                <w:color w:val="000000"/>
                <w:sz w:val="20"/>
                <w:szCs w:val="20"/>
              </w:rPr>
              <w:t>levated triglyceride levels (&gt;110 mg</w:t>
            </w:r>
            <w:r>
              <w:rPr>
                <w:rFonts w:hint="eastAsia" w:ascii="Times New Roman" w:hAnsi="Times New Roman" w:eastAsia="等线" w:cs="Times New Roman"/>
                <w:color w:val="000000"/>
                <w:sz w:val="20"/>
                <w:szCs w:val="20"/>
              </w:rPr>
              <w:t xml:space="preserve"> </w:t>
            </w:r>
            <w:r>
              <w:rPr>
                <w:rFonts w:ascii="Times New Roman" w:hAnsi="Times New Roman" w:eastAsia="等线" w:cs="Times New Roman"/>
                <w:color w:val="000000"/>
                <w:sz w:val="20"/>
                <w:szCs w:val="20"/>
              </w:rPr>
              <w:t>dL</w:t>
            </w:r>
            <w:r>
              <w:rPr>
                <w:rFonts w:hint="eastAsia" w:ascii="Times New Roman" w:hAnsi="Times New Roman" w:eastAsia="等线" w:cs="Times New Roman"/>
                <w:color w:val="000000"/>
                <w:sz w:val="20"/>
                <w:szCs w:val="20"/>
                <w:vertAlign w:val="superscript"/>
              </w:rPr>
              <w:t xml:space="preserve">-1 </w:t>
            </w:r>
            <w:r>
              <w:rPr>
                <w:rFonts w:ascii="Times New Roman" w:hAnsi="Times New Roman" w:eastAsia="等线" w:cs="Times New Roman"/>
                <w:color w:val="000000"/>
                <w:sz w:val="20"/>
                <w:szCs w:val="20"/>
              </w:rPr>
              <w:t>or &gt;1.2 mmol</w:t>
            </w:r>
            <w:r>
              <w:rPr>
                <w:rFonts w:hint="eastAsia" w:ascii="Times New Roman" w:hAnsi="Times New Roman" w:eastAsia="等线" w:cs="Times New Roman"/>
                <w:color w:val="000000"/>
                <w:sz w:val="20"/>
                <w:szCs w:val="20"/>
              </w:rPr>
              <w:t xml:space="preserve"> </w:t>
            </w:r>
            <w:r>
              <w:rPr>
                <w:rFonts w:ascii="Times New Roman" w:hAnsi="Times New Roman" w:eastAsia="等线" w:cs="Times New Roman"/>
                <w:color w:val="000000"/>
                <w:sz w:val="20"/>
                <w:szCs w:val="20"/>
              </w:rPr>
              <w:t>L</w:t>
            </w:r>
            <w:r>
              <w:rPr>
                <w:rFonts w:hint="eastAsia" w:ascii="Times New Roman" w:hAnsi="Times New Roman" w:eastAsia="等线" w:cs="Times New Roman"/>
                <w:color w:val="000000"/>
                <w:sz w:val="20"/>
                <w:szCs w:val="20"/>
                <w:vertAlign w:val="superscript"/>
              </w:rPr>
              <w:t>-1</w:t>
            </w:r>
            <w:r>
              <w:rPr>
                <w:rFonts w:ascii="Times New Roman" w:hAnsi="Times New Roman" w:eastAsia="等线" w:cs="Times New Roman"/>
                <w:color w:val="000000"/>
                <w:sz w:val="20"/>
                <w:szCs w:val="20"/>
              </w:rPr>
              <w:t>)</w:t>
            </w:r>
            <w:r>
              <w:rPr>
                <w:rFonts w:hint="eastAsia" w:ascii="Times New Roman" w:hAnsi="Times New Roman" w:eastAsia="等线" w:cs="Times New Roman"/>
                <w:color w:val="000000"/>
                <w:sz w:val="20"/>
                <w:szCs w:val="20"/>
              </w:rPr>
              <w:t>, p</w:t>
            </w:r>
            <w:r>
              <w:rPr>
                <w:rFonts w:ascii="Times New Roman" w:hAnsi="Times New Roman" w:eastAsia="等线" w:cs="Times New Roman"/>
                <w:color w:val="000000"/>
                <w:sz w:val="20"/>
                <w:szCs w:val="20"/>
              </w:rPr>
              <w:t>resence of chylomicrons</w:t>
            </w:r>
            <w:r>
              <w:rPr>
                <w:rFonts w:hint="eastAsia" w:ascii="Times New Roman" w:hAnsi="Times New Roman" w:eastAsia="等线" w:cs="Times New Roman"/>
                <w:color w:val="000000"/>
                <w:sz w:val="20"/>
                <w:szCs w:val="20"/>
              </w:rPr>
              <w:t>, h</w:t>
            </w:r>
            <w:r>
              <w:rPr>
                <w:rFonts w:ascii="Times New Roman" w:hAnsi="Times New Roman" w:eastAsia="等线" w:cs="Times New Roman"/>
                <w:color w:val="000000"/>
                <w:sz w:val="20"/>
                <w:szCs w:val="20"/>
              </w:rPr>
              <w:t>igh lymphocyte count</w:t>
            </w:r>
            <w:r>
              <w:rPr>
                <w:rFonts w:hint="eastAsia" w:ascii="Times New Roman" w:hAnsi="Times New Roman" w:eastAsia="等线" w:cs="Times New Roman"/>
                <w:color w:val="000000"/>
                <w:sz w:val="20"/>
                <w:szCs w:val="20"/>
              </w:rPr>
              <w:t>, and l</w:t>
            </w:r>
            <w:r>
              <w:rPr>
                <w:rFonts w:ascii="Times New Roman" w:hAnsi="Times New Roman" w:eastAsia="等线" w:cs="Times New Roman"/>
                <w:color w:val="000000"/>
                <w:sz w:val="20"/>
                <w:szCs w:val="20"/>
              </w:rPr>
              <w:t>ow cholesterol levels</w:t>
            </w:r>
            <w:r>
              <w:rPr>
                <w:rFonts w:hint="eastAsia" w:ascii="Times New Roman" w:hAnsi="Times New Roman" w:eastAsia="等线" w:cs="Times New Roman"/>
                <w:color w:val="000000"/>
                <w:sz w:val="20"/>
                <w:szCs w:val="20"/>
              </w:rPr>
              <w:t xml:space="preserve">. </w:t>
            </w:r>
            <w:r>
              <w:rPr>
                <w:rFonts w:ascii="Times New Roman" w:hAnsi="Times New Roman" w:eastAsia="等线" w:cs="Times New Roman"/>
                <w:color w:val="000000"/>
                <w:sz w:val="20"/>
                <w:szCs w:val="20"/>
              </w:rPr>
              <w:t>CT or MRI with contrast may help identify associated lymphatic abnormalities or underlying causes such as malignancies.</w:t>
            </w:r>
          </w:p>
        </w:tc>
      </w:tr>
      <w:tr w14:paraId="3A11CB4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51" w:type="dxa"/>
            <w:tcBorders>
              <w:top w:val="nil"/>
              <w:left w:val="nil"/>
              <w:bottom w:val="nil"/>
              <w:right w:val="nil"/>
            </w:tcBorders>
            <w:shd w:val="clear" w:color="auto" w:fill="FFFFFF"/>
            <w:vAlign w:val="center"/>
          </w:tcPr>
          <w:p w14:paraId="45C16570">
            <w:pP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Anastomotic stricture</w:t>
            </w:r>
          </w:p>
        </w:tc>
        <w:tc>
          <w:tcPr>
            <w:tcW w:w="6236" w:type="dxa"/>
            <w:tcBorders>
              <w:top w:val="nil"/>
              <w:left w:val="nil"/>
              <w:bottom w:val="nil"/>
              <w:right w:val="nil"/>
            </w:tcBorders>
            <w:shd w:val="clear" w:color="auto" w:fill="FFFFFF"/>
            <w:vAlign w:val="center"/>
          </w:tcPr>
          <w:p w14:paraId="7B91E637">
            <w:pPr>
              <w:widowControl/>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A</w:t>
            </w:r>
            <w:r>
              <w:rPr>
                <w:rFonts w:ascii="Times New Roman" w:hAnsi="Times New Roman" w:eastAsia="等线" w:cs="Times New Roman"/>
                <w:color w:val="000000"/>
                <w:sz w:val="20"/>
                <w:szCs w:val="20"/>
              </w:rPr>
              <w:t xml:space="preserve"> narrowing of a surgically created anastomosis in the gastrointestinal</w:t>
            </w:r>
            <w:r>
              <w:rPr>
                <w:rFonts w:hint="eastAsia" w:ascii="Times New Roman" w:hAnsi="Times New Roman" w:eastAsia="等线" w:cs="Times New Roman"/>
                <w:color w:val="000000"/>
                <w:sz w:val="20"/>
                <w:szCs w:val="20"/>
              </w:rPr>
              <w:t xml:space="preserve"> </w:t>
            </w:r>
            <w:r>
              <w:rPr>
                <w:rFonts w:ascii="Times New Roman" w:hAnsi="Times New Roman" w:eastAsia="等线" w:cs="Times New Roman"/>
                <w:color w:val="000000"/>
                <w:sz w:val="20"/>
                <w:szCs w:val="20"/>
              </w:rPr>
              <w:t>tract, leading to obstruction or impaired passage of luminal contents. Esophagogastroduodenoscopy</w:t>
            </w:r>
            <w:r>
              <w:rPr>
                <w:rFonts w:hint="eastAsia" w:ascii="Times New Roman" w:hAnsi="Times New Roman" w:eastAsia="等线" w:cs="Times New Roman"/>
                <w:color w:val="000000"/>
                <w:sz w:val="20"/>
                <w:szCs w:val="20"/>
              </w:rPr>
              <w:t xml:space="preserve"> </w:t>
            </w:r>
            <w:r>
              <w:rPr>
                <w:rFonts w:ascii="Times New Roman" w:hAnsi="Times New Roman" w:eastAsia="等线" w:cs="Times New Roman"/>
                <w:color w:val="000000"/>
                <w:sz w:val="20"/>
                <w:szCs w:val="20"/>
              </w:rPr>
              <w:t>for Esophageal and Gastric Strictures</w:t>
            </w:r>
            <w:r>
              <w:rPr>
                <w:rFonts w:hint="eastAsia" w:ascii="Times New Roman" w:hAnsi="Times New Roman" w:eastAsia="等线" w:cs="Times New Roman"/>
                <w:color w:val="000000"/>
                <w:sz w:val="20"/>
                <w:szCs w:val="20"/>
              </w:rPr>
              <w:t xml:space="preserve"> is the d</w:t>
            </w:r>
            <w:r>
              <w:rPr>
                <w:rFonts w:ascii="Times New Roman" w:hAnsi="Times New Roman" w:eastAsia="等线" w:cs="Times New Roman"/>
                <w:color w:val="000000"/>
                <w:sz w:val="20"/>
                <w:szCs w:val="20"/>
              </w:rPr>
              <w:t>irect visualization of the stricture</w:t>
            </w:r>
            <w:r>
              <w:rPr>
                <w:rFonts w:hint="eastAsia" w:ascii="Times New Roman" w:hAnsi="Times New Roman" w:eastAsia="等线" w:cs="Times New Roman"/>
                <w:color w:val="000000"/>
                <w:sz w:val="20"/>
                <w:szCs w:val="20"/>
              </w:rPr>
              <w:t>.</w:t>
            </w:r>
          </w:p>
        </w:tc>
      </w:tr>
      <w:tr w14:paraId="06E09CB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51" w:type="dxa"/>
            <w:tcBorders>
              <w:top w:val="nil"/>
              <w:left w:val="nil"/>
              <w:bottom w:val="nil"/>
              <w:right w:val="nil"/>
            </w:tcBorders>
            <w:shd w:val="clear" w:color="auto" w:fill="FFFFFF"/>
            <w:vAlign w:val="center"/>
          </w:tcPr>
          <w:p w14:paraId="300FB07F">
            <w:pP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Diarrhoea</w:t>
            </w:r>
          </w:p>
        </w:tc>
        <w:tc>
          <w:tcPr>
            <w:tcW w:w="6236" w:type="dxa"/>
            <w:tcBorders>
              <w:top w:val="nil"/>
              <w:left w:val="nil"/>
              <w:bottom w:val="nil"/>
              <w:right w:val="nil"/>
            </w:tcBorders>
            <w:shd w:val="clear" w:color="auto" w:fill="FFFFFF"/>
            <w:vAlign w:val="center"/>
          </w:tcPr>
          <w:p w14:paraId="07177ECA">
            <w:pPr>
              <w:widowControl/>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 xml:space="preserve">Diarrhoea is defined as the passage of loose or watery stools, typically occurring three or more times per day. Acute diarrhea: </w:t>
            </w:r>
            <w:r>
              <w:rPr>
                <w:rFonts w:hint="eastAsia" w:ascii="Times New Roman" w:hAnsi="Times New Roman" w:eastAsia="等线" w:cs="Times New Roman"/>
                <w:color w:val="000000"/>
                <w:sz w:val="20"/>
                <w:szCs w:val="20"/>
              </w:rPr>
              <w:t>l</w:t>
            </w:r>
            <w:r>
              <w:rPr>
                <w:rFonts w:ascii="Times New Roman" w:hAnsi="Times New Roman" w:eastAsia="等线" w:cs="Times New Roman"/>
                <w:color w:val="000000"/>
                <w:sz w:val="20"/>
                <w:szCs w:val="20"/>
              </w:rPr>
              <w:t>asts less than 14 days, often caused by infections (viral, bacterial, or parasitic) or food poisoning.</w:t>
            </w:r>
          </w:p>
        </w:tc>
      </w:tr>
      <w:tr w14:paraId="02F02E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51" w:type="dxa"/>
            <w:tcBorders>
              <w:top w:val="nil"/>
              <w:left w:val="nil"/>
              <w:bottom w:val="nil"/>
              <w:right w:val="nil"/>
            </w:tcBorders>
            <w:shd w:val="clear" w:color="auto" w:fill="FFFFFF"/>
            <w:vAlign w:val="center"/>
          </w:tcPr>
          <w:p w14:paraId="5E1318F6">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Pneumonia</w:t>
            </w:r>
          </w:p>
        </w:tc>
        <w:tc>
          <w:tcPr>
            <w:tcW w:w="6236" w:type="dxa"/>
            <w:tcBorders>
              <w:top w:val="nil"/>
              <w:left w:val="nil"/>
              <w:bottom w:val="nil"/>
              <w:right w:val="nil"/>
            </w:tcBorders>
            <w:shd w:val="clear" w:color="auto" w:fill="FFFFFF"/>
            <w:vAlign w:val="center"/>
          </w:tcPr>
          <w:p w14:paraId="1DA15D50">
            <w:pPr>
              <w:spacing w:line="273" w:lineRule="auto"/>
              <w:rPr>
                <w:rFonts w:ascii="Times New Roman" w:hAnsi="Times New Roman" w:eastAsia="宋体" w:cs="Times New Roman"/>
                <w:color w:val="000000"/>
                <w:sz w:val="20"/>
                <w:szCs w:val="20"/>
              </w:rPr>
            </w:pPr>
            <w:r>
              <w:rPr>
                <w:rFonts w:ascii="Times New Roman" w:hAnsi="Times New Roman" w:eastAsia="等线" w:cs="Times New Roman"/>
                <w:color w:val="000000"/>
                <w:sz w:val="20"/>
                <w:szCs w:val="20"/>
              </w:rPr>
              <w:t>Pneumonia is an acute infection of the lung parenchyma that leads to inflammation, alveolar filling with exudate, and impaired gas exchange. Positive cultures of sputum, transtracheal fluid, bronchial washings, and/or clinical findings consistent with the diagnosis of pneumonia (which may include chest x-ray diagnostic of pulmonary infiltrates).</w:t>
            </w:r>
          </w:p>
        </w:tc>
      </w:tr>
      <w:tr w14:paraId="36570E5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51" w:type="dxa"/>
            <w:tcBorders>
              <w:top w:val="nil"/>
              <w:left w:val="nil"/>
              <w:bottom w:val="nil"/>
              <w:right w:val="nil"/>
            </w:tcBorders>
            <w:shd w:val="clear" w:color="auto" w:fill="FFFFFF"/>
            <w:vAlign w:val="center"/>
          </w:tcPr>
          <w:p w14:paraId="76791E18">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A</w:t>
            </w:r>
            <w:r>
              <w:rPr>
                <w:rFonts w:ascii="Times New Roman" w:hAnsi="Times New Roman" w:eastAsia="等线" w:cs="Times New Roman"/>
                <w:color w:val="000000"/>
                <w:sz w:val="20"/>
                <w:szCs w:val="20"/>
              </w:rPr>
              <w:t>telectasis</w:t>
            </w:r>
          </w:p>
        </w:tc>
        <w:tc>
          <w:tcPr>
            <w:tcW w:w="6236" w:type="dxa"/>
            <w:tcBorders>
              <w:top w:val="nil"/>
              <w:left w:val="nil"/>
              <w:bottom w:val="nil"/>
              <w:right w:val="nil"/>
            </w:tcBorders>
            <w:shd w:val="clear" w:color="auto" w:fill="FFFFFF"/>
            <w:vAlign w:val="center"/>
          </w:tcPr>
          <w:p w14:paraId="4F3AE97B">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Atelectasis refers to the partial or complete collapse of lung tissue due to inadequate alveolar expansion, resulting in impaired gas exchange.</w:t>
            </w:r>
            <w:r>
              <w:rPr>
                <w:rFonts w:hint="eastAsia" w:ascii="Times New Roman" w:hAnsi="Times New Roman" w:eastAsia="等线" w:cs="Times New Roman"/>
                <w:color w:val="000000"/>
                <w:sz w:val="20"/>
                <w:szCs w:val="20"/>
              </w:rPr>
              <w:t xml:space="preserve"> CT scan can identify underlying causes, such as airway obstructions.</w:t>
            </w:r>
          </w:p>
        </w:tc>
      </w:tr>
      <w:tr w14:paraId="7D46F1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5F2764E9">
            <w:pP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P</w:t>
            </w:r>
            <w:r>
              <w:rPr>
                <w:rFonts w:ascii="Times New Roman" w:hAnsi="Times New Roman" w:eastAsia="等线" w:cs="Times New Roman"/>
                <w:color w:val="000000"/>
                <w:sz w:val="20"/>
                <w:szCs w:val="20"/>
              </w:rPr>
              <w:t>leural effusion</w:t>
            </w:r>
          </w:p>
        </w:tc>
        <w:tc>
          <w:tcPr>
            <w:tcW w:w="6236" w:type="dxa"/>
            <w:tcBorders>
              <w:top w:val="nil"/>
              <w:left w:val="nil"/>
              <w:bottom w:val="nil"/>
              <w:right w:val="nil"/>
            </w:tcBorders>
            <w:shd w:val="clear" w:color="auto" w:fill="FFFFFF"/>
            <w:vAlign w:val="center"/>
          </w:tcPr>
          <w:p w14:paraId="055732D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Pleural effusion is the abnormal accumulation of fluid in the pleural space</w:t>
            </w:r>
            <w:r>
              <w:rPr>
                <w:rFonts w:hint="eastAsia" w:ascii="Times New Roman" w:hAnsi="Times New Roman" w:eastAsia="宋体" w:cs="Times New Roman"/>
                <w:color w:val="000000"/>
                <w:kern w:val="0"/>
                <w:sz w:val="20"/>
                <w:szCs w:val="20"/>
              </w:rPr>
              <w:t xml:space="preserve">. </w:t>
            </w:r>
            <w:r>
              <w:rPr>
                <w:rFonts w:hint="eastAsia" w:ascii="Times New Roman" w:hAnsi="Times New Roman" w:eastAsia="等线" w:cs="Times New Roman"/>
                <w:color w:val="000000"/>
                <w:sz w:val="20"/>
                <w:szCs w:val="20"/>
              </w:rPr>
              <w:t>CT scan can identify underlying causes, such as infection, or pulmonary embolism.</w:t>
            </w:r>
          </w:p>
        </w:tc>
      </w:tr>
      <w:tr w14:paraId="4E6582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57D88328">
            <w:pP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E</w:t>
            </w:r>
            <w:r>
              <w:rPr>
                <w:rFonts w:ascii="Times New Roman" w:hAnsi="Times New Roman" w:eastAsia="等线" w:cs="Times New Roman"/>
                <w:color w:val="000000"/>
                <w:sz w:val="20"/>
                <w:szCs w:val="20"/>
              </w:rPr>
              <w:t>mpyema</w:t>
            </w:r>
          </w:p>
        </w:tc>
        <w:tc>
          <w:tcPr>
            <w:tcW w:w="6236" w:type="dxa"/>
            <w:tcBorders>
              <w:top w:val="nil"/>
              <w:left w:val="nil"/>
              <w:bottom w:val="nil"/>
              <w:right w:val="nil"/>
            </w:tcBorders>
            <w:shd w:val="clear" w:color="auto" w:fill="FFFFFF"/>
            <w:vAlign w:val="center"/>
          </w:tcPr>
          <w:p w14:paraId="282C8134">
            <w:pPr>
              <w:widowControl/>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Empyema is a purulent infection of the pleural space, typically resulting from bacterial pneumonia, lung abscess, or thoracic surgery. CT</w:t>
            </w:r>
            <w:r>
              <w:rPr>
                <w:rFonts w:hint="eastAsia" w:ascii="Times New Roman" w:hAnsi="Times New Roman" w:eastAsia="等线" w:cs="Times New Roman"/>
                <w:color w:val="000000"/>
                <w:sz w:val="20"/>
                <w:szCs w:val="20"/>
              </w:rPr>
              <w:t xml:space="preserve"> is e</w:t>
            </w:r>
            <w:r>
              <w:rPr>
                <w:rFonts w:ascii="Times New Roman" w:hAnsi="Times New Roman" w:eastAsia="等线" w:cs="Times New Roman"/>
                <w:color w:val="000000"/>
                <w:sz w:val="20"/>
                <w:szCs w:val="20"/>
              </w:rPr>
              <w:t>ssential for differentiating empyema from simple parapneumonic effusion</w:t>
            </w:r>
            <w:r>
              <w:rPr>
                <w:rFonts w:hint="eastAsia" w:ascii="Times New Roman" w:hAnsi="Times New Roman" w:eastAsia="等线" w:cs="Times New Roman"/>
                <w:color w:val="000000"/>
                <w:sz w:val="20"/>
                <w:szCs w:val="20"/>
              </w:rPr>
              <w:t>.</w:t>
            </w:r>
          </w:p>
        </w:tc>
      </w:tr>
      <w:tr w14:paraId="00C71B3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12A5A986">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N</w:t>
            </w:r>
            <w:r>
              <w:rPr>
                <w:rFonts w:ascii="Times New Roman" w:hAnsi="Times New Roman" w:eastAsia="等线" w:cs="Times New Roman"/>
                <w:color w:val="000000"/>
                <w:sz w:val="20"/>
                <w:szCs w:val="20"/>
              </w:rPr>
              <w:t>eed for mechanical ventilation</w:t>
            </w:r>
          </w:p>
        </w:tc>
        <w:tc>
          <w:tcPr>
            <w:tcW w:w="6236" w:type="dxa"/>
            <w:tcBorders>
              <w:top w:val="nil"/>
              <w:left w:val="nil"/>
              <w:bottom w:val="nil"/>
              <w:right w:val="nil"/>
            </w:tcBorders>
            <w:shd w:val="clear" w:color="auto" w:fill="FFFFFF"/>
            <w:vAlign w:val="center"/>
          </w:tcPr>
          <w:p w14:paraId="1DDBC4F6">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M</w:t>
            </w:r>
            <w:r>
              <w:rPr>
                <w:rFonts w:ascii="Times New Roman" w:hAnsi="Times New Roman" w:eastAsia="等线" w:cs="Times New Roman"/>
                <w:color w:val="000000"/>
                <w:sz w:val="20"/>
                <w:szCs w:val="20"/>
              </w:rPr>
              <w:t>echanical ventilation</w:t>
            </w:r>
            <w:r>
              <w:rPr>
                <w:rFonts w:hint="eastAsia" w:ascii="Times New Roman" w:hAnsi="Times New Roman" w:eastAsia="等线" w:cs="Times New Roman"/>
                <w:color w:val="000000"/>
                <w:sz w:val="20"/>
                <w:szCs w:val="20"/>
              </w:rPr>
              <w:t xml:space="preserve"> </w:t>
            </w:r>
            <w:r>
              <w:rPr>
                <w:rFonts w:ascii="Times New Roman" w:hAnsi="Times New Roman" w:eastAsia="等线" w:cs="Times New Roman"/>
                <w:color w:val="000000"/>
                <w:sz w:val="20"/>
                <w:szCs w:val="20"/>
              </w:rPr>
              <w:t>provides respiratory support by either invasive (endotracheal or tracheostomy tube) or non-invasive (mask or nasal interface) means.</w:t>
            </w:r>
            <w:r>
              <w:rPr>
                <w:rFonts w:hint="eastAsia" w:ascii="Times New Roman" w:hAnsi="Times New Roman" w:eastAsia="等线" w:cs="Times New Roman"/>
                <w:color w:val="000000"/>
                <w:sz w:val="20"/>
                <w:szCs w:val="20"/>
              </w:rPr>
              <w:t xml:space="preserve"> A patient may require mechanical ventilation if they exhibit: severe respiratory distress (e.g., increased work of breathing, use of accessory muscles, paradoxical breathing); hypoxemia unresponsive to oxygen therapy (PaO</w:t>
            </w:r>
            <w:r>
              <w:rPr>
                <w:rFonts w:hint="eastAsia" w:ascii="Times New Roman" w:hAnsi="Times New Roman" w:eastAsia="等线" w:cs="Times New Roman"/>
                <w:color w:val="000000"/>
                <w:sz w:val="20"/>
                <w:szCs w:val="20"/>
                <w:vertAlign w:val="subscript"/>
              </w:rPr>
              <w:t>2</w:t>
            </w:r>
            <w:r>
              <w:rPr>
                <w:rFonts w:hint="eastAsia" w:ascii="Times New Roman" w:hAnsi="Times New Roman" w:eastAsia="等线" w:cs="Times New Roman"/>
                <w:color w:val="000000"/>
                <w:sz w:val="20"/>
                <w:szCs w:val="20"/>
              </w:rPr>
              <w:t xml:space="preserve"> &lt; 60 mmHg on FiO</w:t>
            </w:r>
            <w:r>
              <w:rPr>
                <w:rFonts w:hint="eastAsia" w:ascii="Times New Roman" w:hAnsi="Times New Roman" w:eastAsia="等线" w:cs="Times New Roman"/>
                <w:color w:val="000000"/>
                <w:sz w:val="20"/>
                <w:szCs w:val="20"/>
                <w:vertAlign w:val="subscript"/>
              </w:rPr>
              <w:t xml:space="preserve">2 </w:t>
            </w:r>
            <w:r>
              <w:rPr>
                <w:rFonts w:hint="eastAsia" w:ascii="Times New Roman" w:hAnsi="Times New Roman" w:eastAsia="等线" w:cs="Times New Roman"/>
                <w:color w:val="000000"/>
                <w:sz w:val="20"/>
                <w:szCs w:val="20"/>
              </w:rPr>
              <w:t>&gt; 60%); hypercapnia with respiratory acidosis (pH &lt; 7.25, PaCO</w:t>
            </w:r>
            <w:r>
              <w:rPr>
                <w:rFonts w:hint="eastAsia" w:ascii="Times New Roman" w:hAnsi="Times New Roman" w:eastAsia="等线" w:cs="Times New Roman"/>
                <w:color w:val="000000"/>
                <w:sz w:val="20"/>
                <w:szCs w:val="20"/>
                <w:vertAlign w:val="subscript"/>
              </w:rPr>
              <w:t xml:space="preserve">2 </w:t>
            </w:r>
            <w:r>
              <w:rPr>
                <w:rFonts w:hint="eastAsia" w:ascii="Times New Roman" w:hAnsi="Times New Roman" w:eastAsia="等线" w:cs="Times New Roman"/>
                <w:color w:val="000000"/>
                <w:sz w:val="20"/>
                <w:szCs w:val="20"/>
              </w:rPr>
              <w:t>&gt; 50 mmHg); altered mental status due to respiratory failure (e.g., confusion, lethargy, coma); severe hemodynamic instability requiring airway protection; and airway compromise due to trauma, aspiration, or upper airway obstruction.</w:t>
            </w:r>
          </w:p>
        </w:tc>
      </w:tr>
      <w:tr w14:paraId="51857B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45C1972A">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Respiratory failure</w:t>
            </w:r>
          </w:p>
        </w:tc>
        <w:tc>
          <w:tcPr>
            <w:tcW w:w="6236" w:type="dxa"/>
            <w:tcBorders>
              <w:top w:val="nil"/>
              <w:left w:val="nil"/>
              <w:bottom w:val="nil"/>
              <w:right w:val="nil"/>
            </w:tcBorders>
            <w:shd w:val="clear" w:color="auto" w:fill="FFFFFF"/>
            <w:vAlign w:val="center"/>
          </w:tcPr>
          <w:p w14:paraId="7C9CA6B5">
            <w:pPr>
              <w:spacing w:line="273" w:lineRule="auto"/>
              <w:rPr>
                <w:rFonts w:ascii="Times New Roman" w:hAnsi="Times New Roman" w:eastAsia="宋体" w:cs="Times New Roman"/>
                <w:color w:val="000000"/>
                <w:sz w:val="20"/>
                <w:szCs w:val="20"/>
              </w:rPr>
            </w:pPr>
            <w:r>
              <w:rPr>
                <w:rFonts w:ascii="Times New Roman" w:hAnsi="Times New Roman" w:eastAsia="等线" w:cs="Times New Roman"/>
                <w:color w:val="000000"/>
                <w:sz w:val="20"/>
                <w:szCs w:val="20"/>
              </w:rPr>
              <w:t>A term characterized by the inability of normal oxygenation or removal of carbon dioxide. Hypoxemic respiratory failure or type 1 describes a lack of oxygenation where there is a PaO</w:t>
            </w:r>
            <w:r>
              <w:rPr>
                <w:rFonts w:ascii="Times New Roman" w:hAnsi="Times New Roman" w:eastAsia="等线" w:cs="Times New Roman"/>
                <w:color w:val="000000"/>
                <w:sz w:val="20"/>
                <w:szCs w:val="20"/>
                <w:vertAlign w:val="subscript"/>
              </w:rPr>
              <w:t>2</w:t>
            </w:r>
            <w:r>
              <w:rPr>
                <w:rFonts w:ascii="Times New Roman" w:hAnsi="Times New Roman" w:eastAsia="等线" w:cs="Times New Roman"/>
                <w:color w:val="000000"/>
                <w:sz w:val="20"/>
                <w:szCs w:val="20"/>
              </w:rPr>
              <w:t xml:space="preserve"> of less than 60 in arterial blood. Hypercapnic respiratory failure or type 2 describes an acidotic state in which there is a PaCO</w:t>
            </w:r>
            <w:r>
              <w:rPr>
                <w:rFonts w:ascii="Times New Roman" w:hAnsi="Times New Roman" w:eastAsia="等线" w:cs="Times New Roman"/>
                <w:color w:val="000000"/>
                <w:sz w:val="20"/>
                <w:szCs w:val="20"/>
                <w:vertAlign w:val="subscript"/>
              </w:rPr>
              <w:t>2</w:t>
            </w:r>
            <w:r>
              <w:rPr>
                <w:rFonts w:ascii="Times New Roman" w:hAnsi="Times New Roman" w:eastAsia="等线" w:cs="Times New Roman"/>
                <w:color w:val="000000"/>
                <w:sz w:val="20"/>
                <w:szCs w:val="20"/>
              </w:rPr>
              <w:t xml:space="preserve"> greater than 50 in arterial blood.</w:t>
            </w:r>
          </w:p>
        </w:tc>
      </w:tr>
      <w:tr w14:paraId="1168C7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4F8FB126">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ARDS</w:t>
            </w:r>
          </w:p>
        </w:tc>
        <w:tc>
          <w:tcPr>
            <w:tcW w:w="6236" w:type="dxa"/>
            <w:tcBorders>
              <w:top w:val="nil"/>
              <w:left w:val="nil"/>
              <w:bottom w:val="nil"/>
              <w:right w:val="nil"/>
            </w:tcBorders>
            <w:shd w:val="clear" w:color="auto" w:fill="FFFFFF"/>
            <w:vAlign w:val="center"/>
          </w:tcPr>
          <w:p w14:paraId="3CB61BAB">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ARDS is a life-threatening form of acute respiratory failure</w:t>
            </w:r>
            <w:r>
              <w:rPr>
                <w:rFonts w:hint="eastAsia" w:ascii="Times New Roman" w:hAnsi="Times New Roman" w:eastAsia="等线" w:cs="Times New Roman"/>
                <w:color w:val="000000"/>
                <w:sz w:val="20"/>
                <w:szCs w:val="20"/>
              </w:rPr>
              <w:t>. The Berlin Definition is the most widely accepted criteria for diagnosing ARDS: Timing: onset within 1 week of a known clinical insult (e.g., pneumonia, sepsis, trauma) or new or worsening respiratory symptoms; Chest Imaging: bilateral opacities consistent with pulmonary edema on chest X-ray or CT scan, not fully explained by effusions, lung collapse, or nodules; Origin of Edema: respiratory failure not fully explained by cardiac failure or fluid overload (requires objective assessment such as echocardiography if no clear risk factors are present); Oxygenation Impairment PaO</w:t>
            </w:r>
            <w:r>
              <w:rPr>
                <w:rFonts w:hint="eastAsia" w:ascii="Times New Roman" w:hAnsi="Times New Roman" w:eastAsia="等线" w:cs="Times New Roman"/>
                <w:color w:val="000000"/>
                <w:sz w:val="20"/>
                <w:szCs w:val="20"/>
                <w:vertAlign w:val="subscript"/>
              </w:rPr>
              <w:t>2</w:t>
            </w:r>
            <w:r>
              <w:rPr>
                <w:rFonts w:hint="eastAsia" w:ascii="Times New Roman" w:hAnsi="Times New Roman" w:eastAsia="等线" w:cs="Times New Roman"/>
                <w:color w:val="000000"/>
                <w:sz w:val="20"/>
                <w:szCs w:val="20"/>
              </w:rPr>
              <w:t xml:space="preserve"> /FiO</w:t>
            </w:r>
            <w:r>
              <w:rPr>
                <w:rFonts w:hint="eastAsia" w:ascii="Times New Roman" w:hAnsi="Times New Roman" w:eastAsia="等线" w:cs="Times New Roman"/>
                <w:color w:val="000000"/>
                <w:sz w:val="20"/>
                <w:szCs w:val="20"/>
                <w:vertAlign w:val="subscript"/>
              </w:rPr>
              <w:t xml:space="preserve">2  </w:t>
            </w:r>
            <w:r>
              <w:rPr>
                <w:rFonts w:hint="eastAsia" w:ascii="Times New Roman" w:hAnsi="Times New Roman" w:eastAsia="等线" w:cs="Times New Roman"/>
                <w:color w:val="000000"/>
                <w:sz w:val="20"/>
                <w:szCs w:val="20"/>
              </w:rPr>
              <w:t>&lt; 200 mmHg.</w:t>
            </w:r>
          </w:p>
        </w:tc>
      </w:tr>
      <w:tr w14:paraId="6C72E1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630DD0D4">
            <w:pP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Arrhythmia</w:t>
            </w:r>
          </w:p>
        </w:tc>
        <w:tc>
          <w:tcPr>
            <w:tcW w:w="6236" w:type="dxa"/>
            <w:tcBorders>
              <w:top w:val="nil"/>
              <w:left w:val="nil"/>
              <w:bottom w:val="nil"/>
              <w:right w:val="nil"/>
            </w:tcBorders>
            <w:shd w:val="clear" w:color="auto" w:fill="FFFFFF"/>
            <w:vAlign w:val="center"/>
          </w:tcPr>
          <w:p w14:paraId="7F6B200D">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Indicate whether the patient had a new onset of atrial arrhythmia requiring treatment. Does not include the recurrence of previously documented arrhythmia which had been present preoperatively.</w:t>
            </w:r>
          </w:p>
        </w:tc>
      </w:tr>
      <w:tr w14:paraId="3D51B6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4182DCC7">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Heart failure</w:t>
            </w:r>
          </w:p>
        </w:tc>
        <w:tc>
          <w:tcPr>
            <w:tcW w:w="6236" w:type="dxa"/>
            <w:tcBorders>
              <w:top w:val="nil"/>
              <w:left w:val="nil"/>
              <w:bottom w:val="nil"/>
              <w:right w:val="nil"/>
            </w:tcBorders>
            <w:shd w:val="clear" w:color="auto" w:fill="FFFFFF"/>
            <w:vAlign w:val="center"/>
          </w:tcPr>
          <w:p w14:paraId="2292F031">
            <w:pPr>
              <w:spacing w:line="273" w:lineRule="auto"/>
              <w:rPr>
                <w:rFonts w:ascii="Times New Roman" w:hAnsi="Times New Roman" w:eastAsia="宋体" w:cs="Times New Roman"/>
                <w:color w:val="000000"/>
                <w:sz w:val="20"/>
                <w:szCs w:val="20"/>
              </w:rPr>
            </w:pPr>
            <w:r>
              <w:rPr>
                <w:rFonts w:ascii="Times New Roman" w:hAnsi="Times New Roman" w:eastAsia="等线" w:cs="Times New Roman"/>
                <w:color w:val="000000"/>
                <w:sz w:val="20"/>
                <w:szCs w:val="20"/>
              </w:rPr>
              <w:t>Physician documentation or report of any of the following clinical symptoms of heart failure described as unusual dyspnea on light exertion, recurrent dyspnea occurring in the supine position, fluid retention; or the description of rales, jugular venous distension, pulmonary edema on physical exam, or pulmonary edema on chest x-ray presumed to be cardiac dysfunction. A low ejection fraction alone, without clinical evidence of heart failure, does not qualify as heart failure.</w:t>
            </w:r>
          </w:p>
        </w:tc>
      </w:tr>
      <w:tr w14:paraId="2A1AAB6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0776EA2D">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M</w:t>
            </w:r>
            <w:r>
              <w:rPr>
                <w:rFonts w:ascii="Times New Roman" w:hAnsi="Times New Roman" w:eastAsia="等线" w:cs="Times New Roman"/>
                <w:color w:val="000000"/>
                <w:sz w:val="20"/>
                <w:szCs w:val="20"/>
              </w:rPr>
              <w:t>yocardial ischaemia</w:t>
            </w:r>
          </w:p>
        </w:tc>
        <w:tc>
          <w:tcPr>
            <w:tcW w:w="6236" w:type="dxa"/>
            <w:tcBorders>
              <w:top w:val="nil"/>
              <w:left w:val="nil"/>
              <w:bottom w:val="nil"/>
              <w:right w:val="nil"/>
            </w:tcBorders>
            <w:shd w:val="clear" w:color="auto" w:fill="FFFFFF"/>
            <w:vAlign w:val="center"/>
          </w:tcPr>
          <w:p w14:paraId="1B706005">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Myocardial ischemia occurs when there is an insufficient supply of oxygenated blood to the myocardium due to a mismatch between myocardial oxygen demand and coronary blood supply.</w:t>
            </w:r>
            <w:r>
              <w:rPr>
                <w:rFonts w:hint="eastAsia" w:ascii="Times New Roman" w:hAnsi="Times New Roman" w:eastAsia="等线" w:cs="Times New Roman"/>
                <w:color w:val="000000"/>
                <w:sz w:val="20"/>
                <w:szCs w:val="20"/>
              </w:rPr>
              <w:t xml:space="preserve"> Electrocardiogram ST-segment changes (depression or elevation) or T-wave abnormalities during ischemia.</w:t>
            </w:r>
          </w:p>
        </w:tc>
      </w:tr>
      <w:tr w14:paraId="3B4FEDD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1E41EFFC">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Hypoxemia</w:t>
            </w:r>
          </w:p>
        </w:tc>
        <w:tc>
          <w:tcPr>
            <w:tcW w:w="6236" w:type="dxa"/>
            <w:tcBorders>
              <w:top w:val="nil"/>
              <w:left w:val="nil"/>
              <w:bottom w:val="nil"/>
              <w:right w:val="nil"/>
            </w:tcBorders>
            <w:shd w:val="clear" w:color="auto" w:fill="FFFFFF"/>
            <w:vAlign w:val="center"/>
          </w:tcPr>
          <w:p w14:paraId="62A050FD">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An integrated area under a postoperative oxyhemoglobin saturation of 95%.</w:t>
            </w:r>
          </w:p>
        </w:tc>
      </w:tr>
      <w:tr w14:paraId="75B0BE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24BF8455">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Stroke</w:t>
            </w:r>
          </w:p>
        </w:tc>
        <w:tc>
          <w:tcPr>
            <w:tcW w:w="6236" w:type="dxa"/>
            <w:tcBorders>
              <w:top w:val="nil"/>
              <w:left w:val="nil"/>
              <w:bottom w:val="nil"/>
              <w:right w:val="nil"/>
            </w:tcBorders>
            <w:shd w:val="clear" w:color="auto" w:fill="FFFFFF"/>
            <w:vAlign w:val="center"/>
          </w:tcPr>
          <w:p w14:paraId="62446A59">
            <w:pPr>
              <w:spacing w:line="273" w:lineRule="auto"/>
              <w:rPr>
                <w:rFonts w:ascii="Times New Roman" w:hAnsi="Times New Roman" w:eastAsia="宋体" w:cs="Times New Roman"/>
                <w:color w:val="000000"/>
                <w:sz w:val="20"/>
                <w:szCs w:val="20"/>
              </w:rPr>
            </w:pPr>
            <w:r>
              <w:rPr>
                <w:rFonts w:ascii="Times New Roman" w:hAnsi="Times New Roman" w:eastAsia="等线" w:cs="Times New Roman"/>
                <w:color w:val="000000"/>
                <w:sz w:val="20"/>
                <w:szCs w:val="20"/>
              </w:rPr>
              <w:t>Indicate whether the patient has a postoperative stroke (i.e., any confirmed neurological deficit of abrupt onset caused by a disturbance in blood supply to the brain) that did not resolve within 24 hours.</w:t>
            </w:r>
          </w:p>
        </w:tc>
      </w:tr>
      <w:tr w14:paraId="08BF29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3A55689C">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Delayed wound healing</w:t>
            </w:r>
          </w:p>
        </w:tc>
        <w:tc>
          <w:tcPr>
            <w:tcW w:w="6236" w:type="dxa"/>
            <w:tcBorders>
              <w:top w:val="nil"/>
              <w:left w:val="nil"/>
              <w:bottom w:val="nil"/>
              <w:right w:val="nil"/>
            </w:tcBorders>
            <w:shd w:val="clear" w:color="auto" w:fill="FFFFFF"/>
            <w:vAlign w:val="center"/>
          </w:tcPr>
          <w:p w14:paraId="5B457A35">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 xml:space="preserve">Delayed wound healing refers to the prolonged or inadequate healing of a wound, typically beyond the expected time frame, which can result from various factors such as infection, poor circulation, underlying chronic conditions, or nutritional deficiencies. </w:t>
            </w:r>
          </w:p>
        </w:tc>
      </w:tr>
      <w:tr w14:paraId="70C84D6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551" w:type="dxa"/>
            <w:tcBorders>
              <w:top w:val="nil"/>
              <w:left w:val="nil"/>
              <w:bottom w:val="nil"/>
              <w:right w:val="nil"/>
            </w:tcBorders>
            <w:shd w:val="clear" w:color="auto" w:fill="FFFFFF"/>
            <w:vAlign w:val="center"/>
          </w:tcPr>
          <w:p w14:paraId="123F6307">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Drainage site infection</w:t>
            </w:r>
          </w:p>
        </w:tc>
        <w:tc>
          <w:tcPr>
            <w:tcW w:w="6236" w:type="dxa"/>
            <w:tcBorders>
              <w:top w:val="nil"/>
              <w:left w:val="nil"/>
              <w:bottom w:val="nil"/>
              <w:right w:val="nil"/>
            </w:tcBorders>
            <w:shd w:val="clear" w:color="auto" w:fill="FFFFFF"/>
            <w:vAlign w:val="center"/>
          </w:tcPr>
          <w:p w14:paraId="144D4F97">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Drainage site infection refers to the localized infection occurring at the site of a surgical drain or any other device inserted into a wound to evacuate fluids such as blood, pus, or serous fluid.</w:t>
            </w:r>
          </w:p>
        </w:tc>
      </w:tr>
      <w:tr w14:paraId="4E5EC2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6C98DB58">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Urinary tract infection</w:t>
            </w:r>
          </w:p>
        </w:tc>
        <w:tc>
          <w:tcPr>
            <w:tcW w:w="6236" w:type="dxa"/>
            <w:tcBorders>
              <w:top w:val="nil"/>
              <w:left w:val="nil"/>
              <w:bottom w:val="nil"/>
              <w:right w:val="nil"/>
            </w:tcBorders>
            <w:shd w:val="clear" w:color="auto" w:fill="FFFFFF"/>
            <w:vAlign w:val="center"/>
          </w:tcPr>
          <w:p w14:paraId="7946C0D3">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U</w:t>
            </w:r>
            <w:r>
              <w:rPr>
                <w:rFonts w:ascii="Times New Roman" w:hAnsi="Times New Roman" w:eastAsia="等线" w:cs="Times New Roman"/>
                <w:color w:val="000000"/>
                <w:sz w:val="20"/>
                <w:szCs w:val="20"/>
              </w:rPr>
              <w:t>rinary tract infection</w:t>
            </w:r>
            <w:r>
              <w:rPr>
                <w:rFonts w:hint="eastAsia" w:ascii="Times New Roman" w:hAnsi="Times New Roman" w:eastAsia="等线" w:cs="Times New Roman"/>
                <w:color w:val="000000"/>
                <w:sz w:val="20"/>
                <w:szCs w:val="20"/>
              </w:rPr>
              <w:t xml:space="preserve"> </w:t>
            </w:r>
            <w:r>
              <w:rPr>
                <w:rFonts w:ascii="Times New Roman" w:hAnsi="Times New Roman" w:eastAsia="等线" w:cs="Times New Roman"/>
                <w:color w:val="000000"/>
                <w:sz w:val="20"/>
                <w:szCs w:val="20"/>
              </w:rPr>
              <w:t xml:space="preserve">is an infection in any part of the urinary system, including the kidneys, bladder, urethra, or ureters. </w:t>
            </w:r>
          </w:p>
        </w:tc>
      </w:tr>
      <w:tr w14:paraId="540ED8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4B97D3E8">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Sepsis</w:t>
            </w:r>
          </w:p>
        </w:tc>
        <w:tc>
          <w:tcPr>
            <w:tcW w:w="6236" w:type="dxa"/>
            <w:tcBorders>
              <w:top w:val="nil"/>
              <w:left w:val="nil"/>
              <w:bottom w:val="nil"/>
              <w:right w:val="nil"/>
            </w:tcBorders>
            <w:shd w:val="clear" w:color="auto" w:fill="FFFFFF"/>
            <w:vAlign w:val="center"/>
          </w:tcPr>
          <w:p w14:paraId="0A850659">
            <w:pPr>
              <w:spacing w:line="273" w:lineRule="auto"/>
              <w:rPr>
                <w:rFonts w:ascii="Times New Roman" w:hAnsi="Times New Roman" w:eastAsia="宋体" w:cs="Times New Roman"/>
                <w:color w:val="000000"/>
                <w:sz w:val="20"/>
                <w:szCs w:val="20"/>
              </w:rPr>
            </w:pPr>
            <w:r>
              <w:rPr>
                <w:rFonts w:ascii="Times New Roman" w:hAnsi="Times New Roman" w:eastAsia="等线" w:cs="Times New Roman"/>
                <w:color w:val="000000"/>
                <w:sz w:val="20"/>
                <w:szCs w:val="20"/>
              </w:rPr>
              <w:t>Sepsis is the systemic response to infection. Report this variable if the patient has two of the following clinical signs and symptoms of SIRS: -Temp &gt;38 ℃ or &lt;36 ℃; -Heart rate &gt;90 bpm; -Respiratory rate &gt;20 breaths/min or PaCO</w:t>
            </w:r>
            <w:r>
              <w:rPr>
                <w:rFonts w:ascii="Times New Roman" w:hAnsi="Times New Roman" w:eastAsia="等线" w:cs="Times New Roman"/>
                <w:color w:val="000000"/>
                <w:sz w:val="20"/>
                <w:szCs w:val="20"/>
                <w:vertAlign w:val="subscript"/>
              </w:rPr>
              <w:t>2</w:t>
            </w:r>
            <w:r>
              <w:rPr>
                <w:rFonts w:ascii="Times New Roman" w:hAnsi="Times New Roman" w:eastAsia="等线" w:cs="Times New Roman"/>
                <w:color w:val="000000"/>
                <w:sz w:val="20"/>
                <w:szCs w:val="20"/>
              </w:rPr>
              <w:t xml:space="preserve"> &lt;32 mmHg; -While blood cells &gt;12000 cell/mm</w:t>
            </w:r>
            <w:r>
              <w:rPr>
                <w:rFonts w:ascii="Times New Roman" w:hAnsi="Times New Roman" w:eastAsia="等线" w:cs="Times New Roman"/>
                <w:color w:val="000000"/>
                <w:sz w:val="20"/>
                <w:szCs w:val="20"/>
                <w:vertAlign w:val="superscript"/>
              </w:rPr>
              <w:t>3</w:t>
            </w:r>
            <w:r>
              <w:rPr>
                <w:rFonts w:ascii="Times New Roman" w:hAnsi="Times New Roman" w:eastAsia="等线" w:cs="Times New Roman"/>
                <w:color w:val="000000"/>
                <w:sz w:val="20"/>
                <w:szCs w:val="20"/>
              </w:rPr>
              <w:t>, &lt;4000 cells/mm</w:t>
            </w:r>
            <w:r>
              <w:rPr>
                <w:rFonts w:ascii="Times New Roman" w:hAnsi="Times New Roman" w:eastAsia="等线" w:cs="Times New Roman"/>
                <w:color w:val="000000"/>
                <w:sz w:val="20"/>
                <w:szCs w:val="20"/>
                <w:vertAlign w:val="superscript"/>
              </w:rPr>
              <w:t>3</w:t>
            </w:r>
            <w:r>
              <w:rPr>
                <w:rFonts w:ascii="Times New Roman" w:hAnsi="Times New Roman" w:eastAsia="等线" w:cs="Times New Roman"/>
                <w:color w:val="000000"/>
                <w:sz w:val="20"/>
                <w:szCs w:val="20"/>
              </w:rPr>
              <w:t>, or &gt;10% immature (band) forms; -Anion gap acidosis defined by either: [Na + K] – [Cl + HCO</w:t>
            </w:r>
            <w:r>
              <w:rPr>
                <w:rFonts w:ascii="Times New Roman" w:hAnsi="Times New Roman" w:eastAsia="等线" w:cs="Times New Roman"/>
                <w:color w:val="000000"/>
                <w:sz w:val="20"/>
                <w:szCs w:val="20"/>
                <w:vertAlign w:val="subscript"/>
              </w:rPr>
              <w:t>3</w:t>
            </w:r>
            <w:r>
              <w:rPr>
                <w:rFonts w:ascii="Times New Roman" w:hAnsi="Times New Roman" w:eastAsia="等线" w:cs="Times New Roman"/>
                <w:color w:val="000000"/>
                <w:sz w:val="20"/>
                <w:szCs w:val="20"/>
              </w:rPr>
              <w:t xml:space="preserve"> (or serum CO</w:t>
            </w:r>
            <w:r>
              <w:rPr>
                <w:rFonts w:ascii="Times New Roman" w:hAnsi="Times New Roman" w:eastAsia="等线" w:cs="Times New Roman"/>
                <w:color w:val="000000"/>
                <w:sz w:val="20"/>
                <w:szCs w:val="20"/>
                <w:vertAlign w:val="subscript"/>
              </w:rPr>
              <w:t>2</w:t>
            </w:r>
            <w:r>
              <w:rPr>
                <w:rFonts w:ascii="Times New Roman" w:hAnsi="Times New Roman" w:eastAsia="等线" w:cs="Times New Roman"/>
                <w:color w:val="000000"/>
                <w:sz w:val="20"/>
                <w:szCs w:val="20"/>
              </w:rPr>
              <w:t>)] &gt;16 or Na – [Cl + HCO</w:t>
            </w:r>
            <w:r>
              <w:rPr>
                <w:rFonts w:ascii="Times New Roman" w:hAnsi="Times New Roman" w:eastAsia="等线" w:cs="Times New Roman"/>
                <w:color w:val="000000"/>
                <w:sz w:val="20"/>
                <w:szCs w:val="20"/>
                <w:vertAlign w:val="subscript"/>
              </w:rPr>
              <w:t xml:space="preserve">3 </w:t>
            </w:r>
            <w:r>
              <w:rPr>
                <w:rFonts w:ascii="Times New Roman" w:hAnsi="Times New Roman" w:eastAsia="等线" w:cs="Times New Roman"/>
                <w:color w:val="000000"/>
                <w:sz w:val="20"/>
                <w:szCs w:val="20"/>
              </w:rPr>
              <w:t>(or serum CO</w:t>
            </w:r>
            <w:r>
              <w:rPr>
                <w:rFonts w:ascii="Times New Roman" w:hAnsi="Times New Roman" w:eastAsia="等线" w:cs="Times New Roman"/>
                <w:color w:val="000000"/>
                <w:sz w:val="20"/>
                <w:szCs w:val="20"/>
                <w:vertAlign w:val="subscript"/>
              </w:rPr>
              <w:t>2</w:t>
            </w:r>
            <w:r>
              <w:rPr>
                <w:rFonts w:ascii="Times New Roman" w:hAnsi="Times New Roman" w:eastAsia="等线" w:cs="Times New Roman"/>
                <w:color w:val="000000"/>
                <w:sz w:val="20"/>
                <w:szCs w:val="20"/>
              </w:rPr>
              <w:t>)] &gt;12. And either A or B below: A. One of the following: -positive blood culture; -clinical documentation of purulence or positive culture from any site for which there is documentation noting the site as the acute cause of sepsis. B. The patient must meet SIRS criteria within 48 hours after the principal operative procedure and one of the following findings during the principal operative procedure: -Confirmed infarcted bowel requiring resection; -Purulence in the operative site; -Enteric contents in the operative site, or -Positive intra-operative cultures.</w:t>
            </w:r>
          </w:p>
        </w:tc>
      </w:tr>
      <w:tr w14:paraId="4AC5B86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6E5FCA3F">
            <w:pP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DVT</w:t>
            </w:r>
          </w:p>
        </w:tc>
        <w:tc>
          <w:tcPr>
            <w:tcW w:w="6236" w:type="dxa"/>
            <w:tcBorders>
              <w:top w:val="nil"/>
              <w:left w:val="nil"/>
              <w:bottom w:val="nil"/>
              <w:right w:val="nil"/>
            </w:tcBorders>
            <w:shd w:val="clear" w:color="auto" w:fill="FFFFFF"/>
            <w:vAlign w:val="center"/>
          </w:tcPr>
          <w:p w14:paraId="00DC63DE">
            <w:pPr>
              <w:widowControl/>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DVT is the formation of thrombi in the deep veins, most commonly the large veins of the legs or pelvis. Clinical features, such as pain, warmth, and erythema; a pretest probability of DVT should be determined using validated clinical prediction rules. it should be used in conjunction with D-dimer testing to determine whether diagnostic imaging is necessary.</w:t>
            </w:r>
          </w:p>
        </w:tc>
      </w:tr>
      <w:tr w14:paraId="3E152E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51" w:type="dxa"/>
            <w:tcBorders>
              <w:top w:val="nil"/>
              <w:left w:val="nil"/>
              <w:bottom w:val="nil"/>
              <w:right w:val="nil"/>
            </w:tcBorders>
            <w:shd w:val="clear" w:color="auto" w:fill="FFFFFF"/>
            <w:vAlign w:val="center"/>
          </w:tcPr>
          <w:p w14:paraId="401D266A">
            <w:pP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P</w:t>
            </w:r>
            <w:r>
              <w:rPr>
                <w:rFonts w:ascii="Times New Roman" w:hAnsi="Times New Roman" w:eastAsia="等线" w:cs="Times New Roman"/>
                <w:color w:val="000000"/>
                <w:sz w:val="20"/>
                <w:szCs w:val="20"/>
              </w:rPr>
              <w:t>ulmonary embolism</w:t>
            </w:r>
          </w:p>
        </w:tc>
        <w:tc>
          <w:tcPr>
            <w:tcW w:w="6236" w:type="dxa"/>
            <w:tcBorders>
              <w:top w:val="nil"/>
              <w:left w:val="nil"/>
              <w:bottom w:val="nil"/>
              <w:right w:val="nil"/>
            </w:tcBorders>
            <w:shd w:val="clear" w:color="auto" w:fill="FFFFFF"/>
            <w:vAlign w:val="center"/>
          </w:tcPr>
          <w:p w14:paraId="63961114">
            <w:pPr>
              <w:widowControl/>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Pulmonary embolism</w:t>
            </w:r>
            <w:r>
              <w:rPr>
                <w:rFonts w:hint="eastAsia" w:ascii="Times New Roman" w:hAnsi="Times New Roman" w:eastAsia="等线" w:cs="Times New Roman"/>
                <w:color w:val="000000"/>
                <w:sz w:val="20"/>
                <w:szCs w:val="20"/>
              </w:rPr>
              <w:t xml:space="preserve"> (PE)</w:t>
            </w:r>
            <w:r>
              <w:rPr>
                <w:rFonts w:ascii="Times New Roman" w:hAnsi="Times New Roman" w:eastAsia="等线" w:cs="Times New Roman"/>
                <w:color w:val="000000"/>
                <w:sz w:val="20"/>
                <w:szCs w:val="20"/>
              </w:rPr>
              <w:t xml:space="preserve"> is the obstruction of one or more pulmonary arteries in the lungs, usually caused by blood clots that travel from the deep veins of the legs or other parts of the body (deep vein thrombosis, or DVT).</w:t>
            </w:r>
            <w:r>
              <w:rPr>
                <w:rFonts w:hint="eastAsia" w:ascii="Times New Roman" w:hAnsi="Times New Roman" w:eastAsia="等线" w:cs="Times New Roman"/>
                <w:color w:val="000000"/>
                <w:sz w:val="20"/>
                <w:szCs w:val="20"/>
              </w:rPr>
              <w:t xml:space="preserve"> The gold standard for diagnosing PE. It involves the use of contrast dye to visualize the pulmonary arteries and detect blockages caused by embolism.</w:t>
            </w:r>
          </w:p>
        </w:tc>
      </w:tr>
      <w:tr w14:paraId="586FEAF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6F768B7A">
            <w:pPr>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SSI</w:t>
            </w:r>
          </w:p>
        </w:tc>
        <w:tc>
          <w:tcPr>
            <w:tcW w:w="6236" w:type="dxa"/>
            <w:tcBorders>
              <w:top w:val="nil"/>
              <w:left w:val="nil"/>
              <w:bottom w:val="nil"/>
              <w:right w:val="nil"/>
            </w:tcBorders>
            <w:shd w:val="clear" w:color="auto" w:fill="FFFFFF"/>
            <w:vAlign w:val="center"/>
          </w:tcPr>
          <w:p w14:paraId="31D1CB45">
            <w:pPr>
              <w:widowControl/>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SSIs are divided into incisional SSI and organ/space SSI. Incisional SSI are further classified into those involving only the skin and subcutaneous tissue (called superficial incisional SSI) and those involving deep soft tissues of the incision (called deep incisional SSI [e.g., fascial and muscle layers]). Organ/space SSI involves any part of the anatomy (e.g., organs or spaces), other than the incision, opened or manipulated during the operative procedure.</w:t>
            </w:r>
          </w:p>
        </w:tc>
      </w:tr>
      <w:tr w14:paraId="56CB313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1AC36449">
            <w:pPr>
              <w:spacing w:line="273" w:lineRule="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Myocardial infarction</w:t>
            </w:r>
          </w:p>
        </w:tc>
        <w:tc>
          <w:tcPr>
            <w:tcW w:w="6236" w:type="dxa"/>
            <w:tcBorders>
              <w:top w:val="nil"/>
              <w:left w:val="nil"/>
              <w:bottom w:val="nil"/>
              <w:right w:val="nil"/>
            </w:tcBorders>
            <w:shd w:val="clear" w:color="auto" w:fill="FFFFFF"/>
            <w:vAlign w:val="center"/>
          </w:tcPr>
          <w:p w14:paraId="54EB027C">
            <w:pPr>
              <w:spacing w:line="273" w:lineRule="auto"/>
              <w:rPr>
                <w:rFonts w:ascii="Times New Roman" w:hAnsi="Times New Roman" w:eastAsia="宋体" w:cs="Times New Roman"/>
                <w:color w:val="000000"/>
                <w:sz w:val="20"/>
                <w:szCs w:val="20"/>
              </w:rPr>
            </w:pPr>
            <w:r>
              <w:rPr>
                <w:rFonts w:ascii="Times New Roman" w:hAnsi="Times New Roman" w:eastAsia="等线" w:cs="Times New Roman"/>
                <w:color w:val="000000"/>
                <w:sz w:val="20"/>
                <w:szCs w:val="20"/>
              </w:rPr>
              <w:t>An acute myocardial infarction that occurs intraoperatively or within 30 days following surgery as manifested by one of the following: 1. Documentation of ECG changes indicative of acute MI (one or more of the following): -ST elevation &gt;1 mm in two or more contiguous leads; -New left bundle branch; -New q-wave in two or more contiguous leads. 2. New elevation in troponin greater than 3 times the upper level of the reference range in the setting of suspected myocardial ischemia.</w:t>
            </w:r>
          </w:p>
        </w:tc>
      </w:tr>
      <w:tr w14:paraId="408B5F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6F7503A7">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C</w:t>
            </w:r>
            <w:r>
              <w:rPr>
                <w:rFonts w:ascii="Times New Roman" w:hAnsi="Times New Roman" w:eastAsia="等线" w:cs="Times New Roman"/>
                <w:color w:val="000000"/>
                <w:sz w:val="20"/>
                <w:szCs w:val="20"/>
              </w:rPr>
              <w:t>erebral infarction</w:t>
            </w:r>
          </w:p>
        </w:tc>
        <w:tc>
          <w:tcPr>
            <w:tcW w:w="6236" w:type="dxa"/>
            <w:tcBorders>
              <w:top w:val="nil"/>
              <w:left w:val="nil"/>
              <w:bottom w:val="nil"/>
              <w:right w:val="nil"/>
            </w:tcBorders>
            <w:shd w:val="clear" w:color="auto" w:fill="FFFFFF"/>
            <w:vAlign w:val="center"/>
          </w:tcPr>
          <w:p w14:paraId="771A21B0">
            <w:pPr>
              <w:spacing w:line="273" w:lineRule="auto"/>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Cerebral infarction</w:t>
            </w:r>
            <w:r>
              <w:rPr>
                <w:rFonts w:hint="eastAsia" w:ascii="Times New Roman" w:hAnsi="Times New Roman" w:eastAsia="宋体" w:cs="Times New Roman"/>
                <w:color w:val="000000"/>
                <w:sz w:val="20"/>
                <w:szCs w:val="20"/>
              </w:rPr>
              <w:t xml:space="preserve"> </w:t>
            </w:r>
            <w:r>
              <w:rPr>
                <w:rFonts w:ascii="Times New Roman" w:hAnsi="Times New Roman" w:eastAsia="宋体" w:cs="Times New Roman"/>
                <w:color w:val="000000"/>
                <w:sz w:val="20"/>
                <w:szCs w:val="20"/>
              </w:rPr>
              <w:t xml:space="preserve">occurs when a blockage or narrowing of the blood vessels supplying the brain leads to reduced blood flow and oxygen supply to the brain tissue. </w:t>
            </w:r>
            <w:r>
              <w:rPr>
                <w:rFonts w:hint="eastAsia" w:ascii="Times New Roman" w:hAnsi="Times New Roman" w:eastAsia="宋体" w:cs="Times New Roman"/>
                <w:color w:val="000000"/>
                <w:sz w:val="20"/>
                <w:szCs w:val="20"/>
              </w:rPr>
              <w:t>MRI angiography can help identify the specific arterial occlusion or narrowing that caused the infarction, such as in large artery atherosclerosis or cerebral artery dissection.</w:t>
            </w:r>
          </w:p>
        </w:tc>
      </w:tr>
      <w:tr w14:paraId="077BA7F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37F8B3A0">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A</w:t>
            </w:r>
            <w:r>
              <w:rPr>
                <w:rFonts w:ascii="Times New Roman" w:hAnsi="Times New Roman" w:eastAsia="等线" w:cs="Times New Roman"/>
                <w:color w:val="000000"/>
                <w:sz w:val="20"/>
                <w:szCs w:val="20"/>
              </w:rPr>
              <w:t>cute kidney injury</w:t>
            </w:r>
          </w:p>
        </w:tc>
        <w:tc>
          <w:tcPr>
            <w:tcW w:w="6236" w:type="dxa"/>
            <w:tcBorders>
              <w:top w:val="nil"/>
              <w:left w:val="nil"/>
              <w:bottom w:val="nil"/>
              <w:right w:val="nil"/>
            </w:tcBorders>
            <w:shd w:val="clear" w:color="auto" w:fill="FFFFFF"/>
            <w:vAlign w:val="center"/>
          </w:tcPr>
          <w:p w14:paraId="5B0FC815">
            <w:pPr>
              <w:spacing w:line="273" w:lineRule="auto"/>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AKI</w:t>
            </w:r>
            <w:r>
              <w:rPr>
                <w:rFonts w:hint="eastAsia" w:ascii="Times New Roman" w:hAnsi="Times New Roman" w:eastAsia="宋体" w:cs="Times New Roman"/>
                <w:color w:val="000000"/>
                <w:sz w:val="20"/>
                <w:szCs w:val="20"/>
              </w:rPr>
              <w:t xml:space="preserve"> </w:t>
            </w:r>
            <w:r>
              <w:rPr>
                <w:rFonts w:ascii="Times New Roman" w:hAnsi="Times New Roman" w:eastAsia="宋体" w:cs="Times New Roman"/>
                <w:color w:val="000000"/>
                <w:sz w:val="20"/>
                <w:szCs w:val="20"/>
              </w:rPr>
              <w:t xml:space="preserve">is characterized by an abrupt increase in serum creatinine or a decrease in urine output over a short period, typically hours to days. </w:t>
            </w:r>
            <w:r>
              <w:rPr>
                <w:rFonts w:hint="eastAsia" w:ascii="Times New Roman" w:hAnsi="Times New Roman" w:eastAsia="宋体" w:cs="Times New Roman"/>
                <w:color w:val="000000"/>
                <w:sz w:val="20"/>
                <w:szCs w:val="20"/>
              </w:rPr>
              <w:t>A rise in serum creatinine is one of the primary markers of kidney dysfunction. A significant increase (</w:t>
            </w:r>
            <w:r>
              <w:rPr>
                <w:rFonts w:ascii="Times New Roman" w:hAnsi="Times New Roman" w:eastAsia="宋体" w:cs="Times New Roman"/>
                <w:color w:val="000000"/>
                <w:sz w:val="20"/>
                <w:szCs w:val="20"/>
              </w:rPr>
              <w:t>≥</w:t>
            </w:r>
            <w:r>
              <w:rPr>
                <w:rFonts w:hint="eastAsia" w:ascii="Times New Roman" w:hAnsi="Times New Roman" w:eastAsia="宋体" w:cs="Times New Roman"/>
                <w:color w:val="000000"/>
                <w:sz w:val="20"/>
                <w:szCs w:val="20"/>
              </w:rPr>
              <w:t xml:space="preserve"> </w:t>
            </w:r>
            <w:r>
              <w:rPr>
                <w:rFonts w:ascii="Times New Roman" w:hAnsi="Times New Roman" w:eastAsia="宋体" w:cs="Times New Roman"/>
                <w:color w:val="000000"/>
                <w:sz w:val="20"/>
                <w:szCs w:val="20"/>
              </w:rPr>
              <w:t>0</w:t>
            </w:r>
            <w:r>
              <w:rPr>
                <w:rFonts w:hint="eastAsia" w:ascii="Times New Roman" w:hAnsi="Times New Roman" w:eastAsia="宋体" w:cs="Times New Roman"/>
                <w:color w:val="000000"/>
                <w:sz w:val="20"/>
                <w:szCs w:val="20"/>
              </w:rPr>
              <w:t>.3 mg dL</w:t>
            </w:r>
            <w:r>
              <w:rPr>
                <w:rFonts w:hint="eastAsia" w:ascii="Times New Roman" w:hAnsi="Times New Roman" w:eastAsia="宋体" w:cs="Times New Roman"/>
                <w:color w:val="000000"/>
                <w:sz w:val="20"/>
                <w:szCs w:val="20"/>
                <w:vertAlign w:val="superscript"/>
              </w:rPr>
              <w:t>-1</w:t>
            </w:r>
            <w:r>
              <w:rPr>
                <w:rFonts w:hint="eastAsia" w:ascii="Times New Roman" w:hAnsi="Times New Roman" w:eastAsia="宋体" w:cs="Times New Roman"/>
                <w:color w:val="000000"/>
                <w:sz w:val="20"/>
                <w:szCs w:val="20"/>
              </w:rPr>
              <w:t xml:space="preserve"> within 48 hours or </w:t>
            </w:r>
            <w:r>
              <w:rPr>
                <w:rFonts w:ascii="Times New Roman" w:hAnsi="Times New Roman" w:eastAsia="宋体" w:cs="Times New Roman"/>
                <w:color w:val="000000"/>
                <w:sz w:val="20"/>
                <w:szCs w:val="20"/>
              </w:rPr>
              <w:t>≥</w:t>
            </w:r>
            <w:r>
              <w:rPr>
                <w:rFonts w:hint="eastAsia" w:ascii="Times New Roman" w:hAnsi="Times New Roman" w:eastAsia="宋体" w:cs="Times New Roman"/>
                <w:color w:val="000000"/>
                <w:sz w:val="20"/>
                <w:szCs w:val="20"/>
              </w:rPr>
              <w:t xml:space="preserve"> 50% increase from baseline.</w:t>
            </w:r>
          </w:p>
        </w:tc>
      </w:tr>
      <w:tr w14:paraId="556B725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51" w:type="dxa"/>
            <w:tcBorders>
              <w:top w:val="nil"/>
              <w:left w:val="nil"/>
              <w:bottom w:val="nil"/>
              <w:right w:val="nil"/>
            </w:tcBorders>
            <w:shd w:val="clear" w:color="auto" w:fill="FFFFFF"/>
            <w:vAlign w:val="center"/>
          </w:tcPr>
          <w:p w14:paraId="2DE8975D">
            <w:pPr>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U</w:t>
            </w:r>
            <w:r>
              <w:rPr>
                <w:rFonts w:ascii="Times New Roman" w:hAnsi="Times New Roman" w:eastAsia="等线" w:cs="Times New Roman"/>
                <w:color w:val="000000"/>
                <w:sz w:val="20"/>
                <w:szCs w:val="20"/>
              </w:rPr>
              <w:t>rinary retention</w:t>
            </w:r>
          </w:p>
        </w:tc>
        <w:tc>
          <w:tcPr>
            <w:tcW w:w="6236" w:type="dxa"/>
            <w:tcBorders>
              <w:top w:val="nil"/>
              <w:left w:val="nil"/>
              <w:bottom w:val="nil"/>
              <w:right w:val="nil"/>
            </w:tcBorders>
            <w:shd w:val="clear" w:color="auto" w:fill="FFFFFF"/>
            <w:vAlign w:val="center"/>
          </w:tcPr>
          <w:p w14:paraId="4F038754">
            <w:pPr>
              <w:widowControl/>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Urinary retention is the inability to empty the bladder completely or the failure to initiate urination. It can be acute (sudden onset) or chronic (gradual onset).</w:t>
            </w:r>
            <w:r>
              <w:rPr>
                <w:rFonts w:hint="eastAsia" w:ascii="Times New Roman" w:hAnsi="Times New Roman" w:eastAsia="等线" w:cs="Times New Roman"/>
                <w:color w:val="000000"/>
                <w:sz w:val="20"/>
                <w:szCs w:val="20"/>
              </w:rPr>
              <w:t xml:space="preserve"> Ultrasound can be used to measure residual urine in the bladder after urination. Persistent high residual volumes (more than 100 mL) suggest significant urinary retention.</w:t>
            </w:r>
          </w:p>
        </w:tc>
      </w:tr>
      <w:tr w14:paraId="5DE124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160F3341">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U</w:t>
            </w:r>
            <w:r>
              <w:rPr>
                <w:rFonts w:ascii="Times New Roman" w:hAnsi="Times New Roman" w:eastAsia="等线" w:cs="Times New Roman"/>
                <w:color w:val="000000"/>
                <w:sz w:val="20"/>
                <w:szCs w:val="20"/>
              </w:rPr>
              <w:t>reteral injury</w:t>
            </w:r>
          </w:p>
        </w:tc>
        <w:tc>
          <w:tcPr>
            <w:tcW w:w="6236" w:type="dxa"/>
            <w:tcBorders>
              <w:top w:val="nil"/>
              <w:left w:val="nil"/>
              <w:bottom w:val="nil"/>
              <w:right w:val="nil"/>
            </w:tcBorders>
            <w:shd w:val="clear" w:color="auto" w:fill="FFFFFF"/>
            <w:vAlign w:val="center"/>
          </w:tcPr>
          <w:p w14:paraId="602DF371">
            <w:pPr>
              <w:spacing w:line="273" w:lineRule="auto"/>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 xml:space="preserve">Ureteral injury refers to damage or trauma to the ureters, the tubes that carry urine from the kidneys to the bladder. CT Urography </w:t>
            </w:r>
            <w:r>
              <w:rPr>
                <w:rFonts w:hint="eastAsia" w:ascii="Times New Roman" w:hAnsi="Times New Roman" w:eastAsia="宋体" w:cs="Times New Roman"/>
                <w:color w:val="000000"/>
                <w:sz w:val="20"/>
                <w:szCs w:val="20"/>
              </w:rPr>
              <w:t xml:space="preserve">can </w:t>
            </w:r>
            <w:r>
              <w:rPr>
                <w:rFonts w:ascii="Times New Roman" w:hAnsi="Times New Roman" w:eastAsia="宋体" w:cs="Times New Roman"/>
                <w:color w:val="000000"/>
                <w:sz w:val="20"/>
                <w:szCs w:val="20"/>
              </w:rPr>
              <w:t>help identify the location and extent of the injury, as well as complications like hydronephrosis, urine extravasation, or contrast extravasation outside the ureter.</w:t>
            </w:r>
          </w:p>
        </w:tc>
      </w:tr>
      <w:tr w14:paraId="2A0A52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0A0E5904">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Renal insufficiency</w:t>
            </w:r>
          </w:p>
        </w:tc>
        <w:tc>
          <w:tcPr>
            <w:tcW w:w="6236" w:type="dxa"/>
            <w:tcBorders>
              <w:top w:val="nil"/>
              <w:left w:val="nil"/>
              <w:bottom w:val="nil"/>
              <w:right w:val="nil"/>
            </w:tcBorders>
            <w:shd w:val="clear" w:color="auto" w:fill="FFFFFF"/>
            <w:vAlign w:val="center"/>
          </w:tcPr>
          <w:p w14:paraId="420CCC57">
            <w:pPr>
              <w:spacing w:line="273" w:lineRule="auto"/>
              <w:rPr>
                <w:rFonts w:ascii="Times New Roman" w:hAnsi="Times New Roman" w:eastAsia="宋体" w:cs="Times New Roman"/>
                <w:color w:val="000000"/>
                <w:sz w:val="20"/>
                <w:szCs w:val="20"/>
              </w:rPr>
            </w:pPr>
            <w:r>
              <w:rPr>
                <w:rFonts w:ascii="Times New Roman" w:hAnsi="Times New Roman" w:eastAsia="等线" w:cs="Times New Roman"/>
                <w:color w:val="000000"/>
                <w:sz w:val="20"/>
                <w:szCs w:val="20"/>
              </w:rPr>
              <w:t>A patient without dialysis preoperatively has worsening renal dysfunction postoperatively requiring hemodialysis, peritoneal dialysis, hemofiltration, hemodiafiltration, or ultrafiltration. Placement of a dialysis catheter is indicative of the need for dialysis if used within 48 hours of placement.</w:t>
            </w:r>
          </w:p>
        </w:tc>
      </w:tr>
      <w:tr w14:paraId="4018F1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nil"/>
              <w:right w:val="nil"/>
            </w:tcBorders>
            <w:shd w:val="clear" w:color="auto" w:fill="FFFFFF"/>
            <w:vAlign w:val="center"/>
          </w:tcPr>
          <w:p w14:paraId="2130ACB7">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R</w:t>
            </w:r>
            <w:r>
              <w:rPr>
                <w:rFonts w:ascii="Times New Roman" w:hAnsi="Times New Roman" w:eastAsia="等线" w:cs="Times New Roman"/>
                <w:color w:val="000000"/>
                <w:sz w:val="20"/>
                <w:szCs w:val="20"/>
              </w:rPr>
              <w:t>enal replacement therapy</w:t>
            </w:r>
          </w:p>
        </w:tc>
        <w:tc>
          <w:tcPr>
            <w:tcW w:w="6236" w:type="dxa"/>
            <w:tcBorders>
              <w:top w:val="nil"/>
              <w:left w:val="nil"/>
              <w:bottom w:val="nil"/>
              <w:right w:val="nil"/>
            </w:tcBorders>
            <w:shd w:val="clear" w:color="auto" w:fill="FFFFFF"/>
            <w:vAlign w:val="center"/>
          </w:tcPr>
          <w:p w14:paraId="635E9F7A">
            <w:pPr>
              <w:spacing w:line="273" w:lineRule="auto"/>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Renal replacement therapy (RRT) is a medical treatment used to replace the normal blood-filtering functions of the kidneys in patients with kidney failure.</w:t>
            </w:r>
          </w:p>
        </w:tc>
      </w:tr>
      <w:tr w14:paraId="56ED0B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1" w:type="dxa"/>
            <w:tcBorders>
              <w:top w:val="nil"/>
              <w:left w:val="nil"/>
              <w:bottom w:val="single" w:color="000000" w:sz="12" w:space="0"/>
              <w:right w:val="nil"/>
            </w:tcBorders>
            <w:shd w:val="clear" w:color="auto" w:fill="FFFFFF"/>
            <w:vAlign w:val="center"/>
          </w:tcPr>
          <w:p w14:paraId="3F3B8E84">
            <w:pPr>
              <w:spacing w:line="273" w:lineRule="auto"/>
              <w:rPr>
                <w:rFonts w:ascii="Times New Roman" w:hAnsi="Times New Roman" w:eastAsia="等线" w:cs="Times New Roman"/>
                <w:color w:val="000000"/>
                <w:sz w:val="20"/>
                <w:szCs w:val="20"/>
              </w:rPr>
            </w:pPr>
            <w:r>
              <w:rPr>
                <w:rFonts w:hint="eastAsia" w:ascii="Times New Roman" w:hAnsi="Times New Roman" w:eastAsia="等线" w:cs="Times New Roman"/>
                <w:color w:val="000000"/>
                <w:sz w:val="20"/>
                <w:szCs w:val="20"/>
              </w:rPr>
              <w:t>Acute liver injury</w:t>
            </w:r>
          </w:p>
        </w:tc>
        <w:tc>
          <w:tcPr>
            <w:tcW w:w="6236" w:type="dxa"/>
            <w:tcBorders>
              <w:top w:val="nil"/>
              <w:left w:val="nil"/>
              <w:bottom w:val="single" w:color="000000" w:sz="12" w:space="0"/>
              <w:right w:val="nil"/>
            </w:tcBorders>
            <w:shd w:val="clear" w:color="auto" w:fill="FFFFFF"/>
            <w:vAlign w:val="center"/>
          </w:tcPr>
          <w:p w14:paraId="0308CC5B">
            <w:pPr>
              <w:spacing w:line="273" w:lineRule="auto"/>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ALI refers to a rapid deterioration in liver function, typically within days or weeks, characterized by an increase in liver enzymes, jaundice, or coagulopathy.</w:t>
            </w:r>
            <w:r>
              <w:rPr>
                <w:rFonts w:hint="eastAsia" w:ascii="Times New Roman" w:hAnsi="Times New Roman" w:eastAsia="宋体" w:cs="Times New Roman"/>
                <w:color w:val="000000"/>
                <w:sz w:val="20"/>
                <w:szCs w:val="20"/>
              </w:rPr>
              <w:t xml:space="preserve"> Elevated levels of ALT and AST are indicative of hepatocellular injury. ALT is more specific to the liver, while AST is found in other organs like the heart and muscles.</w:t>
            </w:r>
          </w:p>
        </w:tc>
      </w:tr>
    </w:tbl>
    <w:p w14:paraId="29CF51CA">
      <w:pPr>
        <w:spacing w:line="360" w:lineRule="auto"/>
        <w:rPr>
          <w:rFonts w:hint="eastAsia" w:ascii="Times New Roman" w:hAnsi="Times New Roman" w:eastAsia="宋体" w:cs="Times New Roman"/>
          <w:color w:val="000000"/>
          <w:sz w:val="19"/>
          <w:szCs w:val="20"/>
        </w:rPr>
      </w:pPr>
      <w:r>
        <w:rPr>
          <w:rFonts w:ascii="Times New Roman" w:hAnsi="Times New Roman" w:cs="Times New Roman"/>
          <w:color w:val="000000"/>
          <w:sz w:val="19"/>
          <w:szCs w:val="20"/>
        </w:rPr>
        <w:t xml:space="preserve">Abbreviations: </w:t>
      </w:r>
      <w:r>
        <w:rPr>
          <w:rFonts w:hint="eastAsia" w:ascii="Times New Roman" w:hAnsi="Times New Roman" w:cs="Times New Roman"/>
          <w:color w:val="000000"/>
          <w:sz w:val="19"/>
          <w:szCs w:val="20"/>
        </w:rPr>
        <w:t xml:space="preserve">CT, computed tomography, MRI, magnetic resonance imaging, ARDS, </w:t>
      </w:r>
      <w:r>
        <w:rPr>
          <w:rFonts w:hint="eastAsia" w:ascii="Times New Roman" w:hAnsi="Times New Roman" w:cs="Times New Roman"/>
          <w:sz w:val="19"/>
          <w:szCs w:val="20"/>
        </w:rPr>
        <w:t>a</w:t>
      </w:r>
      <w:r>
        <w:rPr>
          <w:rFonts w:ascii="Times New Roman" w:hAnsi="Times New Roman" w:cs="Times New Roman"/>
          <w:sz w:val="19"/>
          <w:szCs w:val="20"/>
        </w:rPr>
        <w:t xml:space="preserve">cute </w:t>
      </w:r>
      <w:r>
        <w:rPr>
          <w:rFonts w:hint="eastAsia" w:ascii="Times New Roman" w:hAnsi="Times New Roman" w:cs="Times New Roman"/>
          <w:sz w:val="19"/>
          <w:szCs w:val="20"/>
        </w:rPr>
        <w:t>r</w:t>
      </w:r>
      <w:r>
        <w:rPr>
          <w:rFonts w:ascii="Times New Roman" w:hAnsi="Times New Roman" w:cs="Times New Roman"/>
          <w:sz w:val="19"/>
          <w:szCs w:val="20"/>
        </w:rPr>
        <w:t xml:space="preserve">espiratory </w:t>
      </w:r>
      <w:r>
        <w:rPr>
          <w:rFonts w:hint="eastAsia" w:ascii="Times New Roman" w:hAnsi="Times New Roman" w:cs="Times New Roman"/>
          <w:sz w:val="19"/>
          <w:szCs w:val="20"/>
        </w:rPr>
        <w:t>d</w:t>
      </w:r>
      <w:r>
        <w:rPr>
          <w:rFonts w:ascii="Times New Roman" w:hAnsi="Times New Roman" w:cs="Times New Roman"/>
          <w:sz w:val="19"/>
          <w:szCs w:val="20"/>
        </w:rPr>
        <w:t xml:space="preserve">istress </w:t>
      </w:r>
      <w:r>
        <w:rPr>
          <w:rFonts w:hint="eastAsia" w:ascii="Times New Roman" w:hAnsi="Times New Roman" w:cs="Times New Roman"/>
          <w:sz w:val="19"/>
          <w:szCs w:val="20"/>
        </w:rPr>
        <w:t>s</w:t>
      </w:r>
      <w:r>
        <w:rPr>
          <w:rFonts w:ascii="Times New Roman" w:hAnsi="Times New Roman" w:cs="Times New Roman"/>
          <w:sz w:val="19"/>
          <w:szCs w:val="20"/>
        </w:rPr>
        <w:t>yndrome</w:t>
      </w:r>
      <w:r>
        <w:rPr>
          <w:rFonts w:hint="eastAsia" w:ascii="Times New Roman" w:hAnsi="Times New Roman" w:cs="Times New Roman"/>
          <w:sz w:val="19"/>
          <w:szCs w:val="20"/>
        </w:rPr>
        <w:t xml:space="preserve">, </w:t>
      </w:r>
      <w:r>
        <w:rPr>
          <w:rFonts w:ascii="Times New Roman" w:hAnsi="Times New Roman" w:eastAsia="等线" w:cs="Times New Roman"/>
          <w:color w:val="000000"/>
          <w:sz w:val="19"/>
          <w:szCs w:val="20"/>
        </w:rPr>
        <w:t>SIRS</w:t>
      </w:r>
      <w:r>
        <w:rPr>
          <w:rFonts w:hint="eastAsia" w:ascii="Times New Roman" w:hAnsi="Times New Roman" w:eastAsia="等线" w:cs="Times New Roman"/>
          <w:color w:val="000000"/>
          <w:sz w:val="19"/>
          <w:szCs w:val="20"/>
        </w:rPr>
        <w:t xml:space="preserve">, systemic inflammatory response syndrome, </w:t>
      </w:r>
      <w:r>
        <w:rPr>
          <w:rFonts w:ascii="Times New Roman" w:hAnsi="Times New Roman" w:cs="Times New Roman"/>
          <w:sz w:val="19"/>
          <w:szCs w:val="20"/>
        </w:rPr>
        <w:t>DVT, deep venous thrombosis</w:t>
      </w:r>
      <w:r>
        <w:rPr>
          <w:rFonts w:hint="eastAsia" w:ascii="Times New Roman" w:hAnsi="Times New Roman" w:cs="Times New Roman"/>
          <w:sz w:val="19"/>
          <w:szCs w:val="20"/>
        </w:rPr>
        <w:t xml:space="preserve">, </w:t>
      </w:r>
      <w:r>
        <w:rPr>
          <w:rFonts w:hint="eastAsia" w:ascii="Times New Roman" w:hAnsi="Times New Roman" w:eastAsia="等线" w:cs="Times New Roman"/>
          <w:color w:val="000000"/>
          <w:sz w:val="19"/>
          <w:szCs w:val="20"/>
        </w:rPr>
        <w:t>PE, p</w:t>
      </w:r>
      <w:r>
        <w:rPr>
          <w:rFonts w:ascii="Times New Roman" w:hAnsi="Times New Roman" w:eastAsia="等线" w:cs="Times New Roman"/>
          <w:color w:val="000000"/>
          <w:sz w:val="19"/>
          <w:szCs w:val="20"/>
        </w:rPr>
        <w:t>ulmonary embolism</w:t>
      </w:r>
      <w:r>
        <w:rPr>
          <w:rFonts w:hint="eastAsia" w:ascii="Times New Roman" w:hAnsi="Times New Roman" w:eastAsia="等线" w:cs="Times New Roman"/>
          <w:color w:val="000000"/>
          <w:sz w:val="19"/>
          <w:szCs w:val="20"/>
        </w:rPr>
        <w:t xml:space="preserve">, </w:t>
      </w:r>
      <w:r>
        <w:rPr>
          <w:rFonts w:ascii="Times New Roman" w:hAnsi="Times New Roman" w:cs="Times New Roman"/>
          <w:color w:val="231F20"/>
          <w:sz w:val="19"/>
          <w:szCs w:val="20"/>
        </w:rPr>
        <w:t xml:space="preserve">SSI, </w:t>
      </w:r>
      <w:r>
        <w:rPr>
          <w:rFonts w:ascii="Times New Roman" w:hAnsi="Times New Roman" w:cs="Times New Roman"/>
          <w:sz w:val="19"/>
          <w:szCs w:val="20"/>
        </w:rPr>
        <w:t>surgical site infection</w:t>
      </w:r>
      <w:r>
        <w:rPr>
          <w:rFonts w:hint="eastAsia" w:ascii="Times New Roman" w:hAnsi="Times New Roman" w:cs="Times New Roman"/>
          <w:sz w:val="19"/>
          <w:szCs w:val="20"/>
        </w:rPr>
        <w:t xml:space="preserve">, </w:t>
      </w:r>
      <w:r>
        <w:rPr>
          <w:rFonts w:ascii="Times New Roman" w:hAnsi="Times New Roman" w:eastAsia="等线" w:cs="Times New Roman"/>
          <w:color w:val="000000"/>
          <w:sz w:val="19"/>
          <w:szCs w:val="20"/>
        </w:rPr>
        <w:t>ECG</w:t>
      </w:r>
      <w:r>
        <w:rPr>
          <w:rFonts w:hint="eastAsia" w:ascii="Times New Roman" w:hAnsi="Times New Roman" w:eastAsia="等线" w:cs="Times New Roman"/>
          <w:color w:val="000000"/>
          <w:sz w:val="19"/>
          <w:szCs w:val="20"/>
        </w:rPr>
        <w:t xml:space="preserve">, electrocardiogram, </w:t>
      </w:r>
      <w:r>
        <w:rPr>
          <w:rFonts w:ascii="Times New Roman" w:hAnsi="Times New Roman" w:eastAsia="等线" w:cs="Times New Roman"/>
          <w:color w:val="000000"/>
          <w:sz w:val="19"/>
          <w:szCs w:val="20"/>
        </w:rPr>
        <w:t>MI</w:t>
      </w:r>
      <w:r>
        <w:rPr>
          <w:rFonts w:hint="eastAsia" w:ascii="Times New Roman" w:hAnsi="Times New Roman" w:eastAsia="等线" w:cs="Times New Roman"/>
          <w:color w:val="000000"/>
          <w:sz w:val="19"/>
          <w:szCs w:val="20"/>
        </w:rPr>
        <w:t xml:space="preserve">, myocardial infarction, </w:t>
      </w:r>
      <w:r>
        <w:rPr>
          <w:rFonts w:ascii="Times New Roman" w:hAnsi="Times New Roman" w:eastAsia="宋体" w:cs="Times New Roman"/>
          <w:color w:val="000000"/>
          <w:sz w:val="19"/>
          <w:szCs w:val="20"/>
        </w:rPr>
        <w:t>AKI</w:t>
      </w:r>
      <w:r>
        <w:rPr>
          <w:rFonts w:hint="eastAsia" w:ascii="Times New Roman" w:hAnsi="Times New Roman" w:eastAsia="宋体" w:cs="Times New Roman"/>
          <w:color w:val="000000"/>
          <w:sz w:val="19"/>
          <w:szCs w:val="20"/>
        </w:rPr>
        <w:t>, a</w:t>
      </w:r>
      <w:r>
        <w:rPr>
          <w:rFonts w:ascii="Times New Roman" w:hAnsi="Times New Roman" w:eastAsia="宋体" w:cs="Times New Roman"/>
          <w:color w:val="000000"/>
          <w:sz w:val="19"/>
          <w:szCs w:val="20"/>
        </w:rPr>
        <w:t xml:space="preserve">cute </w:t>
      </w:r>
      <w:r>
        <w:rPr>
          <w:rFonts w:hint="eastAsia" w:ascii="Times New Roman" w:hAnsi="Times New Roman" w:eastAsia="宋体" w:cs="Times New Roman"/>
          <w:color w:val="000000"/>
          <w:sz w:val="19"/>
          <w:szCs w:val="20"/>
        </w:rPr>
        <w:t>k</w:t>
      </w:r>
      <w:r>
        <w:rPr>
          <w:rFonts w:ascii="Times New Roman" w:hAnsi="Times New Roman" w:eastAsia="宋体" w:cs="Times New Roman"/>
          <w:color w:val="000000"/>
          <w:sz w:val="19"/>
          <w:szCs w:val="20"/>
        </w:rPr>
        <w:t xml:space="preserve">idney </w:t>
      </w:r>
      <w:r>
        <w:rPr>
          <w:rFonts w:hint="eastAsia" w:ascii="Times New Roman" w:hAnsi="Times New Roman" w:eastAsia="宋体" w:cs="Times New Roman"/>
          <w:color w:val="000000"/>
          <w:sz w:val="19"/>
          <w:szCs w:val="20"/>
        </w:rPr>
        <w:t>i</w:t>
      </w:r>
      <w:r>
        <w:rPr>
          <w:rFonts w:ascii="Times New Roman" w:hAnsi="Times New Roman" w:eastAsia="宋体" w:cs="Times New Roman"/>
          <w:color w:val="000000"/>
          <w:sz w:val="19"/>
          <w:szCs w:val="20"/>
        </w:rPr>
        <w:t>njury</w:t>
      </w:r>
      <w:r>
        <w:rPr>
          <w:rFonts w:hint="eastAsia" w:ascii="Times New Roman" w:hAnsi="Times New Roman" w:eastAsia="宋体" w:cs="Times New Roman"/>
          <w:color w:val="000000"/>
          <w:sz w:val="19"/>
          <w:szCs w:val="20"/>
        </w:rPr>
        <w:t xml:space="preserve">, </w:t>
      </w:r>
      <w:r>
        <w:rPr>
          <w:rFonts w:ascii="Times New Roman" w:hAnsi="Times New Roman" w:eastAsia="宋体" w:cs="Times New Roman"/>
          <w:color w:val="000000"/>
          <w:sz w:val="19"/>
          <w:szCs w:val="20"/>
        </w:rPr>
        <w:t>RRT</w:t>
      </w:r>
      <w:r>
        <w:rPr>
          <w:rFonts w:hint="eastAsia" w:ascii="Times New Roman" w:hAnsi="Times New Roman" w:eastAsia="宋体" w:cs="Times New Roman"/>
          <w:color w:val="000000"/>
          <w:sz w:val="19"/>
          <w:szCs w:val="20"/>
        </w:rPr>
        <w:t>, r</w:t>
      </w:r>
      <w:r>
        <w:rPr>
          <w:rFonts w:ascii="Times New Roman" w:hAnsi="Times New Roman" w:eastAsia="宋体" w:cs="Times New Roman"/>
          <w:color w:val="000000"/>
          <w:sz w:val="19"/>
          <w:szCs w:val="20"/>
        </w:rPr>
        <w:t>enal replacement therapy</w:t>
      </w:r>
      <w:r>
        <w:rPr>
          <w:rFonts w:hint="eastAsia" w:ascii="Times New Roman" w:hAnsi="Times New Roman" w:eastAsia="宋体" w:cs="Times New Roman"/>
          <w:color w:val="000000"/>
          <w:sz w:val="19"/>
          <w:szCs w:val="20"/>
        </w:rPr>
        <w:t xml:space="preserve">, </w:t>
      </w:r>
      <w:r>
        <w:rPr>
          <w:rFonts w:ascii="Times New Roman" w:hAnsi="Times New Roman" w:eastAsia="宋体" w:cs="Times New Roman"/>
          <w:color w:val="000000"/>
          <w:sz w:val="19"/>
          <w:szCs w:val="20"/>
        </w:rPr>
        <w:t>ALI</w:t>
      </w:r>
      <w:r>
        <w:rPr>
          <w:rFonts w:hint="eastAsia" w:ascii="Times New Roman" w:hAnsi="Times New Roman" w:eastAsia="宋体" w:cs="Times New Roman"/>
          <w:color w:val="000000"/>
          <w:sz w:val="19"/>
          <w:szCs w:val="20"/>
        </w:rPr>
        <w:t>, a</w:t>
      </w:r>
      <w:r>
        <w:rPr>
          <w:rFonts w:ascii="Times New Roman" w:hAnsi="Times New Roman" w:eastAsia="宋体" w:cs="Times New Roman"/>
          <w:color w:val="000000"/>
          <w:sz w:val="19"/>
          <w:szCs w:val="20"/>
        </w:rPr>
        <w:t>cute liver injury</w:t>
      </w:r>
      <w:r>
        <w:rPr>
          <w:rFonts w:hint="eastAsia" w:ascii="Times New Roman" w:hAnsi="Times New Roman" w:eastAsia="宋体" w:cs="Times New Roman"/>
          <w:color w:val="000000"/>
          <w:sz w:val="19"/>
          <w:szCs w:val="20"/>
        </w:rPr>
        <w:t>, ALT, alanine aminotransferase, AST, aspartate aminotransferase.</w:t>
      </w:r>
      <w:bookmarkStart w:id="1" w:name="OLE_LINK8"/>
    </w:p>
    <w:p w14:paraId="2DED7F4D">
      <w:pPr>
        <w:rPr>
          <w:rFonts w:hint="eastAsia" w:ascii="Times New Roman" w:hAnsi="Times New Roman" w:eastAsia="宋体" w:cs="Times New Roman"/>
          <w:color w:val="000000"/>
          <w:sz w:val="19"/>
          <w:szCs w:val="20"/>
        </w:rPr>
      </w:pPr>
      <w:r>
        <w:rPr>
          <w:rFonts w:hint="eastAsia" w:ascii="Times New Roman" w:hAnsi="Times New Roman" w:eastAsia="宋体" w:cs="Times New Roman"/>
          <w:color w:val="000000"/>
          <w:sz w:val="19"/>
          <w:szCs w:val="20"/>
        </w:rPr>
        <w:br w:type="page"/>
      </w:r>
    </w:p>
    <w:p w14:paraId="351910EB">
      <w:pPr>
        <w:spacing w:line="360" w:lineRule="auto"/>
        <w:rPr>
          <w:rFonts w:eastAsia="宋体"/>
        </w:rPr>
      </w:pPr>
      <w:r>
        <w:rPr>
          <w:rFonts w:ascii="Times New Roman" w:hAnsi="Times New Roman" w:cs="Times New Roman"/>
          <w:b/>
          <w:bCs/>
        </w:rPr>
        <w:t xml:space="preserve">Table </w:t>
      </w:r>
      <w:r>
        <w:rPr>
          <w:rFonts w:hint="eastAsia" w:ascii="Times New Roman" w:hAnsi="Times New Roman" w:cs="Times New Roman"/>
          <w:b/>
          <w:bCs/>
        </w:rPr>
        <w:t>S2</w:t>
      </w:r>
      <w:r>
        <w:rPr>
          <w:rFonts w:ascii="Times New Roman" w:hAnsi="Times New Roman" w:cs="Times New Roman"/>
          <w:b/>
          <w:bCs/>
        </w:rPr>
        <w:t xml:space="preserve">. </w:t>
      </w:r>
      <w:r>
        <w:rPr>
          <w:rFonts w:hint="eastAsia" w:ascii="Times New Roman" w:hAnsi="Times New Roman" w:cs="Times New Roman"/>
          <w:b/>
          <w:bCs/>
        </w:rPr>
        <w:t>D</w:t>
      </w:r>
      <w:r>
        <w:rPr>
          <w:rFonts w:ascii="Times New Roman" w:hAnsi="Times New Roman" w:cs="Times New Roman"/>
          <w:b/>
          <w:bCs/>
        </w:rPr>
        <w:t xml:space="preserve">emographic, clinical, and </w:t>
      </w:r>
      <w:r>
        <w:rPr>
          <w:rFonts w:hint="eastAsia" w:ascii="Times New Roman" w:hAnsi="Times New Roman" w:cs="Times New Roman"/>
          <w:b/>
          <w:bCs/>
        </w:rPr>
        <w:t>pathology</w:t>
      </w:r>
      <w:r>
        <w:rPr>
          <w:rFonts w:ascii="Times New Roman" w:hAnsi="Times New Roman" w:cs="Times New Roman"/>
          <w:b/>
          <w:bCs/>
        </w:rPr>
        <w:t xml:space="preserve"> characteristics</w:t>
      </w:r>
      <w:r>
        <w:rPr>
          <w:rFonts w:hint="eastAsia" w:ascii="Times New Roman" w:hAnsi="Times New Roman" w:cs="Times New Roman"/>
          <w:b/>
          <w:bCs/>
        </w:rPr>
        <w:t xml:space="preserve"> of overall cohort</w:t>
      </w:r>
    </w:p>
    <w:tbl>
      <w:tblPr>
        <w:tblStyle w:val="4"/>
        <w:tblW w:w="8246"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9"/>
        <w:gridCol w:w="3597"/>
      </w:tblGrid>
      <w:tr w14:paraId="4D2D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tcBorders>
              <w:top w:val="single" w:color="000000" w:sz="12" w:space="0"/>
              <w:bottom w:val="single" w:color="000000" w:sz="4" w:space="0"/>
              <w:tl2br w:val="nil"/>
            </w:tcBorders>
            <w:shd w:val="clear" w:color="auto" w:fill="FFFFFF"/>
            <w:vAlign w:val="center"/>
          </w:tcPr>
          <w:p w14:paraId="7FDC045F">
            <w:pPr>
              <w:rPr>
                <w:rFonts w:ascii="Times New Roman" w:hAnsi="Times New Roman" w:cs="Times New Roman"/>
                <w:bCs/>
                <w:color w:val="000000"/>
                <w:szCs w:val="21"/>
              </w:rPr>
            </w:pPr>
          </w:p>
        </w:tc>
        <w:tc>
          <w:tcPr>
            <w:tcW w:w="3597" w:type="dxa"/>
            <w:tcBorders>
              <w:top w:val="single" w:color="000000" w:sz="12" w:space="0"/>
              <w:bottom w:val="single" w:color="000000" w:sz="4" w:space="0"/>
            </w:tcBorders>
            <w:shd w:val="clear" w:color="auto" w:fill="FFFFFF"/>
            <w:vAlign w:val="center"/>
          </w:tcPr>
          <w:p w14:paraId="4D40B2E2">
            <w:pPr>
              <w:rPr>
                <w:rFonts w:ascii="Times New Roman" w:hAnsi="Times New Roman" w:cs="Times New Roman"/>
                <w:bCs/>
                <w:color w:val="000000"/>
                <w:szCs w:val="21"/>
              </w:rPr>
            </w:pPr>
            <w:r>
              <w:rPr>
                <w:rFonts w:hint="eastAsia" w:ascii="Times New Roman" w:hAnsi="Times New Roman" w:cs="Times New Roman"/>
                <w:bCs/>
                <w:color w:val="000000"/>
                <w:szCs w:val="21"/>
              </w:rPr>
              <w:t xml:space="preserve">Overall cohort </w:t>
            </w:r>
            <w:r>
              <w:rPr>
                <w:rFonts w:ascii="Times New Roman" w:hAnsi="Times New Roman" w:cs="Times New Roman"/>
                <w:bCs/>
                <w:color w:val="000000"/>
                <w:szCs w:val="21"/>
              </w:rPr>
              <w:t>(</w:t>
            </w:r>
            <w:r>
              <w:rPr>
                <w:rFonts w:ascii="Times New Roman" w:hAnsi="Times New Roman" w:cs="Times New Roman"/>
                <w:bCs/>
                <w:i/>
                <w:iCs/>
                <w:color w:val="000000"/>
                <w:szCs w:val="21"/>
              </w:rPr>
              <w:t xml:space="preserve">n </w:t>
            </w:r>
            <w:r>
              <w:rPr>
                <w:rFonts w:ascii="Times New Roman" w:hAnsi="Times New Roman" w:cs="Times New Roman"/>
                <w:bCs/>
                <w:color w:val="000000"/>
                <w:szCs w:val="21"/>
              </w:rPr>
              <w:t xml:space="preserve">= </w:t>
            </w:r>
            <w:r>
              <w:rPr>
                <w:rFonts w:hint="eastAsia" w:ascii="Times New Roman" w:hAnsi="Times New Roman" w:cs="Times New Roman"/>
                <w:bCs/>
                <w:color w:val="000000"/>
                <w:szCs w:val="21"/>
              </w:rPr>
              <w:t>365</w:t>
            </w:r>
            <w:r>
              <w:rPr>
                <w:rFonts w:ascii="Times New Roman" w:hAnsi="Times New Roman" w:cs="Times New Roman"/>
                <w:bCs/>
                <w:color w:val="000000"/>
                <w:szCs w:val="21"/>
              </w:rPr>
              <w:t>)</w:t>
            </w:r>
          </w:p>
        </w:tc>
      </w:tr>
      <w:tr w14:paraId="4456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348BD486">
            <w:pPr>
              <w:rPr>
                <w:rFonts w:ascii="Times New Roman" w:hAnsi="Times New Roman" w:cs="Times New Roman"/>
                <w:color w:val="000000"/>
                <w:szCs w:val="21"/>
              </w:rPr>
            </w:pPr>
            <w:r>
              <w:rPr>
                <w:rFonts w:ascii="Times New Roman" w:hAnsi="Times New Roman" w:cs="Times New Roman"/>
                <w:color w:val="000000"/>
                <w:szCs w:val="21"/>
              </w:rPr>
              <w:t>Age</w:t>
            </w:r>
            <w:bookmarkStart w:id="2" w:name="OLE_LINK2"/>
            <w:r>
              <w:rPr>
                <w:rFonts w:ascii="Times New Roman" w:hAnsi="Times New Roman" w:cs="Times New Roman"/>
                <w:color w:val="000000"/>
                <w:szCs w:val="21"/>
              </w:rPr>
              <w:t>, median (IQR),</w:t>
            </w:r>
            <w:bookmarkEnd w:id="2"/>
            <w:r>
              <w:rPr>
                <w:rFonts w:ascii="Times New Roman" w:hAnsi="Times New Roman" w:cs="Times New Roman"/>
                <w:color w:val="000000"/>
                <w:szCs w:val="21"/>
              </w:rPr>
              <w:t xml:space="preserve"> y</w:t>
            </w:r>
          </w:p>
        </w:tc>
        <w:tc>
          <w:tcPr>
            <w:tcW w:w="3597" w:type="dxa"/>
            <w:shd w:val="clear" w:color="auto" w:fill="FFFFFF"/>
            <w:vAlign w:val="center"/>
          </w:tcPr>
          <w:p w14:paraId="7364F703">
            <w:pPr>
              <w:widowControl/>
              <w:textAlignment w:val="center"/>
              <w:rPr>
                <w:rFonts w:ascii="Times New Roman" w:hAnsi="Times New Roman" w:cs="Times New Roman"/>
                <w:color w:val="0000FF"/>
                <w:szCs w:val="21"/>
              </w:rPr>
            </w:pPr>
            <w:r>
              <w:rPr>
                <w:rFonts w:ascii="Times New Roman" w:hAnsi="Times New Roman" w:cs="Times New Roman"/>
                <w:kern w:val="0"/>
                <w:szCs w:val="21"/>
                <w:lang w:bidi="ar"/>
              </w:rPr>
              <w:t>6</w:t>
            </w:r>
            <w:r>
              <w:rPr>
                <w:rFonts w:hint="eastAsia" w:ascii="Times New Roman" w:hAnsi="Times New Roman" w:cs="Times New Roman"/>
                <w:kern w:val="0"/>
                <w:szCs w:val="21"/>
                <w:lang w:bidi="ar"/>
              </w:rPr>
              <w:t>0</w:t>
            </w:r>
            <w:r>
              <w:rPr>
                <w:rFonts w:ascii="Times New Roman" w:hAnsi="Times New Roman" w:cs="Times New Roman"/>
                <w:kern w:val="0"/>
                <w:szCs w:val="21"/>
                <w:lang w:bidi="ar"/>
              </w:rPr>
              <w:t>.0 (5</w:t>
            </w:r>
            <w:r>
              <w:rPr>
                <w:rFonts w:hint="eastAsia" w:ascii="Times New Roman" w:hAnsi="Times New Roman" w:cs="Times New Roman"/>
                <w:kern w:val="0"/>
                <w:szCs w:val="21"/>
                <w:lang w:bidi="ar"/>
              </w:rPr>
              <w:t>2.0</w:t>
            </w:r>
            <w:r>
              <w:rPr>
                <w:rFonts w:ascii="Times New Roman" w:hAnsi="Times New Roman" w:cs="Times New Roman"/>
                <w:kern w:val="0"/>
                <w:szCs w:val="21"/>
                <w:lang w:bidi="ar"/>
              </w:rPr>
              <w:t>-69.</w:t>
            </w:r>
            <w:r>
              <w:rPr>
                <w:rFonts w:hint="eastAsia" w:ascii="Times New Roman" w:hAnsi="Times New Roman" w:cs="Times New Roman"/>
                <w:kern w:val="0"/>
                <w:szCs w:val="21"/>
                <w:lang w:bidi="ar"/>
              </w:rPr>
              <w:t>0</w:t>
            </w:r>
            <w:r>
              <w:rPr>
                <w:rFonts w:ascii="Times New Roman" w:hAnsi="Times New Roman" w:cs="Times New Roman"/>
                <w:kern w:val="0"/>
                <w:szCs w:val="21"/>
                <w:lang w:bidi="ar"/>
              </w:rPr>
              <w:t>)</w:t>
            </w:r>
          </w:p>
        </w:tc>
      </w:tr>
      <w:tr w14:paraId="7229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4EC867E1">
            <w:pPr>
              <w:rPr>
                <w:rFonts w:ascii="Times New Roman" w:hAnsi="Times New Roman" w:cs="Times New Roman"/>
                <w:color w:val="000000"/>
                <w:szCs w:val="21"/>
              </w:rPr>
            </w:pPr>
            <w:r>
              <w:rPr>
                <w:rFonts w:ascii="Times New Roman" w:hAnsi="Times New Roman" w:cs="Times New Roman"/>
                <w:color w:val="000000"/>
                <w:szCs w:val="21"/>
              </w:rPr>
              <w:t>Sex, n (%)</w:t>
            </w:r>
          </w:p>
        </w:tc>
        <w:tc>
          <w:tcPr>
            <w:tcW w:w="3597" w:type="dxa"/>
            <w:shd w:val="clear" w:color="auto" w:fill="FFFFFF"/>
            <w:vAlign w:val="center"/>
          </w:tcPr>
          <w:p w14:paraId="7945FA8D">
            <w:pPr>
              <w:rPr>
                <w:rFonts w:ascii="Times New Roman" w:hAnsi="Times New Roman" w:cs="Times New Roman"/>
                <w:color w:val="0000FF"/>
                <w:szCs w:val="21"/>
              </w:rPr>
            </w:pPr>
          </w:p>
        </w:tc>
      </w:tr>
      <w:tr w14:paraId="1EE9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444C2AD7">
            <w:pPr>
              <w:ind w:firstLine="210" w:firstLineChars="100"/>
              <w:rPr>
                <w:rFonts w:ascii="Times New Roman" w:hAnsi="Times New Roman" w:cs="Times New Roman"/>
                <w:color w:val="000000"/>
                <w:szCs w:val="21"/>
              </w:rPr>
            </w:pPr>
            <w:r>
              <w:rPr>
                <w:rFonts w:ascii="Times New Roman" w:hAnsi="Times New Roman" w:cs="Times New Roman"/>
                <w:color w:val="000000"/>
                <w:szCs w:val="21"/>
              </w:rPr>
              <w:t>Male</w:t>
            </w:r>
          </w:p>
        </w:tc>
        <w:tc>
          <w:tcPr>
            <w:tcW w:w="3597" w:type="dxa"/>
            <w:shd w:val="clear" w:color="auto" w:fill="FFFFFF"/>
            <w:vAlign w:val="center"/>
          </w:tcPr>
          <w:p w14:paraId="391462A2">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 xml:space="preserve">259 </w:t>
            </w:r>
            <w:r>
              <w:rPr>
                <w:rFonts w:ascii="Times New Roman" w:hAnsi="Times New Roman" w:cs="Times New Roman"/>
                <w:kern w:val="0"/>
                <w:szCs w:val="21"/>
                <w:lang w:bidi="ar"/>
              </w:rPr>
              <w:t>(</w:t>
            </w:r>
            <w:r>
              <w:rPr>
                <w:rFonts w:hint="eastAsia" w:ascii="Times New Roman" w:hAnsi="Times New Roman" w:cs="Times New Roman"/>
                <w:kern w:val="0"/>
                <w:szCs w:val="21"/>
                <w:lang w:bidi="ar"/>
              </w:rPr>
              <w:t>71.0</w:t>
            </w:r>
            <w:r>
              <w:rPr>
                <w:rFonts w:ascii="Times New Roman" w:hAnsi="Times New Roman" w:cs="Times New Roman"/>
                <w:kern w:val="0"/>
                <w:szCs w:val="21"/>
                <w:lang w:bidi="ar"/>
              </w:rPr>
              <w:t>%)</w:t>
            </w:r>
          </w:p>
        </w:tc>
      </w:tr>
      <w:tr w14:paraId="10E6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06118F06">
            <w:pPr>
              <w:tabs>
                <w:tab w:val="left" w:pos="2383"/>
              </w:tabs>
              <w:ind w:firstLine="210" w:firstLineChars="100"/>
              <w:rPr>
                <w:rFonts w:ascii="Times New Roman" w:hAnsi="Times New Roman" w:cs="Times New Roman"/>
                <w:color w:val="000000"/>
                <w:szCs w:val="21"/>
              </w:rPr>
            </w:pPr>
            <w:r>
              <w:rPr>
                <w:rFonts w:ascii="Times New Roman" w:hAnsi="Times New Roman" w:cs="Times New Roman"/>
                <w:color w:val="000000"/>
                <w:szCs w:val="21"/>
              </w:rPr>
              <w:t>Female</w:t>
            </w:r>
          </w:p>
        </w:tc>
        <w:tc>
          <w:tcPr>
            <w:tcW w:w="3597" w:type="dxa"/>
            <w:shd w:val="clear" w:color="auto" w:fill="FFFFFF"/>
            <w:vAlign w:val="center"/>
          </w:tcPr>
          <w:p w14:paraId="6AA89FCC">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106</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29.0</w:t>
            </w:r>
            <w:r>
              <w:rPr>
                <w:rFonts w:ascii="Times New Roman" w:hAnsi="Times New Roman" w:cs="Times New Roman"/>
                <w:kern w:val="0"/>
                <w:szCs w:val="21"/>
                <w:lang w:bidi="ar"/>
              </w:rPr>
              <w:t>%)</w:t>
            </w:r>
          </w:p>
        </w:tc>
      </w:tr>
      <w:tr w14:paraId="02EF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tcBorders>
              <w:bottom w:val="nil"/>
            </w:tcBorders>
            <w:shd w:val="clear" w:color="auto" w:fill="FFFFFF"/>
            <w:vAlign w:val="center"/>
          </w:tcPr>
          <w:p w14:paraId="78BF2E73">
            <w:pPr>
              <w:rPr>
                <w:rFonts w:ascii="Times New Roman" w:hAnsi="Times New Roman" w:cs="Times New Roman"/>
                <w:color w:val="000000"/>
                <w:szCs w:val="21"/>
              </w:rPr>
            </w:pPr>
            <w:r>
              <w:rPr>
                <w:rFonts w:ascii="Times New Roman" w:hAnsi="Times New Roman" w:cs="Times New Roman"/>
                <w:color w:val="000000"/>
                <w:szCs w:val="21"/>
              </w:rPr>
              <w:t>BMI</w:t>
            </w:r>
            <w:bookmarkStart w:id="3" w:name="OLE_LINK1"/>
            <w:r>
              <w:rPr>
                <w:rFonts w:ascii="Times New Roman" w:hAnsi="Times New Roman" w:cs="Times New Roman"/>
                <w:color w:val="000000"/>
                <w:szCs w:val="21"/>
              </w:rPr>
              <w:t>, median (IQR), kg</w:t>
            </w:r>
            <w:r>
              <w:rPr>
                <w:rFonts w:hint="eastAsia" w:ascii="Times New Roman" w:hAnsi="Times New Roman" w:cs="Times New Roman"/>
                <w:color w:val="000000"/>
                <w:szCs w:val="21"/>
              </w:rPr>
              <w:t xml:space="preserve"> </w:t>
            </w:r>
            <w:r>
              <w:rPr>
                <w:rFonts w:ascii="Times New Roman" w:hAnsi="Times New Roman" w:cs="Times New Roman"/>
                <w:color w:val="000000"/>
                <w:szCs w:val="21"/>
              </w:rPr>
              <w:t>m</w:t>
            </w:r>
            <w:bookmarkEnd w:id="3"/>
            <w:r>
              <w:rPr>
                <w:rFonts w:hint="eastAsia" w:ascii="Times New Roman" w:hAnsi="Times New Roman" w:cs="Times New Roman"/>
                <w:sz w:val="19"/>
                <w:szCs w:val="19"/>
                <w:vertAlign w:val="superscript"/>
              </w:rPr>
              <w:t>-2</w:t>
            </w:r>
          </w:p>
        </w:tc>
        <w:tc>
          <w:tcPr>
            <w:tcW w:w="3597" w:type="dxa"/>
            <w:tcBorders>
              <w:bottom w:val="nil"/>
            </w:tcBorders>
            <w:shd w:val="clear" w:color="auto" w:fill="FFFFFF"/>
            <w:vAlign w:val="center"/>
          </w:tcPr>
          <w:p w14:paraId="5965DBBA">
            <w:pPr>
              <w:widowControl/>
              <w:textAlignment w:val="center"/>
              <w:rPr>
                <w:rFonts w:ascii="Times New Roman" w:hAnsi="Times New Roman" w:cs="Times New Roman"/>
                <w:szCs w:val="21"/>
              </w:rPr>
            </w:pPr>
            <w:r>
              <w:rPr>
                <w:rFonts w:ascii="Times New Roman" w:hAnsi="Times New Roman" w:cs="Times New Roman"/>
                <w:kern w:val="0"/>
                <w:szCs w:val="21"/>
                <w:lang w:bidi="ar"/>
              </w:rPr>
              <w:t>23.0 (2</w:t>
            </w:r>
            <w:r>
              <w:rPr>
                <w:rFonts w:hint="eastAsia" w:ascii="Times New Roman" w:hAnsi="Times New Roman" w:cs="Times New Roman"/>
                <w:kern w:val="0"/>
                <w:szCs w:val="21"/>
                <w:lang w:bidi="ar"/>
              </w:rPr>
              <w:t>0.8</w:t>
            </w:r>
            <w:r>
              <w:rPr>
                <w:rFonts w:ascii="Times New Roman" w:hAnsi="Times New Roman" w:cs="Times New Roman"/>
                <w:kern w:val="0"/>
                <w:szCs w:val="21"/>
                <w:lang w:bidi="ar"/>
              </w:rPr>
              <w:t>-25.0)</w:t>
            </w:r>
          </w:p>
        </w:tc>
      </w:tr>
      <w:tr w14:paraId="72FB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773315A1">
            <w:pPr>
              <w:rPr>
                <w:rFonts w:ascii="Times New Roman" w:hAnsi="Times New Roman" w:cs="Times New Roman"/>
                <w:color w:val="000000"/>
                <w:szCs w:val="21"/>
              </w:rPr>
            </w:pPr>
            <w:r>
              <w:rPr>
                <w:rFonts w:ascii="Times New Roman" w:hAnsi="Times New Roman" w:cs="Times New Roman"/>
                <w:color w:val="000000"/>
                <w:szCs w:val="21"/>
              </w:rPr>
              <w:t>ASA physical status</w:t>
            </w:r>
            <w:bookmarkStart w:id="4" w:name="OLE_LINK5"/>
            <w:r>
              <w:rPr>
                <w:rFonts w:ascii="Times New Roman" w:hAnsi="Times New Roman" w:cs="Times New Roman"/>
                <w:color w:val="000000"/>
                <w:szCs w:val="21"/>
              </w:rPr>
              <w:t>, n (%)</w:t>
            </w:r>
            <w:bookmarkEnd w:id="4"/>
          </w:p>
        </w:tc>
        <w:tc>
          <w:tcPr>
            <w:tcW w:w="3597" w:type="dxa"/>
            <w:shd w:val="clear" w:color="auto" w:fill="FFFFFF"/>
            <w:vAlign w:val="center"/>
          </w:tcPr>
          <w:p w14:paraId="7DD1BAA5">
            <w:pPr>
              <w:rPr>
                <w:rFonts w:ascii="Times New Roman" w:hAnsi="Times New Roman" w:cs="Times New Roman"/>
                <w:color w:val="0000FF"/>
                <w:szCs w:val="21"/>
              </w:rPr>
            </w:pPr>
          </w:p>
        </w:tc>
      </w:tr>
      <w:tr w14:paraId="03CC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25188132">
            <w:pPr>
              <w:kinsoku w:val="0"/>
              <w:overflowPunct w:val="0"/>
              <w:autoSpaceDE w:val="0"/>
              <w:autoSpaceDN w:val="0"/>
              <w:adjustRightInd w:val="0"/>
              <w:snapToGrid w:val="0"/>
              <w:spacing w:line="276" w:lineRule="auto"/>
              <w:ind w:firstLine="210" w:firstLineChars="100"/>
              <w:rPr>
                <w:rFonts w:ascii="Times New Roman" w:hAnsi="Times New Roman" w:cs="Times New Roman"/>
                <w:color w:val="000000"/>
                <w:szCs w:val="21"/>
              </w:rPr>
            </w:pPr>
            <w:r>
              <w:rPr>
                <w:rFonts w:ascii="Times New Roman" w:hAnsi="Times New Roman" w:cs="Times New Roman"/>
                <w:color w:val="000000"/>
                <w:szCs w:val="21"/>
              </w:rPr>
              <w:t>Ⅰ</w:t>
            </w:r>
          </w:p>
        </w:tc>
        <w:tc>
          <w:tcPr>
            <w:tcW w:w="3597" w:type="dxa"/>
            <w:shd w:val="clear" w:color="auto" w:fill="FFFFFF"/>
            <w:vAlign w:val="center"/>
          </w:tcPr>
          <w:p w14:paraId="38213035">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244</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66.8</w:t>
            </w:r>
            <w:r>
              <w:rPr>
                <w:rFonts w:ascii="Times New Roman" w:hAnsi="Times New Roman" w:cs="Times New Roman"/>
                <w:kern w:val="0"/>
                <w:szCs w:val="21"/>
                <w:lang w:bidi="ar"/>
              </w:rPr>
              <w:t>%)</w:t>
            </w:r>
          </w:p>
        </w:tc>
      </w:tr>
      <w:tr w14:paraId="50AF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5B20B2CC">
            <w:pPr>
              <w:kinsoku w:val="0"/>
              <w:overflowPunct w:val="0"/>
              <w:autoSpaceDE w:val="0"/>
              <w:autoSpaceDN w:val="0"/>
              <w:adjustRightInd w:val="0"/>
              <w:snapToGrid w:val="0"/>
              <w:spacing w:line="276" w:lineRule="auto"/>
              <w:ind w:firstLine="210" w:firstLineChars="100"/>
              <w:rPr>
                <w:rFonts w:ascii="Times New Roman" w:hAnsi="Times New Roman" w:cs="Times New Roman"/>
                <w:color w:val="000000"/>
                <w:szCs w:val="21"/>
              </w:rPr>
            </w:pPr>
            <w:r>
              <w:rPr>
                <w:rFonts w:ascii="Times New Roman" w:hAnsi="Times New Roman" w:cs="Times New Roman"/>
                <w:color w:val="000000"/>
                <w:szCs w:val="21"/>
              </w:rPr>
              <w:t>Ⅱ</w:t>
            </w:r>
          </w:p>
        </w:tc>
        <w:tc>
          <w:tcPr>
            <w:tcW w:w="3597" w:type="dxa"/>
            <w:shd w:val="clear" w:color="auto" w:fill="FFFFFF"/>
            <w:vAlign w:val="center"/>
          </w:tcPr>
          <w:p w14:paraId="107827EF">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 xml:space="preserve">89 </w:t>
            </w:r>
            <w:r>
              <w:rPr>
                <w:rFonts w:ascii="Times New Roman" w:hAnsi="Times New Roman" w:cs="Times New Roman"/>
                <w:kern w:val="0"/>
                <w:szCs w:val="21"/>
                <w:lang w:bidi="ar"/>
              </w:rPr>
              <w:t>(2</w:t>
            </w:r>
            <w:r>
              <w:rPr>
                <w:rFonts w:hint="eastAsia" w:ascii="Times New Roman" w:hAnsi="Times New Roman" w:cs="Times New Roman"/>
                <w:kern w:val="0"/>
                <w:szCs w:val="21"/>
                <w:lang w:bidi="ar"/>
              </w:rPr>
              <w:t>4.4</w:t>
            </w:r>
            <w:r>
              <w:rPr>
                <w:rFonts w:ascii="Times New Roman" w:hAnsi="Times New Roman" w:cs="Times New Roman"/>
                <w:kern w:val="0"/>
                <w:szCs w:val="21"/>
                <w:lang w:bidi="ar"/>
              </w:rPr>
              <w:t>%)</w:t>
            </w:r>
          </w:p>
        </w:tc>
      </w:tr>
      <w:tr w14:paraId="080C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6A05097C">
            <w:pPr>
              <w:kinsoku w:val="0"/>
              <w:overflowPunct w:val="0"/>
              <w:autoSpaceDE w:val="0"/>
              <w:autoSpaceDN w:val="0"/>
              <w:adjustRightInd w:val="0"/>
              <w:snapToGrid w:val="0"/>
              <w:spacing w:line="276" w:lineRule="auto"/>
              <w:ind w:firstLine="210" w:firstLineChars="100"/>
              <w:rPr>
                <w:rFonts w:ascii="Times New Roman" w:hAnsi="Times New Roman" w:cs="Times New Roman"/>
                <w:color w:val="000000"/>
                <w:szCs w:val="21"/>
              </w:rPr>
            </w:pPr>
            <w:r>
              <w:rPr>
                <w:rFonts w:ascii="Times New Roman" w:hAnsi="Times New Roman" w:cs="Times New Roman"/>
                <w:color w:val="000000"/>
                <w:szCs w:val="21"/>
              </w:rPr>
              <w:t>Ⅲ</w:t>
            </w:r>
          </w:p>
        </w:tc>
        <w:tc>
          <w:tcPr>
            <w:tcW w:w="3597" w:type="dxa"/>
            <w:shd w:val="clear" w:color="auto" w:fill="FFFFFF"/>
            <w:vAlign w:val="center"/>
          </w:tcPr>
          <w:p w14:paraId="5E49D30E">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32</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8.8</w:t>
            </w:r>
            <w:r>
              <w:rPr>
                <w:rFonts w:ascii="Times New Roman" w:hAnsi="Times New Roman" w:cs="Times New Roman"/>
                <w:kern w:val="0"/>
                <w:szCs w:val="21"/>
                <w:lang w:bidi="ar"/>
              </w:rPr>
              <w:t>%)</w:t>
            </w:r>
          </w:p>
        </w:tc>
      </w:tr>
      <w:tr w14:paraId="3535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70173849">
            <w:pPr>
              <w:rPr>
                <w:rFonts w:ascii="Times New Roman" w:hAnsi="Times New Roman" w:cs="Times New Roman"/>
                <w:color w:val="000000"/>
                <w:szCs w:val="21"/>
              </w:rPr>
            </w:pPr>
            <w:r>
              <w:rPr>
                <w:rFonts w:ascii="Times New Roman" w:hAnsi="Times New Roman" w:cs="Times New Roman"/>
                <w:color w:val="000000"/>
                <w:szCs w:val="21"/>
              </w:rPr>
              <w:t>CCI, median (IQR)</w:t>
            </w:r>
          </w:p>
        </w:tc>
        <w:tc>
          <w:tcPr>
            <w:tcW w:w="3597" w:type="dxa"/>
            <w:shd w:val="clear" w:color="auto" w:fill="FFFFFF"/>
            <w:vAlign w:val="center"/>
          </w:tcPr>
          <w:p w14:paraId="45D72E7F">
            <w:pPr>
              <w:widowControl/>
              <w:textAlignment w:val="center"/>
              <w:rPr>
                <w:rFonts w:ascii="Times New Roman" w:hAnsi="Times New Roman" w:cs="Times New Roman"/>
                <w:color w:val="0000FF"/>
                <w:szCs w:val="21"/>
              </w:rPr>
            </w:pPr>
            <w:r>
              <w:rPr>
                <w:rFonts w:hint="eastAsia" w:ascii="Times New Roman" w:hAnsi="Times New Roman" w:cs="Times New Roman"/>
                <w:kern w:val="0"/>
                <w:szCs w:val="21"/>
                <w:lang w:bidi="ar"/>
              </w:rPr>
              <w:t>5.0</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4.0</w:t>
            </w:r>
            <w:r>
              <w:rPr>
                <w:rFonts w:ascii="Times New Roman" w:hAnsi="Times New Roman" w:cs="Times New Roman"/>
                <w:kern w:val="0"/>
                <w:szCs w:val="21"/>
                <w:lang w:bidi="ar"/>
              </w:rPr>
              <w:t>-</w:t>
            </w:r>
            <w:r>
              <w:rPr>
                <w:rFonts w:hint="eastAsia" w:ascii="Times New Roman" w:hAnsi="Times New Roman" w:cs="Times New Roman"/>
                <w:kern w:val="0"/>
                <w:szCs w:val="21"/>
                <w:lang w:bidi="ar"/>
              </w:rPr>
              <w:t>7.0</w:t>
            </w:r>
            <w:r>
              <w:rPr>
                <w:rFonts w:ascii="Times New Roman" w:hAnsi="Times New Roman" w:cs="Times New Roman"/>
                <w:kern w:val="0"/>
                <w:szCs w:val="21"/>
                <w:lang w:bidi="ar"/>
              </w:rPr>
              <w:t>)</w:t>
            </w:r>
          </w:p>
        </w:tc>
      </w:tr>
      <w:tr w14:paraId="39FA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49" w:type="dxa"/>
            <w:shd w:val="clear" w:color="auto" w:fill="FFFFFF"/>
            <w:vAlign w:val="center"/>
          </w:tcPr>
          <w:p w14:paraId="54ABB195">
            <w:pPr>
              <w:kinsoku w:val="0"/>
              <w:overflowPunct w:val="0"/>
              <w:autoSpaceDE w:val="0"/>
              <w:autoSpaceDN w:val="0"/>
              <w:adjustRightInd w:val="0"/>
              <w:snapToGrid w:val="0"/>
              <w:spacing w:line="276" w:lineRule="auto"/>
              <w:rPr>
                <w:rFonts w:ascii="Times New Roman" w:hAnsi="Times New Roman" w:cs="Times New Roman"/>
                <w:color w:val="000000"/>
                <w:szCs w:val="21"/>
              </w:rPr>
            </w:pPr>
            <w:r>
              <w:rPr>
                <w:rFonts w:ascii="Times New Roman" w:hAnsi="Times New Roman" w:cs="Times New Roman"/>
                <w:color w:val="000000"/>
                <w:szCs w:val="21"/>
              </w:rPr>
              <w:t>Baseline MAP, median (IQR), mmHg</w:t>
            </w:r>
          </w:p>
        </w:tc>
        <w:tc>
          <w:tcPr>
            <w:tcW w:w="3597" w:type="dxa"/>
            <w:shd w:val="clear" w:color="auto" w:fill="FFFFFF"/>
            <w:vAlign w:val="center"/>
          </w:tcPr>
          <w:p w14:paraId="59C88A1A">
            <w:pPr>
              <w:widowControl/>
              <w:textAlignment w:val="center"/>
              <w:rPr>
                <w:rFonts w:ascii="Times New Roman" w:hAnsi="Times New Roman" w:cs="Times New Roman"/>
                <w:color w:val="0000FF"/>
                <w:szCs w:val="21"/>
              </w:rPr>
            </w:pPr>
            <w:r>
              <w:rPr>
                <w:rFonts w:ascii="Times New Roman" w:hAnsi="Times New Roman" w:cs="Times New Roman"/>
                <w:kern w:val="0"/>
                <w:szCs w:val="21"/>
                <w:lang w:bidi="ar"/>
              </w:rPr>
              <w:t>9</w:t>
            </w:r>
            <w:r>
              <w:rPr>
                <w:rFonts w:hint="eastAsia" w:ascii="Times New Roman" w:hAnsi="Times New Roman" w:cs="Times New Roman"/>
                <w:kern w:val="0"/>
                <w:szCs w:val="21"/>
                <w:lang w:bidi="ar"/>
              </w:rPr>
              <w:t xml:space="preserve">2.0 </w:t>
            </w:r>
            <w:r>
              <w:rPr>
                <w:rFonts w:ascii="Times New Roman" w:hAnsi="Times New Roman" w:cs="Times New Roman"/>
                <w:kern w:val="0"/>
                <w:szCs w:val="21"/>
                <w:lang w:bidi="ar"/>
              </w:rPr>
              <w:t>(8</w:t>
            </w:r>
            <w:r>
              <w:rPr>
                <w:rFonts w:hint="eastAsia" w:ascii="Times New Roman" w:hAnsi="Times New Roman" w:cs="Times New Roman"/>
                <w:kern w:val="0"/>
                <w:szCs w:val="21"/>
                <w:lang w:bidi="ar"/>
              </w:rPr>
              <w:t>6.7</w:t>
            </w:r>
            <w:r>
              <w:rPr>
                <w:rFonts w:ascii="Times New Roman" w:hAnsi="Times New Roman" w:cs="Times New Roman"/>
                <w:kern w:val="0"/>
                <w:szCs w:val="21"/>
                <w:lang w:bidi="ar"/>
              </w:rPr>
              <w:t>-</w:t>
            </w:r>
            <w:r>
              <w:rPr>
                <w:rFonts w:hint="eastAsia" w:ascii="Times New Roman" w:hAnsi="Times New Roman" w:cs="Times New Roman"/>
                <w:kern w:val="0"/>
                <w:szCs w:val="21"/>
                <w:lang w:bidi="ar"/>
              </w:rPr>
              <w:t>98.7</w:t>
            </w:r>
            <w:r>
              <w:rPr>
                <w:rFonts w:ascii="Times New Roman" w:hAnsi="Times New Roman" w:cs="Times New Roman"/>
                <w:kern w:val="0"/>
                <w:szCs w:val="21"/>
                <w:lang w:bidi="ar"/>
              </w:rPr>
              <w:t>)</w:t>
            </w:r>
          </w:p>
        </w:tc>
      </w:tr>
      <w:tr w14:paraId="4261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5E309B44">
            <w:pPr>
              <w:kinsoku w:val="0"/>
              <w:overflowPunct w:val="0"/>
              <w:autoSpaceDE w:val="0"/>
              <w:autoSpaceDN w:val="0"/>
              <w:adjustRightInd w:val="0"/>
              <w:snapToGrid w:val="0"/>
              <w:spacing w:line="276" w:lineRule="auto"/>
              <w:rPr>
                <w:rFonts w:ascii="Times New Roman" w:hAnsi="Times New Roman" w:cs="Times New Roman"/>
                <w:color w:val="000000"/>
                <w:szCs w:val="21"/>
              </w:rPr>
            </w:pPr>
            <w:r>
              <w:rPr>
                <w:rFonts w:ascii="Times New Roman" w:hAnsi="Times New Roman" w:cs="Times New Roman"/>
                <w:color w:val="000000"/>
                <w:szCs w:val="21"/>
              </w:rPr>
              <w:t>Baseline HR</w:t>
            </w:r>
            <w:bookmarkStart w:id="5" w:name="OLE_LINK7"/>
            <w:r>
              <w:rPr>
                <w:rFonts w:ascii="Times New Roman" w:hAnsi="Times New Roman" w:cs="Times New Roman"/>
                <w:color w:val="000000"/>
                <w:szCs w:val="21"/>
              </w:rPr>
              <w:t xml:space="preserve">, </w:t>
            </w:r>
            <w:bookmarkEnd w:id="5"/>
            <w:r>
              <w:rPr>
                <w:rFonts w:ascii="Times New Roman" w:hAnsi="Times New Roman" w:cs="Times New Roman"/>
                <w:color w:val="000000"/>
                <w:szCs w:val="21"/>
              </w:rPr>
              <w:t>median (IQR), beats</w:t>
            </w:r>
            <w:r>
              <w:rPr>
                <w:rFonts w:hint="eastAsia" w:ascii="Times New Roman" w:hAnsi="Times New Roman" w:cs="Times New Roman"/>
                <w:color w:val="000000"/>
                <w:szCs w:val="21"/>
              </w:rPr>
              <w:t xml:space="preserve"> </w:t>
            </w:r>
            <w:r>
              <w:rPr>
                <w:rFonts w:ascii="Times New Roman" w:hAnsi="Times New Roman" w:cs="Times New Roman"/>
                <w:color w:val="000000"/>
                <w:szCs w:val="21"/>
              </w:rPr>
              <w:t>min</w:t>
            </w:r>
            <w:r>
              <w:rPr>
                <w:rFonts w:hint="eastAsia" w:ascii="Times New Roman" w:hAnsi="Times New Roman" w:cs="Times New Roman"/>
                <w:sz w:val="19"/>
                <w:szCs w:val="19"/>
                <w:vertAlign w:val="superscript"/>
              </w:rPr>
              <w:t>-1</w:t>
            </w:r>
          </w:p>
        </w:tc>
        <w:tc>
          <w:tcPr>
            <w:tcW w:w="3597" w:type="dxa"/>
            <w:shd w:val="clear" w:color="auto" w:fill="FFFFFF"/>
            <w:vAlign w:val="center"/>
          </w:tcPr>
          <w:p w14:paraId="09C1799D">
            <w:pPr>
              <w:widowControl/>
              <w:textAlignment w:val="center"/>
              <w:rPr>
                <w:rFonts w:ascii="Times New Roman" w:hAnsi="Times New Roman" w:cs="Times New Roman"/>
                <w:color w:val="0000FF"/>
                <w:szCs w:val="21"/>
              </w:rPr>
            </w:pPr>
            <w:r>
              <w:rPr>
                <w:rFonts w:hint="eastAsia" w:ascii="Times New Roman" w:hAnsi="Times New Roman" w:cs="Times New Roman"/>
                <w:kern w:val="0"/>
                <w:szCs w:val="21"/>
                <w:lang w:bidi="ar"/>
              </w:rPr>
              <w:t>72</w:t>
            </w:r>
            <w:r>
              <w:rPr>
                <w:rFonts w:ascii="Times New Roman" w:hAnsi="Times New Roman" w:cs="Times New Roman"/>
                <w:kern w:val="0"/>
                <w:szCs w:val="21"/>
                <w:lang w:bidi="ar"/>
              </w:rPr>
              <w:t>.0 (</w:t>
            </w:r>
            <w:r>
              <w:rPr>
                <w:rFonts w:hint="eastAsia" w:ascii="Times New Roman" w:hAnsi="Times New Roman" w:cs="Times New Roman"/>
                <w:kern w:val="0"/>
                <w:szCs w:val="21"/>
                <w:lang w:bidi="ar"/>
              </w:rPr>
              <w:t>70</w:t>
            </w:r>
            <w:r>
              <w:rPr>
                <w:rFonts w:ascii="Times New Roman" w:hAnsi="Times New Roman" w:cs="Times New Roman"/>
                <w:kern w:val="0"/>
                <w:szCs w:val="21"/>
                <w:lang w:bidi="ar"/>
              </w:rPr>
              <w:t>.0-</w:t>
            </w:r>
            <w:r>
              <w:rPr>
                <w:rFonts w:hint="eastAsia" w:ascii="Times New Roman" w:hAnsi="Times New Roman" w:cs="Times New Roman"/>
                <w:kern w:val="0"/>
                <w:szCs w:val="21"/>
                <w:lang w:bidi="ar"/>
              </w:rPr>
              <w:t>78.</w:t>
            </w:r>
            <w:r>
              <w:rPr>
                <w:rFonts w:ascii="Times New Roman" w:hAnsi="Times New Roman" w:cs="Times New Roman"/>
                <w:kern w:val="0"/>
                <w:szCs w:val="21"/>
                <w:lang w:bidi="ar"/>
              </w:rPr>
              <w:t>0)</w:t>
            </w:r>
          </w:p>
        </w:tc>
      </w:tr>
      <w:tr w14:paraId="4C56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2CFD116E">
            <w:pPr>
              <w:rPr>
                <w:rFonts w:ascii="Times New Roman" w:hAnsi="Times New Roman" w:cs="Times New Roman"/>
                <w:color w:val="000000"/>
                <w:szCs w:val="21"/>
              </w:rPr>
            </w:pPr>
            <w:r>
              <w:rPr>
                <w:rFonts w:hint="eastAsia" w:ascii="Times New Roman" w:hAnsi="Times New Roman" w:cs="Times New Roman"/>
                <w:color w:val="000000"/>
                <w:szCs w:val="21"/>
              </w:rPr>
              <w:t>E</w:t>
            </w:r>
            <w:r>
              <w:rPr>
                <w:rFonts w:ascii="Times New Roman" w:hAnsi="Times New Roman" w:cs="Times New Roman"/>
                <w:color w:val="000000"/>
                <w:szCs w:val="21"/>
              </w:rPr>
              <w:t>jection fraction, median (IQR), %</w:t>
            </w:r>
          </w:p>
        </w:tc>
        <w:tc>
          <w:tcPr>
            <w:tcW w:w="3597" w:type="dxa"/>
            <w:shd w:val="clear" w:color="auto" w:fill="FFFFFF"/>
            <w:vAlign w:val="center"/>
          </w:tcPr>
          <w:p w14:paraId="03927338">
            <w:pPr>
              <w:widowControl/>
              <w:textAlignment w:val="center"/>
              <w:rPr>
                <w:rFonts w:ascii="Times New Roman" w:hAnsi="Times New Roman" w:cs="Times New Roman"/>
                <w:color w:val="0000FF"/>
                <w:szCs w:val="21"/>
              </w:rPr>
            </w:pPr>
            <w:r>
              <w:rPr>
                <w:rFonts w:ascii="Times New Roman" w:hAnsi="Times New Roman" w:cs="Times New Roman"/>
                <w:kern w:val="0"/>
                <w:szCs w:val="21"/>
                <w:lang w:bidi="ar"/>
              </w:rPr>
              <w:t>66.0 (64.0-6</w:t>
            </w:r>
            <w:r>
              <w:rPr>
                <w:rFonts w:hint="eastAsia" w:ascii="Times New Roman" w:hAnsi="Times New Roman" w:cs="Times New Roman"/>
                <w:kern w:val="0"/>
                <w:szCs w:val="21"/>
                <w:lang w:bidi="ar"/>
              </w:rPr>
              <w:t>8.0</w:t>
            </w:r>
            <w:r>
              <w:rPr>
                <w:rFonts w:ascii="Times New Roman" w:hAnsi="Times New Roman" w:cs="Times New Roman"/>
                <w:kern w:val="0"/>
                <w:szCs w:val="21"/>
                <w:lang w:bidi="ar"/>
              </w:rPr>
              <w:t>)</w:t>
            </w:r>
          </w:p>
        </w:tc>
      </w:tr>
      <w:tr w14:paraId="1B01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254AC7E4">
            <w:pPr>
              <w:rPr>
                <w:rFonts w:ascii="Times New Roman" w:hAnsi="Times New Roman" w:cs="Times New Roman"/>
                <w:color w:val="000000"/>
                <w:szCs w:val="21"/>
              </w:rPr>
            </w:pPr>
            <w:bookmarkStart w:id="6" w:name="OLE_LINK6"/>
            <w:r>
              <w:rPr>
                <w:rFonts w:hint="eastAsia" w:ascii="Times New Roman" w:hAnsi="Times New Roman" w:cs="Times New Roman"/>
                <w:color w:val="000000"/>
                <w:szCs w:val="21"/>
              </w:rPr>
              <w:t>C</w:t>
            </w:r>
            <w:r>
              <w:rPr>
                <w:rFonts w:ascii="Times New Roman" w:hAnsi="Times New Roman" w:cs="Times New Roman"/>
                <w:color w:val="000000"/>
                <w:szCs w:val="21"/>
              </w:rPr>
              <w:t>reatinine level</w:t>
            </w:r>
            <w:bookmarkEnd w:id="6"/>
            <w:r>
              <w:rPr>
                <w:rFonts w:ascii="Times New Roman" w:hAnsi="Times New Roman" w:cs="Times New Roman"/>
                <w:color w:val="000000"/>
                <w:szCs w:val="21"/>
              </w:rPr>
              <w:t>, median (IQR), mg</w:t>
            </w:r>
            <w:r>
              <w:rPr>
                <w:rFonts w:hint="eastAsia" w:ascii="Times New Roman" w:hAnsi="Times New Roman" w:cs="Times New Roman"/>
                <w:color w:val="000000"/>
                <w:szCs w:val="21"/>
              </w:rPr>
              <w:t xml:space="preserve"> </w:t>
            </w:r>
            <w:r>
              <w:rPr>
                <w:rFonts w:ascii="Times New Roman" w:hAnsi="Times New Roman" w:cs="Times New Roman"/>
                <w:color w:val="000000"/>
                <w:szCs w:val="21"/>
              </w:rPr>
              <w:t>dL</w:t>
            </w:r>
            <w:r>
              <w:rPr>
                <w:rFonts w:hint="eastAsia" w:ascii="Times New Roman" w:hAnsi="Times New Roman" w:cs="Times New Roman"/>
                <w:sz w:val="19"/>
                <w:szCs w:val="19"/>
                <w:vertAlign w:val="superscript"/>
              </w:rPr>
              <w:t>-1</w:t>
            </w:r>
          </w:p>
        </w:tc>
        <w:tc>
          <w:tcPr>
            <w:tcW w:w="3597" w:type="dxa"/>
            <w:shd w:val="clear" w:color="auto" w:fill="FFFFFF"/>
            <w:vAlign w:val="center"/>
          </w:tcPr>
          <w:p w14:paraId="40E336A4">
            <w:pPr>
              <w:widowControl/>
              <w:textAlignment w:val="center"/>
              <w:rPr>
                <w:rFonts w:ascii="Times New Roman" w:hAnsi="Times New Roman" w:cs="Times New Roman"/>
                <w:color w:val="0000FF"/>
                <w:szCs w:val="21"/>
              </w:rPr>
            </w:pPr>
            <w:r>
              <w:rPr>
                <w:rFonts w:ascii="Times New Roman" w:hAnsi="Times New Roman" w:cs="Times New Roman"/>
                <w:kern w:val="0"/>
                <w:szCs w:val="21"/>
                <w:lang w:bidi="ar"/>
              </w:rPr>
              <w:t>7</w:t>
            </w:r>
            <w:r>
              <w:rPr>
                <w:rFonts w:hint="eastAsia" w:ascii="Times New Roman" w:hAnsi="Times New Roman" w:cs="Times New Roman"/>
                <w:kern w:val="0"/>
                <w:szCs w:val="21"/>
                <w:lang w:bidi="ar"/>
              </w:rPr>
              <w:t>4</w:t>
            </w:r>
            <w:r>
              <w:rPr>
                <w:rFonts w:ascii="Times New Roman" w:hAnsi="Times New Roman" w:cs="Times New Roman"/>
                <w:kern w:val="0"/>
                <w:szCs w:val="21"/>
                <w:lang w:bidi="ar"/>
              </w:rPr>
              <w:t>.0 (6</w:t>
            </w:r>
            <w:r>
              <w:rPr>
                <w:rFonts w:hint="eastAsia" w:ascii="Times New Roman" w:hAnsi="Times New Roman" w:cs="Times New Roman"/>
                <w:kern w:val="0"/>
                <w:szCs w:val="21"/>
                <w:lang w:bidi="ar"/>
              </w:rPr>
              <w:t>3.0</w:t>
            </w:r>
            <w:r>
              <w:rPr>
                <w:rFonts w:ascii="Times New Roman" w:hAnsi="Times New Roman" w:cs="Times New Roman"/>
                <w:kern w:val="0"/>
                <w:szCs w:val="21"/>
                <w:lang w:bidi="ar"/>
              </w:rPr>
              <w:t>-</w:t>
            </w:r>
            <w:r>
              <w:rPr>
                <w:rFonts w:hint="eastAsia" w:ascii="Times New Roman" w:hAnsi="Times New Roman" w:cs="Times New Roman"/>
                <w:kern w:val="0"/>
                <w:szCs w:val="21"/>
                <w:lang w:bidi="ar"/>
              </w:rPr>
              <w:t>87.0</w:t>
            </w:r>
            <w:r>
              <w:rPr>
                <w:rFonts w:ascii="Times New Roman" w:hAnsi="Times New Roman" w:cs="Times New Roman"/>
                <w:kern w:val="0"/>
                <w:szCs w:val="21"/>
                <w:lang w:bidi="ar"/>
              </w:rPr>
              <w:t>)</w:t>
            </w:r>
          </w:p>
        </w:tc>
      </w:tr>
      <w:tr w14:paraId="70EE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1AAD1673">
            <w:pPr>
              <w:rPr>
                <w:rFonts w:ascii="Times New Roman" w:hAnsi="Times New Roman" w:cs="Times New Roman"/>
                <w:color w:val="000000"/>
                <w:szCs w:val="21"/>
              </w:rPr>
            </w:pPr>
            <w:r>
              <w:rPr>
                <w:rFonts w:ascii="Times New Roman" w:hAnsi="Times New Roman" w:cs="Times New Roman"/>
                <w:color w:val="000000"/>
                <w:szCs w:val="21"/>
              </w:rPr>
              <w:t xml:space="preserve">ALT level, </w:t>
            </w:r>
            <w:bookmarkStart w:id="7" w:name="OLE_LINK11"/>
            <w:r>
              <w:rPr>
                <w:rFonts w:ascii="Times New Roman" w:hAnsi="Times New Roman" w:cs="Times New Roman"/>
                <w:color w:val="000000"/>
                <w:szCs w:val="21"/>
              </w:rPr>
              <w:t>median (IQR), U</w:t>
            </w:r>
            <w:r>
              <w:rPr>
                <w:rFonts w:hint="eastAsia" w:ascii="Times New Roman" w:hAnsi="Times New Roman" w:cs="Times New Roman"/>
                <w:color w:val="000000"/>
                <w:szCs w:val="21"/>
              </w:rPr>
              <w:t xml:space="preserve"> </w:t>
            </w:r>
            <w:r>
              <w:rPr>
                <w:rFonts w:ascii="Times New Roman" w:hAnsi="Times New Roman" w:cs="Times New Roman"/>
                <w:color w:val="000000"/>
                <w:szCs w:val="21"/>
              </w:rPr>
              <w:t>L</w:t>
            </w:r>
            <w:bookmarkEnd w:id="7"/>
            <w:r>
              <w:rPr>
                <w:rFonts w:hint="eastAsia" w:ascii="Times New Roman" w:hAnsi="Times New Roman" w:cs="Times New Roman"/>
                <w:sz w:val="19"/>
                <w:szCs w:val="19"/>
                <w:vertAlign w:val="superscript"/>
              </w:rPr>
              <w:t>-1</w:t>
            </w:r>
          </w:p>
        </w:tc>
        <w:tc>
          <w:tcPr>
            <w:tcW w:w="3597" w:type="dxa"/>
            <w:shd w:val="clear" w:color="auto" w:fill="FFFFFF"/>
            <w:vAlign w:val="center"/>
          </w:tcPr>
          <w:p w14:paraId="7D43059A">
            <w:pPr>
              <w:widowControl/>
              <w:textAlignment w:val="center"/>
              <w:rPr>
                <w:rFonts w:ascii="Times New Roman" w:hAnsi="Times New Roman" w:cs="Times New Roman"/>
                <w:color w:val="0000FF"/>
                <w:szCs w:val="21"/>
              </w:rPr>
            </w:pPr>
            <w:r>
              <w:rPr>
                <w:rFonts w:ascii="Times New Roman" w:hAnsi="Times New Roman" w:cs="Times New Roman"/>
                <w:kern w:val="0"/>
                <w:szCs w:val="21"/>
                <w:lang w:bidi="ar"/>
              </w:rPr>
              <w:t>1</w:t>
            </w:r>
            <w:r>
              <w:rPr>
                <w:rFonts w:hint="eastAsia" w:ascii="Times New Roman" w:hAnsi="Times New Roman" w:cs="Times New Roman"/>
                <w:kern w:val="0"/>
                <w:szCs w:val="21"/>
                <w:lang w:bidi="ar"/>
              </w:rPr>
              <w:t>4</w:t>
            </w:r>
            <w:r>
              <w:rPr>
                <w:rFonts w:ascii="Times New Roman" w:hAnsi="Times New Roman" w:cs="Times New Roman"/>
                <w:kern w:val="0"/>
                <w:szCs w:val="21"/>
                <w:lang w:bidi="ar"/>
              </w:rPr>
              <w:t>.0 (10.</w:t>
            </w:r>
            <w:r>
              <w:rPr>
                <w:rFonts w:hint="eastAsia" w:ascii="Times New Roman" w:hAnsi="Times New Roman" w:cs="Times New Roman"/>
                <w:kern w:val="0"/>
                <w:szCs w:val="21"/>
                <w:lang w:bidi="ar"/>
              </w:rPr>
              <w:t>0</w:t>
            </w:r>
            <w:r>
              <w:rPr>
                <w:rFonts w:ascii="Times New Roman" w:hAnsi="Times New Roman" w:cs="Times New Roman"/>
                <w:kern w:val="0"/>
                <w:szCs w:val="21"/>
                <w:lang w:bidi="ar"/>
              </w:rPr>
              <w:t>-2</w:t>
            </w:r>
            <w:r>
              <w:rPr>
                <w:rFonts w:hint="eastAsia" w:ascii="Times New Roman" w:hAnsi="Times New Roman" w:cs="Times New Roman"/>
                <w:kern w:val="0"/>
                <w:szCs w:val="21"/>
                <w:lang w:bidi="ar"/>
              </w:rPr>
              <w:t>1</w:t>
            </w:r>
            <w:r>
              <w:rPr>
                <w:rFonts w:ascii="Times New Roman" w:hAnsi="Times New Roman" w:cs="Times New Roman"/>
                <w:kern w:val="0"/>
                <w:szCs w:val="21"/>
                <w:lang w:bidi="ar"/>
              </w:rPr>
              <w:t>.0)</w:t>
            </w:r>
          </w:p>
        </w:tc>
      </w:tr>
      <w:tr w14:paraId="33DB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649" w:type="dxa"/>
            <w:shd w:val="clear" w:color="auto" w:fill="FFFFFF"/>
            <w:vAlign w:val="center"/>
          </w:tcPr>
          <w:p w14:paraId="015008DA">
            <w:pPr>
              <w:rPr>
                <w:rFonts w:ascii="Times New Roman" w:hAnsi="Times New Roman" w:cs="Times New Roman"/>
                <w:color w:val="000000"/>
                <w:szCs w:val="21"/>
              </w:rPr>
            </w:pPr>
            <w:r>
              <w:rPr>
                <w:rFonts w:ascii="Times New Roman" w:hAnsi="Times New Roman" w:cs="Times New Roman"/>
                <w:color w:val="000000"/>
                <w:szCs w:val="21"/>
              </w:rPr>
              <w:t>D-dimer level, median (IQR), mg</w:t>
            </w:r>
            <w:r>
              <w:rPr>
                <w:rFonts w:hint="eastAsia" w:ascii="Times New Roman" w:hAnsi="Times New Roman" w:cs="Times New Roman"/>
                <w:color w:val="000000"/>
                <w:szCs w:val="21"/>
              </w:rPr>
              <w:t xml:space="preserve"> </w:t>
            </w:r>
            <w:r>
              <w:rPr>
                <w:rFonts w:ascii="Times New Roman" w:hAnsi="Times New Roman" w:cs="Times New Roman"/>
                <w:color w:val="000000"/>
                <w:szCs w:val="21"/>
              </w:rPr>
              <w:t>L</w:t>
            </w:r>
            <w:r>
              <w:rPr>
                <w:rFonts w:hint="eastAsia" w:ascii="Times New Roman" w:hAnsi="Times New Roman" w:cs="Times New Roman"/>
                <w:sz w:val="19"/>
                <w:szCs w:val="19"/>
                <w:vertAlign w:val="superscript"/>
              </w:rPr>
              <w:t>-1</w:t>
            </w:r>
          </w:p>
        </w:tc>
        <w:tc>
          <w:tcPr>
            <w:tcW w:w="3597" w:type="dxa"/>
            <w:shd w:val="clear" w:color="auto" w:fill="FFFFFF"/>
            <w:vAlign w:val="center"/>
          </w:tcPr>
          <w:p w14:paraId="7670324A">
            <w:pPr>
              <w:widowControl/>
              <w:textAlignment w:val="center"/>
              <w:rPr>
                <w:rFonts w:ascii="Times New Roman" w:hAnsi="Times New Roman" w:cs="Times New Roman"/>
                <w:color w:val="0000FF"/>
                <w:szCs w:val="21"/>
              </w:rPr>
            </w:pPr>
            <w:r>
              <w:rPr>
                <w:rFonts w:ascii="Times New Roman" w:hAnsi="Times New Roman" w:cs="Times New Roman"/>
                <w:kern w:val="0"/>
                <w:szCs w:val="21"/>
                <w:lang w:bidi="ar"/>
              </w:rPr>
              <w:t>0.4 (0.2-0.7)</w:t>
            </w:r>
          </w:p>
        </w:tc>
      </w:tr>
      <w:tr w14:paraId="187B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11357B40">
            <w:pPr>
              <w:rPr>
                <w:rFonts w:ascii="Times New Roman" w:hAnsi="Times New Roman" w:cs="Times New Roman"/>
                <w:color w:val="000000"/>
                <w:szCs w:val="21"/>
              </w:rPr>
            </w:pPr>
            <w:r>
              <w:rPr>
                <w:rFonts w:ascii="Times New Roman" w:hAnsi="Times New Roman" w:cs="Times New Roman"/>
                <w:color w:val="000000"/>
                <w:szCs w:val="21"/>
              </w:rPr>
              <w:t>Index year</w:t>
            </w:r>
            <w:r>
              <w:rPr>
                <w:rFonts w:hint="eastAsia" w:ascii="Times New Roman" w:hAnsi="Times New Roman" w:cs="Times New Roman"/>
                <w:color w:val="000000"/>
                <w:szCs w:val="21"/>
              </w:rPr>
              <w:t xml:space="preserve">, </w:t>
            </w:r>
            <w:r>
              <w:rPr>
                <w:rFonts w:ascii="Times New Roman" w:hAnsi="Times New Roman" w:cs="Times New Roman"/>
                <w:color w:val="000000"/>
                <w:szCs w:val="21"/>
              </w:rPr>
              <w:t>n (%)</w:t>
            </w:r>
          </w:p>
        </w:tc>
        <w:tc>
          <w:tcPr>
            <w:tcW w:w="3597" w:type="dxa"/>
            <w:shd w:val="clear" w:color="auto" w:fill="FFFFFF"/>
            <w:vAlign w:val="center"/>
          </w:tcPr>
          <w:p w14:paraId="4BC60A5C">
            <w:pPr>
              <w:rPr>
                <w:rFonts w:ascii="Times New Roman" w:hAnsi="Times New Roman" w:cs="Times New Roman"/>
                <w:color w:val="0000FF"/>
                <w:szCs w:val="21"/>
              </w:rPr>
            </w:pPr>
          </w:p>
        </w:tc>
      </w:tr>
      <w:tr w14:paraId="52B3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4329060A">
            <w:pPr>
              <w:ind w:firstLine="210" w:firstLineChars="100"/>
              <w:rPr>
                <w:rFonts w:ascii="Times New Roman" w:hAnsi="Times New Roman" w:cs="Times New Roman"/>
                <w:color w:val="000000"/>
                <w:szCs w:val="21"/>
              </w:rPr>
            </w:pPr>
            <w:r>
              <w:rPr>
                <w:rFonts w:ascii="Times New Roman" w:hAnsi="Times New Roman" w:cs="Times New Roman"/>
                <w:color w:val="000000"/>
                <w:szCs w:val="21"/>
              </w:rPr>
              <w:t>2020</w:t>
            </w:r>
          </w:p>
        </w:tc>
        <w:tc>
          <w:tcPr>
            <w:tcW w:w="3597" w:type="dxa"/>
            <w:shd w:val="clear" w:color="auto" w:fill="FFFFFF"/>
            <w:vAlign w:val="center"/>
          </w:tcPr>
          <w:p w14:paraId="17D9757E">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52</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14.2</w:t>
            </w:r>
            <w:r>
              <w:rPr>
                <w:rFonts w:ascii="Times New Roman" w:hAnsi="Times New Roman" w:cs="Times New Roman"/>
                <w:kern w:val="0"/>
                <w:szCs w:val="21"/>
                <w:lang w:bidi="ar"/>
              </w:rPr>
              <w:t>%)</w:t>
            </w:r>
          </w:p>
        </w:tc>
      </w:tr>
      <w:tr w14:paraId="7D82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4595C83B">
            <w:pPr>
              <w:ind w:firstLine="210" w:firstLineChars="100"/>
              <w:rPr>
                <w:rFonts w:ascii="Times New Roman" w:hAnsi="Times New Roman" w:cs="Times New Roman"/>
                <w:color w:val="000000"/>
                <w:szCs w:val="21"/>
              </w:rPr>
            </w:pPr>
            <w:r>
              <w:rPr>
                <w:rFonts w:ascii="Times New Roman" w:hAnsi="Times New Roman" w:cs="Times New Roman"/>
                <w:color w:val="000000"/>
                <w:szCs w:val="21"/>
              </w:rPr>
              <w:t>2021</w:t>
            </w:r>
          </w:p>
        </w:tc>
        <w:tc>
          <w:tcPr>
            <w:tcW w:w="3597" w:type="dxa"/>
            <w:shd w:val="clear" w:color="auto" w:fill="FFFFFF"/>
            <w:vAlign w:val="center"/>
          </w:tcPr>
          <w:p w14:paraId="1E2F5F45">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69</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18.9</w:t>
            </w:r>
            <w:r>
              <w:rPr>
                <w:rFonts w:ascii="Times New Roman" w:hAnsi="Times New Roman" w:cs="Times New Roman"/>
                <w:kern w:val="0"/>
                <w:szCs w:val="21"/>
                <w:lang w:bidi="ar"/>
              </w:rPr>
              <w:t>%)</w:t>
            </w:r>
          </w:p>
        </w:tc>
      </w:tr>
      <w:tr w14:paraId="6656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tcBorders>
              <w:bottom w:val="nil"/>
            </w:tcBorders>
            <w:shd w:val="clear" w:color="auto" w:fill="FFFFFF"/>
            <w:vAlign w:val="center"/>
          </w:tcPr>
          <w:p w14:paraId="1D7061E4">
            <w:pPr>
              <w:ind w:firstLine="210" w:firstLineChars="100"/>
              <w:rPr>
                <w:rFonts w:ascii="Times New Roman" w:hAnsi="Times New Roman" w:cs="Times New Roman"/>
                <w:color w:val="000000"/>
                <w:szCs w:val="21"/>
              </w:rPr>
            </w:pPr>
            <w:r>
              <w:rPr>
                <w:rFonts w:ascii="Times New Roman" w:hAnsi="Times New Roman" w:cs="Times New Roman"/>
                <w:color w:val="000000"/>
                <w:szCs w:val="21"/>
              </w:rPr>
              <w:t>2022</w:t>
            </w:r>
          </w:p>
        </w:tc>
        <w:tc>
          <w:tcPr>
            <w:tcW w:w="3597" w:type="dxa"/>
            <w:tcBorders>
              <w:bottom w:val="nil"/>
            </w:tcBorders>
            <w:shd w:val="clear" w:color="auto" w:fill="FFFFFF"/>
            <w:vAlign w:val="center"/>
          </w:tcPr>
          <w:p w14:paraId="7B682B2F">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244</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66.8</w:t>
            </w:r>
            <w:r>
              <w:rPr>
                <w:rFonts w:ascii="Times New Roman" w:hAnsi="Times New Roman" w:cs="Times New Roman"/>
                <w:kern w:val="0"/>
                <w:szCs w:val="21"/>
                <w:lang w:bidi="ar"/>
              </w:rPr>
              <w:t>%)</w:t>
            </w:r>
          </w:p>
        </w:tc>
      </w:tr>
      <w:tr w14:paraId="5A7C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01C9D69D">
            <w:pPr>
              <w:rPr>
                <w:rFonts w:ascii="Times New Roman" w:hAnsi="Times New Roman" w:cs="Times New Roman"/>
                <w:bCs/>
                <w:i/>
                <w:iCs/>
                <w:color w:val="000000"/>
                <w:szCs w:val="21"/>
              </w:rPr>
            </w:pPr>
            <w:r>
              <w:rPr>
                <w:rFonts w:ascii="Times New Roman" w:hAnsi="Times New Roman" w:cs="Times New Roman"/>
                <w:color w:val="000000"/>
                <w:szCs w:val="21"/>
              </w:rPr>
              <w:t>Surgery type, n (%)</w:t>
            </w:r>
          </w:p>
        </w:tc>
        <w:tc>
          <w:tcPr>
            <w:tcW w:w="3597" w:type="dxa"/>
            <w:shd w:val="clear" w:color="auto" w:fill="FFFFFF"/>
            <w:vAlign w:val="center"/>
          </w:tcPr>
          <w:p w14:paraId="373AF597">
            <w:pPr>
              <w:rPr>
                <w:rFonts w:ascii="Times New Roman" w:hAnsi="Times New Roman" w:cs="Times New Roman"/>
                <w:color w:val="4874CB" w:themeColor="accent1"/>
                <w:szCs w:val="21"/>
                <w14:textFill>
                  <w14:solidFill>
                    <w14:schemeClr w14:val="accent1"/>
                  </w14:solidFill>
                </w14:textFill>
              </w:rPr>
            </w:pPr>
          </w:p>
        </w:tc>
      </w:tr>
      <w:tr w14:paraId="58BB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6CBD6DA5">
            <w:pPr>
              <w:ind w:firstLine="210" w:firstLineChars="100"/>
              <w:rPr>
                <w:rFonts w:ascii="Times New Roman" w:hAnsi="Times New Roman" w:cs="Times New Roman"/>
                <w:color w:val="000000"/>
                <w:szCs w:val="21"/>
              </w:rPr>
            </w:pPr>
            <w:r>
              <w:rPr>
                <w:rFonts w:ascii="Times New Roman" w:hAnsi="Times New Roman" w:cs="Times New Roman"/>
                <w:color w:val="000000"/>
                <w:szCs w:val="21"/>
              </w:rPr>
              <w:t>Gastrectomy</w:t>
            </w:r>
          </w:p>
        </w:tc>
        <w:tc>
          <w:tcPr>
            <w:tcW w:w="3597" w:type="dxa"/>
            <w:shd w:val="clear" w:color="auto" w:fill="FFFFFF"/>
            <w:vAlign w:val="center"/>
          </w:tcPr>
          <w:p w14:paraId="3A24432F">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106</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29.0</w:t>
            </w:r>
            <w:r>
              <w:rPr>
                <w:rFonts w:ascii="Times New Roman" w:hAnsi="Times New Roman" w:cs="Times New Roman"/>
                <w:kern w:val="0"/>
                <w:szCs w:val="21"/>
                <w:lang w:bidi="ar"/>
              </w:rPr>
              <w:t>%)</w:t>
            </w:r>
          </w:p>
        </w:tc>
      </w:tr>
      <w:tr w14:paraId="7DAD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29689014">
            <w:pPr>
              <w:ind w:firstLine="190" w:firstLineChars="100"/>
              <w:rPr>
                <w:rFonts w:ascii="Times New Roman" w:hAnsi="Times New Roman" w:cs="Times New Roman"/>
                <w:bCs/>
                <w:i/>
                <w:iCs/>
                <w:color w:val="000000"/>
                <w:szCs w:val="21"/>
              </w:rPr>
            </w:pPr>
            <w:r>
              <w:rPr>
                <w:rFonts w:hint="eastAsia" w:ascii="Times New Roman" w:hAnsi="Times New Roman" w:cs="Times New Roman"/>
                <w:sz w:val="19"/>
                <w:szCs w:val="19"/>
              </w:rPr>
              <w:t>Colorectal resection</w:t>
            </w:r>
          </w:p>
        </w:tc>
        <w:tc>
          <w:tcPr>
            <w:tcW w:w="3597" w:type="dxa"/>
            <w:shd w:val="clear" w:color="auto" w:fill="FFFFFF"/>
            <w:vAlign w:val="center"/>
          </w:tcPr>
          <w:p w14:paraId="2B6C0EA8">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259</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71.0</w:t>
            </w:r>
            <w:r>
              <w:rPr>
                <w:rFonts w:ascii="Times New Roman" w:hAnsi="Times New Roman" w:cs="Times New Roman"/>
                <w:kern w:val="0"/>
                <w:szCs w:val="21"/>
                <w:lang w:bidi="ar"/>
              </w:rPr>
              <w:t>%)</w:t>
            </w:r>
          </w:p>
        </w:tc>
      </w:tr>
      <w:tr w14:paraId="05E5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7A5727D5">
            <w:pPr>
              <w:kinsoku w:val="0"/>
              <w:overflowPunct w:val="0"/>
              <w:autoSpaceDE w:val="0"/>
              <w:autoSpaceDN w:val="0"/>
              <w:adjustRightInd w:val="0"/>
              <w:snapToGrid w:val="0"/>
              <w:spacing w:line="276" w:lineRule="auto"/>
              <w:rPr>
                <w:rFonts w:ascii="Times New Roman" w:hAnsi="Times New Roman" w:cs="Times New Roman"/>
                <w:color w:val="000000"/>
                <w:szCs w:val="21"/>
              </w:rPr>
            </w:pPr>
            <w:r>
              <w:rPr>
                <w:rFonts w:ascii="Times New Roman" w:hAnsi="Times New Roman" w:cs="Times New Roman"/>
                <w:color w:val="000000"/>
                <w:szCs w:val="21"/>
              </w:rPr>
              <w:t>Histologic type, n (%)</w:t>
            </w:r>
          </w:p>
        </w:tc>
        <w:tc>
          <w:tcPr>
            <w:tcW w:w="3597" w:type="dxa"/>
            <w:shd w:val="clear" w:color="auto" w:fill="FFFFFF"/>
            <w:vAlign w:val="center"/>
          </w:tcPr>
          <w:p w14:paraId="7CA01D2C">
            <w:pPr>
              <w:rPr>
                <w:rFonts w:ascii="Times New Roman" w:hAnsi="Times New Roman" w:cs="Times New Roman"/>
                <w:color w:val="4874CB" w:themeColor="accent1"/>
                <w:szCs w:val="21"/>
                <w14:textFill>
                  <w14:solidFill>
                    <w14:schemeClr w14:val="accent1"/>
                  </w14:solidFill>
                </w14:textFill>
              </w:rPr>
            </w:pPr>
          </w:p>
        </w:tc>
      </w:tr>
      <w:tr w14:paraId="4DDB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55D13D36">
            <w:pPr>
              <w:kinsoku w:val="0"/>
              <w:overflowPunct w:val="0"/>
              <w:autoSpaceDE w:val="0"/>
              <w:autoSpaceDN w:val="0"/>
              <w:adjustRightInd w:val="0"/>
              <w:snapToGrid w:val="0"/>
              <w:spacing w:line="276" w:lineRule="auto"/>
              <w:ind w:firstLine="210" w:firstLineChars="100"/>
              <w:rPr>
                <w:rFonts w:ascii="Times New Roman" w:hAnsi="Times New Roman" w:cs="Times New Roman"/>
                <w:color w:val="000000"/>
                <w:szCs w:val="21"/>
              </w:rPr>
            </w:pPr>
            <w:r>
              <w:rPr>
                <w:rFonts w:ascii="Times New Roman" w:hAnsi="Times New Roman" w:cs="Times New Roman"/>
                <w:color w:val="000000"/>
                <w:szCs w:val="21"/>
              </w:rPr>
              <w:t>Adenocarcinoma</w:t>
            </w:r>
          </w:p>
        </w:tc>
        <w:tc>
          <w:tcPr>
            <w:tcW w:w="3597" w:type="dxa"/>
            <w:shd w:val="clear" w:color="auto" w:fill="FFFFFF"/>
            <w:vAlign w:val="center"/>
          </w:tcPr>
          <w:p w14:paraId="572616B5">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350</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95.9</w:t>
            </w:r>
            <w:r>
              <w:rPr>
                <w:rFonts w:ascii="Times New Roman" w:hAnsi="Times New Roman" w:cs="Times New Roman"/>
                <w:kern w:val="0"/>
                <w:szCs w:val="21"/>
                <w:lang w:bidi="ar"/>
              </w:rPr>
              <w:t>%)</w:t>
            </w:r>
          </w:p>
        </w:tc>
      </w:tr>
      <w:tr w14:paraId="2D4F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tcBorders>
              <w:bottom w:val="nil"/>
            </w:tcBorders>
            <w:shd w:val="clear" w:color="auto" w:fill="FFFFFF"/>
            <w:vAlign w:val="center"/>
          </w:tcPr>
          <w:p w14:paraId="6E10AF4C">
            <w:pPr>
              <w:kinsoku w:val="0"/>
              <w:overflowPunct w:val="0"/>
              <w:autoSpaceDE w:val="0"/>
              <w:autoSpaceDN w:val="0"/>
              <w:adjustRightInd w:val="0"/>
              <w:snapToGrid w:val="0"/>
              <w:spacing w:line="276" w:lineRule="auto"/>
              <w:ind w:firstLine="210" w:firstLineChars="100"/>
              <w:rPr>
                <w:rFonts w:ascii="Times New Roman" w:hAnsi="Times New Roman" w:cs="Times New Roman"/>
                <w:color w:val="000000"/>
                <w:szCs w:val="21"/>
              </w:rPr>
            </w:pPr>
            <w:r>
              <w:rPr>
                <w:rFonts w:ascii="Times New Roman" w:hAnsi="Times New Roman" w:cs="Times New Roman"/>
                <w:color w:val="000000"/>
                <w:szCs w:val="21"/>
              </w:rPr>
              <w:t>Myxedema</w:t>
            </w:r>
          </w:p>
        </w:tc>
        <w:tc>
          <w:tcPr>
            <w:tcW w:w="3597" w:type="dxa"/>
            <w:tcBorders>
              <w:bottom w:val="nil"/>
            </w:tcBorders>
            <w:shd w:val="clear" w:color="auto" w:fill="FFFFFF"/>
            <w:vAlign w:val="center"/>
          </w:tcPr>
          <w:p w14:paraId="1121E090">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11</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3.0</w:t>
            </w:r>
            <w:r>
              <w:rPr>
                <w:rFonts w:ascii="Times New Roman" w:hAnsi="Times New Roman" w:cs="Times New Roman"/>
                <w:kern w:val="0"/>
                <w:szCs w:val="21"/>
                <w:lang w:bidi="ar"/>
              </w:rPr>
              <w:t>%)</w:t>
            </w:r>
          </w:p>
        </w:tc>
      </w:tr>
      <w:tr w14:paraId="4A33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tcBorders>
              <w:top w:val="nil"/>
            </w:tcBorders>
            <w:shd w:val="clear" w:color="auto" w:fill="FFFFFF"/>
            <w:vAlign w:val="center"/>
          </w:tcPr>
          <w:p w14:paraId="53E8EAA3">
            <w:pPr>
              <w:kinsoku w:val="0"/>
              <w:overflowPunct w:val="0"/>
              <w:autoSpaceDE w:val="0"/>
              <w:autoSpaceDN w:val="0"/>
              <w:adjustRightInd w:val="0"/>
              <w:snapToGrid w:val="0"/>
              <w:spacing w:line="276" w:lineRule="auto"/>
              <w:ind w:firstLine="190" w:firstLineChars="100"/>
              <w:rPr>
                <w:rFonts w:ascii="Times New Roman" w:hAnsi="Times New Roman" w:cs="Times New Roman"/>
                <w:color w:val="000000"/>
                <w:szCs w:val="21"/>
              </w:rPr>
            </w:pPr>
            <w:r>
              <w:rPr>
                <w:rFonts w:hint="eastAsia" w:ascii="Times New Roman" w:hAnsi="Times New Roman" w:cs="Times New Roman"/>
                <w:sz w:val="19"/>
                <w:szCs w:val="19"/>
              </w:rPr>
              <w:t xml:space="preserve">Other </w:t>
            </w:r>
          </w:p>
        </w:tc>
        <w:tc>
          <w:tcPr>
            <w:tcW w:w="3597" w:type="dxa"/>
            <w:tcBorders>
              <w:top w:val="nil"/>
            </w:tcBorders>
            <w:shd w:val="clear" w:color="auto" w:fill="FFFFFF"/>
            <w:vAlign w:val="center"/>
          </w:tcPr>
          <w:p w14:paraId="297E4C47">
            <w:pPr>
              <w:widowControl/>
              <w:textAlignment w:val="center"/>
              <w:rPr>
                <w:rFonts w:ascii="Times New Roman" w:hAnsi="Times New Roman" w:eastAsia="宋体" w:cs="Times New Roman"/>
                <w:szCs w:val="21"/>
              </w:rPr>
            </w:pPr>
            <w:r>
              <w:rPr>
                <w:rFonts w:hint="eastAsia" w:ascii="Times New Roman" w:hAnsi="Times New Roman" w:cs="Times New Roman"/>
                <w:kern w:val="0"/>
                <w:szCs w:val="21"/>
                <w:lang w:bidi="ar"/>
              </w:rPr>
              <w:t>4</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1.1</w:t>
            </w:r>
            <w:r>
              <w:rPr>
                <w:rFonts w:ascii="Times New Roman" w:hAnsi="Times New Roman" w:cs="Times New Roman"/>
                <w:kern w:val="0"/>
                <w:szCs w:val="21"/>
                <w:lang w:bidi="ar"/>
              </w:rPr>
              <w:t xml:space="preserve">%) </w:t>
            </w:r>
            <w:r>
              <w:rPr>
                <w:rFonts w:hint="eastAsia" w:ascii="Times New Roman" w:hAnsi="Times New Roman" w:cs="Times New Roman"/>
                <w:kern w:val="0"/>
                <w:szCs w:val="21"/>
                <w:vertAlign w:val="superscript"/>
                <w:lang w:bidi="ar"/>
              </w:rPr>
              <w:t>a</w:t>
            </w:r>
          </w:p>
        </w:tc>
      </w:tr>
      <w:tr w14:paraId="28E4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58E416B9">
            <w:pPr>
              <w:kinsoku w:val="0"/>
              <w:overflowPunct w:val="0"/>
              <w:autoSpaceDE w:val="0"/>
              <w:autoSpaceDN w:val="0"/>
              <w:adjustRightInd w:val="0"/>
              <w:snapToGrid w:val="0"/>
              <w:spacing w:line="276" w:lineRule="auto"/>
              <w:rPr>
                <w:rFonts w:ascii="Times New Roman" w:hAnsi="Times New Roman" w:cs="Times New Roman"/>
                <w:color w:val="000000"/>
                <w:szCs w:val="21"/>
              </w:rPr>
            </w:pPr>
            <w:r>
              <w:rPr>
                <w:rFonts w:ascii="Times New Roman" w:hAnsi="Times New Roman" w:cs="Times New Roman"/>
                <w:color w:val="000000"/>
                <w:szCs w:val="21"/>
              </w:rPr>
              <w:t>Tumor differentiation, n (%)</w:t>
            </w:r>
          </w:p>
        </w:tc>
        <w:tc>
          <w:tcPr>
            <w:tcW w:w="3597" w:type="dxa"/>
            <w:shd w:val="clear" w:color="auto" w:fill="FFFFFF"/>
            <w:vAlign w:val="center"/>
          </w:tcPr>
          <w:p w14:paraId="414897CA">
            <w:pPr>
              <w:rPr>
                <w:rFonts w:ascii="Times New Roman" w:hAnsi="Times New Roman" w:cs="Times New Roman"/>
                <w:color w:val="4874CB" w:themeColor="accent1"/>
                <w:szCs w:val="21"/>
                <w14:textFill>
                  <w14:solidFill>
                    <w14:schemeClr w14:val="accent1"/>
                  </w14:solidFill>
                </w14:textFill>
              </w:rPr>
            </w:pPr>
          </w:p>
        </w:tc>
      </w:tr>
      <w:tr w14:paraId="57B7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70762A65">
            <w:pPr>
              <w:kinsoku w:val="0"/>
              <w:overflowPunct w:val="0"/>
              <w:autoSpaceDE w:val="0"/>
              <w:autoSpaceDN w:val="0"/>
              <w:adjustRightInd w:val="0"/>
              <w:snapToGrid w:val="0"/>
              <w:spacing w:line="276" w:lineRule="auto"/>
              <w:ind w:firstLine="210" w:firstLineChars="100"/>
              <w:rPr>
                <w:rFonts w:ascii="Times New Roman" w:hAnsi="Times New Roman" w:cs="Times New Roman"/>
                <w:color w:val="000000"/>
                <w:szCs w:val="21"/>
              </w:rPr>
            </w:pPr>
            <w:r>
              <w:rPr>
                <w:rFonts w:ascii="Times New Roman" w:hAnsi="Times New Roman" w:cs="Times New Roman"/>
                <w:color w:val="000000"/>
                <w:szCs w:val="21"/>
              </w:rPr>
              <w:t>Well and Moderate</w:t>
            </w:r>
          </w:p>
        </w:tc>
        <w:tc>
          <w:tcPr>
            <w:tcW w:w="3597" w:type="dxa"/>
            <w:shd w:val="clear" w:color="auto" w:fill="FFFFFF"/>
            <w:vAlign w:val="center"/>
          </w:tcPr>
          <w:p w14:paraId="00455730">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313</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85.8</w:t>
            </w:r>
            <w:r>
              <w:rPr>
                <w:rFonts w:ascii="Times New Roman" w:hAnsi="Times New Roman" w:cs="Times New Roman"/>
                <w:kern w:val="0"/>
                <w:szCs w:val="21"/>
                <w:lang w:bidi="ar"/>
              </w:rPr>
              <w:t>%)</w:t>
            </w:r>
          </w:p>
        </w:tc>
      </w:tr>
      <w:tr w14:paraId="68EB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2FF36305">
            <w:pPr>
              <w:kinsoku w:val="0"/>
              <w:overflowPunct w:val="0"/>
              <w:autoSpaceDE w:val="0"/>
              <w:autoSpaceDN w:val="0"/>
              <w:adjustRightInd w:val="0"/>
              <w:snapToGrid w:val="0"/>
              <w:spacing w:line="276" w:lineRule="auto"/>
              <w:ind w:firstLine="210" w:firstLineChars="100"/>
              <w:rPr>
                <w:rFonts w:ascii="Times New Roman" w:hAnsi="Times New Roman" w:cs="Times New Roman"/>
                <w:color w:val="000000"/>
                <w:szCs w:val="21"/>
              </w:rPr>
            </w:pPr>
            <w:r>
              <w:rPr>
                <w:rFonts w:ascii="Times New Roman" w:hAnsi="Times New Roman" w:cs="Times New Roman"/>
                <w:color w:val="000000"/>
                <w:szCs w:val="21"/>
              </w:rPr>
              <w:t>Poor</w:t>
            </w:r>
          </w:p>
        </w:tc>
        <w:tc>
          <w:tcPr>
            <w:tcW w:w="3597" w:type="dxa"/>
            <w:shd w:val="clear" w:color="auto" w:fill="FFFFFF"/>
            <w:vAlign w:val="center"/>
          </w:tcPr>
          <w:p w14:paraId="272A86C4">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52</w:t>
            </w:r>
            <w:r>
              <w:rPr>
                <w:rFonts w:ascii="Times New Roman" w:hAnsi="Times New Roman" w:cs="Times New Roman"/>
                <w:kern w:val="0"/>
                <w:szCs w:val="21"/>
                <w:lang w:bidi="ar"/>
              </w:rPr>
              <w:t xml:space="preserve"> (1</w:t>
            </w:r>
            <w:r>
              <w:rPr>
                <w:rFonts w:hint="eastAsia" w:ascii="Times New Roman" w:hAnsi="Times New Roman" w:cs="Times New Roman"/>
                <w:kern w:val="0"/>
                <w:szCs w:val="21"/>
                <w:lang w:bidi="ar"/>
              </w:rPr>
              <w:t>4.2</w:t>
            </w:r>
            <w:r>
              <w:rPr>
                <w:rFonts w:ascii="Times New Roman" w:hAnsi="Times New Roman" w:cs="Times New Roman"/>
                <w:kern w:val="0"/>
                <w:szCs w:val="21"/>
                <w:lang w:bidi="ar"/>
              </w:rPr>
              <w:t>%)</w:t>
            </w:r>
          </w:p>
        </w:tc>
      </w:tr>
      <w:tr w14:paraId="03D9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3A45E85C">
            <w:pPr>
              <w:kinsoku w:val="0"/>
              <w:overflowPunct w:val="0"/>
              <w:autoSpaceDE w:val="0"/>
              <w:autoSpaceDN w:val="0"/>
              <w:adjustRightInd w:val="0"/>
              <w:snapToGrid w:val="0"/>
              <w:spacing w:line="276" w:lineRule="auto"/>
              <w:rPr>
                <w:rFonts w:ascii="Times New Roman" w:hAnsi="Times New Roman" w:cs="Times New Roman"/>
                <w:color w:val="000000"/>
                <w:szCs w:val="21"/>
              </w:rPr>
            </w:pPr>
            <w:r>
              <w:rPr>
                <w:rFonts w:hint="eastAsia" w:ascii="Times New Roman" w:hAnsi="Times New Roman" w:cs="Times New Roman"/>
                <w:szCs w:val="21"/>
              </w:rPr>
              <w:t>Perineural invasion, n (%)</w:t>
            </w:r>
          </w:p>
        </w:tc>
        <w:tc>
          <w:tcPr>
            <w:tcW w:w="3597" w:type="dxa"/>
            <w:shd w:val="clear" w:color="auto" w:fill="FFFFFF"/>
            <w:vAlign w:val="center"/>
          </w:tcPr>
          <w:p w14:paraId="26EFE1AC">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175</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47.9</w:t>
            </w:r>
            <w:r>
              <w:rPr>
                <w:rFonts w:ascii="Times New Roman" w:hAnsi="Times New Roman" w:cs="Times New Roman"/>
                <w:kern w:val="0"/>
                <w:szCs w:val="21"/>
                <w:lang w:bidi="ar"/>
              </w:rPr>
              <w:t>%)</w:t>
            </w:r>
          </w:p>
        </w:tc>
      </w:tr>
      <w:tr w14:paraId="6358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3A21A6DA">
            <w:pPr>
              <w:kinsoku w:val="0"/>
              <w:overflowPunct w:val="0"/>
              <w:autoSpaceDE w:val="0"/>
              <w:autoSpaceDN w:val="0"/>
              <w:adjustRightInd w:val="0"/>
              <w:snapToGrid w:val="0"/>
              <w:spacing w:line="276" w:lineRule="auto"/>
              <w:rPr>
                <w:rFonts w:ascii="Times New Roman" w:hAnsi="Times New Roman" w:cs="Times New Roman"/>
                <w:color w:val="000000"/>
                <w:szCs w:val="21"/>
              </w:rPr>
            </w:pPr>
            <w:r>
              <w:rPr>
                <w:rFonts w:hint="eastAsia" w:ascii="Times New Roman" w:hAnsi="Times New Roman" w:cs="Times New Roman"/>
                <w:szCs w:val="21"/>
              </w:rPr>
              <w:t>Tumor thrombosis, n (%)</w:t>
            </w:r>
          </w:p>
        </w:tc>
        <w:tc>
          <w:tcPr>
            <w:tcW w:w="3597" w:type="dxa"/>
            <w:shd w:val="clear" w:color="auto" w:fill="FFFFFF"/>
            <w:vAlign w:val="center"/>
          </w:tcPr>
          <w:p w14:paraId="380ACF97">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161</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44.1</w:t>
            </w:r>
            <w:r>
              <w:rPr>
                <w:rFonts w:ascii="Times New Roman" w:hAnsi="Times New Roman" w:cs="Times New Roman"/>
                <w:kern w:val="0"/>
                <w:szCs w:val="21"/>
                <w:lang w:bidi="ar"/>
              </w:rPr>
              <w:t>%)</w:t>
            </w:r>
          </w:p>
        </w:tc>
      </w:tr>
      <w:tr w14:paraId="7913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shd w:val="clear" w:color="auto" w:fill="FFFFFF"/>
            <w:vAlign w:val="center"/>
          </w:tcPr>
          <w:p w14:paraId="6058FA33">
            <w:pPr>
              <w:kinsoku w:val="0"/>
              <w:overflowPunct w:val="0"/>
              <w:autoSpaceDE w:val="0"/>
              <w:autoSpaceDN w:val="0"/>
              <w:adjustRightInd w:val="0"/>
              <w:snapToGrid w:val="0"/>
              <w:spacing w:line="276" w:lineRule="auto"/>
              <w:rPr>
                <w:rFonts w:ascii="Times New Roman" w:hAnsi="Times New Roman" w:cs="Times New Roman"/>
                <w:color w:val="000000"/>
                <w:szCs w:val="21"/>
              </w:rPr>
            </w:pPr>
            <w:r>
              <w:rPr>
                <w:rFonts w:hint="eastAsia" w:ascii="Times New Roman" w:hAnsi="Times New Roman" w:cs="Times New Roman"/>
                <w:color w:val="000000"/>
                <w:szCs w:val="21"/>
              </w:rPr>
              <w:t xml:space="preserve">Post-treatment </w:t>
            </w:r>
            <w:r>
              <w:rPr>
                <w:rFonts w:ascii="Times New Roman" w:hAnsi="Times New Roman" w:cs="Times New Roman"/>
                <w:color w:val="000000"/>
                <w:szCs w:val="21"/>
              </w:rPr>
              <w:t>AJCC 8th edition stage, n (%)</w:t>
            </w:r>
          </w:p>
        </w:tc>
        <w:tc>
          <w:tcPr>
            <w:tcW w:w="3597" w:type="dxa"/>
            <w:shd w:val="clear" w:color="auto" w:fill="FFFFFF"/>
            <w:vAlign w:val="center"/>
          </w:tcPr>
          <w:p w14:paraId="5083663F">
            <w:pPr>
              <w:rPr>
                <w:rFonts w:ascii="Times New Roman" w:hAnsi="Times New Roman" w:cs="Times New Roman"/>
                <w:color w:val="4874CB" w:themeColor="accent1"/>
                <w:szCs w:val="21"/>
                <w14:textFill>
                  <w14:solidFill>
                    <w14:schemeClr w14:val="accent1"/>
                  </w14:solidFill>
                </w14:textFill>
              </w:rPr>
            </w:pPr>
          </w:p>
        </w:tc>
      </w:tr>
      <w:tr w14:paraId="7D7E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4649" w:type="dxa"/>
            <w:shd w:val="clear" w:color="auto" w:fill="FFFFFF"/>
            <w:vAlign w:val="center"/>
          </w:tcPr>
          <w:p w14:paraId="05339D66">
            <w:pPr>
              <w:kinsoku w:val="0"/>
              <w:overflowPunct w:val="0"/>
              <w:autoSpaceDE w:val="0"/>
              <w:autoSpaceDN w:val="0"/>
              <w:adjustRightInd w:val="0"/>
              <w:snapToGrid w:val="0"/>
              <w:spacing w:line="276"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Ⅰ</w:t>
            </w:r>
          </w:p>
        </w:tc>
        <w:tc>
          <w:tcPr>
            <w:tcW w:w="3597" w:type="dxa"/>
            <w:shd w:val="clear" w:color="auto" w:fill="FFFFFF"/>
            <w:vAlign w:val="center"/>
          </w:tcPr>
          <w:p w14:paraId="282A0156">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23</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6.3</w:t>
            </w:r>
            <w:r>
              <w:rPr>
                <w:rFonts w:ascii="Times New Roman" w:hAnsi="Times New Roman" w:cs="Times New Roman"/>
                <w:kern w:val="0"/>
                <w:szCs w:val="21"/>
                <w:lang w:bidi="ar"/>
              </w:rPr>
              <w:t>%)</w:t>
            </w:r>
          </w:p>
        </w:tc>
      </w:tr>
      <w:tr w14:paraId="10A2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tcBorders>
              <w:bottom w:val="nil"/>
            </w:tcBorders>
            <w:shd w:val="clear" w:color="auto" w:fill="FFFFFF"/>
            <w:vAlign w:val="center"/>
          </w:tcPr>
          <w:p w14:paraId="0BC3CD9E">
            <w:pPr>
              <w:kinsoku w:val="0"/>
              <w:overflowPunct w:val="0"/>
              <w:autoSpaceDE w:val="0"/>
              <w:autoSpaceDN w:val="0"/>
              <w:adjustRightInd w:val="0"/>
              <w:snapToGrid w:val="0"/>
              <w:spacing w:line="276"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Ⅱ</w:t>
            </w:r>
          </w:p>
        </w:tc>
        <w:tc>
          <w:tcPr>
            <w:tcW w:w="3597" w:type="dxa"/>
            <w:tcBorders>
              <w:bottom w:val="nil"/>
            </w:tcBorders>
            <w:shd w:val="clear" w:color="auto" w:fill="FFFFFF"/>
            <w:vAlign w:val="center"/>
          </w:tcPr>
          <w:p w14:paraId="71B3DC45">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93</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25.5</w:t>
            </w:r>
            <w:r>
              <w:rPr>
                <w:rFonts w:ascii="Times New Roman" w:hAnsi="Times New Roman" w:cs="Times New Roman"/>
                <w:kern w:val="0"/>
                <w:szCs w:val="21"/>
                <w:lang w:bidi="ar"/>
              </w:rPr>
              <w:t>%)</w:t>
            </w:r>
          </w:p>
        </w:tc>
      </w:tr>
      <w:tr w14:paraId="6A55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tcBorders>
              <w:top w:val="nil"/>
              <w:bottom w:val="nil"/>
            </w:tcBorders>
            <w:shd w:val="clear" w:color="auto" w:fill="FFFFFF"/>
            <w:vAlign w:val="center"/>
          </w:tcPr>
          <w:p w14:paraId="3285A030">
            <w:pPr>
              <w:kinsoku w:val="0"/>
              <w:overflowPunct w:val="0"/>
              <w:autoSpaceDE w:val="0"/>
              <w:autoSpaceDN w:val="0"/>
              <w:adjustRightInd w:val="0"/>
              <w:snapToGrid w:val="0"/>
              <w:spacing w:line="276" w:lineRule="auto"/>
              <w:ind w:firstLine="420" w:firstLineChars="200"/>
              <w:rPr>
                <w:rFonts w:ascii="Times New Roman" w:hAnsi="Times New Roman" w:cs="Times New Roman"/>
                <w:color w:val="000000"/>
                <w:szCs w:val="21"/>
              </w:rPr>
            </w:pPr>
            <w:bookmarkStart w:id="8" w:name="OLE_LINK28"/>
            <w:r>
              <w:rPr>
                <w:rFonts w:ascii="Times New Roman" w:hAnsi="Times New Roman" w:cs="Times New Roman"/>
                <w:color w:val="000000"/>
                <w:szCs w:val="21"/>
              </w:rPr>
              <w:t>Ⅲ</w:t>
            </w:r>
          </w:p>
        </w:tc>
        <w:tc>
          <w:tcPr>
            <w:tcW w:w="3597" w:type="dxa"/>
            <w:tcBorders>
              <w:top w:val="nil"/>
              <w:bottom w:val="nil"/>
            </w:tcBorders>
            <w:shd w:val="clear" w:color="auto" w:fill="FFFFFF"/>
            <w:vAlign w:val="center"/>
          </w:tcPr>
          <w:p w14:paraId="4B5F1360">
            <w:pPr>
              <w:widowControl/>
              <w:textAlignment w:val="center"/>
              <w:rPr>
                <w:rFonts w:ascii="Times New Roman" w:hAnsi="Times New Roman" w:cs="Times New Roman"/>
                <w:szCs w:val="21"/>
              </w:rPr>
            </w:pPr>
            <w:r>
              <w:rPr>
                <w:rFonts w:hint="eastAsia" w:ascii="Times New Roman" w:hAnsi="Times New Roman" w:cs="Times New Roman"/>
                <w:kern w:val="0"/>
                <w:szCs w:val="21"/>
                <w:lang w:bidi="ar"/>
              </w:rPr>
              <w:t>86</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23.6</w:t>
            </w:r>
            <w:r>
              <w:rPr>
                <w:rFonts w:ascii="Times New Roman" w:hAnsi="Times New Roman" w:cs="Times New Roman"/>
                <w:kern w:val="0"/>
                <w:szCs w:val="21"/>
                <w:lang w:bidi="ar"/>
              </w:rPr>
              <w:t>%)</w:t>
            </w:r>
          </w:p>
        </w:tc>
      </w:tr>
      <w:tr w14:paraId="36F4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9" w:type="dxa"/>
            <w:tcBorders>
              <w:top w:val="nil"/>
              <w:bottom w:val="single" w:color="000000" w:sz="12" w:space="0"/>
            </w:tcBorders>
            <w:shd w:val="clear" w:color="auto" w:fill="FFFFFF"/>
            <w:vAlign w:val="center"/>
          </w:tcPr>
          <w:p w14:paraId="05F072C7">
            <w:pPr>
              <w:kinsoku w:val="0"/>
              <w:overflowPunct w:val="0"/>
              <w:autoSpaceDE w:val="0"/>
              <w:autoSpaceDN w:val="0"/>
              <w:adjustRightInd w:val="0"/>
              <w:snapToGrid w:val="0"/>
              <w:spacing w:line="276"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Ⅳ</w:t>
            </w:r>
          </w:p>
        </w:tc>
        <w:tc>
          <w:tcPr>
            <w:tcW w:w="3597" w:type="dxa"/>
            <w:tcBorders>
              <w:top w:val="nil"/>
              <w:bottom w:val="single" w:color="000000" w:sz="12" w:space="0"/>
            </w:tcBorders>
            <w:shd w:val="clear" w:color="auto" w:fill="FFFFFF"/>
            <w:vAlign w:val="center"/>
          </w:tcPr>
          <w:p w14:paraId="6BCDAF7C">
            <w:pPr>
              <w:widowControl/>
              <w:textAlignment w:val="center"/>
              <w:rPr>
                <w:rFonts w:ascii="Times New Roman" w:hAnsi="Times New Roman" w:cs="Times New Roman"/>
                <w:kern w:val="0"/>
                <w:szCs w:val="21"/>
                <w:lang w:bidi="ar"/>
              </w:rPr>
            </w:pPr>
            <w:r>
              <w:rPr>
                <w:rFonts w:hint="eastAsia" w:ascii="Times New Roman" w:hAnsi="Times New Roman" w:cs="Times New Roman"/>
                <w:kern w:val="0"/>
                <w:szCs w:val="21"/>
                <w:lang w:bidi="ar"/>
              </w:rPr>
              <w:t>163</w:t>
            </w:r>
            <w:r>
              <w:rPr>
                <w:rFonts w:ascii="Times New Roman" w:hAnsi="Times New Roman" w:cs="Times New Roman"/>
                <w:kern w:val="0"/>
                <w:szCs w:val="21"/>
                <w:lang w:bidi="ar"/>
              </w:rPr>
              <w:t xml:space="preserve"> (</w:t>
            </w:r>
            <w:r>
              <w:rPr>
                <w:rFonts w:hint="eastAsia" w:ascii="Times New Roman" w:hAnsi="Times New Roman" w:cs="Times New Roman"/>
                <w:kern w:val="0"/>
                <w:szCs w:val="21"/>
                <w:lang w:bidi="ar"/>
              </w:rPr>
              <w:t>44.7</w:t>
            </w:r>
            <w:r>
              <w:rPr>
                <w:rFonts w:ascii="Times New Roman" w:hAnsi="Times New Roman" w:cs="Times New Roman"/>
                <w:kern w:val="0"/>
                <w:szCs w:val="21"/>
                <w:lang w:bidi="ar"/>
              </w:rPr>
              <w:t>%)</w:t>
            </w:r>
          </w:p>
        </w:tc>
      </w:tr>
      <w:bookmarkEnd w:id="8"/>
    </w:tbl>
    <w:p w14:paraId="002B00D7">
      <w:pPr>
        <w:pBdr>
          <w:top w:val="none" w:color="auto" w:sz="0" w:space="1"/>
          <w:left w:val="none" w:color="auto" w:sz="0" w:space="4"/>
          <w:bottom w:val="none" w:color="auto" w:sz="0" w:space="1"/>
          <w:right w:val="none" w:color="auto" w:sz="0" w:space="4"/>
        </w:pBdr>
        <w:kinsoku w:val="0"/>
        <w:overflowPunct w:val="0"/>
        <w:autoSpaceDE w:val="0"/>
        <w:autoSpaceDN w:val="0"/>
        <w:adjustRightInd w:val="0"/>
        <w:snapToGrid w:val="0"/>
        <w:spacing w:before="156" w:beforeLines="50" w:line="360" w:lineRule="auto"/>
        <w:rPr>
          <w:rFonts w:ascii="Times New Roman" w:hAnsi="Times New Roman" w:cs="Times New Roman"/>
          <w:sz w:val="19"/>
          <w:szCs w:val="19"/>
        </w:rPr>
      </w:pPr>
      <w:r>
        <w:rPr>
          <w:rFonts w:ascii="Times New Roman" w:hAnsi="Times New Roman" w:cs="Times New Roman"/>
          <w:sz w:val="19"/>
          <w:szCs w:val="19"/>
        </w:rPr>
        <w:t xml:space="preserve">Abbreviations: </w:t>
      </w:r>
      <w:bookmarkStart w:id="9" w:name="_Hlk99099879"/>
      <w:r>
        <w:rPr>
          <w:rFonts w:ascii="Times New Roman" w:hAnsi="Times New Roman" w:cs="Times New Roman"/>
          <w:sz w:val="19"/>
          <w:szCs w:val="19"/>
        </w:rPr>
        <w:t>IQR, interquartile range</w:t>
      </w:r>
      <w:r>
        <w:rPr>
          <w:rFonts w:hint="eastAsia" w:ascii="Times New Roman" w:hAnsi="Times New Roman" w:cs="Times New Roman"/>
          <w:sz w:val="19"/>
          <w:szCs w:val="19"/>
        </w:rPr>
        <w:t xml:space="preserve">; </w:t>
      </w:r>
      <w:r>
        <w:rPr>
          <w:rFonts w:ascii="Times New Roman" w:hAnsi="Times New Roman" w:cs="Times New Roman"/>
          <w:sz w:val="19"/>
          <w:szCs w:val="19"/>
        </w:rPr>
        <w:t>BMI, body mass index;</w:t>
      </w:r>
      <w:r>
        <w:rPr>
          <w:rFonts w:hint="eastAsia" w:ascii="Times New Roman" w:hAnsi="Times New Roman" w:cs="Times New Roman"/>
          <w:sz w:val="19"/>
          <w:szCs w:val="19"/>
        </w:rPr>
        <w:t xml:space="preserve"> </w:t>
      </w:r>
      <w:bookmarkEnd w:id="9"/>
      <w:r>
        <w:rPr>
          <w:rFonts w:hint="eastAsia" w:ascii="Times New Roman" w:hAnsi="Times New Roman" w:cs="Times New Roman"/>
          <w:sz w:val="19"/>
          <w:szCs w:val="19"/>
        </w:rPr>
        <w:t>CCI, Charlson Comorbidity Index; MAP, mean arterial pressure; HR, heart rate; ALT, glutamic pyruvic transaminase; AJCC, American Joint Committee on Cancer</w:t>
      </w:r>
      <w:bookmarkEnd w:id="1"/>
      <w:r>
        <w:rPr>
          <w:rFonts w:hint="eastAsia" w:ascii="Times New Roman" w:hAnsi="Times New Roman" w:cs="Times New Roman"/>
          <w:sz w:val="19"/>
          <w:szCs w:val="19"/>
        </w:rPr>
        <w:t>.</w:t>
      </w:r>
    </w:p>
    <w:p w14:paraId="0FE7B74E">
      <w:pPr>
        <w:pBdr>
          <w:top w:val="none" w:color="auto" w:sz="0" w:space="1"/>
          <w:left w:val="none" w:color="auto" w:sz="0" w:space="4"/>
          <w:bottom w:val="none" w:color="auto" w:sz="0" w:space="1"/>
          <w:right w:val="none" w:color="auto" w:sz="0" w:space="4"/>
        </w:pBdr>
        <w:kinsoku w:val="0"/>
        <w:overflowPunct w:val="0"/>
        <w:autoSpaceDE w:val="0"/>
        <w:autoSpaceDN w:val="0"/>
        <w:adjustRightInd w:val="0"/>
        <w:snapToGrid w:val="0"/>
        <w:spacing w:before="156" w:beforeLines="50" w:line="360" w:lineRule="auto"/>
        <w:rPr>
          <w:rFonts w:ascii="Times New Roman" w:hAnsi="Times New Roman" w:cs="Times New Roman"/>
          <w:sz w:val="19"/>
          <w:szCs w:val="19"/>
        </w:rPr>
      </w:pPr>
      <w:r>
        <w:rPr>
          <w:rFonts w:hint="eastAsia" w:ascii="Times New Roman" w:hAnsi="Times New Roman" w:cs="Times New Roman"/>
          <w:sz w:val="19"/>
          <w:szCs w:val="19"/>
        </w:rPr>
        <w:t>a, two patients had neuroendocrine carcinoma, and two patients had undifferentiated carcinoma.</w:t>
      </w:r>
    </w:p>
    <w:p w14:paraId="29C39A60">
      <w:pPr>
        <w:spacing w:after="93" w:afterLines="30"/>
        <w:jc w:val="left"/>
        <w:rPr>
          <w:rFonts w:ascii="Times New Roman" w:hAnsi="Times New Roman" w:eastAsia="宋体" w:cs="Times New Roman"/>
          <w:b/>
          <w:bCs/>
          <w:sz w:val="24"/>
          <w:szCs w:val="24"/>
        </w:rPr>
      </w:pPr>
      <w:r>
        <w:rPr>
          <w:rFonts w:ascii="Times New Roman" w:hAnsi="Times New Roman" w:cs="Times New Roman"/>
          <w:b/>
          <w:bCs/>
          <w:sz w:val="24"/>
          <w:szCs w:val="24"/>
        </w:rPr>
        <w:t xml:space="preserve">Table </w:t>
      </w:r>
      <w:r>
        <w:rPr>
          <w:rFonts w:hint="eastAsia" w:ascii="Times New Roman" w:hAnsi="Times New Roman" w:cs="Times New Roman"/>
          <w:b/>
          <w:bCs/>
          <w:sz w:val="24"/>
          <w:szCs w:val="24"/>
        </w:rPr>
        <w:t>S3</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Neoadjuvant chemotherapy characteristics of overall cohort</w:t>
      </w:r>
    </w:p>
    <w:tbl>
      <w:tblPr>
        <w:tblStyle w:val="4"/>
        <w:tblW w:w="8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7"/>
        <w:gridCol w:w="3831"/>
      </w:tblGrid>
      <w:tr w14:paraId="11B1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tcBorders>
              <w:top w:val="single" w:color="000000" w:sz="12" w:space="0"/>
              <w:bottom w:val="single" w:color="000000" w:sz="4" w:space="0"/>
              <w:tl2br w:val="nil"/>
            </w:tcBorders>
            <w:shd w:val="clear" w:color="auto" w:fill="FFFFFF"/>
            <w:vAlign w:val="center"/>
          </w:tcPr>
          <w:p w14:paraId="76488B5D">
            <w:pPr>
              <w:rPr>
                <w:rFonts w:ascii="Times New Roman" w:hAnsi="Times New Roman" w:cs="Times New Roman"/>
                <w:bCs/>
                <w:color w:val="000000"/>
                <w:sz w:val="20"/>
                <w:szCs w:val="20"/>
              </w:rPr>
            </w:pPr>
          </w:p>
        </w:tc>
        <w:tc>
          <w:tcPr>
            <w:tcW w:w="3831" w:type="dxa"/>
            <w:tcBorders>
              <w:top w:val="single" w:color="000000" w:sz="12" w:space="0"/>
              <w:bottom w:val="single" w:color="000000" w:sz="4" w:space="0"/>
            </w:tcBorders>
            <w:shd w:val="clear" w:color="auto" w:fill="FFFFFF"/>
            <w:vAlign w:val="center"/>
          </w:tcPr>
          <w:p w14:paraId="3B146E88">
            <w:pPr>
              <w:rPr>
                <w:rFonts w:ascii="Times New Roman" w:hAnsi="Times New Roman" w:cs="Times New Roman"/>
                <w:bCs/>
                <w:color w:val="000000"/>
                <w:sz w:val="20"/>
                <w:szCs w:val="20"/>
              </w:rPr>
            </w:pPr>
            <w:r>
              <w:rPr>
                <w:rFonts w:hint="eastAsia" w:ascii="Times New Roman" w:hAnsi="Times New Roman" w:cs="Times New Roman"/>
                <w:bCs/>
                <w:color w:val="000000"/>
                <w:sz w:val="20"/>
                <w:szCs w:val="20"/>
              </w:rPr>
              <w:t xml:space="preserve">Overall cohort </w:t>
            </w:r>
            <w:r>
              <w:rPr>
                <w:rFonts w:ascii="Times New Roman" w:hAnsi="Times New Roman" w:cs="Times New Roman"/>
                <w:bCs/>
                <w:color w:val="000000"/>
                <w:sz w:val="20"/>
                <w:szCs w:val="20"/>
              </w:rPr>
              <w:t>(</w:t>
            </w:r>
            <w:r>
              <w:rPr>
                <w:rFonts w:ascii="Times New Roman" w:hAnsi="Times New Roman" w:cs="Times New Roman"/>
                <w:bCs/>
                <w:i/>
                <w:iCs/>
                <w:color w:val="000000"/>
                <w:sz w:val="20"/>
                <w:szCs w:val="20"/>
              </w:rPr>
              <w:t xml:space="preserve">n </w:t>
            </w:r>
            <w:r>
              <w:rPr>
                <w:rFonts w:ascii="Times New Roman" w:hAnsi="Times New Roman" w:cs="Times New Roman"/>
                <w:bCs/>
                <w:color w:val="000000"/>
                <w:sz w:val="20"/>
                <w:szCs w:val="20"/>
              </w:rPr>
              <w:t xml:space="preserve">= </w:t>
            </w:r>
            <w:r>
              <w:rPr>
                <w:rFonts w:hint="eastAsia" w:ascii="Times New Roman" w:hAnsi="Times New Roman" w:cs="Times New Roman"/>
                <w:bCs/>
                <w:color w:val="000000"/>
                <w:sz w:val="20"/>
                <w:szCs w:val="20"/>
              </w:rPr>
              <w:t>365</w:t>
            </w:r>
            <w:r>
              <w:rPr>
                <w:rFonts w:ascii="Times New Roman" w:hAnsi="Times New Roman" w:cs="Times New Roman"/>
                <w:bCs/>
                <w:color w:val="000000"/>
                <w:sz w:val="20"/>
                <w:szCs w:val="20"/>
              </w:rPr>
              <w:t>)</w:t>
            </w:r>
          </w:p>
        </w:tc>
      </w:tr>
      <w:tr w14:paraId="17FD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52F2EC40">
            <w:pPr>
              <w:kinsoku w:val="0"/>
              <w:overflowPunct w:val="0"/>
              <w:autoSpaceDE w:val="0"/>
              <w:autoSpaceDN w:val="0"/>
              <w:adjustRightInd w:val="0"/>
              <w:snapToGrid w:val="0"/>
              <w:jc w:val="left"/>
              <w:rPr>
                <w:rFonts w:ascii="Times New Roman" w:hAnsi="Times New Roman" w:cs="Times New Roman"/>
                <w:color w:val="000000"/>
                <w:sz w:val="20"/>
                <w:szCs w:val="20"/>
              </w:rPr>
            </w:pPr>
            <w:r>
              <w:rPr>
                <w:rFonts w:ascii="Times New Roman" w:hAnsi="Times New Roman" w:cs="Times New Roman"/>
                <w:bCs/>
                <w:color w:val="000000"/>
                <w:sz w:val="20"/>
                <w:szCs w:val="20"/>
              </w:rPr>
              <w:t>Chemotherapy</w:t>
            </w:r>
            <w:r>
              <w:rPr>
                <w:rFonts w:hint="eastAsia" w:ascii="Times New Roman" w:hAnsi="Times New Roman" w:cs="Times New Roman"/>
                <w:bCs/>
                <w:color w:val="000000"/>
                <w:sz w:val="20"/>
                <w:szCs w:val="20"/>
              </w:rPr>
              <w:t xml:space="preserve"> </w:t>
            </w:r>
            <w:r>
              <w:rPr>
                <w:rFonts w:hint="eastAsia" w:ascii="Times New Roman" w:hAnsi="Times New Roman" w:cs="Times New Roman"/>
                <w:color w:val="000000"/>
                <w:sz w:val="20"/>
                <w:szCs w:val="20"/>
              </w:rPr>
              <w:t>r</w:t>
            </w:r>
            <w:r>
              <w:rPr>
                <w:rFonts w:ascii="Times New Roman" w:hAnsi="Times New Roman" w:cs="Times New Roman"/>
                <w:color w:val="000000"/>
                <w:sz w:val="20"/>
                <w:szCs w:val="20"/>
              </w:rPr>
              <w:t>egimen</w:t>
            </w:r>
            <w:r>
              <w:rPr>
                <w:rFonts w:ascii="Times New Roman" w:hAnsi="Times New Roman" w:eastAsia="Times New Roman" w:cs="Times New Roman"/>
                <w:color w:val="000000"/>
                <w:sz w:val="20"/>
                <w:szCs w:val="20"/>
              </w:rPr>
              <w:t xml:space="preserve">, </w:t>
            </w:r>
            <w:r>
              <w:rPr>
                <w:rFonts w:ascii="Times New Roman" w:hAnsi="Times New Roman" w:cs="Times New Roman"/>
                <w:color w:val="000000"/>
                <w:sz w:val="20"/>
                <w:szCs w:val="20"/>
              </w:rPr>
              <w:t>n (%)</w:t>
            </w:r>
          </w:p>
        </w:tc>
        <w:tc>
          <w:tcPr>
            <w:tcW w:w="3831" w:type="dxa"/>
            <w:shd w:val="clear" w:color="auto" w:fill="FFFFFF"/>
            <w:vAlign w:val="center"/>
          </w:tcPr>
          <w:p w14:paraId="6C62F740">
            <w:pPr>
              <w:rPr>
                <w:rFonts w:ascii="Times New Roman" w:hAnsi="Times New Roman" w:cs="Times New Roman"/>
                <w:color w:val="000000"/>
                <w:sz w:val="20"/>
                <w:szCs w:val="20"/>
              </w:rPr>
            </w:pPr>
          </w:p>
        </w:tc>
      </w:tr>
      <w:tr w14:paraId="3709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6E054F78">
            <w:pPr>
              <w:kinsoku w:val="0"/>
              <w:overflowPunct w:val="0"/>
              <w:autoSpaceDE w:val="0"/>
              <w:autoSpaceDN w:val="0"/>
              <w:adjustRightInd w:val="0"/>
              <w:snapToGrid w:val="0"/>
              <w:ind w:firstLine="200" w:firstLineChars="100"/>
              <w:jc w:val="left"/>
              <w:rPr>
                <w:rFonts w:ascii="Times New Roman" w:hAnsi="Times New Roman" w:cs="Times New Roman"/>
                <w:color w:val="000000"/>
                <w:sz w:val="20"/>
                <w:szCs w:val="20"/>
              </w:rPr>
            </w:pPr>
            <w:r>
              <w:rPr>
                <w:rFonts w:ascii="Times New Roman" w:hAnsi="Times New Roman" w:cs="Times New Roman"/>
                <w:color w:val="000000"/>
                <w:sz w:val="20"/>
                <w:szCs w:val="20"/>
              </w:rPr>
              <w:t>FOLFOX</w:t>
            </w:r>
          </w:p>
        </w:tc>
        <w:tc>
          <w:tcPr>
            <w:tcW w:w="3831" w:type="dxa"/>
            <w:shd w:val="clear" w:color="auto" w:fill="FFFFFF"/>
            <w:vAlign w:val="center"/>
          </w:tcPr>
          <w:p w14:paraId="2EC51F00">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136</w:t>
            </w: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37.3</w:t>
            </w:r>
            <w:r>
              <w:rPr>
                <w:rFonts w:ascii="Times New Roman" w:hAnsi="Times New Roman" w:cs="Times New Roman"/>
                <w:color w:val="000000"/>
                <w:sz w:val="20"/>
                <w:szCs w:val="20"/>
              </w:rPr>
              <w:t>%)</w:t>
            </w:r>
          </w:p>
        </w:tc>
      </w:tr>
      <w:tr w14:paraId="4CD1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27" w:type="dxa"/>
            <w:shd w:val="clear" w:color="auto" w:fill="FFFFFF"/>
            <w:vAlign w:val="center"/>
          </w:tcPr>
          <w:p w14:paraId="60AEDE0B">
            <w:pPr>
              <w:kinsoku w:val="0"/>
              <w:overflowPunct w:val="0"/>
              <w:autoSpaceDE w:val="0"/>
              <w:autoSpaceDN w:val="0"/>
              <w:adjustRightInd w:val="0"/>
              <w:snapToGrid w:val="0"/>
              <w:ind w:firstLine="200" w:firstLineChars="100"/>
              <w:jc w:val="left"/>
              <w:rPr>
                <w:rFonts w:ascii="Times New Roman" w:hAnsi="Times New Roman" w:cs="Times New Roman"/>
                <w:color w:val="000000"/>
                <w:sz w:val="20"/>
                <w:szCs w:val="20"/>
              </w:rPr>
            </w:pPr>
            <w:r>
              <w:rPr>
                <w:rFonts w:ascii="Times New Roman" w:hAnsi="Times New Roman" w:cs="Times New Roman"/>
                <w:color w:val="000000"/>
                <w:sz w:val="20"/>
                <w:szCs w:val="20"/>
              </w:rPr>
              <w:t>XELOX</w:t>
            </w:r>
          </w:p>
        </w:tc>
        <w:tc>
          <w:tcPr>
            <w:tcW w:w="3831" w:type="dxa"/>
            <w:shd w:val="clear" w:color="auto" w:fill="FFFFFF"/>
            <w:vAlign w:val="center"/>
          </w:tcPr>
          <w:p w14:paraId="3370DF5E">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87</w:t>
            </w: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23.8</w:t>
            </w:r>
            <w:r>
              <w:rPr>
                <w:rFonts w:ascii="Times New Roman" w:hAnsi="Times New Roman" w:cs="Times New Roman"/>
                <w:color w:val="000000"/>
                <w:sz w:val="20"/>
                <w:szCs w:val="20"/>
              </w:rPr>
              <w:t>%)</w:t>
            </w:r>
          </w:p>
        </w:tc>
      </w:tr>
      <w:tr w14:paraId="154D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77AD7277">
            <w:pPr>
              <w:kinsoku w:val="0"/>
              <w:overflowPunct w:val="0"/>
              <w:autoSpaceDE w:val="0"/>
              <w:autoSpaceDN w:val="0"/>
              <w:adjustRightInd w:val="0"/>
              <w:snapToGrid w:val="0"/>
              <w:ind w:firstLine="200" w:firstLineChars="100"/>
              <w:jc w:val="left"/>
              <w:rPr>
                <w:rFonts w:ascii="Times New Roman" w:hAnsi="Times New Roman" w:cs="Times New Roman"/>
                <w:color w:val="000000"/>
                <w:sz w:val="20"/>
                <w:szCs w:val="20"/>
              </w:rPr>
            </w:pPr>
            <w:r>
              <w:rPr>
                <w:rFonts w:ascii="Times New Roman" w:hAnsi="Times New Roman" w:cs="Times New Roman"/>
                <w:color w:val="000000"/>
                <w:sz w:val="20"/>
                <w:szCs w:val="20"/>
              </w:rPr>
              <w:t>SOX</w:t>
            </w:r>
          </w:p>
        </w:tc>
        <w:tc>
          <w:tcPr>
            <w:tcW w:w="3831" w:type="dxa"/>
            <w:shd w:val="clear" w:color="auto" w:fill="FFFFFF"/>
            <w:vAlign w:val="center"/>
          </w:tcPr>
          <w:p w14:paraId="4F6D13DD">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49</w:t>
            </w: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13.4</w:t>
            </w:r>
            <w:r>
              <w:rPr>
                <w:rFonts w:ascii="Times New Roman" w:hAnsi="Times New Roman" w:cs="Times New Roman"/>
                <w:color w:val="000000"/>
                <w:sz w:val="20"/>
                <w:szCs w:val="20"/>
              </w:rPr>
              <w:t>%)</w:t>
            </w:r>
          </w:p>
        </w:tc>
      </w:tr>
      <w:tr w14:paraId="55DE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4A311F6A">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FOL</w:t>
            </w:r>
            <w:r>
              <w:rPr>
                <w:rFonts w:hint="eastAsia" w:ascii="Times New Roman" w:hAnsi="Times New Roman" w:cs="Times New Roman"/>
                <w:color w:val="000000"/>
                <w:sz w:val="20"/>
                <w:szCs w:val="20"/>
              </w:rPr>
              <w:t>FIRI</w:t>
            </w:r>
          </w:p>
        </w:tc>
        <w:tc>
          <w:tcPr>
            <w:tcW w:w="3831" w:type="dxa"/>
            <w:shd w:val="clear" w:color="auto" w:fill="FFFFFF"/>
            <w:vAlign w:val="center"/>
          </w:tcPr>
          <w:p w14:paraId="3D22E203">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 xml:space="preserve">45 </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12.3</w:t>
            </w:r>
            <w:r>
              <w:rPr>
                <w:rFonts w:ascii="Times New Roman" w:hAnsi="Times New Roman" w:cs="Times New Roman"/>
                <w:color w:val="000000"/>
                <w:sz w:val="20"/>
                <w:szCs w:val="20"/>
              </w:rPr>
              <w:t>%)</w:t>
            </w:r>
          </w:p>
        </w:tc>
      </w:tr>
      <w:tr w14:paraId="3F33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07B332B4">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AS</w:t>
            </w:r>
          </w:p>
        </w:tc>
        <w:tc>
          <w:tcPr>
            <w:tcW w:w="3831" w:type="dxa"/>
            <w:shd w:val="clear" w:color="auto" w:fill="FFFFFF"/>
            <w:vAlign w:val="center"/>
          </w:tcPr>
          <w:p w14:paraId="374923BF">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22</w:t>
            </w: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6.0</w:t>
            </w:r>
            <w:r>
              <w:rPr>
                <w:rFonts w:ascii="Times New Roman" w:hAnsi="Times New Roman" w:cs="Times New Roman"/>
                <w:color w:val="000000"/>
                <w:sz w:val="20"/>
                <w:szCs w:val="20"/>
              </w:rPr>
              <w:t>%)</w:t>
            </w:r>
          </w:p>
        </w:tc>
      </w:tr>
      <w:tr w14:paraId="0842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53FB9A0D">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FOLT</w:t>
            </w:r>
          </w:p>
        </w:tc>
        <w:tc>
          <w:tcPr>
            <w:tcW w:w="3831" w:type="dxa"/>
            <w:shd w:val="clear" w:color="auto" w:fill="FFFFFF"/>
            <w:vAlign w:val="center"/>
          </w:tcPr>
          <w:p w14:paraId="08E924AE">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11</w:t>
            </w: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3.0</w:t>
            </w:r>
            <w:r>
              <w:rPr>
                <w:rFonts w:ascii="Times New Roman" w:hAnsi="Times New Roman" w:cs="Times New Roman"/>
                <w:color w:val="000000"/>
                <w:sz w:val="20"/>
                <w:szCs w:val="20"/>
              </w:rPr>
              <w:t>%)</w:t>
            </w:r>
          </w:p>
        </w:tc>
      </w:tr>
      <w:tr w14:paraId="265A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0D050CD1">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DOS</w:t>
            </w:r>
          </w:p>
        </w:tc>
        <w:tc>
          <w:tcPr>
            <w:tcW w:w="3831" w:type="dxa"/>
            <w:shd w:val="clear" w:color="auto" w:fill="FFFFFF"/>
            <w:vAlign w:val="center"/>
          </w:tcPr>
          <w:p w14:paraId="3A20DA87">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 xml:space="preserve">8 </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2.2</w:t>
            </w:r>
            <w:r>
              <w:rPr>
                <w:rFonts w:ascii="Times New Roman" w:hAnsi="Times New Roman" w:cs="Times New Roman"/>
                <w:color w:val="000000"/>
                <w:sz w:val="20"/>
                <w:szCs w:val="20"/>
              </w:rPr>
              <w:t>%)</w:t>
            </w:r>
          </w:p>
        </w:tc>
      </w:tr>
      <w:tr w14:paraId="0B38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5931A910">
            <w:pPr>
              <w:kinsoku w:val="0"/>
              <w:overflowPunct w:val="0"/>
              <w:autoSpaceDE w:val="0"/>
              <w:autoSpaceDN w:val="0"/>
              <w:adjustRightInd w:val="0"/>
              <w:snapToGrid w:val="0"/>
              <w:spacing w:line="276" w:lineRule="auto"/>
              <w:ind w:firstLine="200" w:firstLineChars="100"/>
              <w:jc w:val="left"/>
              <w:rPr>
                <w:rFonts w:ascii="Times New Roman" w:hAnsi="Times New Roman" w:cs="Times New Roman"/>
                <w:color w:val="000000"/>
                <w:sz w:val="20"/>
                <w:szCs w:val="20"/>
              </w:rPr>
            </w:pPr>
            <w:r>
              <w:rPr>
                <w:rFonts w:ascii="Times New Roman" w:hAnsi="Times New Roman" w:cs="Times New Roman"/>
                <w:color w:val="000000"/>
                <w:sz w:val="20"/>
                <w:szCs w:val="20"/>
              </w:rPr>
              <w:t>XEL</w:t>
            </w:r>
            <w:r>
              <w:rPr>
                <w:rFonts w:hint="eastAsia" w:ascii="Times New Roman" w:hAnsi="Times New Roman" w:cs="Times New Roman"/>
                <w:color w:val="000000"/>
                <w:sz w:val="20"/>
                <w:szCs w:val="20"/>
              </w:rPr>
              <w:t>IRI</w:t>
            </w:r>
          </w:p>
        </w:tc>
        <w:tc>
          <w:tcPr>
            <w:tcW w:w="3831" w:type="dxa"/>
            <w:shd w:val="clear" w:color="auto" w:fill="FFFFFF"/>
            <w:vAlign w:val="center"/>
          </w:tcPr>
          <w:p w14:paraId="722EDB4F">
            <w:pPr>
              <w:rPr>
                <w:rFonts w:ascii="Times New Roman" w:hAnsi="Times New Roman" w:cs="Times New Roman"/>
                <w:color w:val="000000"/>
                <w:sz w:val="20"/>
                <w:szCs w:val="20"/>
              </w:rPr>
            </w:pPr>
            <w:r>
              <w:rPr>
                <w:rFonts w:hint="eastAsia" w:ascii="Times New Roman" w:hAnsi="Times New Roman" w:cs="Times New Roman"/>
                <w:color w:val="000000"/>
                <w:sz w:val="20"/>
                <w:szCs w:val="20"/>
              </w:rPr>
              <w:t xml:space="preserve">4 </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1.1</w:t>
            </w:r>
            <w:r>
              <w:rPr>
                <w:rFonts w:ascii="Times New Roman" w:hAnsi="Times New Roman" w:cs="Times New Roman"/>
                <w:color w:val="000000"/>
                <w:sz w:val="20"/>
                <w:szCs w:val="20"/>
              </w:rPr>
              <w:t>%)</w:t>
            </w:r>
          </w:p>
        </w:tc>
      </w:tr>
      <w:tr w14:paraId="00B9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5741F5A8">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 xml:space="preserve">  Other</w:t>
            </w:r>
          </w:p>
        </w:tc>
        <w:tc>
          <w:tcPr>
            <w:tcW w:w="3831" w:type="dxa"/>
            <w:shd w:val="clear" w:color="auto" w:fill="FFFFFF"/>
            <w:vAlign w:val="center"/>
          </w:tcPr>
          <w:p w14:paraId="66C7DBAD">
            <w:pPr>
              <w:rPr>
                <w:rFonts w:ascii="Times New Roman" w:hAnsi="Times New Roman" w:cs="Times New Roman"/>
                <w:color w:val="000000"/>
                <w:sz w:val="20"/>
                <w:szCs w:val="20"/>
              </w:rPr>
            </w:pPr>
            <w:r>
              <w:rPr>
                <w:rFonts w:hint="eastAsia" w:ascii="Times New Roman" w:hAnsi="Times New Roman" w:cs="Times New Roman"/>
                <w:color w:val="000000"/>
                <w:sz w:val="20"/>
                <w:szCs w:val="20"/>
              </w:rPr>
              <w:t xml:space="preserve">3 (0.8%) </w:t>
            </w:r>
            <w:r>
              <w:rPr>
                <w:rFonts w:hint="eastAsia" w:ascii="Times New Roman" w:hAnsi="Times New Roman" w:cs="Times New Roman"/>
                <w:color w:val="000000"/>
                <w:sz w:val="20"/>
                <w:szCs w:val="20"/>
                <w:vertAlign w:val="superscript"/>
              </w:rPr>
              <w:t>a</w:t>
            </w:r>
          </w:p>
        </w:tc>
      </w:tr>
      <w:tr w14:paraId="445D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264CDA5E">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With targeted drugs</w:t>
            </w:r>
            <w:r>
              <w:rPr>
                <w:rFonts w:ascii="Times New Roman" w:hAnsi="Times New Roman" w:eastAsia="Times New Roman" w:cs="Times New Roman"/>
                <w:color w:val="000000"/>
                <w:sz w:val="20"/>
                <w:szCs w:val="20"/>
              </w:rPr>
              <w:t xml:space="preserve">, </w:t>
            </w:r>
            <w:r>
              <w:rPr>
                <w:rFonts w:ascii="Times New Roman" w:hAnsi="Times New Roman" w:cs="Times New Roman"/>
                <w:color w:val="000000"/>
                <w:sz w:val="20"/>
                <w:szCs w:val="20"/>
              </w:rPr>
              <w:t>n (%)</w:t>
            </w:r>
          </w:p>
        </w:tc>
        <w:tc>
          <w:tcPr>
            <w:tcW w:w="3831" w:type="dxa"/>
            <w:shd w:val="clear" w:color="auto" w:fill="FFFFFF"/>
            <w:vAlign w:val="center"/>
          </w:tcPr>
          <w:p w14:paraId="670D4C51">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146</w:t>
            </w: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40.0</w:t>
            </w:r>
            <w:r>
              <w:rPr>
                <w:rFonts w:ascii="Times New Roman" w:hAnsi="Times New Roman" w:cs="Times New Roman"/>
                <w:color w:val="000000"/>
                <w:sz w:val="20"/>
                <w:szCs w:val="20"/>
              </w:rPr>
              <w:t>%)</w:t>
            </w:r>
          </w:p>
        </w:tc>
      </w:tr>
      <w:tr w14:paraId="258D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1690A5C2">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With radiotherapy</w:t>
            </w:r>
            <w:r>
              <w:rPr>
                <w:rFonts w:ascii="Times New Roman" w:hAnsi="Times New Roman" w:eastAsia="Times New Roman" w:cs="Times New Roman"/>
                <w:color w:val="000000"/>
                <w:sz w:val="20"/>
                <w:szCs w:val="20"/>
              </w:rPr>
              <w:t xml:space="preserve">, </w:t>
            </w:r>
            <w:r>
              <w:rPr>
                <w:rFonts w:ascii="Times New Roman" w:hAnsi="Times New Roman" w:cs="Times New Roman"/>
                <w:color w:val="000000"/>
                <w:sz w:val="20"/>
                <w:szCs w:val="20"/>
              </w:rPr>
              <w:t>n (%)</w:t>
            </w:r>
          </w:p>
        </w:tc>
        <w:tc>
          <w:tcPr>
            <w:tcW w:w="3831" w:type="dxa"/>
            <w:shd w:val="clear" w:color="auto" w:fill="FFFFFF"/>
            <w:vAlign w:val="center"/>
          </w:tcPr>
          <w:p w14:paraId="0D263BD6">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88</w:t>
            </w: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24.1</w:t>
            </w:r>
            <w:r>
              <w:rPr>
                <w:rFonts w:ascii="Times New Roman" w:hAnsi="Times New Roman" w:cs="Times New Roman"/>
                <w:color w:val="000000"/>
                <w:sz w:val="20"/>
                <w:szCs w:val="20"/>
              </w:rPr>
              <w:t>%)</w:t>
            </w:r>
          </w:p>
        </w:tc>
      </w:tr>
      <w:tr w14:paraId="0303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29F2F52B">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Chemotherapy cycle</w:t>
            </w:r>
            <w:r>
              <w:rPr>
                <w:rFonts w:ascii="Times New Roman" w:hAnsi="Times New Roman" w:eastAsia="Times New Roman" w:cs="Times New Roman"/>
                <w:color w:val="000000"/>
                <w:sz w:val="20"/>
                <w:szCs w:val="20"/>
              </w:rPr>
              <w:t xml:space="preserve">, </w:t>
            </w:r>
            <w:r>
              <w:rPr>
                <w:rFonts w:ascii="Times New Roman" w:hAnsi="Times New Roman" w:cs="Times New Roman"/>
                <w:color w:val="000000"/>
                <w:sz w:val="20"/>
                <w:szCs w:val="20"/>
              </w:rPr>
              <w:t>n (%)</w:t>
            </w:r>
          </w:p>
        </w:tc>
        <w:tc>
          <w:tcPr>
            <w:tcW w:w="3831" w:type="dxa"/>
            <w:shd w:val="clear" w:color="auto" w:fill="FFFFFF"/>
            <w:vAlign w:val="center"/>
          </w:tcPr>
          <w:p w14:paraId="00665261">
            <w:pPr>
              <w:rPr>
                <w:rFonts w:ascii="Times New Roman" w:hAnsi="Times New Roman" w:cs="Times New Roman"/>
                <w:color w:val="000000"/>
                <w:sz w:val="20"/>
                <w:szCs w:val="20"/>
              </w:rPr>
            </w:pPr>
          </w:p>
        </w:tc>
      </w:tr>
      <w:tr w14:paraId="592D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7A82A03B">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1-2</w:t>
            </w:r>
          </w:p>
        </w:tc>
        <w:tc>
          <w:tcPr>
            <w:tcW w:w="3831" w:type="dxa"/>
            <w:shd w:val="clear" w:color="auto" w:fill="FFFFFF"/>
            <w:vAlign w:val="center"/>
          </w:tcPr>
          <w:p w14:paraId="04B84567">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 xml:space="preserve">73 </w:t>
            </w:r>
            <w:r>
              <w:rPr>
                <w:rFonts w:ascii="Times New Roman" w:hAnsi="Times New Roman" w:cs="Times New Roman"/>
                <w:color w:val="000000"/>
                <w:sz w:val="20"/>
                <w:szCs w:val="20"/>
              </w:rPr>
              <w:t>(2</w:t>
            </w:r>
            <w:r>
              <w:rPr>
                <w:rFonts w:hint="eastAsia" w:ascii="Times New Roman" w:hAnsi="Times New Roman" w:cs="Times New Roman"/>
                <w:color w:val="000000"/>
                <w:sz w:val="20"/>
                <w:szCs w:val="20"/>
              </w:rPr>
              <w:t>0.0</w:t>
            </w:r>
            <w:r>
              <w:rPr>
                <w:rFonts w:ascii="Times New Roman" w:hAnsi="Times New Roman" w:cs="Times New Roman"/>
                <w:color w:val="000000"/>
                <w:sz w:val="20"/>
                <w:szCs w:val="20"/>
              </w:rPr>
              <w:t>%)</w:t>
            </w:r>
          </w:p>
        </w:tc>
      </w:tr>
      <w:tr w14:paraId="5C1B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480AECE2">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3</w:t>
            </w:r>
          </w:p>
        </w:tc>
        <w:tc>
          <w:tcPr>
            <w:tcW w:w="3831" w:type="dxa"/>
            <w:shd w:val="clear" w:color="auto" w:fill="FFFFFF"/>
            <w:vAlign w:val="center"/>
          </w:tcPr>
          <w:p w14:paraId="7976A8F4">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96</w:t>
            </w: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26.3</w:t>
            </w:r>
            <w:r>
              <w:rPr>
                <w:rFonts w:ascii="Times New Roman" w:hAnsi="Times New Roman" w:cs="Times New Roman"/>
                <w:color w:val="000000"/>
                <w:sz w:val="20"/>
                <w:szCs w:val="20"/>
              </w:rPr>
              <w:t>%)</w:t>
            </w:r>
          </w:p>
        </w:tc>
      </w:tr>
      <w:tr w14:paraId="6DBB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shd w:val="clear" w:color="auto" w:fill="FFFFFF"/>
            <w:vAlign w:val="center"/>
          </w:tcPr>
          <w:p w14:paraId="61481CAD">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&gt;3</w:t>
            </w:r>
          </w:p>
        </w:tc>
        <w:tc>
          <w:tcPr>
            <w:tcW w:w="3831" w:type="dxa"/>
            <w:shd w:val="clear" w:color="auto" w:fill="FFFFFF"/>
            <w:vAlign w:val="center"/>
          </w:tcPr>
          <w:p w14:paraId="1ABCB538">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196</w:t>
            </w: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53.7</w:t>
            </w:r>
            <w:r>
              <w:rPr>
                <w:rFonts w:ascii="Times New Roman" w:hAnsi="Times New Roman" w:cs="Times New Roman"/>
                <w:color w:val="000000"/>
                <w:sz w:val="20"/>
                <w:szCs w:val="20"/>
              </w:rPr>
              <w:t>%)</w:t>
            </w:r>
          </w:p>
        </w:tc>
      </w:tr>
      <w:tr w14:paraId="697F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327" w:type="dxa"/>
            <w:shd w:val="clear" w:color="auto" w:fill="FFFFFF"/>
            <w:vAlign w:val="center"/>
          </w:tcPr>
          <w:p w14:paraId="6EB1FCE1">
            <w:pPr>
              <w:kinsoku w:val="0"/>
              <w:overflowPunct w:val="0"/>
              <w:autoSpaceDE w:val="0"/>
              <w:autoSpaceDN w:val="0"/>
              <w:adjustRightInd w:val="0"/>
              <w:snapToGrid w:val="0"/>
              <w:spacing w:line="276" w:lineRule="auto"/>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A</w:t>
            </w:r>
            <w:r>
              <w:rPr>
                <w:rFonts w:ascii="Times New Roman" w:hAnsi="Times New Roman" w:cs="Times New Roman"/>
                <w:color w:val="000000"/>
                <w:sz w:val="20"/>
                <w:szCs w:val="20"/>
              </w:rPr>
              <w:t>dverse reactions</w:t>
            </w:r>
            <w:r>
              <w:rPr>
                <w:rFonts w:hint="eastAsia" w:ascii="Times New Roman" w:hAnsi="Times New Roman" w:cs="Times New Roman"/>
                <w:color w:val="000000"/>
                <w:sz w:val="20"/>
                <w:szCs w:val="20"/>
              </w:rPr>
              <w:t xml:space="preserve"> of NACT</w:t>
            </w:r>
            <w:r>
              <w:rPr>
                <w:rFonts w:ascii="Times New Roman" w:hAnsi="Times New Roman" w:eastAsia="Times New Roman" w:cs="Times New Roman"/>
                <w:color w:val="000000"/>
                <w:sz w:val="20"/>
                <w:szCs w:val="20"/>
              </w:rPr>
              <w:t xml:space="preserve">, </w:t>
            </w:r>
            <w:r>
              <w:rPr>
                <w:rFonts w:ascii="Times New Roman" w:hAnsi="Times New Roman" w:cs="Times New Roman"/>
                <w:color w:val="000000"/>
                <w:sz w:val="20"/>
                <w:szCs w:val="20"/>
              </w:rPr>
              <w:t>n (%)</w:t>
            </w:r>
          </w:p>
        </w:tc>
        <w:tc>
          <w:tcPr>
            <w:tcW w:w="3831" w:type="dxa"/>
            <w:shd w:val="clear" w:color="auto" w:fill="FFFFFF"/>
            <w:vAlign w:val="center"/>
          </w:tcPr>
          <w:p w14:paraId="55ADFA4F">
            <w:pPr>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51</w:t>
            </w:r>
            <w:r>
              <w:rPr>
                <w:rFonts w:ascii="Times New Roman" w:hAnsi="Times New Roman" w:cs="Times New Roman"/>
                <w:color w:val="000000"/>
                <w:sz w:val="20"/>
                <w:szCs w:val="20"/>
              </w:rPr>
              <w:t xml:space="preserve"> (</w:t>
            </w:r>
            <w:r>
              <w:rPr>
                <w:rFonts w:hint="eastAsia" w:ascii="Times New Roman" w:hAnsi="Times New Roman" w:cs="Times New Roman"/>
                <w:color w:val="000000"/>
                <w:sz w:val="20"/>
                <w:szCs w:val="20"/>
              </w:rPr>
              <w:t>14.0</w:t>
            </w:r>
            <w:r>
              <w:rPr>
                <w:rFonts w:ascii="Times New Roman" w:hAnsi="Times New Roman" w:cs="Times New Roman"/>
                <w:color w:val="000000"/>
                <w:sz w:val="20"/>
                <w:szCs w:val="20"/>
              </w:rPr>
              <w:t>%)</w:t>
            </w:r>
          </w:p>
        </w:tc>
      </w:tr>
      <w:tr w14:paraId="3AE3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27" w:type="dxa"/>
            <w:shd w:val="clear" w:color="auto" w:fill="FFFFFF"/>
            <w:vAlign w:val="center"/>
          </w:tcPr>
          <w:p w14:paraId="36B16890">
            <w:pPr>
              <w:rPr>
                <w:rFonts w:ascii="Times New Roman" w:hAnsi="Times New Roman" w:cs="Times New Roman"/>
                <w:color w:val="000000"/>
                <w:sz w:val="20"/>
                <w:szCs w:val="20"/>
              </w:rPr>
            </w:pPr>
            <w:r>
              <w:rPr>
                <w:rFonts w:hint="eastAsia" w:ascii="Times New Roman" w:hAnsi="Times New Roman" w:eastAsia="宋体" w:cs="Times New Roman"/>
                <w:color w:val="000000"/>
                <w:sz w:val="20"/>
                <w:szCs w:val="20"/>
                <w:lang w:bidi="ar"/>
              </w:rPr>
              <w:t>P</w:t>
            </w:r>
            <w:r>
              <w:rPr>
                <w:rFonts w:ascii="Times New Roman" w:hAnsi="Times New Roman" w:eastAsia="宋体" w:cs="Times New Roman"/>
                <w:color w:val="000000"/>
                <w:sz w:val="20"/>
                <w:szCs w:val="20"/>
                <w:lang w:bidi="ar"/>
              </w:rPr>
              <w:t>ost-</w:t>
            </w:r>
            <w:r>
              <w:rPr>
                <w:rFonts w:hint="eastAsia" w:ascii="Times New Roman" w:hAnsi="Times New Roman" w:eastAsia="宋体" w:cs="Times New Roman"/>
                <w:color w:val="000000"/>
                <w:sz w:val="20"/>
                <w:szCs w:val="20"/>
                <w:lang w:bidi="ar"/>
              </w:rPr>
              <w:t>NACT</w:t>
            </w:r>
            <w:r>
              <w:rPr>
                <w:rFonts w:hint="eastAsia" w:ascii="Times New Roman" w:hAnsi="Times New Roman" w:cs="Times New Roman"/>
                <w:color w:val="000000"/>
                <w:sz w:val="20"/>
                <w:szCs w:val="20"/>
              </w:rPr>
              <w:t xml:space="preserve"> c</w:t>
            </w:r>
            <w:r>
              <w:rPr>
                <w:rFonts w:ascii="Times New Roman" w:hAnsi="Times New Roman" w:cs="Times New Roman"/>
                <w:color w:val="000000"/>
                <w:sz w:val="20"/>
                <w:szCs w:val="20"/>
              </w:rPr>
              <w:t xml:space="preserve">reatinine level, </w:t>
            </w:r>
          </w:p>
          <w:p w14:paraId="45BC7E10">
            <w:pPr>
              <w:rPr>
                <w:rFonts w:ascii="Times New Roman" w:hAnsi="Times New Roman" w:eastAsia="宋体" w:cs="Times New Roman"/>
                <w:color w:val="000000"/>
                <w:sz w:val="20"/>
                <w:szCs w:val="20"/>
              </w:rPr>
            </w:pPr>
            <w:r>
              <w:rPr>
                <w:rFonts w:ascii="Times New Roman" w:hAnsi="Times New Roman" w:cs="Times New Roman"/>
                <w:color w:val="000000"/>
                <w:sz w:val="20"/>
                <w:szCs w:val="20"/>
              </w:rPr>
              <w:t>median (IQR), mg</w:t>
            </w:r>
            <w:r>
              <w:rPr>
                <w:rFonts w:hint="eastAsia" w:ascii="Times New Roman" w:hAnsi="Times New Roman" w:cs="Times New Roman"/>
                <w:color w:val="000000"/>
                <w:sz w:val="20"/>
                <w:szCs w:val="20"/>
              </w:rPr>
              <w:t xml:space="preserve"> </w:t>
            </w:r>
            <w:r>
              <w:rPr>
                <w:rFonts w:ascii="Times New Roman" w:hAnsi="Times New Roman" w:cs="Times New Roman"/>
                <w:color w:val="000000"/>
                <w:sz w:val="20"/>
                <w:szCs w:val="20"/>
              </w:rPr>
              <w:t>dL</w:t>
            </w:r>
            <w:r>
              <w:rPr>
                <w:rFonts w:hint="eastAsia" w:ascii="Times New Roman" w:hAnsi="Times New Roman" w:cs="Times New Roman"/>
                <w:color w:val="000000"/>
                <w:sz w:val="20"/>
                <w:szCs w:val="20"/>
                <w:vertAlign w:val="superscript"/>
              </w:rPr>
              <w:t>-1</w:t>
            </w:r>
          </w:p>
        </w:tc>
        <w:tc>
          <w:tcPr>
            <w:tcW w:w="3831" w:type="dxa"/>
            <w:shd w:val="clear" w:color="auto" w:fill="FFFFFF"/>
            <w:vAlign w:val="center"/>
          </w:tcPr>
          <w:p w14:paraId="667D9719">
            <w:pPr>
              <w:spacing w:line="480" w:lineRule="auto"/>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68</w:t>
            </w:r>
            <w:r>
              <w:rPr>
                <w:rFonts w:ascii="Times New Roman" w:hAnsi="Times New Roman" w:cs="Times New Roman"/>
                <w:color w:val="000000"/>
                <w:sz w:val="20"/>
                <w:szCs w:val="20"/>
              </w:rPr>
              <w:t>.0 (</w:t>
            </w:r>
            <w:r>
              <w:rPr>
                <w:rFonts w:hint="eastAsia" w:ascii="Times New Roman" w:hAnsi="Times New Roman" w:cs="Times New Roman"/>
                <w:color w:val="000000"/>
                <w:sz w:val="20"/>
                <w:szCs w:val="20"/>
              </w:rPr>
              <w:t>57.0-81.0</w:t>
            </w:r>
            <w:r>
              <w:rPr>
                <w:rFonts w:ascii="Times New Roman" w:hAnsi="Times New Roman" w:cs="Times New Roman"/>
                <w:color w:val="000000"/>
                <w:sz w:val="20"/>
                <w:szCs w:val="20"/>
              </w:rPr>
              <w:t>)</w:t>
            </w:r>
          </w:p>
        </w:tc>
      </w:tr>
      <w:tr w14:paraId="2B8F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tcBorders>
              <w:bottom w:val="nil"/>
            </w:tcBorders>
            <w:shd w:val="clear" w:color="auto" w:fill="FFFFFF"/>
            <w:vAlign w:val="center"/>
          </w:tcPr>
          <w:p w14:paraId="051FCFF0">
            <w:pPr>
              <w:rPr>
                <w:rFonts w:ascii="Times New Roman" w:hAnsi="Times New Roman" w:cs="Times New Roman"/>
                <w:color w:val="000000"/>
                <w:sz w:val="20"/>
                <w:szCs w:val="20"/>
              </w:rPr>
            </w:pPr>
            <w:r>
              <w:rPr>
                <w:rFonts w:hint="eastAsia" w:ascii="Times New Roman" w:hAnsi="Times New Roman" w:eastAsia="宋体" w:cs="Times New Roman"/>
                <w:color w:val="000000"/>
                <w:sz w:val="20"/>
                <w:szCs w:val="20"/>
                <w:lang w:bidi="ar"/>
              </w:rPr>
              <w:t>P</w:t>
            </w:r>
            <w:r>
              <w:rPr>
                <w:rFonts w:ascii="Times New Roman" w:hAnsi="Times New Roman" w:eastAsia="宋体" w:cs="Times New Roman"/>
                <w:color w:val="000000"/>
                <w:sz w:val="20"/>
                <w:szCs w:val="20"/>
                <w:lang w:bidi="ar"/>
              </w:rPr>
              <w:t>ost-</w:t>
            </w:r>
            <w:r>
              <w:rPr>
                <w:rFonts w:hint="eastAsia" w:ascii="Times New Roman" w:hAnsi="Times New Roman" w:eastAsia="宋体" w:cs="Times New Roman"/>
                <w:color w:val="000000"/>
                <w:sz w:val="20"/>
                <w:szCs w:val="20"/>
                <w:lang w:bidi="ar"/>
              </w:rPr>
              <w:t>NACT</w:t>
            </w:r>
            <w:r>
              <w:rPr>
                <w:rFonts w:hint="eastAsia" w:ascii="Times New Roman" w:hAnsi="Times New Roman" w:cs="Times New Roman"/>
                <w:color w:val="000000"/>
                <w:sz w:val="20"/>
                <w:szCs w:val="20"/>
                <w:lang w:bidi="ar"/>
              </w:rPr>
              <w:t xml:space="preserve"> </w:t>
            </w:r>
            <w:r>
              <w:rPr>
                <w:rFonts w:ascii="Times New Roman" w:hAnsi="Times New Roman" w:cs="Times New Roman"/>
                <w:color w:val="000000"/>
                <w:sz w:val="20"/>
                <w:szCs w:val="20"/>
              </w:rPr>
              <w:t xml:space="preserve">ALT level, </w:t>
            </w:r>
          </w:p>
          <w:p w14:paraId="081E4960">
            <w:pPr>
              <w:rPr>
                <w:rFonts w:ascii="Times New Roman" w:hAnsi="Times New Roman" w:eastAsia="宋体" w:cs="Times New Roman"/>
                <w:color w:val="000000"/>
                <w:sz w:val="20"/>
                <w:szCs w:val="20"/>
              </w:rPr>
            </w:pPr>
            <w:r>
              <w:rPr>
                <w:rFonts w:ascii="Times New Roman" w:hAnsi="Times New Roman" w:cs="Times New Roman"/>
                <w:color w:val="000000"/>
                <w:sz w:val="20"/>
                <w:szCs w:val="20"/>
              </w:rPr>
              <w:t>median (IQR), U</w:t>
            </w:r>
            <w:r>
              <w:rPr>
                <w:rFonts w:hint="eastAsia" w:ascii="Times New Roman" w:hAnsi="Times New Roman" w:cs="Times New Roman"/>
                <w:color w:val="000000"/>
                <w:sz w:val="20"/>
                <w:szCs w:val="20"/>
              </w:rPr>
              <w:t xml:space="preserve"> </w:t>
            </w:r>
            <w:r>
              <w:rPr>
                <w:rFonts w:ascii="Times New Roman" w:hAnsi="Times New Roman" w:cs="Times New Roman"/>
                <w:color w:val="000000"/>
                <w:sz w:val="20"/>
                <w:szCs w:val="20"/>
              </w:rPr>
              <w:t>L</w:t>
            </w:r>
            <w:r>
              <w:rPr>
                <w:rFonts w:hint="eastAsia" w:ascii="Times New Roman" w:hAnsi="Times New Roman" w:cs="Times New Roman"/>
                <w:color w:val="000000"/>
                <w:sz w:val="20"/>
                <w:szCs w:val="20"/>
                <w:vertAlign w:val="superscript"/>
              </w:rPr>
              <w:t>-1</w:t>
            </w:r>
          </w:p>
        </w:tc>
        <w:tc>
          <w:tcPr>
            <w:tcW w:w="3831" w:type="dxa"/>
            <w:tcBorders>
              <w:bottom w:val="nil"/>
            </w:tcBorders>
            <w:shd w:val="clear" w:color="auto" w:fill="FFFFFF"/>
            <w:vAlign w:val="center"/>
          </w:tcPr>
          <w:p w14:paraId="3457E1CB">
            <w:pPr>
              <w:spacing w:line="480" w:lineRule="auto"/>
              <w:rPr>
                <w:rFonts w:ascii="Times New Roman" w:hAnsi="Times New Roman" w:eastAsia="宋体" w:cs="Times New Roman"/>
                <w:color w:val="000000"/>
                <w:sz w:val="20"/>
                <w:szCs w:val="20"/>
              </w:rPr>
            </w:pPr>
            <w:r>
              <w:rPr>
                <w:rFonts w:hint="eastAsia" w:ascii="Times New Roman" w:hAnsi="Times New Roman" w:cs="Times New Roman"/>
                <w:color w:val="000000"/>
                <w:sz w:val="20"/>
                <w:szCs w:val="20"/>
              </w:rPr>
              <w:t>20</w:t>
            </w:r>
            <w:r>
              <w:rPr>
                <w:rFonts w:ascii="Times New Roman" w:hAnsi="Times New Roman" w:cs="Times New Roman"/>
                <w:color w:val="000000"/>
                <w:sz w:val="20"/>
                <w:szCs w:val="20"/>
              </w:rPr>
              <w:t>.</w:t>
            </w:r>
            <w:r>
              <w:rPr>
                <w:rFonts w:hint="eastAsia" w:ascii="Times New Roman" w:hAnsi="Times New Roman" w:cs="Times New Roman"/>
                <w:color w:val="000000"/>
                <w:sz w:val="20"/>
                <w:szCs w:val="20"/>
              </w:rPr>
              <w:t>0</w:t>
            </w:r>
            <w:r>
              <w:rPr>
                <w:rFonts w:ascii="Times New Roman" w:hAnsi="Times New Roman" w:cs="Times New Roman"/>
                <w:color w:val="000000"/>
                <w:sz w:val="20"/>
                <w:szCs w:val="20"/>
              </w:rPr>
              <w:t xml:space="preserve"> (1</w:t>
            </w:r>
            <w:r>
              <w:rPr>
                <w:rFonts w:hint="eastAsia" w:ascii="Times New Roman" w:hAnsi="Times New Roman" w:cs="Times New Roman"/>
                <w:color w:val="000000"/>
                <w:sz w:val="20"/>
                <w:szCs w:val="20"/>
              </w:rPr>
              <w:t>4.0-33.0</w:t>
            </w:r>
            <w:r>
              <w:rPr>
                <w:rFonts w:ascii="Times New Roman" w:hAnsi="Times New Roman" w:cs="Times New Roman"/>
                <w:color w:val="000000"/>
                <w:sz w:val="20"/>
                <w:szCs w:val="20"/>
              </w:rPr>
              <w:t>)</w:t>
            </w:r>
          </w:p>
        </w:tc>
      </w:tr>
      <w:tr w14:paraId="26E8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27" w:type="dxa"/>
            <w:tcBorders>
              <w:top w:val="nil"/>
              <w:bottom w:val="single" w:color="000000" w:sz="12" w:space="0"/>
              <w:tl2br w:val="nil"/>
            </w:tcBorders>
            <w:shd w:val="clear" w:color="auto" w:fill="FFFFFF"/>
            <w:vAlign w:val="center"/>
          </w:tcPr>
          <w:p w14:paraId="3800E158">
            <w:pPr>
              <w:rPr>
                <w:rFonts w:ascii="Times New Roman" w:hAnsi="Times New Roman" w:cs="Times New Roman"/>
                <w:color w:val="000000"/>
                <w:sz w:val="20"/>
                <w:szCs w:val="20"/>
              </w:rPr>
            </w:pPr>
            <w:r>
              <w:rPr>
                <w:rFonts w:hint="eastAsia" w:ascii="Times New Roman" w:hAnsi="Times New Roman" w:eastAsia="宋体" w:cs="Times New Roman"/>
                <w:color w:val="000000"/>
                <w:sz w:val="20"/>
                <w:szCs w:val="20"/>
                <w:lang w:bidi="ar"/>
              </w:rPr>
              <w:t>P</w:t>
            </w:r>
            <w:r>
              <w:rPr>
                <w:rFonts w:ascii="Times New Roman" w:hAnsi="Times New Roman" w:eastAsia="宋体" w:cs="Times New Roman"/>
                <w:color w:val="000000"/>
                <w:sz w:val="20"/>
                <w:szCs w:val="20"/>
                <w:lang w:bidi="ar"/>
              </w:rPr>
              <w:t>ost-</w:t>
            </w:r>
            <w:r>
              <w:rPr>
                <w:rFonts w:hint="eastAsia" w:ascii="Times New Roman" w:hAnsi="Times New Roman" w:eastAsia="宋体" w:cs="Times New Roman"/>
                <w:color w:val="000000"/>
                <w:sz w:val="20"/>
                <w:szCs w:val="20"/>
                <w:lang w:bidi="ar"/>
              </w:rPr>
              <w:t>NACT</w:t>
            </w:r>
            <w:r>
              <w:rPr>
                <w:rFonts w:hint="eastAsia" w:ascii="Times New Roman" w:hAnsi="Times New Roman" w:cs="Times New Roman"/>
                <w:color w:val="000000"/>
                <w:sz w:val="20"/>
                <w:szCs w:val="20"/>
                <w:lang w:bidi="ar"/>
              </w:rPr>
              <w:t xml:space="preserve"> D-</w:t>
            </w:r>
            <w:r>
              <w:rPr>
                <w:rFonts w:ascii="Times New Roman" w:hAnsi="Times New Roman" w:cs="Times New Roman"/>
                <w:color w:val="000000"/>
                <w:sz w:val="20"/>
                <w:szCs w:val="20"/>
              </w:rPr>
              <w:t xml:space="preserve">dimer level, </w:t>
            </w:r>
          </w:p>
          <w:p w14:paraId="20F50F96">
            <w:pPr>
              <w:rPr>
                <w:rFonts w:ascii="Times New Roman" w:hAnsi="Times New Roman" w:eastAsia="宋体" w:cs="Times New Roman"/>
                <w:color w:val="000000"/>
                <w:sz w:val="20"/>
                <w:szCs w:val="20"/>
              </w:rPr>
            </w:pPr>
            <w:r>
              <w:rPr>
                <w:rFonts w:ascii="Times New Roman" w:hAnsi="Times New Roman" w:cs="Times New Roman"/>
                <w:color w:val="000000"/>
                <w:sz w:val="20"/>
                <w:szCs w:val="20"/>
              </w:rPr>
              <w:t>median (IQR), mg</w:t>
            </w:r>
            <w:r>
              <w:rPr>
                <w:rFonts w:hint="eastAsia" w:ascii="Times New Roman" w:hAnsi="Times New Roman" w:cs="Times New Roman"/>
                <w:color w:val="000000"/>
                <w:sz w:val="20"/>
                <w:szCs w:val="20"/>
              </w:rPr>
              <w:t xml:space="preserve"> </w:t>
            </w:r>
            <w:r>
              <w:rPr>
                <w:rFonts w:ascii="Times New Roman" w:hAnsi="Times New Roman" w:cs="Times New Roman"/>
                <w:color w:val="000000"/>
                <w:sz w:val="20"/>
                <w:szCs w:val="20"/>
              </w:rPr>
              <w:t>L</w:t>
            </w:r>
            <w:r>
              <w:rPr>
                <w:rFonts w:hint="eastAsia" w:ascii="Times New Roman" w:hAnsi="Times New Roman" w:cs="Times New Roman"/>
                <w:color w:val="000000"/>
                <w:sz w:val="20"/>
                <w:szCs w:val="20"/>
                <w:vertAlign w:val="superscript"/>
              </w:rPr>
              <w:t>-1</w:t>
            </w:r>
          </w:p>
        </w:tc>
        <w:tc>
          <w:tcPr>
            <w:tcW w:w="3831" w:type="dxa"/>
            <w:tcBorders>
              <w:top w:val="nil"/>
              <w:bottom w:val="single" w:color="000000" w:sz="12" w:space="0"/>
            </w:tcBorders>
            <w:shd w:val="clear" w:color="auto" w:fill="FFFFFF"/>
            <w:vAlign w:val="center"/>
          </w:tcPr>
          <w:p w14:paraId="50E1AFB8">
            <w:pPr>
              <w:spacing w:line="480" w:lineRule="auto"/>
              <w:rPr>
                <w:rFonts w:ascii="Times New Roman" w:hAnsi="Times New Roman" w:eastAsia="宋体" w:cs="Times New Roman"/>
                <w:color w:val="000000"/>
                <w:sz w:val="20"/>
                <w:szCs w:val="20"/>
              </w:rPr>
            </w:pPr>
            <w:r>
              <w:rPr>
                <w:rFonts w:ascii="Times New Roman" w:hAnsi="Times New Roman" w:cs="Times New Roman"/>
                <w:color w:val="000000"/>
                <w:sz w:val="20"/>
                <w:szCs w:val="20"/>
              </w:rPr>
              <w:t>0.</w:t>
            </w:r>
            <w:r>
              <w:rPr>
                <w:rFonts w:hint="eastAsia" w:ascii="Times New Roman" w:hAnsi="Times New Roman" w:cs="Times New Roman"/>
                <w:color w:val="000000"/>
                <w:sz w:val="20"/>
                <w:szCs w:val="20"/>
              </w:rPr>
              <w:t>8</w:t>
            </w:r>
            <w:r>
              <w:rPr>
                <w:rFonts w:ascii="Times New Roman" w:hAnsi="Times New Roman" w:cs="Times New Roman"/>
                <w:color w:val="000000"/>
                <w:sz w:val="20"/>
                <w:szCs w:val="20"/>
              </w:rPr>
              <w:t xml:space="preserve"> (0.</w:t>
            </w:r>
            <w:r>
              <w:rPr>
                <w:rFonts w:hint="eastAsia" w:ascii="Times New Roman" w:hAnsi="Times New Roman" w:cs="Times New Roman"/>
                <w:color w:val="000000"/>
                <w:sz w:val="20"/>
                <w:szCs w:val="20"/>
              </w:rPr>
              <w:t>4-2.0</w:t>
            </w:r>
            <w:r>
              <w:rPr>
                <w:rFonts w:ascii="Times New Roman" w:hAnsi="Times New Roman" w:cs="Times New Roman"/>
                <w:color w:val="000000"/>
                <w:sz w:val="20"/>
                <w:szCs w:val="20"/>
              </w:rPr>
              <w:t>)</w:t>
            </w:r>
          </w:p>
        </w:tc>
      </w:tr>
    </w:tbl>
    <w:p w14:paraId="3512759F">
      <w:pPr>
        <w:pBdr>
          <w:top w:val="none" w:color="auto" w:sz="0" w:space="1"/>
          <w:left w:val="none" w:color="auto" w:sz="0" w:space="4"/>
          <w:bottom w:val="none" w:color="auto" w:sz="0" w:space="1"/>
          <w:right w:val="none" w:color="auto" w:sz="0" w:space="4"/>
        </w:pBdr>
        <w:kinsoku w:val="0"/>
        <w:overflowPunct w:val="0"/>
        <w:autoSpaceDE w:val="0"/>
        <w:autoSpaceDN w:val="0"/>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Abbreviations: FOLFOX, f</w:t>
      </w:r>
      <w:r>
        <w:rPr>
          <w:rFonts w:ascii="Times New Roman" w:hAnsi="Times New Roman" w:eastAsia="宋体" w:cs="Times New Roman"/>
          <w:sz w:val="20"/>
          <w:szCs w:val="20"/>
        </w:rPr>
        <w:t xml:space="preserve">olinic </w:t>
      </w:r>
      <w:r>
        <w:rPr>
          <w:rFonts w:ascii="Times New Roman" w:hAnsi="Times New Roman" w:cs="Times New Roman"/>
          <w:sz w:val="20"/>
          <w:szCs w:val="20"/>
        </w:rPr>
        <w:t>a</w:t>
      </w:r>
      <w:r>
        <w:rPr>
          <w:rFonts w:ascii="Times New Roman" w:hAnsi="Times New Roman" w:eastAsia="宋体" w:cs="Times New Roman"/>
          <w:sz w:val="20"/>
          <w:szCs w:val="20"/>
        </w:rPr>
        <w:t>cid</w:t>
      </w:r>
      <w:r>
        <w:rPr>
          <w:rFonts w:ascii="Times New Roman" w:hAnsi="Times New Roman" w:cs="Times New Roman"/>
          <w:sz w:val="20"/>
          <w:szCs w:val="20"/>
        </w:rPr>
        <w:t>, f</w:t>
      </w:r>
      <w:r>
        <w:rPr>
          <w:rFonts w:ascii="Times New Roman" w:hAnsi="Times New Roman" w:eastAsia="宋体" w:cs="Times New Roman"/>
          <w:sz w:val="20"/>
          <w:szCs w:val="20"/>
        </w:rPr>
        <w:t>luorouracil</w:t>
      </w:r>
      <w:r>
        <w:rPr>
          <w:rFonts w:ascii="Times New Roman" w:hAnsi="Times New Roman" w:cs="Times New Roman"/>
          <w:sz w:val="20"/>
          <w:szCs w:val="20"/>
        </w:rPr>
        <w:t xml:space="preserve"> and o</w:t>
      </w:r>
      <w:r>
        <w:rPr>
          <w:rFonts w:ascii="Times New Roman" w:hAnsi="Times New Roman" w:eastAsia="宋体" w:cs="Times New Roman"/>
          <w:sz w:val="20"/>
          <w:szCs w:val="20"/>
        </w:rPr>
        <w:t>xaliplatin</w:t>
      </w:r>
      <w:r>
        <w:rPr>
          <w:rFonts w:ascii="Times New Roman" w:hAnsi="Times New Roman" w:cs="Times New Roman"/>
          <w:sz w:val="20"/>
          <w:szCs w:val="20"/>
        </w:rPr>
        <w:t>; XELOX, capecitabine and o</w:t>
      </w:r>
      <w:r>
        <w:rPr>
          <w:rFonts w:ascii="Times New Roman" w:hAnsi="Times New Roman" w:eastAsia="宋体" w:cs="Times New Roman"/>
          <w:sz w:val="20"/>
          <w:szCs w:val="20"/>
        </w:rPr>
        <w:t>xaliplatin</w:t>
      </w:r>
      <w:r>
        <w:rPr>
          <w:rFonts w:ascii="Times New Roman" w:hAnsi="Times New Roman" w:cs="Times New Roman"/>
          <w:sz w:val="20"/>
          <w:szCs w:val="20"/>
        </w:rPr>
        <w:t>; SOX, tegafur and o</w:t>
      </w:r>
      <w:r>
        <w:rPr>
          <w:rFonts w:ascii="Times New Roman" w:hAnsi="Times New Roman" w:eastAsia="宋体" w:cs="Times New Roman"/>
          <w:sz w:val="20"/>
          <w:szCs w:val="20"/>
        </w:rPr>
        <w:t>xaliplatin</w:t>
      </w:r>
      <w:r>
        <w:rPr>
          <w:rFonts w:ascii="Times New Roman" w:hAnsi="Times New Roman" w:cs="Times New Roman"/>
          <w:sz w:val="20"/>
          <w:szCs w:val="20"/>
        </w:rPr>
        <w:t>;</w:t>
      </w:r>
      <w:r>
        <w:rPr>
          <w:rFonts w:ascii="Times New Roman" w:hAnsi="Times New Roman" w:eastAsia="宋体" w:cs="Times New Roman"/>
          <w:sz w:val="20"/>
          <w:szCs w:val="20"/>
        </w:rPr>
        <w:t xml:space="preserve"> FOLFIRI, irinotecan, leucovorin calcium and fluorouracil; AS, paclitaxel and tegafur gimeracil oteracil potassium; FOLT, 5-fluorouracil, oxaliplatin, tegafur gimeracil oteracil potassium and leucovorin calcium; </w:t>
      </w:r>
      <w:r>
        <w:rPr>
          <w:rFonts w:ascii="Times New Roman" w:hAnsi="Times New Roman" w:cs="Times New Roman"/>
          <w:sz w:val="20"/>
          <w:szCs w:val="20"/>
        </w:rPr>
        <w:t>DOS, docetaxel, capecitabine and o</w:t>
      </w:r>
      <w:r>
        <w:rPr>
          <w:rFonts w:ascii="Times New Roman" w:hAnsi="Times New Roman" w:eastAsia="宋体" w:cs="Times New Roman"/>
          <w:sz w:val="20"/>
          <w:szCs w:val="20"/>
        </w:rPr>
        <w:t>xaliplatin</w:t>
      </w:r>
      <w:r>
        <w:rPr>
          <w:rFonts w:ascii="Times New Roman" w:hAnsi="Times New Roman" w:cs="Times New Roman"/>
          <w:sz w:val="20"/>
          <w:szCs w:val="20"/>
        </w:rPr>
        <w:t>; XELIRI, fluorouracil, leucovorin, and oxaliplatin; IQR, interquartile range; NACT, neoadjuvant chemotherapy; ALT, glutamic pyruvic transaminase.</w:t>
      </w:r>
    </w:p>
    <w:p w14:paraId="6A0D0017">
      <w:pPr>
        <w:pBdr>
          <w:top w:val="none" w:color="auto" w:sz="0" w:space="1"/>
          <w:left w:val="none" w:color="auto" w:sz="0" w:space="4"/>
          <w:bottom w:val="none" w:color="auto" w:sz="0" w:space="1"/>
          <w:right w:val="none" w:color="auto" w:sz="0" w:space="4"/>
        </w:pBdr>
        <w:kinsoku w:val="0"/>
        <w:overflowPunct w:val="0"/>
        <w:autoSpaceDE w:val="0"/>
        <w:autoSpaceDN w:val="0"/>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 xml:space="preserve">a, </w:t>
      </w:r>
      <w:r>
        <w:rPr>
          <w:rFonts w:hint="eastAsia" w:ascii="Times New Roman" w:hAnsi="Times New Roman" w:cs="Times New Roman"/>
          <w:sz w:val="20"/>
          <w:szCs w:val="20"/>
        </w:rPr>
        <w:t>t</w:t>
      </w:r>
      <w:r>
        <w:rPr>
          <w:rFonts w:ascii="Times New Roman" w:hAnsi="Times New Roman" w:cs="Times New Roman"/>
          <w:sz w:val="20"/>
          <w:szCs w:val="20"/>
        </w:rPr>
        <w:t>wo patients received treatment with only monoclonal antibody therapy, one patient received treatment with cyclophosphamide, doxorubicin, oncovin, and prednisone (CHOP) chemotherapy.</w:t>
      </w:r>
    </w:p>
    <w:p w14:paraId="65D78189"/>
    <w:p w14:paraId="3E7FCC22"/>
    <w:p w14:paraId="781912B4">
      <w:pPr>
        <w:rPr>
          <w:rFonts w:hint="eastAsia"/>
        </w:rPr>
        <w:sectPr>
          <w:pgSz w:w="11906" w:h="16838"/>
          <w:pgMar w:top="1440" w:right="1800" w:bottom="1440" w:left="1800" w:header="851" w:footer="992" w:gutter="0"/>
          <w:lnNumType w:countBy="1" w:restart="continuous"/>
          <w:cols w:space="425" w:num="1"/>
          <w:docGrid w:type="lines" w:linePitch="312" w:charSpace="0"/>
        </w:sectPr>
      </w:pPr>
    </w:p>
    <w:p w14:paraId="1579FF05">
      <w:pPr>
        <w:jc w:val="left"/>
        <w:rPr>
          <w:rFonts w:ascii="Times New Roman" w:hAnsi="Times New Roman" w:eastAsia="宋体" w:cs="Times New Roman"/>
          <w:b/>
          <w:bCs/>
        </w:rPr>
      </w:pPr>
      <w:r>
        <w:rPr>
          <w:rFonts w:ascii="Times New Roman" w:hAnsi="Times New Roman" w:cs="Times New Roman"/>
          <w:b/>
          <w:bCs/>
        </w:rPr>
        <w:t xml:space="preserve">Table </w:t>
      </w:r>
      <w:r>
        <w:rPr>
          <w:rFonts w:hint="eastAsia" w:ascii="Times New Roman" w:hAnsi="Times New Roman" w:cs="Times New Roman"/>
          <w:b/>
          <w:bCs/>
        </w:rPr>
        <w:t>S4</w:t>
      </w:r>
      <w:r>
        <w:rPr>
          <w:rFonts w:ascii="Times New Roman" w:hAnsi="Times New Roman" w:cs="Times New Roman"/>
          <w:b/>
          <w:bCs/>
        </w:rPr>
        <w:t xml:space="preserve">. </w:t>
      </w:r>
      <w:r>
        <w:rPr>
          <w:rFonts w:hint="eastAsia" w:ascii="Times New Roman" w:hAnsi="Times New Roman" w:cs="Times New Roman"/>
          <w:b/>
          <w:bCs/>
        </w:rPr>
        <w:t>D</w:t>
      </w:r>
      <w:r>
        <w:rPr>
          <w:rFonts w:ascii="Times New Roman" w:hAnsi="Times New Roman" w:cs="Times New Roman"/>
          <w:b/>
          <w:bCs/>
        </w:rPr>
        <w:t>emographic,</w:t>
      </w:r>
      <w:r>
        <w:rPr>
          <w:rFonts w:hint="eastAsia" w:ascii="Times New Roman" w:hAnsi="Times New Roman" w:cs="Times New Roman"/>
          <w:b/>
          <w:bCs/>
        </w:rPr>
        <w:t xml:space="preserve"> </w:t>
      </w:r>
      <w:r>
        <w:rPr>
          <w:rFonts w:ascii="Times New Roman" w:hAnsi="Times New Roman" w:cs="Times New Roman"/>
          <w:b/>
          <w:bCs/>
        </w:rPr>
        <w:t xml:space="preserve">clinical, and </w:t>
      </w:r>
      <w:r>
        <w:rPr>
          <w:rFonts w:hint="eastAsia" w:ascii="Times New Roman" w:hAnsi="Times New Roman" w:cs="Times New Roman"/>
          <w:b/>
          <w:bCs/>
        </w:rPr>
        <w:t>pathology</w:t>
      </w:r>
      <w:r>
        <w:rPr>
          <w:rFonts w:ascii="Times New Roman" w:hAnsi="Times New Roman" w:cs="Times New Roman"/>
          <w:b/>
          <w:bCs/>
        </w:rPr>
        <w:t xml:space="preserve"> characteristics</w:t>
      </w:r>
      <w:r>
        <w:rPr>
          <w:rFonts w:hint="eastAsia" w:ascii="Times New Roman" w:hAnsi="Times New Roman" w:cs="Times New Roman"/>
          <w:b/>
          <w:bCs/>
        </w:rPr>
        <w:t xml:space="preserve"> after IPTW and OW adjustment</w:t>
      </w:r>
    </w:p>
    <w:p w14:paraId="3880980C">
      <w:pPr>
        <w:jc w:val="left"/>
        <w:rPr>
          <w:rFonts w:ascii="Times New Roman" w:hAnsi="Times New Roman" w:cs="Times New Roman"/>
          <w:b/>
          <w:bCs/>
        </w:rPr>
      </w:pPr>
    </w:p>
    <w:tbl>
      <w:tblPr>
        <w:tblStyle w:val="4"/>
        <w:tblW w:w="13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15"/>
        <w:gridCol w:w="1701"/>
        <w:gridCol w:w="1701"/>
        <w:gridCol w:w="907"/>
        <w:gridCol w:w="850"/>
        <w:gridCol w:w="1701"/>
        <w:gridCol w:w="1701"/>
        <w:gridCol w:w="907"/>
        <w:gridCol w:w="850"/>
      </w:tblGrid>
      <w:tr w14:paraId="1D3A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single" w:color="auto" w:sz="8" w:space="0"/>
            </w:tcBorders>
            <w:vAlign w:val="center"/>
          </w:tcPr>
          <w:p w14:paraId="071ECB70">
            <w:pPr>
              <w:rPr>
                <w:rFonts w:ascii="Times New Roman" w:hAnsi="Times New Roman" w:cs="Times New Roman"/>
                <w:b/>
                <w:bCs/>
                <w:sz w:val="19"/>
                <w:szCs w:val="19"/>
              </w:rPr>
            </w:pPr>
          </w:p>
        </w:tc>
        <w:tc>
          <w:tcPr>
            <w:tcW w:w="1701" w:type="dxa"/>
            <w:tcBorders>
              <w:top w:val="single" w:color="auto" w:sz="8" w:space="0"/>
              <w:bottom w:val="single" w:color="auto" w:sz="4" w:space="0"/>
            </w:tcBorders>
            <w:vAlign w:val="center"/>
          </w:tcPr>
          <w:p w14:paraId="1DFF0449">
            <w:pPr>
              <w:rPr>
                <w:rFonts w:ascii="Times New Roman" w:hAnsi="Times New Roman" w:eastAsia="宋体" w:cs="Times New Roman"/>
                <w:b/>
                <w:bCs/>
                <w:sz w:val="19"/>
                <w:szCs w:val="19"/>
              </w:rPr>
            </w:pPr>
            <w:r>
              <w:rPr>
                <w:rFonts w:ascii="Times New Roman" w:hAnsi="Times New Roman" w:cs="Times New Roman"/>
                <w:b/>
                <w:bCs/>
                <w:sz w:val="19"/>
                <w:szCs w:val="19"/>
              </w:rPr>
              <w:t>IPTW</w:t>
            </w:r>
          </w:p>
        </w:tc>
        <w:tc>
          <w:tcPr>
            <w:tcW w:w="1701" w:type="dxa"/>
            <w:tcBorders>
              <w:top w:val="single" w:color="auto" w:sz="8" w:space="0"/>
              <w:bottom w:val="single" w:color="auto" w:sz="4" w:space="0"/>
            </w:tcBorders>
            <w:vAlign w:val="center"/>
          </w:tcPr>
          <w:p w14:paraId="099E91D2">
            <w:pPr>
              <w:rPr>
                <w:rFonts w:ascii="Times New Roman" w:hAnsi="Times New Roman" w:cs="Times New Roman"/>
                <w:b/>
                <w:bCs/>
                <w:sz w:val="19"/>
                <w:szCs w:val="19"/>
              </w:rPr>
            </w:pPr>
          </w:p>
        </w:tc>
        <w:tc>
          <w:tcPr>
            <w:tcW w:w="907" w:type="dxa"/>
            <w:tcBorders>
              <w:top w:val="single" w:color="auto" w:sz="8" w:space="0"/>
              <w:bottom w:val="single" w:color="auto" w:sz="4" w:space="0"/>
            </w:tcBorders>
            <w:vAlign w:val="center"/>
          </w:tcPr>
          <w:p w14:paraId="6AA2CFB2">
            <w:pPr>
              <w:rPr>
                <w:rFonts w:ascii="Times New Roman" w:hAnsi="Times New Roman" w:cs="Times New Roman"/>
                <w:b/>
                <w:bCs/>
                <w:sz w:val="19"/>
                <w:szCs w:val="19"/>
              </w:rPr>
            </w:pPr>
          </w:p>
        </w:tc>
        <w:tc>
          <w:tcPr>
            <w:tcW w:w="850" w:type="dxa"/>
            <w:tcBorders>
              <w:top w:val="single" w:color="auto" w:sz="8" w:space="0"/>
              <w:bottom w:val="nil"/>
            </w:tcBorders>
            <w:vAlign w:val="center"/>
          </w:tcPr>
          <w:p w14:paraId="4F382E0D">
            <w:pPr>
              <w:rPr>
                <w:rFonts w:ascii="Times New Roman" w:hAnsi="Times New Roman" w:cs="Times New Roman"/>
                <w:b/>
                <w:bCs/>
                <w:sz w:val="19"/>
                <w:szCs w:val="19"/>
              </w:rPr>
            </w:pPr>
          </w:p>
        </w:tc>
        <w:tc>
          <w:tcPr>
            <w:tcW w:w="1701" w:type="dxa"/>
            <w:tcBorders>
              <w:top w:val="single" w:color="auto" w:sz="8" w:space="0"/>
              <w:bottom w:val="single" w:color="auto" w:sz="4" w:space="0"/>
            </w:tcBorders>
            <w:vAlign w:val="center"/>
          </w:tcPr>
          <w:p w14:paraId="796CCC8F">
            <w:pPr>
              <w:rPr>
                <w:rFonts w:ascii="Times New Roman" w:hAnsi="Times New Roman" w:cs="Times New Roman"/>
                <w:b/>
                <w:bCs/>
                <w:sz w:val="19"/>
                <w:szCs w:val="19"/>
              </w:rPr>
            </w:pPr>
            <w:r>
              <w:rPr>
                <w:rFonts w:ascii="Times New Roman" w:hAnsi="Times New Roman" w:cs="Times New Roman"/>
                <w:b/>
                <w:bCs/>
                <w:sz w:val="19"/>
                <w:szCs w:val="19"/>
              </w:rPr>
              <w:t>OW</w:t>
            </w:r>
          </w:p>
        </w:tc>
        <w:tc>
          <w:tcPr>
            <w:tcW w:w="1701" w:type="dxa"/>
            <w:tcBorders>
              <w:top w:val="single" w:color="auto" w:sz="8" w:space="0"/>
              <w:bottom w:val="single" w:color="auto" w:sz="4" w:space="0"/>
            </w:tcBorders>
            <w:vAlign w:val="center"/>
          </w:tcPr>
          <w:p w14:paraId="6163EB18">
            <w:pPr>
              <w:rPr>
                <w:rFonts w:ascii="Times New Roman" w:hAnsi="Times New Roman" w:cs="Times New Roman"/>
                <w:b/>
                <w:bCs/>
                <w:sz w:val="19"/>
                <w:szCs w:val="19"/>
              </w:rPr>
            </w:pPr>
          </w:p>
        </w:tc>
        <w:tc>
          <w:tcPr>
            <w:tcW w:w="907" w:type="dxa"/>
            <w:tcBorders>
              <w:top w:val="single" w:color="auto" w:sz="8" w:space="0"/>
              <w:bottom w:val="single" w:color="auto" w:sz="4" w:space="0"/>
            </w:tcBorders>
            <w:vAlign w:val="center"/>
          </w:tcPr>
          <w:p w14:paraId="64136FA7">
            <w:pPr>
              <w:rPr>
                <w:rFonts w:ascii="Times New Roman" w:hAnsi="Times New Roman" w:cs="Times New Roman"/>
                <w:b/>
                <w:bCs/>
                <w:sz w:val="19"/>
                <w:szCs w:val="19"/>
              </w:rPr>
            </w:pPr>
          </w:p>
        </w:tc>
        <w:tc>
          <w:tcPr>
            <w:tcW w:w="850" w:type="dxa"/>
            <w:tcBorders>
              <w:top w:val="single" w:color="auto" w:sz="8" w:space="0"/>
              <w:bottom w:val="nil"/>
            </w:tcBorders>
            <w:vAlign w:val="center"/>
          </w:tcPr>
          <w:p w14:paraId="3BFE08FB">
            <w:pPr>
              <w:rPr>
                <w:rFonts w:ascii="Times New Roman" w:hAnsi="Times New Roman" w:cs="Times New Roman"/>
                <w:b/>
                <w:bCs/>
                <w:sz w:val="19"/>
                <w:szCs w:val="19"/>
              </w:rPr>
            </w:pPr>
          </w:p>
        </w:tc>
      </w:tr>
      <w:tr w14:paraId="4970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bottom w:val="single" w:color="auto" w:sz="8" w:space="0"/>
            </w:tcBorders>
            <w:vAlign w:val="center"/>
          </w:tcPr>
          <w:p w14:paraId="59D11ACE">
            <w:pPr>
              <w:rPr>
                <w:rFonts w:ascii="Times New Roman" w:hAnsi="Times New Roman" w:cs="Times New Roman"/>
                <w:b/>
                <w:bCs/>
                <w:sz w:val="19"/>
                <w:szCs w:val="19"/>
              </w:rPr>
            </w:pPr>
          </w:p>
        </w:tc>
        <w:tc>
          <w:tcPr>
            <w:tcW w:w="1701" w:type="dxa"/>
            <w:tcBorders>
              <w:top w:val="single" w:color="auto" w:sz="4" w:space="0"/>
              <w:bottom w:val="single" w:color="auto" w:sz="8" w:space="0"/>
            </w:tcBorders>
            <w:vAlign w:val="center"/>
          </w:tcPr>
          <w:p w14:paraId="20EFADF4">
            <w:pPr>
              <w:rPr>
                <w:rFonts w:ascii="Times New Roman" w:hAnsi="Times New Roman" w:cs="Times New Roman"/>
                <w:b/>
                <w:bCs/>
                <w:sz w:val="19"/>
                <w:szCs w:val="19"/>
              </w:rPr>
            </w:pPr>
            <w:r>
              <w:rPr>
                <w:rFonts w:ascii="Times New Roman" w:hAnsi="Times New Roman" w:cs="Times New Roman"/>
                <w:b/>
                <w:bCs/>
                <w:sz w:val="19"/>
                <w:szCs w:val="19"/>
              </w:rPr>
              <w:t>GA</w:t>
            </w:r>
          </w:p>
          <w:p w14:paraId="56376EA6">
            <w:pPr>
              <w:rPr>
                <w:rFonts w:ascii="Times New Roman" w:hAnsi="Times New Roman" w:cs="Times New Roman"/>
                <w:b/>
                <w:bCs/>
                <w:sz w:val="19"/>
                <w:szCs w:val="19"/>
              </w:rPr>
            </w:pPr>
            <w:r>
              <w:rPr>
                <w:rFonts w:ascii="Times New Roman" w:hAnsi="Times New Roman" w:cs="Times New Roman"/>
                <w:b/>
                <w:bCs/>
                <w:sz w:val="19"/>
                <w:szCs w:val="19"/>
              </w:rPr>
              <w:t>(</w:t>
            </w:r>
            <w:r>
              <w:rPr>
                <w:rFonts w:ascii="Times New Roman" w:hAnsi="Times New Roman" w:cs="Times New Roman"/>
                <w:b/>
                <w:bCs/>
                <w:i/>
                <w:iCs/>
                <w:sz w:val="19"/>
                <w:szCs w:val="19"/>
              </w:rPr>
              <w:t xml:space="preserve">n </w:t>
            </w:r>
            <w:r>
              <w:rPr>
                <w:rFonts w:ascii="Times New Roman" w:hAnsi="Times New Roman" w:cs="Times New Roman"/>
                <w:b/>
                <w:bCs/>
                <w:sz w:val="19"/>
                <w:szCs w:val="19"/>
              </w:rPr>
              <w:t>= 213)</w:t>
            </w:r>
          </w:p>
        </w:tc>
        <w:tc>
          <w:tcPr>
            <w:tcW w:w="1701" w:type="dxa"/>
            <w:tcBorders>
              <w:top w:val="single" w:color="auto" w:sz="4" w:space="0"/>
              <w:bottom w:val="single" w:color="auto" w:sz="8" w:space="0"/>
            </w:tcBorders>
            <w:vAlign w:val="center"/>
          </w:tcPr>
          <w:p w14:paraId="32541280">
            <w:pPr>
              <w:rPr>
                <w:rFonts w:ascii="Times New Roman" w:hAnsi="Times New Roman" w:cs="Times New Roman"/>
                <w:b/>
                <w:bCs/>
                <w:sz w:val="19"/>
                <w:szCs w:val="19"/>
              </w:rPr>
            </w:pPr>
            <w:r>
              <w:rPr>
                <w:rFonts w:ascii="Times New Roman" w:hAnsi="Times New Roman" w:cs="Times New Roman"/>
                <w:b/>
                <w:bCs/>
                <w:sz w:val="19"/>
                <w:szCs w:val="19"/>
              </w:rPr>
              <w:t>TEA+GA</w:t>
            </w:r>
          </w:p>
          <w:p w14:paraId="691E3ADA">
            <w:pPr>
              <w:rPr>
                <w:rFonts w:ascii="Times New Roman" w:hAnsi="Times New Roman" w:cs="Times New Roman"/>
                <w:b/>
                <w:bCs/>
                <w:sz w:val="19"/>
                <w:szCs w:val="19"/>
              </w:rPr>
            </w:pPr>
            <w:r>
              <w:rPr>
                <w:rFonts w:ascii="Times New Roman" w:hAnsi="Times New Roman" w:cs="Times New Roman"/>
                <w:b/>
                <w:bCs/>
                <w:sz w:val="19"/>
                <w:szCs w:val="19"/>
              </w:rPr>
              <w:t>(</w:t>
            </w:r>
            <w:r>
              <w:rPr>
                <w:rFonts w:ascii="Times New Roman" w:hAnsi="Times New Roman" w:cs="Times New Roman"/>
                <w:b/>
                <w:bCs/>
                <w:i/>
                <w:iCs/>
                <w:sz w:val="19"/>
                <w:szCs w:val="19"/>
              </w:rPr>
              <w:t xml:space="preserve">n </w:t>
            </w:r>
            <w:r>
              <w:rPr>
                <w:rFonts w:ascii="Times New Roman" w:hAnsi="Times New Roman" w:cs="Times New Roman"/>
                <w:b/>
                <w:bCs/>
                <w:sz w:val="19"/>
                <w:szCs w:val="19"/>
              </w:rPr>
              <w:t>= 152)</w:t>
            </w:r>
          </w:p>
        </w:tc>
        <w:tc>
          <w:tcPr>
            <w:tcW w:w="907" w:type="dxa"/>
            <w:tcBorders>
              <w:top w:val="single" w:color="auto" w:sz="4" w:space="0"/>
              <w:bottom w:val="single" w:color="auto" w:sz="8" w:space="0"/>
            </w:tcBorders>
            <w:vAlign w:val="center"/>
          </w:tcPr>
          <w:p w14:paraId="0D618AE3">
            <w:pPr>
              <w:rPr>
                <w:rFonts w:ascii="Times New Roman" w:hAnsi="Times New Roman" w:cs="Times New Roman"/>
                <w:b/>
                <w:bCs/>
                <w:i/>
                <w:iCs/>
                <w:sz w:val="19"/>
                <w:szCs w:val="19"/>
              </w:rPr>
            </w:pPr>
            <w:r>
              <w:rPr>
                <w:rFonts w:ascii="Times New Roman" w:hAnsi="Times New Roman" w:cs="Times New Roman"/>
                <w:b/>
                <w:bCs/>
                <w:i/>
                <w:iCs/>
                <w:sz w:val="19"/>
                <w:szCs w:val="19"/>
              </w:rPr>
              <w:t>P</w:t>
            </w:r>
          </w:p>
          <w:p w14:paraId="74247DF3">
            <w:pPr>
              <w:rPr>
                <w:rFonts w:ascii="Times New Roman" w:hAnsi="Times New Roman" w:cs="Times New Roman"/>
                <w:b/>
                <w:bCs/>
                <w:sz w:val="19"/>
                <w:szCs w:val="19"/>
              </w:rPr>
            </w:pPr>
            <w:r>
              <w:rPr>
                <w:rFonts w:ascii="Times New Roman" w:hAnsi="Times New Roman" w:cs="Times New Roman"/>
                <w:b/>
                <w:bCs/>
                <w:sz w:val="19"/>
                <w:szCs w:val="19"/>
              </w:rPr>
              <w:t>value</w:t>
            </w:r>
          </w:p>
        </w:tc>
        <w:tc>
          <w:tcPr>
            <w:tcW w:w="850" w:type="dxa"/>
            <w:tcBorders>
              <w:top w:val="nil"/>
              <w:bottom w:val="single" w:color="auto" w:sz="8" w:space="0"/>
            </w:tcBorders>
            <w:vAlign w:val="center"/>
          </w:tcPr>
          <w:p w14:paraId="1E8CA31C">
            <w:pPr>
              <w:rPr>
                <w:rFonts w:ascii="Times New Roman" w:hAnsi="Times New Roman" w:cs="Times New Roman"/>
                <w:b/>
                <w:bCs/>
                <w:sz w:val="19"/>
                <w:szCs w:val="19"/>
              </w:rPr>
            </w:pPr>
            <w:r>
              <w:rPr>
                <w:rFonts w:ascii="Times New Roman" w:hAnsi="Times New Roman" w:cs="Times New Roman"/>
                <w:b/>
                <w:bCs/>
                <w:sz w:val="19"/>
                <w:szCs w:val="19"/>
              </w:rPr>
              <w:t>SMD</w:t>
            </w:r>
          </w:p>
        </w:tc>
        <w:tc>
          <w:tcPr>
            <w:tcW w:w="1701" w:type="dxa"/>
            <w:tcBorders>
              <w:top w:val="single" w:color="auto" w:sz="4" w:space="0"/>
              <w:bottom w:val="single" w:color="auto" w:sz="8" w:space="0"/>
            </w:tcBorders>
            <w:vAlign w:val="center"/>
          </w:tcPr>
          <w:p w14:paraId="061E5CAC">
            <w:pPr>
              <w:rPr>
                <w:rFonts w:ascii="Times New Roman" w:hAnsi="Times New Roman" w:cs="Times New Roman"/>
                <w:b/>
                <w:bCs/>
                <w:sz w:val="19"/>
                <w:szCs w:val="19"/>
              </w:rPr>
            </w:pPr>
            <w:r>
              <w:rPr>
                <w:rFonts w:ascii="Times New Roman" w:hAnsi="Times New Roman" w:cs="Times New Roman"/>
                <w:b/>
                <w:bCs/>
                <w:sz w:val="19"/>
                <w:szCs w:val="19"/>
              </w:rPr>
              <w:t>GA</w:t>
            </w:r>
          </w:p>
          <w:p w14:paraId="53038A26">
            <w:pPr>
              <w:rPr>
                <w:rFonts w:ascii="Times New Roman" w:hAnsi="Times New Roman" w:cs="Times New Roman"/>
                <w:b/>
                <w:bCs/>
                <w:sz w:val="19"/>
                <w:szCs w:val="19"/>
              </w:rPr>
            </w:pPr>
            <w:r>
              <w:rPr>
                <w:rFonts w:ascii="Times New Roman" w:hAnsi="Times New Roman" w:cs="Times New Roman"/>
                <w:b/>
                <w:bCs/>
                <w:sz w:val="19"/>
                <w:szCs w:val="19"/>
              </w:rPr>
              <w:t>(</w:t>
            </w:r>
            <w:r>
              <w:rPr>
                <w:rFonts w:ascii="Times New Roman" w:hAnsi="Times New Roman" w:cs="Times New Roman"/>
                <w:b/>
                <w:bCs/>
                <w:i/>
                <w:iCs/>
                <w:sz w:val="19"/>
                <w:szCs w:val="19"/>
              </w:rPr>
              <w:t xml:space="preserve">n </w:t>
            </w:r>
            <w:r>
              <w:rPr>
                <w:rFonts w:ascii="Times New Roman" w:hAnsi="Times New Roman" w:cs="Times New Roman"/>
                <w:b/>
                <w:bCs/>
                <w:sz w:val="19"/>
                <w:szCs w:val="19"/>
              </w:rPr>
              <w:t>= 213)</w:t>
            </w:r>
          </w:p>
        </w:tc>
        <w:tc>
          <w:tcPr>
            <w:tcW w:w="1701" w:type="dxa"/>
            <w:tcBorders>
              <w:top w:val="single" w:color="auto" w:sz="4" w:space="0"/>
              <w:bottom w:val="single" w:color="auto" w:sz="8" w:space="0"/>
            </w:tcBorders>
            <w:vAlign w:val="center"/>
          </w:tcPr>
          <w:p w14:paraId="0EE176F7">
            <w:pPr>
              <w:rPr>
                <w:rFonts w:ascii="Times New Roman" w:hAnsi="Times New Roman" w:cs="Times New Roman"/>
                <w:b/>
                <w:bCs/>
                <w:sz w:val="19"/>
                <w:szCs w:val="19"/>
              </w:rPr>
            </w:pPr>
            <w:r>
              <w:rPr>
                <w:rFonts w:ascii="Times New Roman" w:hAnsi="Times New Roman" w:cs="Times New Roman"/>
                <w:b/>
                <w:bCs/>
                <w:sz w:val="19"/>
                <w:szCs w:val="19"/>
              </w:rPr>
              <w:t>TEA+GA</w:t>
            </w:r>
          </w:p>
          <w:p w14:paraId="10801A9E">
            <w:pPr>
              <w:rPr>
                <w:rFonts w:ascii="Times New Roman" w:hAnsi="Times New Roman" w:cs="Times New Roman"/>
                <w:b/>
                <w:bCs/>
                <w:sz w:val="19"/>
                <w:szCs w:val="19"/>
              </w:rPr>
            </w:pPr>
            <w:r>
              <w:rPr>
                <w:rFonts w:ascii="Times New Roman" w:hAnsi="Times New Roman" w:cs="Times New Roman"/>
                <w:b/>
                <w:bCs/>
                <w:sz w:val="19"/>
                <w:szCs w:val="19"/>
              </w:rPr>
              <w:t>(</w:t>
            </w:r>
            <w:r>
              <w:rPr>
                <w:rFonts w:ascii="Times New Roman" w:hAnsi="Times New Roman" w:cs="Times New Roman"/>
                <w:b/>
                <w:bCs/>
                <w:i/>
                <w:iCs/>
                <w:sz w:val="19"/>
                <w:szCs w:val="19"/>
              </w:rPr>
              <w:t xml:space="preserve">n </w:t>
            </w:r>
            <w:r>
              <w:rPr>
                <w:rFonts w:ascii="Times New Roman" w:hAnsi="Times New Roman" w:cs="Times New Roman"/>
                <w:b/>
                <w:bCs/>
                <w:sz w:val="19"/>
                <w:szCs w:val="19"/>
              </w:rPr>
              <w:t>= 152)</w:t>
            </w:r>
          </w:p>
        </w:tc>
        <w:tc>
          <w:tcPr>
            <w:tcW w:w="907" w:type="dxa"/>
            <w:tcBorders>
              <w:top w:val="single" w:color="auto" w:sz="4" w:space="0"/>
              <w:bottom w:val="single" w:color="auto" w:sz="8" w:space="0"/>
            </w:tcBorders>
            <w:vAlign w:val="center"/>
          </w:tcPr>
          <w:p w14:paraId="5E693F03">
            <w:pPr>
              <w:rPr>
                <w:rFonts w:ascii="Times New Roman" w:hAnsi="Times New Roman" w:cs="Times New Roman"/>
                <w:b/>
                <w:bCs/>
                <w:i/>
                <w:iCs/>
                <w:sz w:val="19"/>
                <w:szCs w:val="19"/>
              </w:rPr>
            </w:pPr>
            <w:r>
              <w:rPr>
                <w:rFonts w:ascii="Times New Roman" w:hAnsi="Times New Roman" w:cs="Times New Roman"/>
                <w:b/>
                <w:bCs/>
                <w:i/>
                <w:iCs/>
                <w:sz w:val="19"/>
                <w:szCs w:val="19"/>
              </w:rPr>
              <w:t>P</w:t>
            </w:r>
          </w:p>
          <w:p w14:paraId="168543E0">
            <w:pPr>
              <w:rPr>
                <w:rFonts w:ascii="Times New Roman" w:hAnsi="Times New Roman" w:cs="Times New Roman"/>
                <w:b/>
                <w:bCs/>
                <w:i/>
                <w:iCs/>
                <w:sz w:val="19"/>
                <w:szCs w:val="19"/>
              </w:rPr>
            </w:pPr>
            <w:r>
              <w:rPr>
                <w:rFonts w:ascii="Times New Roman" w:hAnsi="Times New Roman" w:cs="Times New Roman"/>
                <w:b/>
                <w:bCs/>
                <w:sz w:val="19"/>
                <w:szCs w:val="19"/>
              </w:rPr>
              <w:t>value</w:t>
            </w:r>
          </w:p>
        </w:tc>
        <w:tc>
          <w:tcPr>
            <w:tcW w:w="850" w:type="dxa"/>
            <w:tcBorders>
              <w:top w:val="nil"/>
              <w:bottom w:val="single" w:color="auto" w:sz="8" w:space="0"/>
            </w:tcBorders>
            <w:vAlign w:val="center"/>
          </w:tcPr>
          <w:p w14:paraId="27E9786F">
            <w:pPr>
              <w:rPr>
                <w:rFonts w:ascii="Times New Roman" w:hAnsi="Times New Roman" w:cs="Times New Roman"/>
                <w:b/>
                <w:bCs/>
                <w:sz w:val="19"/>
                <w:szCs w:val="19"/>
              </w:rPr>
            </w:pPr>
            <w:r>
              <w:rPr>
                <w:rFonts w:ascii="Times New Roman" w:hAnsi="Times New Roman" w:cs="Times New Roman"/>
                <w:b/>
                <w:bCs/>
                <w:sz w:val="19"/>
                <w:szCs w:val="19"/>
              </w:rPr>
              <w:t>SMD</w:t>
            </w:r>
          </w:p>
        </w:tc>
      </w:tr>
      <w:tr w14:paraId="5911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15" w:type="dxa"/>
            <w:tcBorders>
              <w:top w:val="single" w:color="auto" w:sz="8" w:space="0"/>
            </w:tcBorders>
            <w:vAlign w:val="center"/>
          </w:tcPr>
          <w:p w14:paraId="208B162F">
            <w:pPr>
              <w:rPr>
                <w:rFonts w:ascii="Times New Roman" w:hAnsi="Times New Roman" w:cs="Times New Roman"/>
                <w:b/>
                <w:bCs/>
                <w:i/>
                <w:iCs/>
                <w:sz w:val="19"/>
                <w:szCs w:val="19"/>
              </w:rPr>
            </w:pPr>
            <w:bookmarkStart w:id="10" w:name="OLE_LINK3"/>
            <w:r>
              <w:rPr>
                <w:rFonts w:ascii="Times New Roman" w:hAnsi="Times New Roman" w:cs="Times New Roman"/>
                <w:b/>
                <w:bCs/>
                <w:i/>
                <w:iCs/>
                <w:sz w:val="19"/>
                <w:szCs w:val="19"/>
              </w:rPr>
              <w:t>Demographics</w:t>
            </w:r>
            <w:bookmarkEnd w:id="10"/>
          </w:p>
        </w:tc>
        <w:tc>
          <w:tcPr>
            <w:tcW w:w="1701" w:type="dxa"/>
            <w:tcBorders>
              <w:top w:val="single" w:color="auto" w:sz="8" w:space="0"/>
            </w:tcBorders>
            <w:vAlign w:val="center"/>
          </w:tcPr>
          <w:p w14:paraId="601B5116">
            <w:pPr>
              <w:rPr>
                <w:rFonts w:ascii="Times New Roman" w:hAnsi="Times New Roman" w:cs="Times New Roman"/>
                <w:b/>
                <w:bCs/>
                <w:i/>
                <w:iCs/>
                <w:sz w:val="19"/>
                <w:szCs w:val="19"/>
              </w:rPr>
            </w:pPr>
          </w:p>
        </w:tc>
        <w:tc>
          <w:tcPr>
            <w:tcW w:w="1701" w:type="dxa"/>
            <w:tcBorders>
              <w:top w:val="single" w:color="auto" w:sz="8" w:space="0"/>
            </w:tcBorders>
            <w:vAlign w:val="center"/>
          </w:tcPr>
          <w:p w14:paraId="7E86157C">
            <w:pPr>
              <w:rPr>
                <w:rFonts w:ascii="Times New Roman" w:hAnsi="Times New Roman" w:cs="Times New Roman"/>
                <w:b/>
                <w:bCs/>
                <w:i/>
                <w:iCs/>
                <w:sz w:val="19"/>
                <w:szCs w:val="19"/>
              </w:rPr>
            </w:pPr>
          </w:p>
        </w:tc>
        <w:tc>
          <w:tcPr>
            <w:tcW w:w="907" w:type="dxa"/>
            <w:tcBorders>
              <w:top w:val="single" w:color="auto" w:sz="8" w:space="0"/>
            </w:tcBorders>
            <w:vAlign w:val="center"/>
          </w:tcPr>
          <w:p w14:paraId="5E72D694">
            <w:pPr>
              <w:rPr>
                <w:rFonts w:ascii="Times New Roman" w:hAnsi="Times New Roman" w:cs="Times New Roman"/>
                <w:b/>
                <w:bCs/>
                <w:i/>
                <w:iCs/>
                <w:sz w:val="19"/>
                <w:szCs w:val="19"/>
              </w:rPr>
            </w:pPr>
          </w:p>
        </w:tc>
        <w:tc>
          <w:tcPr>
            <w:tcW w:w="850" w:type="dxa"/>
            <w:tcBorders>
              <w:top w:val="single" w:color="auto" w:sz="8" w:space="0"/>
            </w:tcBorders>
            <w:vAlign w:val="center"/>
          </w:tcPr>
          <w:p w14:paraId="664B841C">
            <w:pPr>
              <w:rPr>
                <w:rFonts w:ascii="Times New Roman" w:hAnsi="Times New Roman" w:cs="Times New Roman"/>
                <w:b/>
                <w:bCs/>
                <w:i/>
                <w:iCs/>
                <w:sz w:val="19"/>
                <w:szCs w:val="19"/>
              </w:rPr>
            </w:pPr>
          </w:p>
        </w:tc>
        <w:tc>
          <w:tcPr>
            <w:tcW w:w="1701" w:type="dxa"/>
            <w:tcBorders>
              <w:top w:val="single" w:color="auto" w:sz="8" w:space="0"/>
            </w:tcBorders>
            <w:vAlign w:val="center"/>
          </w:tcPr>
          <w:p w14:paraId="01B50F6F">
            <w:pPr>
              <w:rPr>
                <w:rFonts w:ascii="Times New Roman" w:hAnsi="Times New Roman" w:cs="Times New Roman"/>
                <w:b/>
                <w:bCs/>
                <w:i/>
                <w:iCs/>
                <w:sz w:val="19"/>
                <w:szCs w:val="19"/>
              </w:rPr>
            </w:pPr>
          </w:p>
        </w:tc>
        <w:tc>
          <w:tcPr>
            <w:tcW w:w="1701" w:type="dxa"/>
            <w:tcBorders>
              <w:top w:val="single" w:color="auto" w:sz="8" w:space="0"/>
            </w:tcBorders>
            <w:vAlign w:val="center"/>
          </w:tcPr>
          <w:p w14:paraId="20ECE120">
            <w:pPr>
              <w:rPr>
                <w:rFonts w:ascii="Times New Roman" w:hAnsi="Times New Roman" w:cs="Times New Roman"/>
                <w:b/>
                <w:bCs/>
                <w:i/>
                <w:iCs/>
                <w:sz w:val="19"/>
                <w:szCs w:val="19"/>
              </w:rPr>
            </w:pPr>
          </w:p>
        </w:tc>
        <w:tc>
          <w:tcPr>
            <w:tcW w:w="907" w:type="dxa"/>
            <w:tcBorders>
              <w:top w:val="single" w:color="auto" w:sz="8" w:space="0"/>
            </w:tcBorders>
            <w:vAlign w:val="center"/>
          </w:tcPr>
          <w:p w14:paraId="0C3AC6AA">
            <w:pPr>
              <w:rPr>
                <w:rFonts w:ascii="Times New Roman" w:hAnsi="Times New Roman" w:cs="Times New Roman"/>
                <w:b/>
                <w:bCs/>
                <w:i/>
                <w:iCs/>
                <w:sz w:val="19"/>
                <w:szCs w:val="19"/>
              </w:rPr>
            </w:pPr>
          </w:p>
        </w:tc>
        <w:tc>
          <w:tcPr>
            <w:tcW w:w="850" w:type="dxa"/>
            <w:tcBorders>
              <w:top w:val="single" w:color="auto" w:sz="8" w:space="0"/>
            </w:tcBorders>
            <w:vAlign w:val="center"/>
          </w:tcPr>
          <w:p w14:paraId="05E54D34">
            <w:pPr>
              <w:rPr>
                <w:rFonts w:ascii="Times New Roman" w:hAnsi="Times New Roman" w:cs="Times New Roman"/>
                <w:b/>
                <w:bCs/>
                <w:i/>
                <w:iCs/>
                <w:sz w:val="19"/>
                <w:szCs w:val="19"/>
              </w:rPr>
            </w:pPr>
          </w:p>
        </w:tc>
      </w:tr>
      <w:tr w14:paraId="757C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bottom w:val="nil"/>
            </w:tcBorders>
            <w:vAlign w:val="center"/>
          </w:tcPr>
          <w:p w14:paraId="60D5669C">
            <w:pPr>
              <w:rPr>
                <w:rFonts w:ascii="Times New Roman" w:hAnsi="Times New Roman" w:cs="Times New Roman"/>
                <w:sz w:val="19"/>
                <w:szCs w:val="19"/>
              </w:rPr>
            </w:pPr>
            <w:r>
              <w:rPr>
                <w:rFonts w:ascii="Times New Roman" w:hAnsi="Times New Roman" w:cs="Times New Roman"/>
                <w:sz w:val="19"/>
                <w:szCs w:val="19"/>
              </w:rPr>
              <w:t>Age, median (IQR)</w:t>
            </w:r>
          </w:p>
        </w:tc>
        <w:tc>
          <w:tcPr>
            <w:tcW w:w="1701" w:type="dxa"/>
            <w:tcBorders>
              <w:bottom w:val="nil"/>
            </w:tcBorders>
            <w:vAlign w:val="center"/>
          </w:tcPr>
          <w:p w14:paraId="41A0C71C">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60.0 (53.0-69.0)</w:t>
            </w:r>
          </w:p>
        </w:tc>
        <w:tc>
          <w:tcPr>
            <w:tcW w:w="1701" w:type="dxa"/>
            <w:tcBorders>
              <w:bottom w:val="nil"/>
            </w:tcBorders>
            <w:vAlign w:val="center"/>
          </w:tcPr>
          <w:p w14:paraId="2F0D3EF1">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61.0 (50.8-70.0)</w:t>
            </w:r>
          </w:p>
        </w:tc>
        <w:tc>
          <w:tcPr>
            <w:tcW w:w="907" w:type="dxa"/>
            <w:tcBorders>
              <w:bottom w:val="nil"/>
            </w:tcBorders>
          </w:tcPr>
          <w:p w14:paraId="41072819">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0.773</w:t>
            </w:r>
          </w:p>
        </w:tc>
        <w:tc>
          <w:tcPr>
            <w:tcW w:w="850" w:type="dxa"/>
            <w:tcBorders>
              <w:bottom w:val="nil"/>
            </w:tcBorders>
            <w:shd w:val="clear" w:color="auto" w:fill="auto"/>
          </w:tcPr>
          <w:p w14:paraId="70FCFFBD">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0.044</w:t>
            </w:r>
          </w:p>
        </w:tc>
        <w:tc>
          <w:tcPr>
            <w:tcW w:w="1701" w:type="dxa"/>
            <w:tcBorders>
              <w:bottom w:val="nil"/>
            </w:tcBorders>
            <w:shd w:val="clear" w:color="auto" w:fill="auto"/>
            <w:vAlign w:val="center"/>
          </w:tcPr>
          <w:p w14:paraId="75424754">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60.0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53.0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68.0</w:t>
            </w:r>
            <w:r>
              <w:rPr>
                <w:rFonts w:hint="eastAsia" w:ascii="Times New Roman" w:hAnsi="Times New Roman" w:cs="Times New Roman"/>
                <w:color w:val="000000"/>
                <w:kern w:val="0"/>
                <w:sz w:val="19"/>
                <w:szCs w:val="19"/>
                <w:lang w:bidi="ar"/>
              </w:rPr>
              <w:t>)</w:t>
            </w:r>
          </w:p>
        </w:tc>
        <w:tc>
          <w:tcPr>
            <w:tcW w:w="1701" w:type="dxa"/>
            <w:tcBorders>
              <w:bottom w:val="nil"/>
            </w:tcBorders>
            <w:shd w:val="clear" w:color="auto" w:fill="auto"/>
            <w:vAlign w:val="center"/>
          </w:tcPr>
          <w:p w14:paraId="173E2A83">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60.0</w:t>
            </w:r>
            <w:r>
              <w:rPr>
                <w:rFonts w:hint="eastAsia" w:ascii="Times New Roman" w:hAnsi="Times New Roman" w:cs="Times New Roman"/>
                <w:color w:val="000000"/>
                <w:kern w:val="0"/>
                <w:sz w:val="19"/>
                <w:szCs w:val="19"/>
                <w:lang w:bidi="ar"/>
              </w:rPr>
              <w:t xml:space="preserve"> (</w:t>
            </w:r>
            <w:r>
              <w:rPr>
                <w:rFonts w:ascii="Times New Roman" w:hAnsi="Times New Roman" w:eastAsia="宋体" w:cs="Times New Roman"/>
                <w:color w:val="000000"/>
                <w:kern w:val="0"/>
                <w:sz w:val="19"/>
                <w:szCs w:val="19"/>
                <w:lang w:bidi="ar"/>
              </w:rPr>
              <w:t>50.4</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68.0</w:t>
            </w:r>
            <w:r>
              <w:rPr>
                <w:rFonts w:hint="eastAsia" w:ascii="Times New Roman" w:hAnsi="Times New Roman" w:cs="Times New Roman"/>
                <w:color w:val="000000"/>
                <w:kern w:val="0"/>
                <w:sz w:val="19"/>
                <w:szCs w:val="19"/>
                <w:lang w:bidi="ar"/>
              </w:rPr>
              <w:t>)</w:t>
            </w:r>
          </w:p>
        </w:tc>
        <w:tc>
          <w:tcPr>
            <w:tcW w:w="907" w:type="dxa"/>
            <w:tcBorders>
              <w:bottom w:val="nil"/>
            </w:tcBorders>
            <w:vAlign w:val="center"/>
          </w:tcPr>
          <w:p w14:paraId="69636C99">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0.923</w:t>
            </w:r>
          </w:p>
        </w:tc>
        <w:tc>
          <w:tcPr>
            <w:tcW w:w="850" w:type="dxa"/>
            <w:tcBorders>
              <w:bottom w:val="nil"/>
            </w:tcBorders>
            <w:vAlign w:val="center"/>
          </w:tcPr>
          <w:p w14:paraId="04EF6FA3">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7FE2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4AFD8326">
            <w:pPr>
              <w:rPr>
                <w:rFonts w:ascii="Times New Roman" w:hAnsi="Times New Roman" w:cs="Times New Roman"/>
                <w:sz w:val="19"/>
                <w:szCs w:val="19"/>
              </w:rPr>
            </w:pPr>
            <w:r>
              <w:rPr>
                <w:rFonts w:ascii="Times New Roman" w:hAnsi="Times New Roman" w:cs="Times New Roman"/>
                <w:sz w:val="19"/>
                <w:szCs w:val="19"/>
              </w:rPr>
              <w:t>Sex</w:t>
            </w:r>
          </w:p>
        </w:tc>
        <w:tc>
          <w:tcPr>
            <w:tcW w:w="1701" w:type="dxa"/>
            <w:tcBorders>
              <w:top w:val="nil"/>
              <w:bottom w:val="nil"/>
            </w:tcBorders>
            <w:vAlign w:val="center"/>
          </w:tcPr>
          <w:p w14:paraId="122845FD">
            <w:pPr>
              <w:rPr>
                <w:rFonts w:ascii="Times New Roman" w:hAnsi="Times New Roman" w:cs="Times New Roman"/>
                <w:sz w:val="19"/>
                <w:szCs w:val="19"/>
              </w:rPr>
            </w:pPr>
          </w:p>
        </w:tc>
        <w:tc>
          <w:tcPr>
            <w:tcW w:w="1701" w:type="dxa"/>
            <w:tcBorders>
              <w:top w:val="nil"/>
              <w:bottom w:val="nil"/>
            </w:tcBorders>
            <w:vAlign w:val="center"/>
          </w:tcPr>
          <w:p w14:paraId="3BCCE8AD">
            <w:pPr>
              <w:rPr>
                <w:rFonts w:ascii="Times New Roman" w:hAnsi="Times New Roman" w:cs="Times New Roman"/>
                <w:sz w:val="19"/>
                <w:szCs w:val="19"/>
              </w:rPr>
            </w:pPr>
          </w:p>
        </w:tc>
        <w:tc>
          <w:tcPr>
            <w:tcW w:w="907" w:type="dxa"/>
            <w:tcBorders>
              <w:top w:val="nil"/>
              <w:bottom w:val="nil"/>
            </w:tcBorders>
          </w:tcPr>
          <w:p w14:paraId="1859029C">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0.997</w:t>
            </w:r>
          </w:p>
        </w:tc>
        <w:tc>
          <w:tcPr>
            <w:tcW w:w="850" w:type="dxa"/>
            <w:tcBorders>
              <w:top w:val="nil"/>
              <w:bottom w:val="nil"/>
            </w:tcBorders>
          </w:tcPr>
          <w:p w14:paraId="34BD8CCA">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c>
          <w:tcPr>
            <w:tcW w:w="1701" w:type="dxa"/>
            <w:tcBorders>
              <w:top w:val="nil"/>
              <w:bottom w:val="nil"/>
            </w:tcBorders>
            <w:vAlign w:val="center"/>
          </w:tcPr>
          <w:p w14:paraId="5D0B0D25">
            <w:pPr>
              <w:rPr>
                <w:rFonts w:ascii="Times New Roman" w:hAnsi="Times New Roman" w:cs="Times New Roman"/>
                <w:sz w:val="19"/>
                <w:szCs w:val="19"/>
              </w:rPr>
            </w:pPr>
          </w:p>
        </w:tc>
        <w:tc>
          <w:tcPr>
            <w:tcW w:w="1701" w:type="dxa"/>
            <w:tcBorders>
              <w:top w:val="nil"/>
              <w:bottom w:val="nil"/>
            </w:tcBorders>
            <w:shd w:val="clear" w:color="auto" w:fill="auto"/>
            <w:vAlign w:val="center"/>
          </w:tcPr>
          <w:p w14:paraId="2FBEC341">
            <w:pPr>
              <w:rPr>
                <w:rFonts w:ascii="Times New Roman" w:hAnsi="Times New Roman" w:eastAsia="宋体" w:cs="Times New Roman"/>
                <w:sz w:val="19"/>
                <w:szCs w:val="19"/>
              </w:rPr>
            </w:pPr>
          </w:p>
        </w:tc>
        <w:tc>
          <w:tcPr>
            <w:tcW w:w="907" w:type="dxa"/>
            <w:tcBorders>
              <w:top w:val="nil"/>
              <w:bottom w:val="nil"/>
            </w:tcBorders>
            <w:vAlign w:val="center"/>
          </w:tcPr>
          <w:p w14:paraId="064EB4A4">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w:t>
            </w:r>
            <w:r>
              <w:rPr>
                <w:rFonts w:ascii="Times New Roman" w:hAnsi="Times New Roman" w:cs="Times New Roman"/>
                <w:color w:val="000000"/>
                <w:kern w:val="0"/>
                <w:sz w:val="19"/>
                <w:szCs w:val="19"/>
                <w:lang w:bidi="ar"/>
              </w:rPr>
              <w:t>.000</w:t>
            </w:r>
          </w:p>
        </w:tc>
        <w:tc>
          <w:tcPr>
            <w:tcW w:w="850" w:type="dxa"/>
            <w:tcBorders>
              <w:top w:val="nil"/>
              <w:bottom w:val="nil"/>
            </w:tcBorders>
            <w:vAlign w:val="center"/>
          </w:tcPr>
          <w:p w14:paraId="1558E055">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3B3C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3A597BC1">
            <w:pPr>
              <w:ind w:firstLine="190" w:firstLineChars="100"/>
              <w:rPr>
                <w:rFonts w:ascii="Times New Roman" w:hAnsi="Times New Roman" w:cs="Times New Roman"/>
                <w:sz w:val="19"/>
                <w:szCs w:val="19"/>
              </w:rPr>
            </w:pPr>
            <w:r>
              <w:rPr>
                <w:rFonts w:ascii="Times New Roman" w:hAnsi="Times New Roman" w:cs="Times New Roman"/>
                <w:sz w:val="19"/>
                <w:szCs w:val="19"/>
              </w:rPr>
              <w:t>Male</w:t>
            </w:r>
          </w:p>
        </w:tc>
        <w:tc>
          <w:tcPr>
            <w:tcW w:w="1701" w:type="dxa"/>
            <w:tcBorders>
              <w:top w:val="nil"/>
              <w:bottom w:val="nil"/>
            </w:tcBorders>
            <w:vAlign w:val="center"/>
          </w:tcPr>
          <w:p w14:paraId="79CD5412">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reference</w:t>
            </w:r>
          </w:p>
        </w:tc>
        <w:tc>
          <w:tcPr>
            <w:tcW w:w="1701" w:type="dxa"/>
            <w:tcBorders>
              <w:top w:val="nil"/>
              <w:bottom w:val="nil"/>
            </w:tcBorders>
            <w:vAlign w:val="center"/>
          </w:tcPr>
          <w:p w14:paraId="0144F1E4">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reference</w:t>
            </w:r>
          </w:p>
        </w:tc>
        <w:tc>
          <w:tcPr>
            <w:tcW w:w="907" w:type="dxa"/>
            <w:tcBorders>
              <w:top w:val="nil"/>
              <w:bottom w:val="nil"/>
            </w:tcBorders>
          </w:tcPr>
          <w:p w14:paraId="5D4399AF">
            <w:pPr>
              <w:widowControl/>
              <w:jc w:val="left"/>
              <w:textAlignment w:val="top"/>
              <w:rPr>
                <w:rFonts w:ascii="Times New Roman" w:hAnsi="Times New Roman" w:eastAsia="宋体" w:cs="Times New Roman"/>
                <w:sz w:val="19"/>
                <w:szCs w:val="19"/>
              </w:rPr>
            </w:pPr>
          </w:p>
        </w:tc>
        <w:tc>
          <w:tcPr>
            <w:tcW w:w="850" w:type="dxa"/>
            <w:tcBorders>
              <w:top w:val="nil"/>
              <w:bottom w:val="nil"/>
            </w:tcBorders>
          </w:tcPr>
          <w:p w14:paraId="33C08116">
            <w:pPr>
              <w:widowControl/>
              <w:jc w:val="left"/>
              <w:textAlignment w:val="top"/>
              <w:rPr>
                <w:rFonts w:ascii="Times New Roman" w:hAnsi="Times New Roman" w:eastAsia="宋体" w:cs="Times New Roman"/>
                <w:sz w:val="19"/>
                <w:szCs w:val="19"/>
              </w:rPr>
            </w:pPr>
          </w:p>
        </w:tc>
        <w:tc>
          <w:tcPr>
            <w:tcW w:w="1701" w:type="dxa"/>
            <w:tcBorders>
              <w:top w:val="nil"/>
              <w:bottom w:val="nil"/>
            </w:tcBorders>
            <w:vAlign w:val="center"/>
          </w:tcPr>
          <w:p w14:paraId="4E8D1565">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reference</w:t>
            </w:r>
          </w:p>
        </w:tc>
        <w:tc>
          <w:tcPr>
            <w:tcW w:w="1701" w:type="dxa"/>
            <w:tcBorders>
              <w:top w:val="nil"/>
              <w:bottom w:val="nil"/>
            </w:tcBorders>
            <w:shd w:val="clear" w:color="auto" w:fill="auto"/>
            <w:vAlign w:val="center"/>
          </w:tcPr>
          <w:p w14:paraId="0021696A">
            <w:pPr>
              <w:widowControl/>
              <w:textAlignment w:val="center"/>
              <w:rPr>
                <w:rFonts w:ascii="Times New Roman" w:hAnsi="Times New Roman" w:eastAsia="宋体" w:cs="Times New Roman"/>
                <w:sz w:val="19"/>
                <w:szCs w:val="19"/>
              </w:rPr>
            </w:pPr>
            <w:r>
              <w:rPr>
                <w:rFonts w:ascii="Times New Roman" w:hAnsi="Times New Roman" w:cs="Times New Roman"/>
                <w:kern w:val="0"/>
                <w:sz w:val="19"/>
                <w:szCs w:val="19"/>
                <w:lang w:bidi="ar"/>
              </w:rPr>
              <w:t>reference</w:t>
            </w:r>
          </w:p>
        </w:tc>
        <w:tc>
          <w:tcPr>
            <w:tcW w:w="907" w:type="dxa"/>
            <w:tcBorders>
              <w:top w:val="nil"/>
              <w:bottom w:val="nil"/>
            </w:tcBorders>
            <w:vAlign w:val="center"/>
          </w:tcPr>
          <w:p w14:paraId="4408CD14">
            <w:pPr>
              <w:rPr>
                <w:rFonts w:ascii="Times New Roman" w:hAnsi="Times New Roman" w:cs="Times New Roman"/>
                <w:sz w:val="19"/>
                <w:szCs w:val="19"/>
              </w:rPr>
            </w:pPr>
          </w:p>
        </w:tc>
        <w:tc>
          <w:tcPr>
            <w:tcW w:w="850" w:type="dxa"/>
            <w:tcBorders>
              <w:top w:val="nil"/>
              <w:bottom w:val="nil"/>
            </w:tcBorders>
            <w:vAlign w:val="center"/>
          </w:tcPr>
          <w:p w14:paraId="60C11C35">
            <w:pPr>
              <w:rPr>
                <w:rFonts w:ascii="Times New Roman" w:hAnsi="Times New Roman" w:cs="Times New Roman"/>
                <w:sz w:val="19"/>
                <w:szCs w:val="19"/>
              </w:rPr>
            </w:pPr>
          </w:p>
        </w:tc>
      </w:tr>
      <w:tr w14:paraId="66B2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57E866CD">
            <w:pPr>
              <w:tabs>
                <w:tab w:val="left" w:pos="2383"/>
              </w:tabs>
              <w:ind w:firstLine="190" w:firstLineChars="100"/>
              <w:rPr>
                <w:rFonts w:ascii="Times New Roman" w:hAnsi="Times New Roman" w:eastAsia="宋体" w:cs="Times New Roman"/>
                <w:sz w:val="19"/>
                <w:szCs w:val="19"/>
              </w:rPr>
            </w:pPr>
            <w:r>
              <w:rPr>
                <w:rFonts w:ascii="Times New Roman" w:hAnsi="Times New Roman" w:cs="Times New Roman"/>
                <w:sz w:val="19"/>
                <w:szCs w:val="19"/>
              </w:rPr>
              <w:t>Female, %</w:t>
            </w:r>
          </w:p>
        </w:tc>
        <w:tc>
          <w:tcPr>
            <w:tcW w:w="1701" w:type="dxa"/>
            <w:tcBorders>
              <w:top w:val="nil"/>
              <w:bottom w:val="nil"/>
            </w:tcBorders>
            <w:shd w:val="clear" w:color="auto" w:fill="auto"/>
            <w:vAlign w:val="center"/>
          </w:tcPr>
          <w:p w14:paraId="7A009A68">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28.1</w:t>
            </w:r>
          </w:p>
        </w:tc>
        <w:tc>
          <w:tcPr>
            <w:tcW w:w="1701" w:type="dxa"/>
            <w:tcBorders>
              <w:top w:val="nil"/>
              <w:bottom w:val="nil"/>
            </w:tcBorders>
            <w:shd w:val="clear" w:color="auto" w:fill="auto"/>
            <w:vAlign w:val="center"/>
          </w:tcPr>
          <w:p w14:paraId="0FD06FAD">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28.1</w:t>
            </w:r>
          </w:p>
        </w:tc>
        <w:tc>
          <w:tcPr>
            <w:tcW w:w="907" w:type="dxa"/>
            <w:tcBorders>
              <w:top w:val="nil"/>
              <w:bottom w:val="nil"/>
            </w:tcBorders>
            <w:vAlign w:val="center"/>
          </w:tcPr>
          <w:p w14:paraId="0AA94BE2">
            <w:pPr>
              <w:rPr>
                <w:rFonts w:ascii="Times New Roman" w:hAnsi="Times New Roman" w:cs="Times New Roman"/>
                <w:sz w:val="19"/>
                <w:szCs w:val="19"/>
              </w:rPr>
            </w:pPr>
          </w:p>
        </w:tc>
        <w:tc>
          <w:tcPr>
            <w:tcW w:w="850" w:type="dxa"/>
            <w:tcBorders>
              <w:top w:val="nil"/>
              <w:bottom w:val="nil"/>
            </w:tcBorders>
            <w:vAlign w:val="center"/>
          </w:tcPr>
          <w:p w14:paraId="3CC6B8FB">
            <w:pPr>
              <w:rPr>
                <w:rFonts w:ascii="Times New Roman" w:hAnsi="Times New Roman" w:cs="Times New Roman"/>
                <w:sz w:val="19"/>
                <w:szCs w:val="19"/>
              </w:rPr>
            </w:pPr>
          </w:p>
        </w:tc>
        <w:tc>
          <w:tcPr>
            <w:tcW w:w="1701" w:type="dxa"/>
            <w:tcBorders>
              <w:top w:val="nil"/>
              <w:bottom w:val="nil"/>
            </w:tcBorders>
            <w:vAlign w:val="center"/>
          </w:tcPr>
          <w:p w14:paraId="0D01431D">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26.8 </w:t>
            </w:r>
          </w:p>
        </w:tc>
        <w:tc>
          <w:tcPr>
            <w:tcW w:w="1701" w:type="dxa"/>
            <w:tcBorders>
              <w:top w:val="nil"/>
              <w:bottom w:val="nil"/>
            </w:tcBorders>
            <w:shd w:val="clear" w:color="auto" w:fill="auto"/>
            <w:vAlign w:val="center"/>
          </w:tcPr>
          <w:p w14:paraId="305AC6EA">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26.8</w:t>
            </w:r>
          </w:p>
        </w:tc>
        <w:tc>
          <w:tcPr>
            <w:tcW w:w="907" w:type="dxa"/>
            <w:tcBorders>
              <w:top w:val="nil"/>
              <w:bottom w:val="nil"/>
            </w:tcBorders>
            <w:vAlign w:val="center"/>
          </w:tcPr>
          <w:p w14:paraId="7071BC9A">
            <w:pPr>
              <w:rPr>
                <w:rFonts w:ascii="Times New Roman" w:hAnsi="Times New Roman" w:cs="Times New Roman"/>
                <w:sz w:val="19"/>
                <w:szCs w:val="19"/>
              </w:rPr>
            </w:pPr>
          </w:p>
        </w:tc>
        <w:tc>
          <w:tcPr>
            <w:tcW w:w="850" w:type="dxa"/>
            <w:tcBorders>
              <w:top w:val="nil"/>
              <w:bottom w:val="nil"/>
            </w:tcBorders>
            <w:vAlign w:val="center"/>
          </w:tcPr>
          <w:p w14:paraId="4EBB28F1">
            <w:pPr>
              <w:rPr>
                <w:rFonts w:ascii="Times New Roman" w:hAnsi="Times New Roman" w:cs="Times New Roman"/>
                <w:sz w:val="19"/>
                <w:szCs w:val="19"/>
              </w:rPr>
            </w:pPr>
          </w:p>
        </w:tc>
      </w:tr>
      <w:tr w14:paraId="4B34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15" w:type="dxa"/>
            <w:tcBorders>
              <w:top w:val="nil"/>
              <w:bottom w:val="nil"/>
            </w:tcBorders>
            <w:vAlign w:val="center"/>
          </w:tcPr>
          <w:p w14:paraId="0A4EC8E3">
            <w:pPr>
              <w:rPr>
                <w:rFonts w:ascii="Times New Roman" w:hAnsi="Times New Roman" w:cs="Times New Roman"/>
                <w:sz w:val="19"/>
                <w:szCs w:val="19"/>
              </w:rPr>
            </w:pPr>
            <w:r>
              <w:rPr>
                <w:rFonts w:ascii="Times New Roman" w:hAnsi="Times New Roman" w:cs="Times New Roman"/>
                <w:sz w:val="19"/>
                <w:szCs w:val="19"/>
              </w:rPr>
              <w:t xml:space="preserve">BMI, median (IQR) </w:t>
            </w:r>
          </w:p>
        </w:tc>
        <w:tc>
          <w:tcPr>
            <w:tcW w:w="1701" w:type="dxa"/>
            <w:tcBorders>
              <w:top w:val="nil"/>
              <w:bottom w:val="nil"/>
            </w:tcBorders>
            <w:shd w:val="clear" w:color="auto" w:fill="auto"/>
            <w:vAlign w:val="center"/>
          </w:tcPr>
          <w:p w14:paraId="36DA65D1">
            <w:pPr>
              <w:widowControl/>
              <w:textAlignment w:val="center"/>
              <w:rPr>
                <w:rFonts w:ascii="Times New Roman" w:hAnsi="Times New Roman" w:eastAsia="宋体" w:cs="Times New Roman"/>
                <w:sz w:val="19"/>
                <w:szCs w:val="19"/>
              </w:rPr>
            </w:pPr>
            <w:r>
              <w:rPr>
                <w:rFonts w:ascii="Times New Roman" w:hAnsi="Times New Roman" w:cs="Times New Roman"/>
                <w:kern w:val="0"/>
                <w:sz w:val="19"/>
                <w:szCs w:val="19"/>
                <w:lang w:bidi="ar"/>
              </w:rPr>
              <w:t>22.8 (21.0</w:t>
            </w:r>
            <w:r>
              <w:rPr>
                <w:rFonts w:hint="eastAsia" w:ascii="Times New Roman" w:hAnsi="Times New Roman" w:cs="Times New Roman"/>
                <w:kern w:val="0"/>
                <w:sz w:val="19"/>
                <w:szCs w:val="19"/>
                <w:lang w:bidi="ar"/>
              </w:rPr>
              <w:t>-</w:t>
            </w:r>
            <w:r>
              <w:rPr>
                <w:rFonts w:ascii="Times New Roman" w:hAnsi="Times New Roman" w:cs="Times New Roman"/>
                <w:kern w:val="0"/>
                <w:sz w:val="19"/>
                <w:szCs w:val="19"/>
                <w:lang w:bidi="ar"/>
              </w:rPr>
              <w:t>25.6)</w:t>
            </w:r>
          </w:p>
        </w:tc>
        <w:tc>
          <w:tcPr>
            <w:tcW w:w="1701" w:type="dxa"/>
            <w:tcBorders>
              <w:top w:val="nil"/>
              <w:bottom w:val="nil"/>
            </w:tcBorders>
            <w:shd w:val="clear" w:color="auto" w:fill="auto"/>
            <w:vAlign w:val="center"/>
          </w:tcPr>
          <w:p w14:paraId="05FD2F94">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23.7 (21.0</w:t>
            </w:r>
            <w:r>
              <w:rPr>
                <w:rFonts w:hint="eastAsia" w:ascii="Times New Roman" w:hAnsi="Times New Roman" w:cs="Times New Roman"/>
                <w:kern w:val="0"/>
                <w:sz w:val="19"/>
                <w:szCs w:val="19"/>
                <w:lang w:bidi="ar"/>
              </w:rPr>
              <w:t>-</w:t>
            </w:r>
            <w:r>
              <w:rPr>
                <w:rFonts w:ascii="Times New Roman" w:hAnsi="Times New Roman" w:cs="Times New Roman"/>
                <w:kern w:val="0"/>
                <w:sz w:val="19"/>
                <w:szCs w:val="19"/>
                <w:lang w:bidi="ar"/>
              </w:rPr>
              <w:t>24.5)</w:t>
            </w:r>
          </w:p>
        </w:tc>
        <w:tc>
          <w:tcPr>
            <w:tcW w:w="907" w:type="dxa"/>
            <w:tcBorders>
              <w:top w:val="nil"/>
              <w:bottom w:val="nil"/>
            </w:tcBorders>
          </w:tcPr>
          <w:p w14:paraId="2D63287F">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0.554</w:t>
            </w:r>
          </w:p>
        </w:tc>
        <w:tc>
          <w:tcPr>
            <w:tcW w:w="850" w:type="dxa"/>
            <w:tcBorders>
              <w:top w:val="nil"/>
              <w:bottom w:val="nil"/>
            </w:tcBorders>
            <w:shd w:val="clear" w:color="auto" w:fill="auto"/>
          </w:tcPr>
          <w:p w14:paraId="4056F1C5">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0.025</w:t>
            </w:r>
          </w:p>
        </w:tc>
        <w:tc>
          <w:tcPr>
            <w:tcW w:w="1701" w:type="dxa"/>
            <w:tcBorders>
              <w:top w:val="nil"/>
              <w:bottom w:val="nil"/>
            </w:tcBorders>
            <w:shd w:val="clear" w:color="auto" w:fill="auto"/>
            <w:vAlign w:val="center"/>
          </w:tcPr>
          <w:p w14:paraId="357A5844">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22.6</w:t>
            </w:r>
            <w:r>
              <w:rPr>
                <w:rFonts w:hint="eastAsia" w:ascii="Times New Roman" w:hAnsi="Times New Roman" w:cs="Times New Roman"/>
                <w:color w:val="000000"/>
                <w:kern w:val="0"/>
                <w:sz w:val="19"/>
                <w:szCs w:val="19"/>
                <w:lang w:bidi="ar"/>
              </w:rPr>
              <w:t xml:space="preserve"> (</w:t>
            </w:r>
            <w:r>
              <w:rPr>
                <w:rFonts w:ascii="Times New Roman" w:hAnsi="Times New Roman" w:eastAsia="宋体" w:cs="Times New Roman"/>
                <w:color w:val="000000"/>
                <w:kern w:val="0"/>
                <w:sz w:val="19"/>
                <w:szCs w:val="19"/>
                <w:lang w:bidi="ar"/>
              </w:rPr>
              <w:t>20.</w:t>
            </w:r>
            <w:r>
              <w:rPr>
                <w:rFonts w:hint="eastAsia" w:ascii="Times New Roman" w:hAnsi="Times New Roman" w:cs="Times New Roman"/>
                <w:color w:val="000000"/>
                <w:kern w:val="0"/>
                <w:sz w:val="19"/>
                <w:szCs w:val="19"/>
                <w:lang w:bidi="ar"/>
              </w:rPr>
              <w:t>9-</w:t>
            </w:r>
            <w:r>
              <w:rPr>
                <w:rFonts w:ascii="Times New Roman" w:hAnsi="Times New Roman" w:eastAsia="宋体" w:cs="Times New Roman"/>
                <w:color w:val="000000"/>
                <w:kern w:val="0"/>
                <w:sz w:val="19"/>
                <w:szCs w:val="19"/>
                <w:lang w:bidi="ar"/>
              </w:rPr>
              <w:t>25.</w:t>
            </w:r>
            <w:r>
              <w:rPr>
                <w:rFonts w:hint="eastAsia" w:ascii="Times New Roman" w:hAnsi="Times New Roman" w:cs="Times New Roman"/>
                <w:color w:val="000000"/>
                <w:kern w:val="0"/>
                <w:sz w:val="19"/>
                <w:szCs w:val="19"/>
                <w:lang w:bidi="ar"/>
              </w:rPr>
              <w:t>9)</w:t>
            </w:r>
          </w:p>
        </w:tc>
        <w:tc>
          <w:tcPr>
            <w:tcW w:w="1701" w:type="dxa"/>
            <w:tcBorders>
              <w:top w:val="nil"/>
              <w:bottom w:val="nil"/>
            </w:tcBorders>
            <w:shd w:val="clear" w:color="auto" w:fill="auto"/>
            <w:vAlign w:val="center"/>
          </w:tcPr>
          <w:p w14:paraId="3F954EE3">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23.0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21.0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24.5</w:t>
            </w:r>
            <w:r>
              <w:rPr>
                <w:rFonts w:hint="eastAsia" w:ascii="Times New Roman" w:hAnsi="Times New Roman" w:cs="Times New Roman"/>
                <w:color w:val="000000"/>
                <w:kern w:val="0"/>
                <w:sz w:val="19"/>
                <w:szCs w:val="19"/>
                <w:lang w:bidi="ar"/>
              </w:rPr>
              <w:t>)</w:t>
            </w:r>
          </w:p>
        </w:tc>
        <w:tc>
          <w:tcPr>
            <w:tcW w:w="907" w:type="dxa"/>
            <w:tcBorders>
              <w:top w:val="nil"/>
              <w:bottom w:val="nil"/>
            </w:tcBorders>
            <w:vAlign w:val="center"/>
          </w:tcPr>
          <w:p w14:paraId="0A238239">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0.681</w:t>
            </w:r>
          </w:p>
        </w:tc>
        <w:tc>
          <w:tcPr>
            <w:tcW w:w="850" w:type="dxa"/>
            <w:tcBorders>
              <w:top w:val="nil"/>
              <w:bottom w:val="nil"/>
            </w:tcBorders>
            <w:vAlign w:val="center"/>
          </w:tcPr>
          <w:p w14:paraId="1FC31E34">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7241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02A71A31">
            <w:pPr>
              <w:rPr>
                <w:rFonts w:ascii="Times New Roman" w:hAnsi="Times New Roman" w:cs="Times New Roman"/>
                <w:sz w:val="19"/>
                <w:szCs w:val="19"/>
              </w:rPr>
            </w:pPr>
            <w:r>
              <w:rPr>
                <w:rFonts w:ascii="Times New Roman" w:hAnsi="Times New Roman" w:cs="Times New Roman"/>
                <w:b/>
                <w:bCs/>
                <w:i/>
                <w:iCs/>
                <w:sz w:val="19"/>
                <w:szCs w:val="19"/>
              </w:rPr>
              <w:t>Clinical characteristics</w:t>
            </w:r>
          </w:p>
        </w:tc>
        <w:tc>
          <w:tcPr>
            <w:tcW w:w="1701" w:type="dxa"/>
            <w:tcBorders>
              <w:top w:val="nil"/>
              <w:bottom w:val="nil"/>
            </w:tcBorders>
            <w:vAlign w:val="center"/>
          </w:tcPr>
          <w:p w14:paraId="1B67962B">
            <w:pPr>
              <w:rPr>
                <w:rFonts w:ascii="Times New Roman" w:hAnsi="Times New Roman" w:cs="Times New Roman"/>
                <w:sz w:val="19"/>
                <w:szCs w:val="19"/>
              </w:rPr>
            </w:pPr>
          </w:p>
        </w:tc>
        <w:tc>
          <w:tcPr>
            <w:tcW w:w="1701" w:type="dxa"/>
            <w:tcBorders>
              <w:top w:val="nil"/>
              <w:bottom w:val="nil"/>
            </w:tcBorders>
            <w:vAlign w:val="center"/>
          </w:tcPr>
          <w:p w14:paraId="106DE2E2">
            <w:pPr>
              <w:rPr>
                <w:rFonts w:ascii="Times New Roman" w:hAnsi="Times New Roman" w:cs="Times New Roman"/>
                <w:sz w:val="19"/>
                <w:szCs w:val="19"/>
              </w:rPr>
            </w:pPr>
          </w:p>
        </w:tc>
        <w:tc>
          <w:tcPr>
            <w:tcW w:w="907" w:type="dxa"/>
            <w:tcBorders>
              <w:top w:val="nil"/>
              <w:bottom w:val="nil"/>
            </w:tcBorders>
            <w:vAlign w:val="center"/>
          </w:tcPr>
          <w:p w14:paraId="7C877A44">
            <w:pPr>
              <w:rPr>
                <w:rFonts w:ascii="Times New Roman" w:hAnsi="Times New Roman" w:cs="Times New Roman"/>
                <w:sz w:val="19"/>
                <w:szCs w:val="19"/>
              </w:rPr>
            </w:pPr>
          </w:p>
        </w:tc>
        <w:tc>
          <w:tcPr>
            <w:tcW w:w="850" w:type="dxa"/>
            <w:tcBorders>
              <w:top w:val="nil"/>
              <w:bottom w:val="nil"/>
            </w:tcBorders>
            <w:vAlign w:val="center"/>
          </w:tcPr>
          <w:p w14:paraId="731779DB">
            <w:pPr>
              <w:rPr>
                <w:rFonts w:ascii="Times New Roman" w:hAnsi="Times New Roman" w:cs="Times New Roman"/>
                <w:sz w:val="19"/>
                <w:szCs w:val="19"/>
              </w:rPr>
            </w:pPr>
          </w:p>
        </w:tc>
        <w:tc>
          <w:tcPr>
            <w:tcW w:w="1701" w:type="dxa"/>
            <w:tcBorders>
              <w:top w:val="nil"/>
              <w:bottom w:val="nil"/>
            </w:tcBorders>
            <w:vAlign w:val="center"/>
          </w:tcPr>
          <w:p w14:paraId="63F57A87">
            <w:pPr>
              <w:rPr>
                <w:rFonts w:ascii="Times New Roman" w:hAnsi="Times New Roman" w:cs="Times New Roman"/>
                <w:sz w:val="19"/>
                <w:szCs w:val="19"/>
              </w:rPr>
            </w:pPr>
          </w:p>
        </w:tc>
        <w:tc>
          <w:tcPr>
            <w:tcW w:w="1701" w:type="dxa"/>
            <w:tcBorders>
              <w:top w:val="nil"/>
              <w:bottom w:val="nil"/>
            </w:tcBorders>
            <w:shd w:val="clear" w:color="auto" w:fill="auto"/>
            <w:vAlign w:val="center"/>
          </w:tcPr>
          <w:p w14:paraId="35AB1429">
            <w:pPr>
              <w:rPr>
                <w:rFonts w:ascii="Times New Roman" w:hAnsi="Times New Roman" w:eastAsia="宋体" w:cs="Times New Roman"/>
                <w:sz w:val="19"/>
                <w:szCs w:val="19"/>
              </w:rPr>
            </w:pPr>
          </w:p>
        </w:tc>
        <w:tc>
          <w:tcPr>
            <w:tcW w:w="907" w:type="dxa"/>
            <w:tcBorders>
              <w:top w:val="nil"/>
              <w:bottom w:val="nil"/>
            </w:tcBorders>
            <w:vAlign w:val="center"/>
          </w:tcPr>
          <w:p w14:paraId="33A0B121">
            <w:pPr>
              <w:rPr>
                <w:rFonts w:ascii="Times New Roman" w:hAnsi="Times New Roman" w:cs="Times New Roman"/>
                <w:sz w:val="19"/>
                <w:szCs w:val="19"/>
              </w:rPr>
            </w:pPr>
          </w:p>
        </w:tc>
        <w:tc>
          <w:tcPr>
            <w:tcW w:w="850" w:type="dxa"/>
            <w:tcBorders>
              <w:top w:val="nil"/>
              <w:bottom w:val="nil"/>
            </w:tcBorders>
            <w:vAlign w:val="center"/>
          </w:tcPr>
          <w:p w14:paraId="0861AD24">
            <w:pPr>
              <w:rPr>
                <w:rFonts w:ascii="Times New Roman" w:hAnsi="Times New Roman" w:cs="Times New Roman"/>
                <w:sz w:val="19"/>
                <w:szCs w:val="19"/>
              </w:rPr>
            </w:pPr>
          </w:p>
        </w:tc>
      </w:tr>
      <w:tr w14:paraId="2CBB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19E31709">
            <w:pPr>
              <w:rPr>
                <w:rFonts w:ascii="Times New Roman" w:hAnsi="Times New Roman" w:cs="Times New Roman"/>
                <w:sz w:val="19"/>
                <w:szCs w:val="19"/>
              </w:rPr>
            </w:pPr>
            <w:r>
              <w:rPr>
                <w:rFonts w:ascii="Times New Roman" w:hAnsi="Times New Roman" w:cs="Times New Roman"/>
                <w:sz w:val="19"/>
                <w:szCs w:val="19"/>
              </w:rPr>
              <w:t>ASA physical status, %</w:t>
            </w:r>
          </w:p>
        </w:tc>
        <w:tc>
          <w:tcPr>
            <w:tcW w:w="1701" w:type="dxa"/>
            <w:tcBorders>
              <w:top w:val="nil"/>
              <w:bottom w:val="nil"/>
            </w:tcBorders>
            <w:vAlign w:val="center"/>
          </w:tcPr>
          <w:p w14:paraId="6E6024F5">
            <w:pPr>
              <w:rPr>
                <w:rFonts w:ascii="Times New Roman" w:hAnsi="Times New Roman" w:cs="Times New Roman"/>
                <w:sz w:val="19"/>
                <w:szCs w:val="19"/>
              </w:rPr>
            </w:pPr>
          </w:p>
        </w:tc>
        <w:tc>
          <w:tcPr>
            <w:tcW w:w="1701" w:type="dxa"/>
            <w:tcBorders>
              <w:top w:val="nil"/>
              <w:bottom w:val="nil"/>
            </w:tcBorders>
            <w:vAlign w:val="center"/>
          </w:tcPr>
          <w:p w14:paraId="076AFF9F">
            <w:pPr>
              <w:rPr>
                <w:rFonts w:ascii="Times New Roman" w:hAnsi="Times New Roman" w:cs="Times New Roman"/>
                <w:sz w:val="19"/>
                <w:szCs w:val="19"/>
              </w:rPr>
            </w:pPr>
          </w:p>
        </w:tc>
        <w:tc>
          <w:tcPr>
            <w:tcW w:w="907" w:type="dxa"/>
            <w:tcBorders>
              <w:top w:val="nil"/>
              <w:bottom w:val="nil"/>
            </w:tcBorders>
          </w:tcPr>
          <w:p w14:paraId="3CDFD93B">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0.514</w:t>
            </w:r>
          </w:p>
        </w:tc>
        <w:tc>
          <w:tcPr>
            <w:tcW w:w="850" w:type="dxa"/>
            <w:tcBorders>
              <w:top w:val="nil"/>
              <w:bottom w:val="nil"/>
            </w:tcBorders>
          </w:tcPr>
          <w:p w14:paraId="12FF90D9">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0.151</w:t>
            </w:r>
          </w:p>
        </w:tc>
        <w:tc>
          <w:tcPr>
            <w:tcW w:w="1701" w:type="dxa"/>
            <w:tcBorders>
              <w:top w:val="nil"/>
              <w:bottom w:val="nil"/>
            </w:tcBorders>
            <w:vAlign w:val="center"/>
          </w:tcPr>
          <w:p w14:paraId="0D4E13F1">
            <w:pPr>
              <w:rPr>
                <w:rFonts w:ascii="Times New Roman" w:hAnsi="Times New Roman" w:cs="Times New Roman"/>
                <w:sz w:val="19"/>
                <w:szCs w:val="19"/>
              </w:rPr>
            </w:pPr>
          </w:p>
        </w:tc>
        <w:tc>
          <w:tcPr>
            <w:tcW w:w="1701" w:type="dxa"/>
            <w:tcBorders>
              <w:top w:val="nil"/>
              <w:bottom w:val="nil"/>
            </w:tcBorders>
            <w:shd w:val="clear" w:color="auto" w:fill="auto"/>
            <w:vAlign w:val="center"/>
          </w:tcPr>
          <w:p w14:paraId="63BDB063">
            <w:pPr>
              <w:rPr>
                <w:rFonts w:ascii="Times New Roman" w:hAnsi="Times New Roman" w:eastAsia="宋体" w:cs="Times New Roman"/>
                <w:sz w:val="19"/>
                <w:szCs w:val="19"/>
              </w:rPr>
            </w:pPr>
          </w:p>
        </w:tc>
        <w:tc>
          <w:tcPr>
            <w:tcW w:w="907" w:type="dxa"/>
            <w:tcBorders>
              <w:top w:val="nil"/>
              <w:bottom w:val="nil"/>
            </w:tcBorders>
            <w:vAlign w:val="center"/>
          </w:tcPr>
          <w:p w14:paraId="11129BB2">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w:t>
            </w:r>
            <w:r>
              <w:rPr>
                <w:rFonts w:ascii="Times New Roman" w:hAnsi="Times New Roman" w:cs="Times New Roman"/>
                <w:color w:val="000000"/>
                <w:kern w:val="0"/>
                <w:sz w:val="19"/>
                <w:szCs w:val="19"/>
                <w:lang w:bidi="ar"/>
              </w:rPr>
              <w:t>.000</w:t>
            </w:r>
          </w:p>
        </w:tc>
        <w:tc>
          <w:tcPr>
            <w:tcW w:w="850" w:type="dxa"/>
            <w:tcBorders>
              <w:top w:val="nil"/>
              <w:bottom w:val="nil"/>
            </w:tcBorders>
            <w:vAlign w:val="center"/>
          </w:tcPr>
          <w:p w14:paraId="7E878A9C">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05B2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15" w:type="dxa"/>
            <w:tcBorders>
              <w:top w:val="nil"/>
              <w:bottom w:val="nil"/>
            </w:tcBorders>
            <w:vAlign w:val="center"/>
          </w:tcPr>
          <w:p w14:paraId="54A7E66F">
            <w:pPr>
              <w:kinsoku w:val="0"/>
              <w:overflowPunct w:val="0"/>
              <w:autoSpaceDE w:val="0"/>
              <w:autoSpaceDN w:val="0"/>
              <w:adjustRightInd w:val="0"/>
              <w:snapToGrid w:val="0"/>
              <w:spacing w:line="276" w:lineRule="auto"/>
              <w:ind w:firstLine="190" w:firstLineChars="100"/>
              <w:rPr>
                <w:rFonts w:ascii="Times New Roman" w:hAnsi="Times New Roman" w:cs="Times New Roman"/>
                <w:sz w:val="19"/>
                <w:szCs w:val="19"/>
              </w:rPr>
            </w:pPr>
            <w:r>
              <w:rPr>
                <w:rFonts w:ascii="Times New Roman" w:hAnsi="Times New Roman" w:cs="Times New Roman"/>
                <w:sz w:val="19"/>
                <w:szCs w:val="19"/>
              </w:rPr>
              <w:t>Ⅰ</w:t>
            </w:r>
          </w:p>
        </w:tc>
        <w:tc>
          <w:tcPr>
            <w:tcW w:w="1701" w:type="dxa"/>
            <w:tcBorders>
              <w:top w:val="nil"/>
              <w:bottom w:val="nil"/>
            </w:tcBorders>
          </w:tcPr>
          <w:p w14:paraId="6394EA7C">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67.0</w:t>
            </w:r>
          </w:p>
        </w:tc>
        <w:tc>
          <w:tcPr>
            <w:tcW w:w="1701" w:type="dxa"/>
            <w:tcBorders>
              <w:top w:val="nil"/>
              <w:bottom w:val="nil"/>
            </w:tcBorders>
          </w:tcPr>
          <w:p w14:paraId="79B5E5AF">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65.3</w:t>
            </w:r>
          </w:p>
        </w:tc>
        <w:tc>
          <w:tcPr>
            <w:tcW w:w="907" w:type="dxa"/>
            <w:tcBorders>
              <w:top w:val="nil"/>
              <w:bottom w:val="nil"/>
            </w:tcBorders>
            <w:vAlign w:val="center"/>
          </w:tcPr>
          <w:p w14:paraId="39B3C998">
            <w:pPr>
              <w:rPr>
                <w:rFonts w:ascii="Times New Roman" w:hAnsi="Times New Roman" w:cs="Times New Roman"/>
                <w:sz w:val="19"/>
                <w:szCs w:val="19"/>
              </w:rPr>
            </w:pPr>
          </w:p>
        </w:tc>
        <w:tc>
          <w:tcPr>
            <w:tcW w:w="850" w:type="dxa"/>
            <w:tcBorders>
              <w:top w:val="nil"/>
              <w:bottom w:val="nil"/>
            </w:tcBorders>
            <w:vAlign w:val="center"/>
          </w:tcPr>
          <w:p w14:paraId="2B8EE173">
            <w:pPr>
              <w:rPr>
                <w:rFonts w:ascii="Times New Roman" w:hAnsi="Times New Roman" w:cs="Times New Roman"/>
                <w:sz w:val="19"/>
                <w:szCs w:val="19"/>
              </w:rPr>
            </w:pPr>
          </w:p>
        </w:tc>
        <w:tc>
          <w:tcPr>
            <w:tcW w:w="1701" w:type="dxa"/>
            <w:tcBorders>
              <w:top w:val="nil"/>
              <w:bottom w:val="nil"/>
            </w:tcBorders>
            <w:vAlign w:val="center"/>
          </w:tcPr>
          <w:p w14:paraId="72A4982A">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68.6</w:t>
            </w:r>
          </w:p>
        </w:tc>
        <w:tc>
          <w:tcPr>
            <w:tcW w:w="1701" w:type="dxa"/>
            <w:tcBorders>
              <w:top w:val="nil"/>
              <w:bottom w:val="nil"/>
            </w:tcBorders>
            <w:shd w:val="clear" w:color="auto" w:fill="auto"/>
            <w:vAlign w:val="center"/>
          </w:tcPr>
          <w:p w14:paraId="610D1DC7">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68.6 </w:t>
            </w:r>
          </w:p>
        </w:tc>
        <w:tc>
          <w:tcPr>
            <w:tcW w:w="907" w:type="dxa"/>
            <w:tcBorders>
              <w:top w:val="nil"/>
              <w:bottom w:val="nil"/>
            </w:tcBorders>
            <w:vAlign w:val="center"/>
          </w:tcPr>
          <w:p w14:paraId="3E2B8803">
            <w:pPr>
              <w:widowControl/>
              <w:textAlignment w:val="center"/>
              <w:rPr>
                <w:rFonts w:ascii="Times New Roman" w:hAnsi="Times New Roman" w:cs="Times New Roman"/>
                <w:sz w:val="19"/>
                <w:szCs w:val="19"/>
              </w:rPr>
            </w:pPr>
          </w:p>
        </w:tc>
        <w:tc>
          <w:tcPr>
            <w:tcW w:w="850" w:type="dxa"/>
            <w:tcBorders>
              <w:top w:val="nil"/>
              <w:bottom w:val="nil"/>
            </w:tcBorders>
            <w:vAlign w:val="center"/>
          </w:tcPr>
          <w:p w14:paraId="2278B24A">
            <w:pPr>
              <w:rPr>
                <w:rFonts w:ascii="Times New Roman" w:hAnsi="Times New Roman" w:cs="Times New Roman"/>
                <w:sz w:val="19"/>
                <w:szCs w:val="19"/>
              </w:rPr>
            </w:pPr>
          </w:p>
        </w:tc>
      </w:tr>
      <w:tr w14:paraId="43FA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0E350608">
            <w:pPr>
              <w:kinsoku w:val="0"/>
              <w:overflowPunct w:val="0"/>
              <w:autoSpaceDE w:val="0"/>
              <w:autoSpaceDN w:val="0"/>
              <w:adjustRightInd w:val="0"/>
              <w:snapToGrid w:val="0"/>
              <w:spacing w:line="276" w:lineRule="auto"/>
              <w:ind w:firstLine="190" w:firstLineChars="100"/>
              <w:rPr>
                <w:rFonts w:ascii="Times New Roman" w:hAnsi="Times New Roman" w:cs="Times New Roman"/>
                <w:sz w:val="19"/>
                <w:szCs w:val="19"/>
              </w:rPr>
            </w:pPr>
            <w:r>
              <w:rPr>
                <w:rFonts w:ascii="Times New Roman" w:hAnsi="Times New Roman" w:cs="Times New Roman"/>
                <w:sz w:val="19"/>
                <w:szCs w:val="19"/>
              </w:rPr>
              <w:t>Ⅱ</w:t>
            </w:r>
          </w:p>
        </w:tc>
        <w:tc>
          <w:tcPr>
            <w:tcW w:w="1701" w:type="dxa"/>
            <w:tcBorders>
              <w:top w:val="nil"/>
              <w:bottom w:val="nil"/>
            </w:tcBorders>
          </w:tcPr>
          <w:p w14:paraId="7654394D">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24.2</w:t>
            </w:r>
          </w:p>
        </w:tc>
        <w:tc>
          <w:tcPr>
            <w:tcW w:w="1701" w:type="dxa"/>
            <w:tcBorders>
              <w:top w:val="nil"/>
              <w:bottom w:val="nil"/>
            </w:tcBorders>
          </w:tcPr>
          <w:p w14:paraId="29B9BF33">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29.0</w:t>
            </w:r>
          </w:p>
        </w:tc>
        <w:tc>
          <w:tcPr>
            <w:tcW w:w="907" w:type="dxa"/>
            <w:tcBorders>
              <w:top w:val="nil"/>
              <w:bottom w:val="nil"/>
            </w:tcBorders>
            <w:vAlign w:val="center"/>
          </w:tcPr>
          <w:p w14:paraId="15263F26">
            <w:pPr>
              <w:rPr>
                <w:rFonts w:ascii="Times New Roman" w:hAnsi="Times New Roman" w:cs="Times New Roman"/>
                <w:sz w:val="19"/>
                <w:szCs w:val="19"/>
              </w:rPr>
            </w:pPr>
          </w:p>
        </w:tc>
        <w:tc>
          <w:tcPr>
            <w:tcW w:w="850" w:type="dxa"/>
            <w:tcBorders>
              <w:top w:val="nil"/>
              <w:bottom w:val="nil"/>
            </w:tcBorders>
            <w:vAlign w:val="center"/>
          </w:tcPr>
          <w:p w14:paraId="7A0F34AA">
            <w:pPr>
              <w:rPr>
                <w:rFonts w:ascii="Times New Roman" w:hAnsi="Times New Roman" w:cs="Times New Roman"/>
                <w:sz w:val="19"/>
                <w:szCs w:val="19"/>
              </w:rPr>
            </w:pPr>
          </w:p>
        </w:tc>
        <w:tc>
          <w:tcPr>
            <w:tcW w:w="1701" w:type="dxa"/>
            <w:tcBorders>
              <w:top w:val="nil"/>
              <w:bottom w:val="nil"/>
            </w:tcBorders>
            <w:vAlign w:val="center"/>
          </w:tcPr>
          <w:p w14:paraId="261AB4AD">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24.5</w:t>
            </w:r>
          </w:p>
        </w:tc>
        <w:tc>
          <w:tcPr>
            <w:tcW w:w="1701" w:type="dxa"/>
            <w:tcBorders>
              <w:top w:val="nil"/>
              <w:bottom w:val="nil"/>
            </w:tcBorders>
            <w:shd w:val="clear" w:color="auto" w:fill="auto"/>
            <w:vAlign w:val="center"/>
          </w:tcPr>
          <w:p w14:paraId="78B2748D">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24.5 </w:t>
            </w:r>
          </w:p>
        </w:tc>
        <w:tc>
          <w:tcPr>
            <w:tcW w:w="907" w:type="dxa"/>
            <w:tcBorders>
              <w:top w:val="nil"/>
              <w:bottom w:val="nil"/>
            </w:tcBorders>
            <w:vAlign w:val="center"/>
          </w:tcPr>
          <w:p w14:paraId="4C39EA92">
            <w:pPr>
              <w:widowControl/>
              <w:textAlignment w:val="center"/>
              <w:rPr>
                <w:rFonts w:ascii="Times New Roman" w:hAnsi="Times New Roman" w:cs="Times New Roman"/>
                <w:sz w:val="19"/>
                <w:szCs w:val="19"/>
              </w:rPr>
            </w:pPr>
          </w:p>
        </w:tc>
        <w:tc>
          <w:tcPr>
            <w:tcW w:w="850" w:type="dxa"/>
            <w:tcBorders>
              <w:top w:val="nil"/>
              <w:bottom w:val="nil"/>
            </w:tcBorders>
            <w:vAlign w:val="center"/>
          </w:tcPr>
          <w:p w14:paraId="284CE94D">
            <w:pPr>
              <w:rPr>
                <w:rFonts w:ascii="Times New Roman" w:hAnsi="Times New Roman" w:cs="Times New Roman"/>
                <w:sz w:val="19"/>
                <w:szCs w:val="19"/>
              </w:rPr>
            </w:pPr>
          </w:p>
        </w:tc>
      </w:tr>
      <w:tr w14:paraId="7453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787585A6">
            <w:pPr>
              <w:kinsoku w:val="0"/>
              <w:overflowPunct w:val="0"/>
              <w:autoSpaceDE w:val="0"/>
              <w:autoSpaceDN w:val="0"/>
              <w:adjustRightInd w:val="0"/>
              <w:snapToGrid w:val="0"/>
              <w:spacing w:line="276" w:lineRule="auto"/>
              <w:ind w:firstLine="190" w:firstLineChars="100"/>
              <w:rPr>
                <w:rFonts w:ascii="Times New Roman" w:hAnsi="Times New Roman" w:cs="Times New Roman"/>
                <w:sz w:val="19"/>
                <w:szCs w:val="19"/>
              </w:rPr>
            </w:pPr>
            <w:r>
              <w:rPr>
                <w:rFonts w:ascii="Times New Roman" w:hAnsi="Times New Roman" w:cs="Times New Roman"/>
                <w:sz w:val="19"/>
                <w:szCs w:val="19"/>
              </w:rPr>
              <w:t>Ⅲ</w:t>
            </w:r>
          </w:p>
        </w:tc>
        <w:tc>
          <w:tcPr>
            <w:tcW w:w="1701" w:type="dxa"/>
            <w:tcBorders>
              <w:top w:val="nil"/>
              <w:bottom w:val="nil"/>
            </w:tcBorders>
          </w:tcPr>
          <w:p w14:paraId="0354FE80">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8.9</w:t>
            </w:r>
          </w:p>
        </w:tc>
        <w:tc>
          <w:tcPr>
            <w:tcW w:w="1701" w:type="dxa"/>
            <w:tcBorders>
              <w:top w:val="nil"/>
              <w:bottom w:val="nil"/>
            </w:tcBorders>
          </w:tcPr>
          <w:p w14:paraId="58421D67">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5.7</w:t>
            </w:r>
          </w:p>
        </w:tc>
        <w:tc>
          <w:tcPr>
            <w:tcW w:w="907" w:type="dxa"/>
            <w:tcBorders>
              <w:top w:val="nil"/>
              <w:bottom w:val="nil"/>
            </w:tcBorders>
            <w:vAlign w:val="center"/>
          </w:tcPr>
          <w:p w14:paraId="0D3985FA">
            <w:pPr>
              <w:rPr>
                <w:rFonts w:ascii="Times New Roman" w:hAnsi="Times New Roman" w:cs="Times New Roman"/>
                <w:sz w:val="19"/>
                <w:szCs w:val="19"/>
              </w:rPr>
            </w:pPr>
          </w:p>
        </w:tc>
        <w:tc>
          <w:tcPr>
            <w:tcW w:w="850" w:type="dxa"/>
            <w:tcBorders>
              <w:top w:val="nil"/>
              <w:bottom w:val="nil"/>
            </w:tcBorders>
            <w:vAlign w:val="center"/>
          </w:tcPr>
          <w:p w14:paraId="40376B63">
            <w:pPr>
              <w:rPr>
                <w:rFonts w:ascii="Times New Roman" w:hAnsi="Times New Roman" w:cs="Times New Roman"/>
                <w:sz w:val="19"/>
                <w:szCs w:val="19"/>
              </w:rPr>
            </w:pPr>
          </w:p>
        </w:tc>
        <w:tc>
          <w:tcPr>
            <w:tcW w:w="1701" w:type="dxa"/>
            <w:tcBorders>
              <w:top w:val="nil"/>
              <w:bottom w:val="nil"/>
            </w:tcBorders>
            <w:vAlign w:val="center"/>
          </w:tcPr>
          <w:p w14:paraId="04F8A4F6">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7.0 </w:t>
            </w:r>
          </w:p>
        </w:tc>
        <w:tc>
          <w:tcPr>
            <w:tcW w:w="1701" w:type="dxa"/>
            <w:tcBorders>
              <w:top w:val="nil"/>
              <w:bottom w:val="nil"/>
            </w:tcBorders>
            <w:shd w:val="clear" w:color="auto" w:fill="auto"/>
            <w:vAlign w:val="center"/>
          </w:tcPr>
          <w:p w14:paraId="5C3A28FC">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7.0</w:t>
            </w:r>
          </w:p>
        </w:tc>
        <w:tc>
          <w:tcPr>
            <w:tcW w:w="907" w:type="dxa"/>
            <w:tcBorders>
              <w:top w:val="nil"/>
              <w:bottom w:val="nil"/>
            </w:tcBorders>
            <w:vAlign w:val="center"/>
          </w:tcPr>
          <w:p w14:paraId="381850FE">
            <w:pPr>
              <w:widowControl/>
              <w:textAlignment w:val="center"/>
              <w:rPr>
                <w:rFonts w:ascii="Times New Roman" w:hAnsi="Times New Roman" w:cs="Times New Roman"/>
                <w:sz w:val="19"/>
                <w:szCs w:val="19"/>
              </w:rPr>
            </w:pPr>
          </w:p>
        </w:tc>
        <w:tc>
          <w:tcPr>
            <w:tcW w:w="850" w:type="dxa"/>
            <w:tcBorders>
              <w:top w:val="nil"/>
              <w:bottom w:val="nil"/>
            </w:tcBorders>
            <w:vAlign w:val="center"/>
          </w:tcPr>
          <w:p w14:paraId="14F67C9A">
            <w:pPr>
              <w:rPr>
                <w:rFonts w:ascii="Times New Roman" w:hAnsi="Times New Roman" w:cs="Times New Roman"/>
                <w:sz w:val="19"/>
                <w:szCs w:val="19"/>
              </w:rPr>
            </w:pPr>
          </w:p>
        </w:tc>
      </w:tr>
      <w:tr w14:paraId="545C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7D1B1801">
            <w:pPr>
              <w:rPr>
                <w:rFonts w:ascii="Times New Roman" w:hAnsi="Times New Roman" w:cs="Times New Roman"/>
                <w:sz w:val="19"/>
                <w:szCs w:val="19"/>
              </w:rPr>
            </w:pPr>
            <w:r>
              <w:rPr>
                <w:rFonts w:ascii="Times New Roman" w:hAnsi="Times New Roman" w:cs="Times New Roman"/>
                <w:sz w:val="19"/>
                <w:szCs w:val="19"/>
              </w:rPr>
              <w:t>CCI, median (IQR)</w:t>
            </w:r>
          </w:p>
        </w:tc>
        <w:tc>
          <w:tcPr>
            <w:tcW w:w="1701" w:type="dxa"/>
            <w:tcBorders>
              <w:top w:val="nil"/>
              <w:bottom w:val="nil"/>
            </w:tcBorders>
          </w:tcPr>
          <w:p w14:paraId="7973F271">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5.0</w:t>
            </w:r>
            <w:r>
              <w:rPr>
                <w:rFonts w:ascii="Times New Roman" w:hAnsi="Times New Roman" w:cs="Times New Roman"/>
                <w:color w:val="000000"/>
                <w:kern w:val="0"/>
                <w:sz w:val="19"/>
                <w:szCs w:val="19"/>
                <w:lang w:bidi="ar"/>
              </w:rPr>
              <w:t xml:space="preserve"> (</w:t>
            </w:r>
            <w:r>
              <w:rPr>
                <w:rFonts w:ascii="Times New Roman" w:hAnsi="Times New Roman" w:eastAsia="宋体" w:cs="Times New Roman"/>
                <w:color w:val="000000"/>
                <w:kern w:val="0"/>
                <w:sz w:val="19"/>
                <w:szCs w:val="19"/>
                <w:lang w:bidi="ar"/>
              </w:rPr>
              <w:t>3.0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7.0</w:t>
            </w:r>
            <w:r>
              <w:rPr>
                <w:rFonts w:ascii="Times New Roman" w:hAnsi="Times New Roman" w:cs="Times New Roman"/>
                <w:color w:val="000000"/>
                <w:kern w:val="0"/>
                <w:sz w:val="19"/>
                <w:szCs w:val="19"/>
                <w:lang w:bidi="ar"/>
              </w:rPr>
              <w:t>)</w:t>
            </w:r>
          </w:p>
        </w:tc>
        <w:tc>
          <w:tcPr>
            <w:tcW w:w="1701" w:type="dxa"/>
            <w:tcBorders>
              <w:top w:val="nil"/>
              <w:bottom w:val="nil"/>
            </w:tcBorders>
          </w:tcPr>
          <w:p w14:paraId="50ACE7AB">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5.0</w:t>
            </w:r>
            <w:r>
              <w:rPr>
                <w:rFonts w:ascii="Times New Roman" w:hAnsi="Times New Roman" w:cs="Times New Roman"/>
                <w:color w:val="000000"/>
                <w:kern w:val="0"/>
                <w:sz w:val="19"/>
                <w:szCs w:val="19"/>
                <w:lang w:bidi="ar"/>
              </w:rPr>
              <w:t xml:space="preserve"> (</w:t>
            </w:r>
            <w:r>
              <w:rPr>
                <w:rFonts w:ascii="Times New Roman" w:hAnsi="Times New Roman" w:eastAsia="宋体" w:cs="Times New Roman"/>
                <w:color w:val="000000"/>
                <w:kern w:val="0"/>
                <w:sz w:val="19"/>
                <w:szCs w:val="19"/>
                <w:lang w:bidi="ar"/>
              </w:rPr>
              <w:t>4.0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7.0</w:t>
            </w:r>
            <w:r>
              <w:rPr>
                <w:rFonts w:ascii="Times New Roman" w:hAnsi="Times New Roman" w:cs="Times New Roman"/>
                <w:color w:val="000000"/>
                <w:kern w:val="0"/>
                <w:sz w:val="19"/>
                <w:szCs w:val="19"/>
                <w:lang w:bidi="ar"/>
              </w:rPr>
              <w:t>)</w:t>
            </w:r>
          </w:p>
        </w:tc>
        <w:tc>
          <w:tcPr>
            <w:tcW w:w="907" w:type="dxa"/>
            <w:tcBorders>
              <w:top w:val="nil"/>
              <w:bottom w:val="nil"/>
            </w:tcBorders>
          </w:tcPr>
          <w:p w14:paraId="76F8F975">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0.727</w:t>
            </w:r>
          </w:p>
        </w:tc>
        <w:tc>
          <w:tcPr>
            <w:tcW w:w="850" w:type="dxa"/>
            <w:tcBorders>
              <w:top w:val="nil"/>
              <w:bottom w:val="nil"/>
            </w:tcBorders>
            <w:shd w:val="clear" w:color="auto" w:fill="auto"/>
          </w:tcPr>
          <w:p w14:paraId="5A80A2C4">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0.07</w:t>
            </w:r>
            <w:r>
              <w:rPr>
                <w:rFonts w:ascii="Times New Roman" w:hAnsi="Times New Roman" w:cs="Times New Roman"/>
                <w:color w:val="000000"/>
                <w:kern w:val="0"/>
                <w:sz w:val="19"/>
                <w:szCs w:val="19"/>
                <w:lang w:bidi="ar"/>
              </w:rPr>
              <w:t>0</w:t>
            </w:r>
          </w:p>
        </w:tc>
        <w:tc>
          <w:tcPr>
            <w:tcW w:w="1701" w:type="dxa"/>
            <w:tcBorders>
              <w:top w:val="nil"/>
              <w:bottom w:val="nil"/>
            </w:tcBorders>
            <w:shd w:val="clear" w:color="auto" w:fill="auto"/>
            <w:vAlign w:val="center"/>
          </w:tcPr>
          <w:p w14:paraId="364649A0">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6.0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3.0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8.0</w:t>
            </w:r>
            <w:r>
              <w:rPr>
                <w:rFonts w:hint="eastAsia" w:ascii="Times New Roman" w:hAnsi="Times New Roman" w:cs="Times New Roman"/>
                <w:color w:val="000000"/>
                <w:kern w:val="0"/>
                <w:sz w:val="19"/>
                <w:szCs w:val="19"/>
                <w:lang w:bidi="ar"/>
              </w:rPr>
              <w:t>)</w:t>
            </w:r>
          </w:p>
        </w:tc>
        <w:tc>
          <w:tcPr>
            <w:tcW w:w="1701" w:type="dxa"/>
            <w:tcBorders>
              <w:top w:val="nil"/>
              <w:bottom w:val="nil"/>
            </w:tcBorders>
            <w:shd w:val="clear" w:color="auto" w:fill="auto"/>
            <w:vAlign w:val="center"/>
          </w:tcPr>
          <w:p w14:paraId="66200465">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5.</w:t>
            </w:r>
            <w:r>
              <w:rPr>
                <w:rFonts w:hint="eastAsia" w:ascii="Times New Roman" w:hAnsi="Times New Roman" w:cs="Times New Roman"/>
                <w:color w:val="000000"/>
                <w:kern w:val="0"/>
                <w:sz w:val="19"/>
                <w:szCs w:val="19"/>
                <w:lang w:bidi="ar"/>
              </w:rPr>
              <w:t>4 (</w:t>
            </w:r>
            <w:r>
              <w:rPr>
                <w:rFonts w:ascii="Times New Roman" w:hAnsi="Times New Roman" w:eastAsia="宋体" w:cs="Times New Roman"/>
                <w:color w:val="000000"/>
                <w:kern w:val="0"/>
                <w:sz w:val="19"/>
                <w:szCs w:val="19"/>
                <w:lang w:bidi="ar"/>
              </w:rPr>
              <w:t>4.0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7.0</w:t>
            </w:r>
            <w:r>
              <w:rPr>
                <w:rFonts w:hint="eastAsia" w:ascii="Times New Roman" w:hAnsi="Times New Roman" w:cs="Times New Roman"/>
                <w:color w:val="000000"/>
                <w:kern w:val="0"/>
                <w:sz w:val="19"/>
                <w:szCs w:val="19"/>
                <w:lang w:bidi="ar"/>
              </w:rPr>
              <w:t>)</w:t>
            </w:r>
          </w:p>
        </w:tc>
        <w:tc>
          <w:tcPr>
            <w:tcW w:w="907" w:type="dxa"/>
            <w:tcBorders>
              <w:top w:val="nil"/>
              <w:bottom w:val="nil"/>
            </w:tcBorders>
            <w:shd w:val="clear" w:color="auto" w:fill="auto"/>
            <w:vAlign w:val="center"/>
          </w:tcPr>
          <w:p w14:paraId="1046F238">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0.98</w:t>
            </w:r>
            <w:r>
              <w:rPr>
                <w:rFonts w:ascii="Times New Roman" w:hAnsi="Times New Roman" w:cs="Times New Roman"/>
                <w:color w:val="000000"/>
                <w:kern w:val="0"/>
                <w:sz w:val="19"/>
                <w:szCs w:val="19"/>
                <w:lang w:bidi="ar"/>
              </w:rPr>
              <w:t>0</w:t>
            </w:r>
          </w:p>
        </w:tc>
        <w:tc>
          <w:tcPr>
            <w:tcW w:w="850" w:type="dxa"/>
            <w:tcBorders>
              <w:top w:val="nil"/>
              <w:bottom w:val="nil"/>
            </w:tcBorders>
            <w:shd w:val="clear" w:color="auto" w:fill="auto"/>
            <w:vAlign w:val="center"/>
          </w:tcPr>
          <w:p w14:paraId="3563B91D">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34B9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15" w:type="dxa"/>
            <w:tcBorders>
              <w:top w:val="nil"/>
              <w:bottom w:val="nil"/>
            </w:tcBorders>
            <w:shd w:val="clear" w:color="auto" w:fill="auto"/>
            <w:vAlign w:val="center"/>
          </w:tcPr>
          <w:p w14:paraId="03ED1988">
            <w:pPr>
              <w:kinsoku w:val="0"/>
              <w:overflowPunct w:val="0"/>
              <w:autoSpaceDE w:val="0"/>
              <w:autoSpaceDN w:val="0"/>
              <w:adjustRightInd w:val="0"/>
              <w:snapToGrid w:val="0"/>
              <w:spacing w:line="276" w:lineRule="auto"/>
              <w:rPr>
                <w:rFonts w:ascii="Times New Roman" w:hAnsi="Times New Roman" w:cs="Times New Roman"/>
                <w:sz w:val="19"/>
                <w:szCs w:val="19"/>
              </w:rPr>
            </w:pPr>
            <w:r>
              <w:rPr>
                <w:rFonts w:ascii="Times New Roman" w:hAnsi="Times New Roman" w:cs="Times New Roman"/>
                <w:sz w:val="19"/>
                <w:szCs w:val="19"/>
              </w:rPr>
              <w:t>Baseline MAP, median (IQR) , mmHg</w:t>
            </w:r>
          </w:p>
        </w:tc>
        <w:tc>
          <w:tcPr>
            <w:tcW w:w="1701" w:type="dxa"/>
            <w:tcBorders>
              <w:top w:val="nil"/>
              <w:bottom w:val="nil"/>
            </w:tcBorders>
          </w:tcPr>
          <w:p w14:paraId="1F20ADD3">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92.0</w:t>
            </w:r>
            <w:r>
              <w:rPr>
                <w:rFonts w:ascii="Times New Roman" w:hAnsi="Times New Roman" w:cs="Times New Roman"/>
                <w:color w:val="000000"/>
                <w:kern w:val="0"/>
                <w:sz w:val="19"/>
                <w:szCs w:val="19"/>
                <w:lang w:bidi="ar"/>
              </w:rPr>
              <w:t xml:space="preserve"> (</w:t>
            </w:r>
            <w:r>
              <w:rPr>
                <w:rFonts w:ascii="Times New Roman" w:hAnsi="Times New Roman" w:eastAsia="宋体" w:cs="Times New Roman"/>
                <w:color w:val="000000"/>
                <w:kern w:val="0"/>
                <w:sz w:val="19"/>
                <w:szCs w:val="19"/>
                <w:lang w:bidi="ar"/>
              </w:rPr>
              <w:t>85.3</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98.3</w:t>
            </w:r>
            <w:r>
              <w:rPr>
                <w:rFonts w:ascii="Times New Roman" w:hAnsi="Times New Roman" w:cs="Times New Roman"/>
                <w:color w:val="000000"/>
                <w:kern w:val="0"/>
                <w:sz w:val="19"/>
                <w:szCs w:val="19"/>
                <w:lang w:bidi="ar"/>
              </w:rPr>
              <w:t>)</w:t>
            </w:r>
          </w:p>
        </w:tc>
        <w:tc>
          <w:tcPr>
            <w:tcW w:w="1701" w:type="dxa"/>
            <w:tcBorders>
              <w:top w:val="nil"/>
              <w:bottom w:val="nil"/>
            </w:tcBorders>
          </w:tcPr>
          <w:p w14:paraId="7099FF10">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92</w:t>
            </w:r>
            <w:r>
              <w:rPr>
                <w:rFonts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 xml:space="preserve">0 </w:t>
            </w:r>
            <w:r>
              <w:rPr>
                <w:rFonts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88.0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97.0</w:t>
            </w:r>
            <w:r>
              <w:rPr>
                <w:rFonts w:ascii="Times New Roman" w:hAnsi="Times New Roman" w:cs="Times New Roman"/>
                <w:color w:val="000000"/>
                <w:kern w:val="0"/>
                <w:sz w:val="19"/>
                <w:szCs w:val="19"/>
                <w:lang w:bidi="ar"/>
              </w:rPr>
              <w:t>)</w:t>
            </w:r>
          </w:p>
        </w:tc>
        <w:tc>
          <w:tcPr>
            <w:tcW w:w="907" w:type="dxa"/>
            <w:tcBorders>
              <w:top w:val="nil"/>
              <w:bottom w:val="nil"/>
            </w:tcBorders>
          </w:tcPr>
          <w:p w14:paraId="05010DC5">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0.461</w:t>
            </w:r>
          </w:p>
        </w:tc>
        <w:tc>
          <w:tcPr>
            <w:tcW w:w="850" w:type="dxa"/>
            <w:tcBorders>
              <w:top w:val="nil"/>
              <w:bottom w:val="nil"/>
            </w:tcBorders>
            <w:shd w:val="clear" w:color="auto" w:fill="auto"/>
          </w:tcPr>
          <w:p w14:paraId="7C7FD65C">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0.045</w:t>
            </w:r>
          </w:p>
        </w:tc>
        <w:tc>
          <w:tcPr>
            <w:tcW w:w="1701" w:type="dxa"/>
            <w:tcBorders>
              <w:top w:val="nil"/>
              <w:bottom w:val="nil"/>
            </w:tcBorders>
            <w:shd w:val="clear" w:color="auto" w:fill="auto"/>
            <w:vAlign w:val="center"/>
          </w:tcPr>
          <w:p w14:paraId="00C6E150">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92.0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86.7</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99.3</w:t>
            </w:r>
            <w:r>
              <w:rPr>
                <w:rFonts w:hint="eastAsia" w:ascii="Times New Roman" w:hAnsi="Times New Roman" w:cs="Times New Roman"/>
                <w:color w:val="000000"/>
                <w:kern w:val="0"/>
                <w:sz w:val="19"/>
                <w:szCs w:val="19"/>
                <w:lang w:bidi="ar"/>
              </w:rPr>
              <w:t>)</w:t>
            </w:r>
          </w:p>
        </w:tc>
        <w:tc>
          <w:tcPr>
            <w:tcW w:w="1701" w:type="dxa"/>
            <w:tcBorders>
              <w:top w:val="nil"/>
              <w:bottom w:val="nil"/>
            </w:tcBorders>
            <w:shd w:val="clear" w:color="auto" w:fill="auto"/>
            <w:vAlign w:val="center"/>
          </w:tcPr>
          <w:p w14:paraId="15CFB98F">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92.0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88.0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97.5</w:t>
            </w:r>
            <w:r>
              <w:rPr>
                <w:rFonts w:hint="eastAsia" w:ascii="Times New Roman" w:hAnsi="Times New Roman" w:cs="Times New Roman"/>
                <w:color w:val="000000"/>
                <w:kern w:val="0"/>
                <w:sz w:val="19"/>
                <w:szCs w:val="19"/>
                <w:lang w:bidi="ar"/>
              </w:rPr>
              <w:t>)</w:t>
            </w:r>
          </w:p>
        </w:tc>
        <w:tc>
          <w:tcPr>
            <w:tcW w:w="907" w:type="dxa"/>
            <w:tcBorders>
              <w:top w:val="nil"/>
              <w:bottom w:val="nil"/>
            </w:tcBorders>
            <w:shd w:val="clear" w:color="auto" w:fill="auto"/>
            <w:vAlign w:val="center"/>
          </w:tcPr>
          <w:p w14:paraId="64D9EED3">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0.771</w:t>
            </w:r>
          </w:p>
        </w:tc>
        <w:tc>
          <w:tcPr>
            <w:tcW w:w="850" w:type="dxa"/>
            <w:tcBorders>
              <w:top w:val="nil"/>
              <w:bottom w:val="nil"/>
            </w:tcBorders>
            <w:shd w:val="clear" w:color="auto" w:fill="auto"/>
            <w:vAlign w:val="center"/>
          </w:tcPr>
          <w:p w14:paraId="716763C6">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369A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shd w:val="clear" w:color="auto" w:fill="auto"/>
            <w:vAlign w:val="center"/>
          </w:tcPr>
          <w:p w14:paraId="1D230EED">
            <w:pPr>
              <w:kinsoku w:val="0"/>
              <w:overflowPunct w:val="0"/>
              <w:autoSpaceDE w:val="0"/>
              <w:autoSpaceDN w:val="0"/>
              <w:adjustRightInd w:val="0"/>
              <w:snapToGrid w:val="0"/>
              <w:spacing w:line="276" w:lineRule="auto"/>
              <w:rPr>
                <w:rFonts w:ascii="Times New Roman" w:hAnsi="Times New Roman" w:eastAsia="宋体" w:cs="Times New Roman"/>
                <w:sz w:val="19"/>
                <w:szCs w:val="19"/>
              </w:rPr>
            </w:pPr>
            <w:r>
              <w:rPr>
                <w:rFonts w:ascii="Times New Roman" w:hAnsi="Times New Roman" w:cs="Times New Roman"/>
                <w:sz w:val="19"/>
                <w:szCs w:val="19"/>
              </w:rPr>
              <w:t>Baseline HR, median (IQR), beats min</w:t>
            </w:r>
            <w:r>
              <w:rPr>
                <w:rFonts w:ascii="Times New Roman" w:hAnsi="Times New Roman" w:cs="Times New Roman"/>
                <w:sz w:val="19"/>
                <w:szCs w:val="19"/>
                <w:vertAlign w:val="superscript"/>
              </w:rPr>
              <w:t>-1</w:t>
            </w:r>
          </w:p>
        </w:tc>
        <w:tc>
          <w:tcPr>
            <w:tcW w:w="1701" w:type="dxa"/>
            <w:tcBorders>
              <w:top w:val="nil"/>
              <w:bottom w:val="nil"/>
            </w:tcBorders>
            <w:shd w:val="clear" w:color="auto" w:fill="auto"/>
          </w:tcPr>
          <w:p w14:paraId="79ABAED9">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72.0</w:t>
            </w:r>
            <w:r>
              <w:rPr>
                <w:rFonts w:ascii="Times New Roman" w:hAnsi="Times New Roman" w:cs="Times New Roman"/>
                <w:color w:val="000000"/>
                <w:kern w:val="0"/>
                <w:sz w:val="19"/>
                <w:szCs w:val="19"/>
                <w:lang w:bidi="ar"/>
              </w:rPr>
              <w:t xml:space="preserve"> (</w:t>
            </w:r>
            <w:r>
              <w:rPr>
                <w:rFonts w:ascii="Times New Roman" w:hAnsi="Times New Roman" w:eastAsia="宋体" w:cs="Times New Roman"/>
                <w:color w:val="000000"/>
                <w:kern w:val="0"/>
                <w:sz w:val="19"/>
                <w:szCs w:val="19"/>
                <w:lang w:bidi="ar"/>
              </w:rPr>
              <w:t>70.0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78.0</w:t>
            </w:r>
            <w:r>
              <w:rPr>
                <w:rFonts w:ascii="Times New Roman" w:hAnsi="Times New Roman" w:cs="Times New Roman"/>
                <w:color w:val="000000"/>
                <w:kern w:val="0"/>
                <w:sz w:val="19"/>
                <w:szCs w:val="19"/>
                <w:lang w:bidi="ar"/>
              </w:rPr>
              <w:t>)</w:t>
            </w:r>
          </w:p>
        </w:tc>
        <w:tc>
          <w:tcPr>
            <w:tcW w:w="1701" w:type="dxa"/>
            <w:tcBorders>
              <w:top w:val="nil"/>
              <w:bottom w:val="nil"/>
            </w:tcBorders>
            <w:shd w:val="clear" w:color="auto" w:fill="auto"/>
          </w:tcPr>
          <w:p w14:paraId="5A224491">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75.0 </w:t>
            </w:r>
            <w:r>
              <w:rPr>
                <w:rFonts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70.0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80.0</w:t>
            </w:r>
            <w:r>
              <w:rPr>
                <w:rFonts w:ascii="Times New Roman" w:hAnsi="Times New Roman" w:cs="Times New Roman"/>
                <w:color w:val="000000"/>
                <w:kern w:val="0"/>
                <w:sz w:val="19"/>
                <w:szCs w:val="19"/>
                <w:lang w:bidi="ar"/>
              </w:rPr>
              <w:t>)</w:t>
            </w:r>
          </w:p>
        </w:tc>
        <w:tc>
          <w:tcPr>
            <w:tcW w:w="907" w:type="dxa"/>
            <w:tcBorders>
              <w:top w:val="nil"/>
              <w:bottom w:val="nil"/>
            </w:tcBorders>
          </w:tcPr>
          <w:p w14:paraId="29C311F9">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0.433</w:t>
            </w:r>
          </w:p>
        </w:tc>
        <w:tc>
          <w:tcPr>
            <w:tcW w:w="850" w:type="dxa"/>
            <w:tcBorders>
              <w:top w:val="nil"/>
              <w:bottom w:val="nil"/>
            </w:tcBorders>
            <w:shd w:val="clear" w:color="auto" w:fill="auto"/>
          </w:tcPr>
          <w:p w14:paraId="6D50A5F4">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0.065</w:t>
            </w:r>
          </w:p>
        </w:tc>
        <w:tc>
          <w:tcPr>
            <w:tcW w:w="1701" w:type="dxa"/>
            <w:tcBorders>
              <w:top w:val="nil"/>
              <w:bottom w:val="nil"/>
            </w:tcBorders>
            <w:shd w:val="clear" w:color="auto" w:fill="auto"/>
            <w:vAlign w:val="center"/>
          </w:tcPr>
          <w:p w14:paraId="154E81E0">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72.0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70.0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78.0</w:t>
            </w:r>
            <w:r>
              <w:rPr>
                <w:rFonts w:hint="eastAsia" w:ascii="Times New Roman" w:hAnsi="Times New Roman" w:cs="Times New Roman"/>
                <w:color w:val="000000"/>
                <w:kern w:val="0"/>
                <w:sz w:val="19"/>
                <w:szCs w:val="19"/>
                <w:lang w:bidi="ar"/>
              </w:rPr>
              <w:t>)</w:t>
            </w:r>
          </w:p>
        </w:tc>
        <w:tc>
          <w:tcPr>
            <w:tcW w:w="1701" w:type="dxa"/>
            <w:tcBorders>
              <w:top w:val="nil"/>
              <w:bottom w:val="nil"/>
            </w:tcBorders>
            <w:shd w:val="clear" w:color="auto" w:fill="auto"/>
            <w:vAlign w:val="center"/>
          </w:tcPr>
          <w:p w14:paraId="4E68176F">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73.6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68.9</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78.0</w:t>
            </w:r>
            <w:r>
              <w:rPr>
                <w:rFonts w:hint="eastAsia" w:ascii="Times New Roman" w:hAnsi="Times New Roman" w:cs="Times New Roman"/>
                <w:color w:val="000000"/>
                <w:kern w:val="0"/>
                <w:sz w:val="19"/>
                <w:szCs w:val="19"/>
                <w:lang w:bidi="ar"/>
              </w:rPr>
              <w:t>)</w:t>
            </w:r>
          </w:p>
        </w:tc>
        <w:tc>
          <w:tcPr>
            <w:tcW w:w="907" w:type="dxa"/>
            <w:tcBorders>
              <w:top w:val="nil"/>
              <w:bottom w:val="nil"/>
            </w:tcBorders>
            <w:shd w:val="clear" w:color="auto" w:fill="auto"/>
            <w:vAlign w:val="center"/>
          </w:tcPr>
          <w:p w14:paraId="2871296F">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0.943</w:t>
            </w:r>
          </w:p>
        </w:tc>
        <w:tc>
          <w:tcPr>
            <w:tcW w:w="850" w:type="dxa"/>
            <w:tcBorders>
              <w:top w:val="nil"/>
              <w:bottom w:val="nil"/>
            </w:tcBorders>
            <w:shd w:val="clear" w:color="auto" w:fill="auto"/>
            <w:vAlign w:val="center"/>
          </w:tcPr>
          <w:p w14:paraId="32D52C6D">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3944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shd w:val="clear" w:color="auto" w:fill="auto"/>
            <w:vAlign w:val="center"/>
          </w:tcPr>
          <w:p w14:paraId="1D37A977">
            <w:pPr>
              <w:rPr>
                <w:rFonts w:ascii="Times New Roman" w:hAnsi="Times New Roman" w:cs="Times New Roman"/>
                <w:sz w:val="19"/>
                <w:szCs w:val="19"/>
              </w:rPr>
            </w:pPr>
            <w:r>
              <w:rPr>
                <w:rFonts w:ascii="Times New Roman" w:hAnsi="Times New Roman" w:cs="Times New Roman"/>
                <w:sz w:val="19"/>
                <w:szCs w:val="19"/>
              </w:rPr>
              <w:t>Ejection fraction, median (IQR), %</w:t>
            </w:r>
          </w:p>
        </w:tc>
        <w:tc>
          <w:tcPr>
            <w:tcW w:w="1701" w:type="dxa"/>
            <w:tcBorders>
              <w:top w:val="nil"/>
              <w:bottom w:val="nil"/>
            </w:tcBorders>
            <w:shd w:val="clear" w:color="auto" w:fill="auto"/>
          </w:tcPr>
          <w:p w14:paraId="29E1723B">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66.0 </w:t>
            </w:r>
            <w:r>
              <w:rPr>
                <w:rFonts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64.0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68.0</w:t>
            </w:r>
            <w:r>
              <w:rPr>
                <w:rFonts w:ascii="Times New Roman" w:hAnsi="Times New Roman" w:cs="Times New Roman"/>
                <w:color w:val="000000"/>
                <w:kern w:val="0"/>
                <w:sz w:val="19"/>
                <w:szCs w:val="19"/>
                <w:lang w:bidi="ar"/>
              </w:rPr>
              <w:t>)</w:t>
            </w:r>
          </w:p>
        </w:tc>
        <w:tc>
          <w:tcPr>
            <w:tcW w:w="1701" w:type="dxa"/>
            <w:tcBorders>
              <w:top w:val="nil"/>
              <w:bottom w:val="nil"/>
            </w:tcBorders>
            <w:shd w:val="clear" w:color="auto" w:fill="auto"/>
          </w:tcPr>
          <w:p w14:paraId="3D2071F5">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66.0</w:t>
            </w:r>
            <w:r>
              <w:rPr>
                <w:rFonts w:ascii="Times New Roman" w:hAnsi="Times New Roman" w:cs="Times New Roman"/>
                <w:color w:val="000000"/>
                <w:kern w:val="0"/>
                <w:sz w:val="19"/>
                <w:szCs w:val="19"/>
                <w:lang w:bidi="ar"/>
              </w:rPr>
              <w:t xml:space="preserve"> (</w:t>
            </w:r>
            <w:r>
              <w:rPr>
                <w:rFonts w:ascii="Times New Roman" w:hAnsi="Times New Roman" w:eastAsia="宋体" w:cs="Times New Roman"/>
                <w:color w:val="000000"/>
                <w:kern w:val="0"/>
                <w:sz w:val="19"/>
                <w:szCs w:val="19"/>
                <w:lang w:bidi="ar"/>
              </w:rPr>
              <w:t>62.0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68.0</w:t>
            </w:r>
            <w:r>
              <w:rPr>
                <w:rFonts w:ascii="Times New Roman" w:hAnsi="Times New Roman" w:cs="Times New Roman"/>
                <w:color w:val="000000"/>
                <w:kern w:val="0"/>
                <w:sz w:val="19"/>
                <w:szCs w:val="19"/>
                <w:lang w:bidi="ar"/>
              </w:rPr>
              <w:t>)</w:t>
            </w:r>
          </w:p>
        </w:tc>
        <w:tc>
          <w:tcPr>
            <w:tcW w:w="907" w:type="dxa"/>
            <w:tcBorders>
              <w:top w:val="nil"/>
              <w:bottom w:val="nil"/>
            </w:tcBorders>
          </w:tcPr>
          <w:p w14:paraId="6691E85D">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0.493</w:t>
            </w:r>
          </w:p>
        </w:tc>
        <w:tc>
          <w:tcPr>
            <w:tcW w:w="850" w:type="dxa"/>
            <w:tcBorders>
              <w:top w:val="nil"/>
              <w:bottom w:val="nil"/>
            </w:tcBorders>
            <w:shd w:val="clear" w:color="auto" w:fill="auto"/>
          </w:tcPr>
          <w:p w14:paraId="4AF22FFC">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0.055</w:t>
            </w:r>
          </w:p>
        </w:tc>
        <w:tc>
          <w:tcPr>
            <w:tcW w:w="1701" w:type="dxa"/>
            <w:tcBorders>
              <w:top w:val="nil"/>
              <w:bottom w:val="nil"/>
            </w:tcBorders>
            <w:shd w:val="clear" w:color="auto" w:fill="auto"/>
            <w:vAlign w:val="center"/>
          </w:tcPr>
          <w:p w14:paraId="7549B393">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66.0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64.0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68.0</w:t>
            </w:r>
            <w:r>
              <w:rPr>
                <w:rFonts w:hint="eastAsia" w:ascii="Times New Roman" w:hAnsi="Times New Roman" w:cs="Times New Roman"/>
                <w:color w:val="000000"/>
                <w:kern w:val="0"/>
                <w:sz w:val="19"/>
                <w:szCs w:val="19"/>
                <w:lang w:bidi="ar"/>
              </w:rPr>
              <w:t>)</w:t>
            </w:r>
          </w:p>
        </w:tc>
        <w:tc>
          <w:tcPr>
            <w:tcW w:w="1701" w:type="dxa"/>
            <w:tcBorders>
              <w:top w:val="nil"/>
              <w:bottom w:val="nil"/>
            </w:tcBorders>
            <w:shd w:val="clear" w:color="auto" w:fill="auto"/>
            <w:vAlign w:val="center"/>
          </w:tcPr>
          <w:p w14:paraId="4DFD0DBC">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66.0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63.</w:t>
            </w:r>
            <w:r>
              <w:rPr>
                <w:rFonts w:hint="eastAsia" w:ascii="Times New Roman" w:hAnsi="Times New Roman" w:cs="Times New Roman"/>
                <w:color w:val="000000"/>
                <w:kern w:val="0"/>
                <w:sz w:val="19"/>
                <w:szCs w:val="19"/>
                <w:lang w:bidi="ar"/>
              </w:rPr>
              <w:t>1-</w:t>
            </w:r>
            <w:r>
              <w:rPr>
                <w:rFonts w:ascii="Times New Roman" w:hAnsi="Times New Roman" w:eastAsia="宋体" w:cs="Times New Roman"/>
                <w:color w:val="000000"/>
                <w:kern w:val="0"/>
                <w:sz w:val="19"/>
                <w:szCs w:val="19"/>
                <w:lang w:bidi="ar"/>
              </w:rPr>
              <w:t>68.0</w:t>
            </w:r>
            <w:r>
              <w:rPr>
                <w:rFonts w:hint="eastAsia" w:ascii="Times New Roman" w:hAnsi="Times New Roman" w:cs="Times New Roman"/>
                <w:color w:val="000000"/>
                <w:kern w:val="0"/>
                <w:sz w:val="19"/>
                <w:szCs w:val="19"/>
                <w:lang w:bidi="ar"/>
              </w:rPr>
              <w:t>)</w:t>
            </w:r>
          </w:p>
        </w:tc>
        <w:tc>
          <w:tcPr>
            <w:tcW w:w="907" w:type="dxa"/>
            <w:tcBorders>
              <w:top w:val="nil"/>
              <w:bottom w:val="nil"/>
            </w:tcBorders>
            <w:shd w:val="clear" w:color="auto" w:fill="auto"/>
            <w:vAlign w:val="center"/>
          </w:tcPr>
          <w:p w14:paraId="4222689A">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0.922</w:t>
            </w:r>
          </w:p>
        </w:tc>
        <w:tc>
          <w:tcPr>
            <w:tcW w:w="850" w:type="dxa"/>
            <w:tcBorders>
              <w:top w:val="nil"/>
              <w:bottom w:val="nil"/>
            </w:tcBorders>
            <w:shd w:val="clear" w:color="auto" w:fill="auto"/>
            <w:vAlign w:val="center"/>
          </w:tcPr>
          <w:p w14:paraId="28AA80DE">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105C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shd w:val="clear" w:color="auto" w:fill="auto"/>
            <w:vAlign w:val="center"/>
          </w:tcPr>
          <w:p w14:paraId="39A19A07">
            <w:pPr>
              <w:rPr>
                <w:rFonts w:ascii="Times New Roman" w:hAnsi="Times New Roman" w:cs="Times New Roman"/>
                <w:sz w:val="19"/>
                <w:szCs w:val="19"/>
              </w:rPr>
            </w:pPr>
            <w:r>
              <w:rPr>
                <w:rFonts w:ascii="Times New Roman" w:hAnsi="Times New Roman" w:cs="Times New Roman"/>
                <w:sz w:val="19"/>
                <w:szCs w:val="19"/>
              </w:rPr>
              <w:t>Creatinine level, median (IQR), mg dL</w:t>
            </w:r>
            <w:r>
              <w:rPr>
                <w:rFonts w:ascii="Times New Roman" w:hAnsi="Times New Roman" w:cs="Times New Roman"/>
                <w:sz w:val="19"/>
                <w:szCs w:val="19"/>
                <w:vertAlign w:val="superscript"/>
              </w:rPr>
              <w:t>-1</w:t>
            </w:r>
          </w:p>
        </w:tc>
        <w:tc>
          <w:tcPr>
            <w:tcW w:w="1701" w:type="dxa"/>
            <w:tcBorders>
              <w:top w:val="nil"/>
              <w:bottom w:val="nil"/>
            </w:tcBorders>
            <w:shd w:val="clear" w:color="auto" w:fill="auto"/>
          </w:tcPr>
          <w:p w14:paraId="305F7B6C">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73.0 </w:t>
            </w:r>
            <w:r>
              <w:rPr>
                <w:rFonts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62.0</w:t>
            </w:r>
            <w:r>
              <w:rPr>
                <w:rFonts w:hint="eastAsia" w:ascii="Times New Roman" w:hAnsi="Times New Roman" w:cs="Times New Roman"/>
                <w:color w:val="000000"/>
                <w:kern w:val="0"/>
                <w:sz w:val="19"/>
                <w:szCs w:val="19"/>
                <w:lang w:bidi="ar"/>
              </w:rPr>
              <w:t>-8</w:t>
            </w:r>
            <w:r>
              <w:rPr>
                <w:rFonts w:ascii="Times New Roman" w:hAnsi="Times New Roman" w:cs="Times New Roman"/>
                <w:color w:val="000000"/>
                <w:kern w:val="0"/>
                <w:sz w:val="19"/>
                <w:szCs w:val="19"/>
                <w:lang w:bidi="ar"/>
              </w:rPr>
              <w:t>6.0)</w:t>
            </w:r>
          </w:p>
        </w:tc>
        <w:tc>
          <w:tcPr>
            <w:tcW w:w="1701" w:type="dxa"/>
            <w:tcBorders>
              <w:top w:val="nil"/>
              <w:bottom w:val="nil"/>
            </w:tcBorders>
            <w:shd w:val="clear" w:color="auto" w:fill="auto"/>
          </w:tcPr>
          <w:p w14:paraId="07FC813B">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76.0 </w:t>
            </w:r>
            <w:r>
              <w:rPr>
                <w:rFonts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64.</w:t>
            </w:r>
            <w:r>
              <w:rPr>
                <w:rFonts w:ascii="Times New Roman" w:hAnsi="Times New Roman" w:cs="Times New Roman"/>
                <w:color w:val="000000"/>
                <w:kern w:val="0"/>
                <w:sz w:val="19"/>
                <w:szCs w:val="19"/>
                <w:lang w:bidi="ar"/>
              </w:rPr>
              <w:t>5</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91.0</w:t>
            </w:r>
            <w:r>
              <w:rPr>
                <w:rFonts w:ascii="Times New Roman" w:hAnsi="Times New Roman" w:cs="Times New Roman"/>
                <w:color w:val="000000"/>
                <w:kern w:val="0"/>
                <w:sz w:val="19"/>
                <w:szCs w:val="19"/>
                <w:lang w:bidi="ar"/>
              </w:rPr>
              <w:t>)</w:t>
            </w:r>
          </w:p>
        </w:tc>
        <w:tc>
          <w:tcPr>
            <w:tcW w:w="907" w:type="dxa"/>
            <w:tcBorders>
              <w:top w:val="nil"/>
              <w:bottom w:val="nil"/>
            </w:tcBorders>
          </w:tcPr>
          <w:p w14:paraId="31A8F869">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0.186</w:t>
            </w:r>
          </w:p>
        </w:tc>
        <w:tc>
          <w:tcPr>
            <w:tcW w:w="850" w:type="dxa"/>
            <w:tcBorders>
              <w:top w:val="nil"/>
              <w:bottom w:val="nil"/>
            </w:tcBorders>
            <w:shd w:val="clear" w:color="auto" w:fill="auto"/>
          </w:tcPr>
          <w:p w14:paraId="4B95083D">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0.082</w:t>
            </w:r>
          </w:p>
        </w:tc>
        <w:tc>
          <w:tcPr>
            <w:tcW w:w="1701" w:type="dxa"/>
            <w:tcBorders>
              <w:top w:val="nil"/>
              <w:bottom w:val="nil"/>
            </w:tcBorders>
            <w:shd w:val="clear" w:color="auto" w:fill="auto"/>
            <w:vAlign w:val="center"/>
          </w:tcPr>
          <w:p w14:paraId="3AF21E79">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74.0</w:t>
            </w:r>
            <w:r>
              <w:rPr>
                <w:rFonts w:hint="eastAsia" w:ascii="Times New Roman" w:hAnsi="Times New Roman" w:cs="Times New Roman"/>
                <w:color w:val="000000"/>
                <w:kern w:val="0"/>
                <w:sz w:val="19"/>
                <w:szCs w:val="19"/>
                <w:lang w:bidi="ar"/>
              </w:rPr>
              <w:t xml:space="preserve"> (</w:t>
            </w:r>
            <w:r>
              <w:rPr>
                <w:rFonts w:ascii="Times New Roman" w:hAnsi="Times New Roman" w:eastAsia="宋体" w:cs="Times New Roman"/>
                <w:color w:val="000000"/>
                <w:kern w:val="0"/>
                <w:sz w:val="19"/>
                <w:szCs w:val="19"/>
                <w:lang w:bidi="ar"/>
              </w:rPr>
              <w:t>63.0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87.</w:t>
            </w:r>
            <w:r>
              <w:rPr>
                <w:rFonts w:hint="eastAsia" w:ascii="Times New Roman" w:hAnsi="Times New Roman" w:cs="Times New Roman"/>
                <w:color w:val="000000"/>
                <w:kern w:val="0"/>
                <w:sz w:val="19"/>
                <w:szCs w:val="19"/>
                <w:lang w:bidi="ar"/>
              </w:rPr>
              <w:t>8)</w:t>
            </w:r>
          </w:p>
        </w:tc>
        <w:tc>
          <w:tcPr>
            <w:tcW w:w="1701" w:type="dxa"/>
            <w:tcBorders>
              <w:top w:val="nil"/>
              <w:bottom w:val="nil"/>
            </w:tcBorders>
            <w:shd w:val="clear" w:color="auto" w:fill="auto"/>
            <w:vAlign w:val="center"/>
          </w:tcPr>
          <w:p w14:paraId="7D002737">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76.0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64.0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88.</w:t>
            </w:r>
            <w:r>
              <w:rPr>
                <w:rFonts w:hint="eastAsia" w:ascii="Times New Roman" w:hAnsi="Times New Roman" w:cs="Times New Roman"/>
                <w:color w:val="000000"/>
                <w:kern w:val="0"/>
                <w:sz w:val="19"/>
                <w:szCs w:val="19"/>
                <w:lang w:bidi="ar"/>
              </w:rPr>
              <w:t>8)</w:t>
            </w:r>
          </w:p>
        </w:tc>
        <w:tc>
          <w:tcPr>
            <w:tcW w:w="907" w:type="dxa"/>
            <w:tcBorders>
              <w:top w:val="nil"/>
              <w:bottom w:val="nil"/>
            </w:tcBorders>
            <w:shd w:val="clear" w:color="auto" w:fill="auto"/>
            <w:vAlign w:val="center"/>
          </w:tcPr>
          <w:p w14:paraId="564F9513">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0.505</w:t>
            </w:r>
          </w:p>
        </w:tc>
        <w:tc>
          <w:tcPr>
            <w:tcW w:w="850" w:type="dxa"/>
            <w:tcBorders>
              <w:top w:val="nil"/>
              <w:bottom w:val="nil"/>
            </w:tcBorders>
            <w:shd w:val="clear" w:color="auto" w:fill="auto"/>
            <w:vAlign w:val="center"/>
          </w:tcPr>
          <w:p w14:paraId="587D6138">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6DDE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shd w:val="clear" w:color="auto" w:fill="auto"/>
            <w:vAlign w:val="center"/>
          </w:tcPr>
          <w:p w14:paraId="4DC3F0EE">
            <w:pPr>
              <w:rPr>
                <w:rFonts w:ascii="Times New Roman" w:hAnsi="Times New Roman" w:cs="Times New Roman"/>
                <w:sz w:val="19"/>
                <w:szCs w:val="19"/>
              </w:rPr>
            </w:pPr>
            <w:r>
              <w:rPr>
                <w:rFonts w:ascii="Times New Roman" w:hAnsi="Times New Roman" w:cs="Times New Roman"/>
                <w:sz w:val="19"/>
                <w:szCs w:val="19"/>
              </w:rPr>
              <w:t>ALT level, median (IQR), U L</w:t>
            </w:r>
            <w:r>
              <w:rPr>
                <w:rFonts w:ascii="Times New Roman" w:hAnsi="Times New Roman" w:cs="Times New Roman"/>
                <w:sz w:val="19"/>
                <w:szCs w:val="19"/>
                <w:vertAlign w:val="superscript"/>
              </w:rPr>
              <w:t>-1</w:t>
            </w:r>
          </w:p>
        </w:tc>
        <w:tc>
          <w:tcPr>
            <w:tcW w:w="1701" w:type="dxa"/>
            <w:tcBorders>
              <w:top w:val="nil"/>
              <w:bottom w:val="nil"/>
            </w:tcBorders>
            <w:shd w:val="clear" w:color="auto" w:fill="auto"/>
          </w:tcPr>
          <w:p w14:paraId="772F6BF3">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14.0</w:t>
            </w:r>
            <w:r>
              <w:rPr>
                <w:rFonts w:ascii="Times New Roman" w:hAnsi="Times New Roman" w:cs="Times New Roman"/>
                <w:color w:val="000000"/>
                <w:kern w:val="0"/>
                <w:sz w:val="19"/>
                <w:szCs w:val="19"/>
                <w:lang w:bidi="ar"/>
              </w:rPr>
              <w:t xml:space="preserve"> (</w:t>
            </w:r>
            <w:r>
              <w:rPr>
                <w:rFonts w:ascii="Times New Roman" w:hAnsi="Times New Roman" w:eastAsia="宋体" w:cs="Times New Roman"/>
                <w:color w:val="000000"/>
                <w:kern w:val="0"/>
                <w:sz w:val="19"/>
                <w:szCs w:val="19"/>
                <w:lang w:bidi="ar"/>
              </w:rPr>
              <w:t>10.0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21.0</w:t>
            </w:r>
            <w:r>
              <w:rPr>
                <w:rFonts w:ascii="Times New Roman" w:hAnsi="Times New Roman" w:cs="Times New Roman"/>
                <w:color w:val="000000"/>
                <w:kern w:val="0"/>
                <w:sz w:val="19"/>
                <w:szCs w:val="19"/>
                <w:lang w:bidi="ar"/>
              </w:rPr>
              <w:t>)</w:t>
            </w:r>
          </w:p>
        </w:tc>
        <w:tc>
          <w:tcPr>
            <w:tcW w:w="1701" w:type="dxa"/>
            <w:tcBorders>
              <w:top w:val="nil"/>
              <w:bottom w:val="nil"/>
            </w:tcBorders>
            <w:shd w:val="clear" w:color="auto" w:fill="auto"/>
          </w:tcPr>
          <w:p w14:paraId="4EBAC909">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13.0</w:t>
            </w:r>
            <w:r>
              <w:rPr>
                <w:rFonts w:ascii="Times New Roman" w:hAnsi="Times New Roman" w:cs="Times New Roman"/>
                <w:color w:val="000000"/>
                <w:kern w:val="0"/>
                <w:sz w:val="19"/>
                <w:szCs w:val="19"/>
                <w:lang w:bidi="ar"/>
              </w:rPr>
              <w:t xml:space="preserve"> (</w:t>
            </w:r>
            <w:r>
              <w:rPr>
                <w:rFonts w:ascii="Times New Roman" w:hAnsi="Times New Roman" w:eastAsia="宋体" w:cs="Times New Roman"/>
                <w:color w:val="000000"/>
                <w:kern w:val="0"/>
                <w:sz w:val="19"/>
                <w:szCs w:val="19"/>
                <w:lang w:bidi="ar"/>
              </w:rPr>
              <w:t>10.0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21.0</w:t>
            </w:r>
            <w:r>
              <w:rPr>
                <w:rFonts w:ascii="Times New Roman" w:hAnsi="Times New Roman" w:cs="Times New Roman"/>
                <w:color w:val="000000"/>
                <w:kern w:val="0"/>
                <w:sz w:val="19"/>
                <w:szCs w:val="19"/>
                <w:lang w:bidi="ar"/>
              </w:rPr>
              <w:t>)</w:t>
            </w:r>
          </w:p>
        </w:tc>
        <w:tc>
          <w:tcPr>
            <w:tcW w:w="907" w:type="dxa"/>
            <w:tcBorders>
              <w:top w:val="nil"/>
              <w:bottom w:val="nil"/>
            </w:tcBorders>
          </w:tcPr>
          <w:p w14:paraId="2063146D">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0.512</w:t>
            </w:r>
          </w:p>
        </w:tc>
        <w:tc>
          <w:tcPr>
            <w:tcW w:w="850" w:type="dxa"/>
            <w:tcBorders>
              <w:top w:val="nil"/>
              <w:bottom w:val="nil"/>
            </w:tcBorders>
            <w:shd w:val="clear" w:color="auto" w:fill="auto"/>
          </w:tcPr>
          <w:p w14:paraId="0851B38F">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0.083</w:t>
            </w:r>
          </w:p>
        </w:tc>
        <w:tc>
          <w:tcPr>
            <w:tcW w:w="1701" w:type="dxa"/>
            <w:tcBorders>
              <w:top w:val="nil"/>
              <w:bottom w:val="nil"/>
            </w:tcBorders>
            <w:shd w:val="clear" w:color="auto" w:fill="auto"/>
            <w:vAlign w:val="center"/>
          </w:tcPr>
          <w:p w14:paraId="3515BF94">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14.0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10.0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19.0</w:t>
            </w:r>
            <w:r>
              <w:rPr>
                <w:rFonts w:hint="eastAsia" w:ascii="Times New Roman" w:hAnsi="Times New Roman" w:cs="Times New Roman"/>
                <w:color w:val="000000"/>
                <w:kern w:val="0"/>
                <w:sz w:val="19"/>
                <w:szCs w:val="19"/>
                <w:lang w:bidi="ar"/>
              </w:rPr>
              <w:t>)</w:t>
            </w:r>
          </w:p>
        </w:tc>
        <w:tc>
          <w:tcPr>
            <w:tcW w:w="1701" w:type="dxa"/>
            <w:tcBorders>
              <w:top w:val="nil"/>
              <w:bottom w:val="nil"/>
            </w:tcBorders>
            <w:shd w:val="clear" w:color="auto" w:fill="auto"/>
            <w:vAlign w:val="center"/>
          </w:tcPr>
          <w:p w14:paraId="1B3DDA2E">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13.0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10.0</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22.0</w:t>
            </w:r>
            <w:r>
              <w:rPr>
                <w:rFonts w:hint="eastAsia" w:ascii="Times New Roman" w:hAnsi="Times New Roman" w:cs="Times New Roman"/>
                <w:color w:val="000000"/>
                <w:kern w:val="0"/>
                <w:sz w:val="19"/>
                <w:szCs w:val="19"/>
                <w:lang w:bidi="ar"/>
              </w:rPr>
              <w:t>)</w:t>
            </w:r>
          </w:p>
        </w:tc>
        <w:tc>
          <w:tcPr>
            <w:tcW w:w="907" w:type="dxa"/>
            <w:tcBorders>
              <w:top w:val="nil"/>
              <w:bottom w:val="nil"/>
            </w:tcBorders>
            <w:shd w:val="clear" w:color="auto" w:fill="auto"/>
            <w:vAlign w:val="center"/>
          </w:tcPr>
          <w:p w14:paraId="792AD214">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0.808</w:t>
            </w:r>
          </w:p>
        </w:tc>
        <w:tc>
          <w:tcPr>
            <w:tcW w:w="850" w:type="dxa"/>
            <w:tcBorders>
              <w:top w:val="nil"/>
              <w:bottom w:val="nil"/>
            </w:tcBorders>
            <w:shd w:val="clear" w:color="auto" w:fill="auto"/>
            <w:vAlign w:val="center"/>
          </w:tcPr>
          <w:p w14:paraId="28FCDA30">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7459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515" w:type="dxa"/>
            <w:tcBorders>
              <w:top w:val="nil"/>
              <w:bottom w:val="nil"/>
            </w:tcBorders>
            <w:shd w:val="clear" w:color="auto" w:fill="auto"/>
            <w:vAlign w:val="center"/>
          </w:tcPr>
          <w:p w14:paraId="70747D71">
            <w:pPr>
              <w:rPr>
                <w:rFonts w:ascii="Times New Roman" w:hAnsi="Times New Roman" w:cs="Times New Roman"/>
                <w:sz w:val="19"/>
                <w:szCs w:val="19"/>
              </w:rPr>
            </w:pPr>
            <w:r>
              <w:rPr>
                <w:rFonts w:ascii="Times New Roman" w:hAnsi="Times New Roman" w:cs="Times New Roman"/>
                <w:sz w:val="19"/>
                <w:szCs w:val="19"/>
              </w:rPr>
              <w:t>D-dimer level, median (IQR), mg L</w:t>
            </w:r>
            <w:r>
              <w:rPr>
                <w:rFonts w:ascii="Times New Roman" w:hAnsi="Times New Roman" w:cs="Times New Roman"/>
                <w:sz w:val="19"/>
                <w:szCs w:val="19"/>
                <w:vertAlign w:val="superscript"/>
              </w:rPr>
              <w:t>-1</w:t>
            </w:r>
          </w:p>
        </w:tc>
        <w:tc>
          <w:tcPr>
            <w:tcW w:w="1701" w:type="dxa"/>
            <w:tcBorders>
              <w:top w:val="nil"/>
              <w:bottom w:val="nil"/>
            </w:tcBorders>
            <w:shd w:val="clear" w:color="auto" w:fill="auto"/>
          </w:tcPr>
          <w:p w14:paraId="6B4595A0">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0.4 </w:t>
            </w:r>
            <w:r>
              <w:rPr>
                <w:rFonts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0.2</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0.7</w:t>
            </w:r>
            <w:r>
              <w:rPr>
                <w:rFonts w:ascii="Times New Roman" w:hAnsi="Times New Roman" w:cs="Times New Roman"/>
                <w:color w:val="000000"/>
                <w:kern w:val="0"/>
                <w:sz w:val="19"/>
                <w:szCs w:val="19"/>
                <w:lang w:bidi="ar"/>
              </w:rPr>
              <w:t>)</w:t>
            </w:r>
          </w:p>
        </w:tc>
        <w:tc>
          <w:tcPr>
            <w:tcW w:w="1701" w:type="dxa"/>
            <w:tcBorders>
              <w:top w:val="nil"/>
              <w:bottom w:val="nil"/>
            </w:tcBorders>
            <w:shd w:val="clear" w:color="auto" w:fill="auto"/>
          </w:tcPr>
          <w:p w14:paraId="55136D9F">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0.</w:t>
            </w:r>
            <w:r>
              <w:rPr>
                <w:rFonts w:ascii="Times New Roman" w:hAnsi="Times New Roman" w:cs="Times New Roman"/>
                <w:color w:val="000000"/>
                <w:kern w:val="0"/>
                <w:sz w:val="19"/>
                <w:szCs w:val="19"/>
                <w:lang w:bidi="ar"/>
              </w:rPr>
              <w:t>4</w:t>
            </w:r>
            <w:r>
              <w:rPr>
                <w:rFonts w:ascii="Times New Roman" w:hAnsi="Times New Roman" w:eastAsia="宋体" w:cs="Times New Roman"/>
                <w:color w:val="000000"/>
                <w:kern w:val="0"/>
                <w:sz w:val="19"/>
                <w:szCs w:val="19"/>
                <w:lang w:bidi="ar"/>
              </w:rPr>
              <w:t xml:space="preserve"> </w:t>
            </w:r>
            <w:r>
              <w:rPr>
                <w:rFonts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0.2</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0.7</w:t>
            </w:r>
            <w:r>
              <w:rPr>
                <w:rFonts w:ascii="Times New Roman" w:hAnsi="Times New Roman" w:cs="Times New Roman"/>
                <w:color w:val="000000"/>
                <w:kern w:val="0"/>
                <w:sz w:val="19"/>
                <w:szCs w:val="19"/>
                <w:lang w:bidi="ar"/>
              </w:rPr>
              <w:t>)</w:t>
            </w:r>
          </w:p>
        </w:tc>
        <w:tc>
          <w:tcPr>
            <w:tcW w:w="907" w:type="dxa"/>
            <w:tcBorders>
              <w:top w:val="nil"/>
              <w:bottom w:val="nil"/>
            </w:tcBorders>
          </w:tcPr>
          <w:p w14:paraId="12B6240E">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0.49</w:t>
            </w:r>
            <w:r>
              <w:rPr>
                <w:rFonts w:ascii="Times New Roman" w:hAnsi="Times New Roman" w:cs="Times New Roman"/>
                <w:color w:val="000000"/>
                <w:kern w:val="0"/>
                <w:sz w:val="19"/>
                <w:szCs w:val="19"/>
                <w:lang w:bidi="ar"/>
              </w:rPr>
              <w:t>0</w:t>
            </w:r>
          </w:p>
        </w:tc>
        <w:tc>
          <w:tcPr>
            <w:tcW w:w="850" w:type="dxa"/>
            <w:tcBorders>
              <w:top w:val="nil"/>
              <w:bottom w:val="nil"/>
            </w:tcBorders>
            <w:shd w:val="clear" w:color="auto" w:fill="auto"/>
          </w:tcPr>
          <w:p w14:paraId="21222D23">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0.085</w:t>
            </w:r>
          </w:p>
        </w:tc>
        <w:tc>
          <w:tcPr>
            <w:tcW w:w="1701" w:type="dxa"/>
            <w:tcBorders>
              <w:top w:val="nil"/>
              <w:bottom w:val="nil"/>
            </w:tcBorders>
            <w:shd w:val="clear" w:color="auto" w:fill="auto"/>
            <w:vAlign w:val="center"/>
          </w:tcPr>
          <w:p w14:paraId="4669C910">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0.4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0.2</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0.7</w:t>
            </w:r>
            <w:r>
              <w:rPr>
                <w:rFonts w:hint="eastAsia" w:ascii="Times New Roman" w:hAnsi="Times New Roman" w:cs="Times New Roman"/>
                <w:color w:val="000000"/>
                <w:kern w:val="0"/>
                <w:sz w:val="19"/>
                <w:szCs w:val="19"/>
                <w:lang w:bidi="ar"/>
              </w:rPr>
              <w:t>)</w:t>
            </w:r>
          </w:p>
        </w:tc>
        <w:tc>
          <w:tcPr>
            <w:tcW w:w="1701" w:type="dxa"/>
            <w:tcBorders>
              <w:top w:val="nil"/>
              <w:bottom w:val="nil"/>
            </w:tcBorders>
            <w:shd w:val="clear" w:color="auto" w:fill="auto"/>
            <w:vAlign w:val="center"/>
          </w:tcPr>
          <w:p w14:paraId="32DA49E1">
            <w:pPr>
              <w:widowControl/>
              <w:jc w:val="left"/>
              <w:textAlignment w:val="center"/>
              <w:rPr>
                <w:rFonts w:ascii="Times New Roman" w:hAnsi="Times New Roman" w:eastAsia="宋体" w:cs="Times New Roman"/>
                <w:sz w:val="19"/>
                <w:szCs w:val="19"/>
              </w:rPr>
            </w:pPr>
            <w:r>
              <w:rPr>
                <w:rFonts w:hint="eastAsia" w:ascii="Times New Roman" w:hAnsi="Times New Roman" w:cs="Times New Roman"/>
                <w:color w:val="000000"/>
                <w:kern w:val="0"/>
                <w:sz w:val="19"/>
                <w:szCs w:val="19"/>
                <w:lang w:bidi="ar"/>
              </w:rPr>
              <w:t>0.4</w:t>
            </w:r>
            <w:r>
              <w:rPr>
                <w:rFonts w:ascii="Times New Roman" w:hAnsi="Times New Roman" w:eastAsia="宋体" w:cs="Times New Roman"/>
                <w:color w:val="000000"/>
                <w:kern w:val="0"/>
                <w:sz w:val="19"/>
                <w:szCs w:val="19"/>
                <w:lang w:bidi="ar"/>
              </w:rPr>
              <w:t xml:space="preserve"> </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0.2</w:t>
            </w:r>
            <w:r>
              <w:rPr>
                <w:rFonts w:hint="eastAsia" w:ascii="Times New Roman" w:hAnsi="Times New Roman" w:cs="Times New Roman"/>
                <w:color w:val="000000"/>
                <w:kern w:val="0"/>
                <w:sz w:val="19"/>
                <w:szCs w:val="19"/>
                <w:lang w:bidi="ar"/>
              </w:rPr>
              <w:t>-</w:t>
            </w:r>
            <w:r>
              <w:rPr>
                <w:rFonts w:ascii="Times New Roman" w:hAnsi="Times New Roman" w:eastAsia="宋体" w:cs="Times New Roman"/>
                <w:color w:val="000000"/>
                <w:kern w:val="0"/>
                <w:sz w:val="19"/>
                <w:szCs w:val="19"/>
                <w:lang w:bidi="ar"/>
              </w:rPr>
              <w:t>0.</w:t>
            </w:r>
            <w:r>
              <w:rPr>
                <w:rFonts w:hint="eastAsia" w:ascii="Times New Roman" w:hAnsi="Times New Roman" w:cs="Times New Roman"/>
                <w:color w:val="000000"/>
                <w:kern w:val="0"/>
                <w:sz w:val="19"/>
                <w:szCs w:val="19"/>
                <w:lang w:bidi="ar"/>
              </w:rPr>
              <w:t>8)</w:t>
            </w:r>
          </w:p>
        </w:tc>
        <w:tc>
          <w:tcPr>
            <w:tcW w:w="907" w:type="dxa"/>
            <w:tcBorders>
              <w:top w:val="nil"/>
              <w:bottom w:val="nil"/>
            </w:tcBorders>
            <w:shd w:val="clear" w:color="auto" w:fill="auto"/>
            <w:vAlign w:val="center"/>
          </w:tcPr>
          <w:p w14:paraId="7DA9AC4C">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0.797</w:t>
            </w:r>
          </w:p>
        </w:tc>
        <w:tc>
          <w:tcPr>
            <w:tcW w:w="850" w:type="dxa"/>
            <w:tcBorders>
              <w:top w:val="nil"/>
              <w:bottom w:val="nil"/>
            </w:tcBorders>
            <w:shd w:val="clear" w:color="auto" w:fill="auto"/>
            <w:vAlign w:val="center"/>
          </w:tcPr>
          <w:p w14:paraId="3317F97C">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424A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shd w:val="clear" w:color="auto" w:fill="auto"/>
            <w:vAlign w:val="center"/>
          </w:tcPr>
          <w:p w14:paraId="7E949C12">
            <w:pPr>
              <w:rPr>
                <w:rFonts w:ascii="Times New Roman" w:hAnsi="Times New Roman" w:cs="Times New Roman"/>
                <w:sz w:val="19"/>
                <w:szCs w:val="19"/>
              </w:rPr>
            </w:pPr>
            <w:r>
              <w:rPr>
                <w:rFonts w:ascii="Times New Roman" w:hAnsi="Times New Roman" w:cs="Times New Roman"/>
                <w:sz w:val="19"/>
                <w:szCs w:val="19"/>
              </w:rPr>
              <w:t>Index year, %</w:t>
            </w:r>
          </w:p>
        </w:tc>
        <w:tc>
          <w:tcPr>
            <w:tcW w:w="1701" w:type="dxa"/>
            <w:tcBorders>
              <w:top w:val="nil"/>
              <w:bottom w:val="nil"/>
            </w:tcBorders>
            <w:vAlign w:val="center"/>
          </w:tcPr>
          <w:p w14:paraId="5DD5788A">
            <w:pPr>
              <w:rPr>
                <w:rFonts w:ascii="Times New Roman" w:hAnsi="Times New Roman" w:cs="Times New Roman"/>
                <w:sz w:val="19"/>
                <w:szCs w:val="19"/>
              </w:rPr>
            </w:pPr>
          </w:p>
        </w:tc>
        <w:tc>
          <w:tcPr>
            <w:tcW w:w="1701" w:type="dxa"/>
            <w:tcBorders>
              <w:top w:val="nil"/>
              <w:bottom w:val="nil"/>
            </w:tcBorders>
            <w:vAlign w:val="center"/>
          </w:tcPr>
          <w:p w14:paraId="4884E888">
            <w:pPr>
              <w:rPr>
                <w:rFonts w:ascii="Times New Roman" w:hAnsi="Times New Roman" w:cs="Times New Roman"/>
                <w:sz w:val="19"/>
                <w:szCs w:val="19"/>
              </w:rPr>
            </w:pPr>
          </w:p>
        </w:tc>
        <w:tc>
          <w:tcPr>
            <w:tcW w:w="907" w:type="dxa"/>
            <w:tcBorders>
              <w:top w:val="nil"/>
              <w:bottom w:val="nil"/>
            </w:tcBorders>
          </w:tcPr>
          <w:p w14:paraId="448843A2">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0.953</w:t>
            </w:r>
          </w:p>
        </w:tc>
        <w:tc>
          <w:tcPr>
            <w:tcW w:w="850" w:type="dxa"/>
            <w:tcBorders>
              <w:top w:val="nil"/>
              <w:bottom w:val="nil"/>
            </w:tcBorders>
          </w:tcPr>
          <w:p w14:paraId="24172ECF">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0.035</w:t>
            </w:r>
          </w:p>
        </w:tc>
        <w:tc>
          <w:tcPr>
            <w:tcW w:w="1701" w:type="dxa"/>
            <w:tcBorders>
              <w:top w:val="nil"/>
              <w:bottom w:val="nil"/>
            </w:tcBorders>
            <w:vAlign w:val="center"/>
          </w:tcPr>
          <w:p w14:paraId="1D2F1C8A">
            <w:pPr>
              <w:rPr>
                <w:rFonts w:ascii="Times New Roman" w:hAnsi="Times New Roman" w:cs="Times New Roman"/>
                <w:sz w:val="19"/>
                <w:szCs w:val="19"/>
              </w:rPr>
            </w:pPr>
          </w:p>
        </w:tc>
        <w:tc>
          <w:tcPr>
            <w:tcW w:w="1701" w:type="dxa"/>
            <w:tcBorders>
              <w:top w:val="nil"/>
              <w:bottom w:val="nil"/>
            </w:tcBorders>
            <w:shd w:val="clear" w:color="auto" w:fill="auto"/>
            <w:vAlign w:val="center"/>
          </w:tcPr>
          <w:p w14:paraId="33E5BF40">
            <w:pPr>
              <w:rPr>
                <w:rFonts w:ascii="Times New Roman" w:hAnsi="Times New Roman" w:eastAsia="宋体" w:cs="Times New Roman"/>
                <w:sz w:val="19"/>
                <w:szCs w:val="19"/>
              </w:rPr>
            </w:pPr>
          </w:p>
        </w:tc>
        <w:tc>
          <w:tcPr>
            <w:tcW w:w="907" w:type="dxa"/>
            <w:tcBorders>
              <w:top w:val="nil"/>
              <w:bottom w:val="nil"/>
            </w:tcBorders>
            <w:vAlign w:val="center"/>
          </w:tcPr>
          <w:p w14:paraId="5EF75B0F">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0.928</w:t>
            </w:r>
          </w:p>
        </w:tc>
        <w:tc>
          <w:tcPr>
            <w:tcW w:w="850" w:type="dxa"/>
            <w:tcBorders>
              <w:top w:val="nil"/>
              <w:bottom w:val="nil"/>
            </w:tcBorders>
            <w:vAlign w:val="center"/>
          </w:tcPr>
          <w:p w14:paraId="5F151B42">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0.045</w:t>
            </w:r>
          </w:p>
        </w:tc>
      </w:tr>
      <w:tr w14:paraId="6C89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shd w:val="clear" w:color="auto" w:fill="auto"/>
            <w:vAlign w:val="center"/>
          </w:tcPr>
          <w:p w14:paraId="069DAA19">
            <w:pPr>
              <w:ind w:firstLine="190" w:firstLineChars="100"/>
              <w:rPr>
                <w:rFonts w:ascii="Times New Roman" w:hAnsi="Times New Roman" w:cs="Times New Roman"/>
                <w:sz w:val="19"/>
                <w:szCs w:val="19"/>
              </w:rPr>
            </w:pPr>
            <w:r>
              <w:rPr>
                <w:rFonts w:ascii="Times New Roman" w:hAnsi="Times New Roman" w:cs="Times New Roman"/>
                <w:sz w:val="19"/>
                <w:szCs w:val="19"/>
              </w:rPr>
              <w:t>2020</w:t>
            </w:r>
          </w:p>
        </w:tc>
        <w:tc>
          <w:tcPr>
            <w:tcW w:w="1701" w:type="dxa"/>
            <w:tcBorders>
              <w:top w:val="nil"/>
              <w:bottom w:val="nil"/>
            </w:tcBorders>
          </w:tcPr>
          <w:p w14:paraId="2272AA69">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12.8</w:t>
            </w:r>
          </w:p>
        </w:tc>
        <w:tc>
          <w:tcPr>
            <w:tcW w:w="1701" w:type="dxa"/>
            <w:tcBorders>
              <w:top w:val="nil"/>
              <w:bottom w:val="nil"/>
            </w:tcBorders>
          </w:tcPr>
          <w:p w14:paraId="0A179ABC">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12.2</w:t>
            </w:r>
          </w:p>
        </w:tc>
        <w:tc>
          <w:tcPr>
            <w:tcW w:w="907" w:type="dxa"/>
            <w:tcBorders>
              <w:top w:val="nil"/>
              <w:bottom w:val="nil"/>
            </w:tcBorders>
            <w:vAlign w:val="center"/>
          </w:tcPr>
          <w:p w14:paraId="60A837E6">
            <w:pPr>
              <w:rPr>
                <w:rFonts w:ascii="Times New Roman" w:hAnsi="Times New Roman" w:cs="Times New Roman"/>
                <w:sz w:val="19"/>
                <w:szCs w:val="19"/>
              </w:rPr>
            </w:pPr>
          </w:p>
        </w:tc>
        <w:tc>
          <w:tcPr>
            <w:tcW w:w="850" w:type="dxa"/>
            <w:tcBorders>
              <w:top w:val="nil"/>
              <w:bottom w:val="nil"/>
            </w:tcBorders>
            <w:vAlign w:val="center"/>
          </w:tcPr>
          <w:p w14:paraId="67687ED8">
            <w:pPr>
              <w:rPr>
                <w:rFonts w:ascii="Times New Roman" w:hAnsi="Times New Roman" w:cs="Times New Roman"/>
                <w:sz w:val="19"/>
                <w:szCs w:val="19"/>
              </w:rPr>
            </w:pPr>
          </w:p>
        </w:tc>
        <w:tc>
          <w:tcPr>
            <w:tcW w:w="1701" w:type="dxa"/>
            <w:tcBorders>
              <w:top w:val="nil"/>
              <w:bottom w:val="nil"/>
            </w:tcBorders>
            <w:vAlign w:val="center"/>
          </w:tcPr>
          <w:p w14:paraId="3DB7E7E1">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13.6</w:t>
            </w:r>
          </w:p>
        </w:tc>
        <w:tc>
          <w:tcPr>
            <w:tcW w:w="1701" w:type="dxa"/>
            <w:tcBorders>
              <w:top w:val="nil"/>
              <w:bottom w:val="nil"/>
            </w:tcBorders>
            <w:shd w:val="clear" w:color="auto" w:fill="auto"/>
            <w:vAlign w:val="center"/>
          </w:tcPr>
          <w:p w14:paraId="3851C9A6">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14.4</w:t>
            </w:r>
          </w:p>
        </w:tc>
        <w:tc>
          <w:tcPr>
            <w:tcW w:w="907" w:type="dxa"/>
            <w:tcBorders>
              <w:top w:val="nil"/>
              <w:bottom w:val="nil"/>
            </w:tcBorders>
            <w:vAlign w:val="center"/>
          </w:tcPr>
          <w:p w14:paraId="1A596CE8">
            <w:pPr>
              <w:rPr>
                <w:rFonts w:ascii="Times New Roman" w:hAnsi="Times New Roman" w:cs="Times New Roman"/>
                <w:sz w:val="19"/>
                <w:szCs w:val="19"/>
              </w:rPr>
            </w:pPr>
          </w:p>
        </w:tc>
        <w:tc>
          <w:tcPr>
            <w:tcW w:w="850" w:type="dxa"/>
            <w:tcBorders>
              <w:top w:val="nil"/>
              <w:bottom w:val="nil"/>
            </w:tcBorders>
            <w:vAlign w:val="center"/>
          </w:tcPr>
          <w:p w14:paraId="6D2328B2">
            <w:pPr>
              <w:rPr>
                <w:rFonts w:ascii="Times New Roman" w:hAnsi="Times New Roman" w:cs="Times New Roman"/>
                <w:sz w:val="19"/>
                <w:szCs w:val="19"/>
              </w:rPr>
            </w:pPr>
          </w:p>
        </w:tc>
      </w:tr>
      <w:tr w14:paraId="01CC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shd w:val="clear" w:color="auto" w:fill="auto"/>
            <w:vAlign w:val="center"/>
          </w:tcPr>
          <w:p w14:paraId="2B22D772">
            <w:pPr>
              <w:ind w:firstLine="190" w:firstLineChars="100"/>
              <w:rPr>
                <w:rFonts w:ascii="Times New Roman" w:hAnsi="Times New Roman" w:cs="Times New Roman"/>
                <w:sz w:val="19"/>
                <w:szCs w:val="19"/>
              </w:rPr>
            </w:pPr>
            <w:r>
              <w:rPr>
                <w:rFonts w:ascii="Times New Roman" w:hAnsi="Times New Roman" w:cs="Times New Roman"/>
                <w:sz w:val="19"/>
                <w:szCs w:val="19"/>
              </w:rPr>
              <w:t>2021</w:t>
            </w:r>
          </w:p>
        </w:tc>
        <w:tc>
          <w:tcPr>
            <w:tcW w:w="1701" w:type="dxa"/>
            <w:tcBorders>
              <w:top w:val="nil"/>
              <w:bottom w:val="nil"/>
            </w:tcBorders>
          </w:tcPr>
          <w:p w14:paraId="053E3D94">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18.4</w:t>
            </w:r>
          </w:p>
        </w:tc>
        <w:tc>
          <w:tcPr>
            <w:tcW w:w="1701" w:type="dxa"/>
            <w:tcBorders>
              <w:top w:val="nil"/>
              <w:bottom w:val="nil"/>
            </w:tcBorders>
          </w:tcPr>
          <w:p w14:paraId="6721CD65">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17.4</w:t>
            </w:r>
          </w:p>
        </w:tc>
        <w:tc>
          <w:tcPr>
            <w:tcW w:w="907" w:type="dxa"/>
            <w:tcBorders>
              <w:top w:val="nil"/>
              <w:bottom w:val="nil"/>
            </w:tcBorders>
            <w:vAlign w:val="center"/>
          </w:tcPr>
          <w:p w14:paraId="6FAAB9E3">
            <w:pPr>
              <w:rPr>
                <w:rFonts w:ascii="Times New Roman" w:hAnsi="Times New Roman" w:cs="Times New Roman"/>
                <w:sz w:val="19"/>
                <w:szCs w:val="19"/>
              </w:rPr>
            </w:pPr>
          </w:p>
        </w:tc>
        <w:tc>
          <w:tcPr>
            <w:tcW w:w="850" w:type="dxa"/>
            <w:tcBorders>
              <w:top w:val="nil"/>
              <w:bottom w:val="nil"/>
            </w:tcBorders>
            <w:vAlign w:val="center"/>
          </w:tcPr>
          <w:p w14:paraId="01338760">
            <w:pPr>
              <w:rPr>
                <w:rFonts w:ascii="Times New Roman" w:hAnsi="Times New Roman" w:cs="Times New Roman"/>
                <w:sz w:val="19"/>
                <w:szCs w:val="19"/>
              </w:rPr>
            </w:pPr>
          </w:p>
        </w:tc>
        <w:tc>
          <w:tcPr>
            <w:tcW w:w="1701" w:type="dxa"/>
            <w:tcBorders>
              <w:top w:val="nil"/>
              <w:bottom w:val="nil"/>
            </w:tcBorders>
            <w:vAlign w:val="center"/>
          </w:tcPr>
          <w:p w14:paraId="0EF537E8">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19.8</w:t>
            </w:r>
          </w:p>
        </w:tc>
        <w:tc>
          <w:tcPr>
            <w:tcW w:w="1701" w:type="dxa"/>
            <w:tcBorders>
              <w:top w:val="nil"/>
              <w:bottom w:val="nil"/>
            </w:tcBorders>
            <w:shd w:val="clear" w:color="auto" w:fill="auto"/>
            <w:vAlign w:val="center"/>
          </w:tcPr>
          <w:p w14:paraId="6A2BA696">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18.1</w:t>
            </w:r>
          </w:p>
        </w:tc>
        <w:tc>
          <w:tcPr>
            <w:tcW w:w="907" w:type="dxa"/>
            <w:tcBorders>
              <w:top w:val="nil"/>
              <w:bottom w:val="nil"/>
            </w:tcBorders>
            <w:vAlign w:val="center"/>
          </w:tcPr>
          <w:p w14:paraId="7B78D966">
            <w:pPr>
              <w:rPr>
                <w:rFonts w:ascii="Times New Roman" w:hAnsi="Times New Roman" w:cs="Times New Roman"/>
                <w:sz w:val="19"/>
                <w:szCs w:val="19"/>
              </w:rPr>
            </w:pPr>
          </w:p>
        </w:tc>
        <w:tc>
          <w:tcPr>
            <w:tcW w:w="850" w:type="dxa"/>
            <w:tcBorders>
              <w:top w:val="nil"/>
              <w:bottom w:val="nil"/>
            </w:tcBorders>
            <w:vAlign w:val="center"/>
          </w:tcPr>
          <w:p w14:paraId="1551F309">
            <w:pPr>
              <w:rPr>
                <w:rFonts w:ascii="Times New Roman" w:hAnsi="Times New Roman" w:cs="Times New Roman"/>
                <w:sz w:val="19"/>
                <w:szCs w:val="19"/>
              </w:rPr>
            </w:pPr>
          </w:p>
        </w:tc>
      </w:tr>
      <w:tr w14:paraId="4212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shd w:val="clear" w:color="auto" w:fill="auto"/>
            <w:vAlign w:val="center"/>
          </w:tcPr>
          <w:p w14:paraId="6B7AB44C">
            <w:pPr>
              <w:ind w:firstLine="190" w:firstLineChars="100"/>
              <w:rPr>
                <w:rFonts w:ascii="Times New Roman" w:hAnsi="Times New Roman" w:cs="Times New Roman"/>
                <w:sz w:val="19"/>
                <w:szCs w:val="19"/>
              </w:rPr>
            </w:pPr>
            <w:r>
              <w:rPr>
                <w:rFonts w:ascii="Times New Roman" w:hAnsi="Times New Roman" w:cs="Times New Roman"/>
                <w:sz w:val="19"/>
                <w:szCs w:val="19"/>
              </w:rPr>
              <w:t>2022</w:t>
            </w:r>
          </w:p>
        </w:tc>
        <w:tc>
          <w:tcPr>
            <w:tcW w:w="1701" w:type="dxa"/>
            <w:tcBorders>
              <w:top w:val="nil"/>
              <w:bottom w:val="nil"/>
            </w:tcBorders>
          </w:tcPr>
          <w:p w14:paraId="58981B2C">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68.8</w:t>
            </w:r>
          </w:p>
        </w:tc>
        <w:tc>
          <w:tcPr>
            <w:tcW w:w="1701" w:type="dxa"/>
            <w:tcBorders>
              <w:top w:val="nil"/>
              <w:bottom w:val="nil"/>
            </w:tcBorders>
          </w:tcPr>
          <w:p w14:paraId="4BAE8E7E">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70.4</w:t>
            </w:r>
          </w:p>
        </w:tc>
        <w:tc>
          <w:tcPr>
            <w:tcW w:w="907" w:type="dxa"/>
            <w:tcBorders>
              <w:top w:val="nil"/>
              <w:bottom w:val="nil"/>
            </w:tcBorders>
            <w:vAlign w:val="center"/>
          </w:tcPr>
          <w:p w14:paraId="3DDEF655">
            <w:pPr>
              <w:rPr>
                <w:rFonts w:ascii="Times New Roman" w:hAnsi="Times New Roman" w:cs="Times New Roman"/>
                <w:sz w:val="19"/>
                <w:szCs w:val="19"/>
              </w:rPr>
            </w:pPr>
          </w:p>
        </w:tc>
        <w:tc>
          <w:tcPr>
            <w:tcW w:w="850" w:type="dxa"/>
            <w:tcBorders>
              <w:top w:val="nil"/>
              <w:bottom w:val="nil"/>
            </w:tcBorders>
            <w:vAlign w:val="center"/>
          </w:tcPr>
          <w:p w14:paraId="62185DC0">
            <w:pPr>
              <w:rPr>
                <w:rFonts w:ascii="Times New Roman" w:hAnsi="Times New Roman" w:cs="Times New Roman"/>
                <w:sz w:val="19"/>
                <w:szCs w:val="19"/>
              </w:rPr>
            </w:pPr>
          </w:p>
        </w:tc>
        <w:tc>
          <w:tcPr>
            <w:tcW w:w="1701" w:type="dxa"/>
            <w:tcBorders>
              <w:top w:val="nil"/>
              <w:bottom w:val="nil"/>
            </w:tcBorders>
            <w:vAlign w:val="center"/>
          </w:tcPr>
          <w:p w14:paraId="3EF75536">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66.6</w:t>
            </w:r>
          </w:p>
        </w:tc>
        <w:tc>
          <w:tcPr>
            <w:tcW w:w="1701" w:type="dxa"/>
            <w:tcBorders>
              <w:top w:val="nil"/>
              <w:bottom w:val="nil"/>
            </w:tcBorders>
            <w:shd w:val="clear" w:color="auto" w:fill="auto"/>
            <w:vAlign w:val="center"/>
          </w:tcPr>
          <w:p w14:paraId="5EF957A9">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67.5</w:t>
            </w:r>
          </w:p>
        </w:tc>
        <w:tc>
          <w:tcPr>
            <w:tcW w:w="907" w:type="dxa"/>
            <w:tcBorders>
              <w:top w:val="nil"/>
              <w:bottom w:val="nil"/>
            </w:tcBorders>
            <w:vAlign w:val="center"/>
          </w:tcPr>
          <w:p w14:paraId="1B4ADBA0">
            <w:pPr>
              <w:rPr>
                <w:rFonts w:ascii="Times New Roman" w:hAnsi="Times New Roman" w:cs="Times New Roman"/>
                <w:sz w:val="19"/>
                <w:szCs w:val="19"/>
              </w:rPr>
            </w:pPr>
          </w:p>
        </w:tc>
        <w:tc>
          <w:tcPr>
            <w:tcW w:w="850" w:type="dxa"/>
            <w:tcBorders>
              <w:top w:val="nil"/>
              <w:bottom w:val="nil"/>
            </w:tcBorders>
            <w:vAlign w:val="center"/>
          </w:tcPr>
          <w:p w14:paraId="01153BA0">
            <w:pPr>
              <w:rPr>
                <w:rFonts w:ascii="Times New Roman" w:hAnsi="Times New Roman" w:cs="Times New Roman"/>
                <w:sz w:val="19"/>
                <w:szCs w:val="19"/>
              </w:rPr>
            </w:pPr>
          </w:p>
        </w:tc>
      </w:tr>
      <w:tr w14:paraId="47E5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0D573AB9">
            <w:pPr>
              <w:rPr>
                <w:rFonts w:ascii="Times New Roman" w:hAnsi="Times New Roman" w:cs="Times New Roman"/>
                <w:sz w:val="19"/>
                <w:szCs w:val="19"/>
              </w:rPr>
            </w:pPr>
            <w:r>
              <w:rPr>
                <w:rFonts w:ascii="Times New Roman" w:hAnsi="Times New Roman" w:cs="Times New Roman"/>
                <w:b/>
                <w:bCs/>
                <w:i/>
                <w:iCs/>
                <w:sz w:val="19"/>
                <w:szCs w:val="19"/>
              </w:rPr>
              <w:t>Pathology</w:t>
            </w:r>
          </w:p>
        </w:tc>
        <w:tc>
          <w:tcPr>
            <w:tcW w:w="1701" w:type="dxa"/>
            <w:tcBorders>
              <w:top w:val="nil"/>
              <w:bottom w:val="nil"/>
            </w:tcBorders>
            <w:vAlign w:val="center"/>
          </w:tcPr>
          <w:p w14:paraId="27214571">
            <w:pPr>
              <w:rPr>
                <w:rFonts w:ascii="Times New Roman" w:hAnsi="Times New Roman" w:cs="Times New Roman"/>
                <w:sz w:val="19"/>
                <w:szCs w:val="19"/>
              </w:rPr>
            </w:pPr>
          </w:p>
        </w:tc>
        <w:tc>
          <w:tcPr>
            <w:tcW w:w="1701" w:type="dxa"/>
            <w:tcBorders>
              <w:top w:val="nil"/>
              <w:bottom w:val="nil"/>
            </w:tcBorders>
            <w:vAlign w:val="center"/>
          </w:tcPr>
          <w:p w14:paraId="7C0681AC">
            <w:pPr>
              <w:rPr>
                <w:rFonts w:ascii="Times New Roman" w:hAnsi="Times New Roman" w:cs="Times New Roman"/>
                <w:sz w:val="19"/>
                <w:szCs w:val="19"/>
              </w:rPr>
            </w:pPr>
          </w:p>
        </w:tc>
        <w:tc>
          <w:tcPr>
            <w:tcW w:w="907" w:type="dxa"/>
            <w:tcBorders>
              <w:top w:val="nil"/>
              <w:bottom w:val="nil"/>
            </w:tcBorders>
            <w:vAlign w:val="center"/>
          </w:tcPr>
          <w:p w14:paraId="07B26411">
            <w:pPr>
              <w:rPr>
                <w:rFonts w:ascii="Times New Roman" w:hAnsi="Times New Roman" w:cs="Times New Roman"/>
                <w:sz w:val="19"/>
                <w:szCs w:val="19"/>
              </w:rPr>
            </w:pPr>
          </w:p>
        </w:tc>
        <w:tc>
          <w:tcPr>
            <w:tcW w:w="850" w:type="dxa"/>
            <w:tcBorders>
              <w:top w:val="nil"/>
              <w:bottom w:val="nil"/>
            </w:tcBorders>
            <w:shd w:val="clear" w:color="auto" w:fill="auto"/>
            <w:vAlign w:val="center"/>
          </w:tcPr>
          <w:p w14:paraId="76C5527A">
            <w:pPr>
              <w:rPr>
                <w:rFonts w:ascii="Times New Roman" w:hAnsi="Times New Roman" w:cs="Times New Roman"/>
                <w:sz w:val="19"/>
                <w:szCs w:val="19"/>
              </w:rPr>
            </w:pPr>
          </w:p>
        </w:tc>
        <w:tc>
          <w:tcPr>
            <w:tcW w:w="1701" w:type="dxa"/>
            <w:tcBorders>
              <w:top w:val="nil"/>
              <w:bottom w:val="nil"/>
            </w:tcBorders>
            <w:shd w:val="clear" w:color="auto" w:fill="auto"/>
            <w:vAlign w:val="center"/>
          </w:tcPr>
          <w:p w14:paraId="421A331B">
            <w:pPr>
              <w:rPr>
                <w:rFonts w:ascii="Times New Roman" w:hAnsi="Times New Roman" w:cs="Times New Roman"/>
                <w:sz w:val="19"/>
                <w:szCs w:val="19"/>
              </w:rPr>
            </w:pPr>
          </w:p>
        </w:tc>
        <w:tc>
          <w:tcPr>
            <w:tcW w:w="1701" w:type="dxa"/>
            <w:tcBorders>
              <w:top w:val="nil"/>
              <w:bottom w:val="nil"/>
            </w:tcBorders>
            <w:shd w:val="clear" w:color="auto" w:fill="auto"/>
            <w:vAlign w:val="center"/>
          </w:tcPr>
          <w:p w14:paraId="04443823">
            <w:pPr>
              <w:rPr>
                <w:rFonts w:ascii="Times New Roman" w:hAnsi="Times New Roman" w:eastAsia="宋体" w:cs="Times New Roman"/>
                <w:sz w:val="19"/>
                <w:szCs w:val="19"/>
              </w:rPr>
            </w:pPr>
          </w:p>
        </w:tc>
        <w:tc>
          <w:tcPr>
            <w:tcW w:w="907" w:type="dxa"/>
            <w:tcBorders>
              <w:top w:val="nil"/>
              <w:bottom w:val="nil"/>
            </w:tcBorders>
            <w:vAlign w:val="center"/>
          </w:tcPr>
          <w:p w14:paraId="7B274BC0">
            <w:pPr>
              <w:rPr>
                <w:rFonts w:ascii="Times New Roman" w:hAnsi="Times New Roman" w:cs="Times New Roman"/>
                <w:sz w:val="19"/>
                <w:szCs w:val="19"/>
              </w:rPr>
            </w:pPr>
          </w:p>
        </w:tc>
        <w:tc>
          <w:tcPr>
            <w:tcW w:w="850" w:type="dxa"/>
            <w:tcBorders>
              <w:top w:val="nil"/>
              <w:bottom w:val="nil"/>
            </w:tcBorders>
            <w:vAlign w:val="center"/>
          </w:tcPr>
          <w:p w14:paraId="205D1BB1">
            <w:pPr>
              <w:rPr>
                <w:rFonts w:ascii="Times New Roman" w:hAnsi="Times New Roman" w:cs="Times New Roman"/>
                <w:sz w:val="19"/>
                <w:szCs w:val="19"/>
              </w:rPr>
            </w:pPr>
          </w:p>
        </w:tc>
      </w:tr>
      <w:tr w14:paraId="45F6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1D015494">
            <w:pPr>
              <w:rPr>
                <w:rFonts w:ascii="Times New Roman" w:hAnsi="Times New Roman" w:cs="Times New Roman"/>
                <w:b/>
                <w:bCs/>
                <w:i/>
                <w:iCs/>
                <w:sz w:val="19"/>
                <w:szCs w:val="19"/>
              </w:rPr>
            </w:pPr>
            <w:r>
              <w:rPr>
                <w:rFonts w:ascii="Times New Roman" w:hAnsi="Times New Roman" w:cs="Times New Roman"/>
                <w:sz w:val="19"/>
                <w:szCs w:val="19"/>
              </w:rPr>
              <w:t>Surgery type, %</w:t>
            </w:r>
          </w:p>
        </w:tc>
        <w:tc>
          <w:tcPr>
            <w:tcW w:w="1701" w:type="dxa"/>
            <w:tcBorders>
              <w:top w:val="nil"/>
              <w:bottom w:val="nil"/>
            </w:tcBorders>
            <w:vAlign w:val="center"/>
          </w:tcPr>
          <w:p w14:paraId="7A36E575">
            <w:pPr>
              <w:rPr>
                <w:rFonts w:ascii="Times New Roman" w:hAnsi="Times New Roman" w:cs="Times New Roman"/>
                <w:sz w:val="19"/>
                <w:szCs w:val="19"/>
              </w:rPr>
            </w:pPr>
          </w:p>
        </w:tc>
        <w:tc>
          <w:tcPr>
            <w:tcW w:w="1701" w:type="dxa"/>
            <w:tcBorders>
              <w:top w:val="nil"/>
              <w:bottom w:val="nil"/>
            </w:tcBorders>
            <w:vAlign w:val="center"/>
          </w:tcPr>
          <w:p w14:paraId="6883EFFA">
            <w:pPr>
              <w:rPr>
                <w:rFonts w:ascii="Times New Roman" w:hAnsi="Times New Roman" w:cs="Times New Roman"/>
                <w:sz w:val="19"/>
                <w:szCs w:val="19"/>
              </w:rPr>
            </w:pPr>
          </w:p>
        </w:tc>
        <w:tc>
          <w:tcPr>
            <w:tcW w:w="907" w:type="dxa"/>
            <w:tcBorders>
              <w:top w:val="nil"/>
              <w:bottom w:val="nil"/>
            </w:tcBorders>
          </w:tcPr>
          <w:p w14:paraId="577BDE23">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0.766</w:t>
            </w:r>
          </w:p>
        </w:tc>
        <w:tc>
          <w:tcPr>
            <w:tcW w:w="850" w:type="dxa"/>
            <w:tcBorders>
              <w:top w:val="nil"/>
              <w:bottom w:val="nil"/>
            </w:tcBorders>
          </w:tcPr>
          <w:p w14:paraId="40912595">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0.037</w:t>
            </w:r>
          </w:p>
        </w:tc>
        <w:tc>
          <w:tcPr>
            <w:tcW w:w="1701" w:type="dxa"/>
            <w:tcBorders>
              <w:top w:val="nil"/>
              <w:bottom w:val="nil"/>
            </w:tcBorders>
            <w:vAlign w:val="center"/>
          </w:tcPr>
          <w:p w14:paraId="1DD8D78C">
            <w:pPr>
              <w:rPr>
                <w:rFonts w:ascii="Times New Roman" w:hAnsi="Times New Roman" w:cs="Times New Roman"/>
                <w:sz w:val="19"/>
                <w:szCs w:val="19"/>
              </w:rPr>
            </w:pPr>
          </w:p>
        </w:tc>
        <w:tc>
          <w:tcPr>
            <w:tcW w:w="1701" w:type="dxa"/>
            <w:tcBorders>
              <w:top w:val="nil"/>
              <w:bottom w:val="nil"/>
            </w:tcBorders>
            <w:shd w:val="clear" w:color="auto" w:fill="auto"/>
            <w:vAlign w:val="center"/>
          </w:tcPr>
          <w:p w14:paraId="75DCABDE">
            <w:pPr>
              <w:rPr>
                <w:rFonts w:ascii="Times New Roman" w:hAnsi="Times New Roman" w:eastAsia="宋体" w:cs="Times New Roman"/>
                <w:sz w:val="19"/>
                <w:szCs w:val="19"/>
              </w:rPr>
            </w:pPr>
          </w:p>
        </w:tc>
        <w:tc>
          <w:tcPr>
            <w:tcW w:w="907" w:type="dxa"/>
            <w:tcBorders>
              <w:top w:val="nil"/>
              <w:bottom w:val="nil"/>
            </w:tcBorders>
            <w:vAlign w:val="center"/>
          </w:tcPr>
          <w:p w14:paraId="673FAE1E">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w:t>
            </w:r>
            <w:r>
              <w:rPr>
                <w:rFonts w:ascii="Times New Roman" w:hAnsi="Times New Roman" w:cs="Times New Roman"/>
                <w:color w:val="000000"/>
                <w:kern w:val="0"/>
                <w:sz w:val="19"/>
                <w:szCs w:val="19"/>
                <w:lang w:bidi="ar"/>
              </w:rPr>
              <w:t>.000</w:t>
            </w:r>
          </w:p>
        </w:tc>
        <w:tc>
          <w:tcPr>
            <w:tcW w:w="850" w:type="dxa"/>
            <w:tcBorders>
              <w:top w:val="nil"/>
              <w:bottom w:val="nil"/>
            </w:tcBorders>
            <w:vAlign w:val="center"/>
          </w:tcPr>
          <w:p w14:paraId="08F5464A">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6891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vAlign w:val="center"/>
          </w:tcPr>
          <w:p w14:paraId="0867A92C">
            <w:pPr>
              <w:ind w:firstLine="190" w:firstLineChars="100"/>
              <w:rPr>
                <w:rFonts w:ascii="Times New Roman" w:hAnsi="Times New Roman" w:cs="Times New Roman"/>
                <w:sz w:val="19"/>
                <w:szCs w:val="19"/>
              </w:rPr>
            </w:pPr>
            <w:r>
              <w:rPr>
                <w:rFonts w:ascii="Times New Roman" w:hAnsi="Times New Roman" w:cs="Times New Roman"/>
                <w:sz w:val="19"/>
                <w:szCs w:val="19"/>
              </w:rPr>
              <w:t>Gastrectomy</w:t>
            </w:r>
          </w:p>
        </w:tc>
        <w:tc>
          <w:tcPr>
            <w:tcW w:w="1701" w:type="dxa"/>
            <w:tcBorders>
              <w:top w:val="nil"/>
              <w:bottom w:val="nil"/>
            </w:tcBorders>
            <w:vAlign w:val="center"/>
          </w:tcPr>
          <w:p w14:paraId="33170A2E">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reference</w:t>
            </w:r>
          </w:p>
        </w:tc>
        <w:tc>
          <w:tcPr>
            <w:tcW w:w="1701" w:type="dxa"/>
            <w:tcBorders>
              <w:top w:val="nil"/>
              <w:bottom w:val="nil"/>
            </w:tcBorders>
            <w:vAlign w:val="center"/>
          </w:tcPr>
          <w:p w14:paraId="02313B48">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reference</w:t>
            </w:r>
          </w:p>
        </w:tc>
        <w:tc>
          <w:tcPr>
            <w:tcW w:w="907" w:type="dxa"/>
            <w:tcBorders>
              <w:top w:val="nil"/>
              <w:bottom w:val="nil"/>
            </w:tcBorders>
            <w:vAlign w:val="center"/>
          </w:tcPr>
          <w:p w14:paraId="027CF4F7">
            <w:pPr>
              <w:rPr>
                <w:rFonts w:ascii="Times New Roman" w:hAnsi="Times New Roman" w:cs="Times New Roman"/>
                <w:sz w:val="19"/>
                <w:szCs w:val="19"/>
              </w:rPr>
            </w:pPr>
          </w:p>
        </w:tc>
        <w:tc>
          <w:tcPr>
            <w:tcW w:w="850" w:type="dxa"/>
            <w:tcBorders>
              <w:top w:val="nil"/>
              <w:bottom w:val="nil"/>
            </w:tcBorders>
            <w:shd w:val="clear" w:color="auto" w:fill="auto"/>
            <w:vAlign w:val="center"/>
          </w:tcPr>
          <w:p w14:paraId="7967775F">
            <w:pPr>
              <w:rPr>
                <w:rFonts w:ascii="Times New Roman" w:hAnsi="Times New Roman" w:cs="Times New Roman"/>
                <w:sz w:val="19"/>
                <w:szCs w:val="19"/>
              </w:rPr>
            </w:pPr>
          </w:p>
        </w:tc>
        <w:tc>
          <w:tcPr>
            <w:tcW w:w="1701" w:type="dxa"/>
            <w:tcBorders>
              <w:top w:val="nil"/>
              <w:bottom w:val="nil"/>
            </w:tcBorders>
            <w:shd w:val="clear" w:color="auto" w:fill="auto"/>
            <w:vAlign w:val="center"/>
          </w:tcPr>
          <w:p w14:paraId="2FDD9A62">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reference</w:t>
            </w:r>
          </w:p>
        </w:tc>
        <w:tc>
          <w:tcPr>
            <w:tcW w:w="1701" w:type="dxa"/>
            <w:tcBorders>
              <w:top w:val="nil"/>
              <w:bottom w:val="nil"/>
            </w:tcBorders>
            <w:shd w:val="clear" w:color="auto" w:fill="auto"/>
            <w:vAlign w:val="center"/>
          </w:tcPr>
          <w:p w14:paraId="66F25F7D">
            <w:pPr>
              <w:widowControl/>
              <w:textAlignment w:val="center"/>
              <w:rPr>
                <w:rFonts w:ascii="Times New Roman" w:hAnsi="Times New Roman" w:eastAsia="宋体" w:cs="Times New Roman"/>
                <w:sz w:val="19"/>
                <w:szCs w:val="19"/>
              </w:rPr>
            </w:pPr>
            <w:r>
              <w:rPr>
                <w:rFonts w:ascii="Times New Roman" w:hAnsi="Times New Roman" w:cs="Times New Roman"/>
                <w:kern w:val="0"/>
                <w:sz w:val="19"/>
                <w:szCs w:val="19"/>
                <w:lang w:bidi="ar"/>
              </w:rPr>
              <w:t>reference</w:t>
            </w:r>
          </w:p>
        </w:tc>
        <w:tc>
          <w:tcPr>
            <w:tcW w:w="907" w:type="dxa"/>
            <w:tcBorders>
              <w:top w:val="nil"/>
              <w:bottom w:val="nil"/>
            </w:tcBorders>
            <w:vAlign w:val="center"/>
          </w:tcPr>
          <w:p w14:paraId="056188D2">
            <w:pPr>
              <w:rPr>
                <w:rFonts w:ascii="Times New Roman" w:hAnsi="Times New Roman" w:cs="Times New Roman"/>
                <w:sz w:val="19"/>
                <w:szCs w:val="19"/>
              </w:rPr>
            </w:pPr>
          </w:p>
        </w:tc>
        <w:tc>
          <w:tcPr>
            <w:tcW w:w="850" w:type="dxa"/>
            <w:tcBorders>
              <w:top w:val="nil"/>
              <w:bottom w:val="nil"/>
            </w:tcBorders>
            <w:vAlign w:val="center"/>
          </w:tcPr>
          <w:p w14:paraId="6303B633">
            <w:pPr>
              <w:rPr>
                <w:rFonts w:ascii="Times New Roman" w:hAnsi="Times New Roman" w:cs="Times New Roman"/>
                <w:sz w:val="19"/>
                <w:szCs w:val="19"/>
              </w:rPr>
            </w:pPr>
          </w:p>
        </w:tc>
      </w:tr>
      <w:tr w14:paraId="5BC8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tcBorders>
            <w:vAlign w:val="center"/>
          </w:tcPr>
          <w:p w14:paraId="2522A3D0">
            <w:pPr>
              <w:ind w:firstLine="190" w:firstLineChars="100"/>
              <w:rPr>
                <w:rFonts w:ascii="Times New Roman" w:hAnsi="Times New Roman" w:eastAsia="宋体" w:cs="Times New Roman"/>
                <w:b/>
                <w:bCs/>
                <w:i/>
                <w:iCs/>
                <w:sz w:val="19"/>
                <w:szCs w:val="19"/>
              </w:rPr>
            </w:pPr>
            <w:r>
              <w:rPr>
                <w:rFonts w:ascii="Times New Roman" w:hAnsi="Times New Roman" w:cs="Times New Roman"/>
                <w:sz w:val="19"/>
                <w:szCs w:val="19"/>
              </w:rPr>
              <w:t>Colorectal resection</w:t>
            </w:r>
          </w:p>
        </w:tc>
        <w:tc>
          <w:tcPr>
            <w:tcW w:w="1701" w:type="dxa"/>
            <w:tcBorders>
              <w:top w:val="nil"/>
            </w:tcBorders>
          </w:tcPr>
          <w:p w14:paraId="66F78567">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72.2 </w:t>
            </w:r>
          </w:p>
        </w:tc>
        <w:tc>
          <w:tcPr>
            <w:tcW w:w="1701" w:type="dxa"/>
            <w:tcBorders>
              <w:top w:val="nil"/>
            </w:tcBorders>
          </w:tcPr>
          <w:p w14:paraId="148A783C">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73.9</w:t>
            </w:r>
          </w:p>
        </w:tc>
        <w:tc>
          <w:tcPr>
            <w:tcW w:w="907" w:type="dxa"/>
            <w:tcBorders>
              <w:top w:val="nil"/>
            </w:tcBorders>
            <w:vAlign w:val="center"/>
          </w:tcPr>
          <w:p w14:paraId="69783413">
            <w:pPr>
              <w:rPr>
                <w:rFonts w:ascii="Times New Roman" w:hAnsi="Times New Roman" w:cs="Times New Roman"/>
                <w:sz w:val="19"/>
                <w:szCs w:val="19"/>
              </w:rPr>
            </w:pPr>
          </w:p>
        </w:tc>
        <w:tc>
          <w:tcPr>
            <w:tcW w:w="850" w:type="dxa"/>
            <w:tcBorders>
              <w:top w:val="nil"/>
            </w:tcBorders>
            <w:shd w:val="clear" w:color="auto" w:fill="auto"/>
            <w:vAlign w:val="center"/>
          </w:tcPr>
          <w:p w14:paraId="41B60BE4">
            <w:pPr>
              <w:rPr>
                <w:rFonts w:ascii="Times New Roman" w:hAnsi="Times New Roman" w:cs="Times New Roman"/>
                <w:sz w:val="19"/>
                <w:szCs w:val="19"/>
              </w:rPr>
            </w:pPr>
          </w:p>
        </w:tc>
        <w:tc>
          <w:tcPr>
            <w:tcW w:w="1701" w:type="dxa"/>
            <w:tcBorders>
              <w:top w:val="nil"/>
            </w:tcBorders>
            <w:shd w:val="clear" w:color="auto" w:fill="auto"/>
            <w:vAlign w:val="center"/>
          </w:tcPr>
          <w:p w14:paraId="2C9C1B25">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71.7</w:t>
            </w:r>
          </w:p>
        </w:tc>
        <w:tc>
          <w:tcPr>
            <w:tcW w:w="1701" w:type="dxa"/>
            <w:tcBorders>
              <w:top w:val="nil"/>
            </w:tcBorders>
            <w:shd w:val="clear" w:color="auto" w:fill="auto"/>
            <w:vAlign w:val="center"/>
          </w:tcPr>
          <w:p w14:paraId="025C7BCD">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71.7</w:t>
            </w:r>
          </w:p>
        </w:tc>
        <w:tc>
          <w:tcPr>
            <w:tcW w:w="907" w:type="dxa"/>
            <w:tcBorders>
              <w:top w:val="nil"/>
            </w:tcBorders>
            <w:vAlign w:val="center"/>
          </w:tcPr>
          <w:p w14:paraId="10A94102">
            <w:pPr>
              <w:rPr>
                <w:rFonts w:ascii="Times New Roman" w:hAnsi="Times New Roman" w:cs="Times New Roman"/>
                <w:sz w:val="19"/>
                <w:szCs w:val="19"/>
              </w:rPr>
            </w:pPr>
          </w:p>
        </w:tc>
        <w:tc>
          <w:tcPr>
            <w:tcW w:w="850" w:type="dxa"/>
            <w:tcBorders>
              <w:top w:val="nil"/>
            </w:tcBorders>
            <w:vAlign w:val="center"/>
          </w:tcPr>
          <w:p w14:paraId="0395B759">
            <w:pPr>
              <w:rPr>
                <w:rFonts w:ascii="Times New Roman" w:hAnsi="Times New Roman" w:cs="Times New Roman"/>
                <w:sz w:val="19"/>
                <w:szCs w:val="19"/>
              </w:rPr>
            </w:pPr>
          </w:p>
        </w:tc>
      </w:tr>
      <w:tr w14:paraId="4F0E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shd w:val="clear" w:color="auto" w:fill="auto"/>
            <w:vAlign w:val="center"/>
          </w:tcPr>
          <w:p w14:paraId="67AA8E66">
            <w:pPr>
              <w:kinsoku w:val="0"/>
              <w:overflowPunct w:val="0"/>
              <w:autoSpaceDE w:val="0"/>
              <w:autoSpaceDN w:val="0"/>
              <w:adjustRightInd w:val="0"/>
              <w:snapToGrid w:val="0"/>
              <w:spacing w:line="276" w:lineRule="auto"/>
              <w:rPr>
                <w:rFonts w:ascii="Times New Roman" w:hAnsi="Times New Roman" w:cs="Times New Roman"/>
                <w:sz w:val="19"/>
                <w:szCs w:val="19"/>
              </w:rPr>
            </w:pPr>
            <w:r>
              <w:rPr>
                <w:rFonts w:ascii="Times New Roman" w:hAnsi="Times New Roman" w:cs="Times New Roman"/>
                <w:sz w:val="19"/>
                <w:szCs w:val="19"/>
              </w:rPr>
              <w:t>Histologic type, %</w:t>
            </w:r>
          </w:p>
        </w:tc>
        <w:tc>
          <w:tcPr>
            <w:tcW w:w="1701" w:type="dxa"/>
            <w:vAlign w:val="center"/>
          </w:tcPr>
          <w:p w14:paraId="577C951B">
            <w:pPr>
              <w:rPr>
                <w:rFonts w:ascii="Times New Roman" w:hAnsi="Times New Roman" w:cs="Times New Roman"/>
                <w:sz w:val="19"/>
                <w:szCs w:val="19"/>
              </w:rPr>
            </w:pPr>
          </w:p>
        </w:tc>
        <w:tc>
          <w:tcPr>
            <w:tcW w:w="1701" w:type="dxa"/>
            <w:vAlign w:val="center"/>
          </w:tcPr>
          <w:p w14:paraId="48F79E5F">
            <w:pPr>
              <w:rPr>
                <w:rFonts w:ascii="Times New Roman" w:hAnsi="Times New Roman" w:cs="Times New Roman"/>
                <w:sz w:val="19"/>
                <w:szCs w:val="19"/>
              </w:rPr>
            </w:pPr>
          </w:p>
        </w:tc>
        <w:tc>
          <w:tcPr>
            <w:tcW w:w="907" w:type="dxa"/>
          </w:tcPr>
          <w:p w14:paraId="7E4CBA91">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0.955</w:t>
            </w:r>
          </w:p>
        </w:tc>
        <w:tc>
          <w:tcPr>
            <w:tcW w:w="850" w:type="dxa"/>
          </w:tcPr>
          <w:p w14:paraId="2D88DD42">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0.031</w:t>
            </w:r>
          </w:p>
        </w:tc>
        <w:tc>
          <w:tcPr>
            <w:tcW w:w="1701" w:type="dxa"/>
            <w:vAlign w:val="center"/>
          </w:tcPr>
          <w:p w14:paraId="72526338">
            <w:pPr>
              <w:rPr>
                <w:rFonts w:ascii="Times New Roman" w:hAnsi="Times New Roman" w:cs="Times New Roman"/>
                <w:sz w:val="19"/>
                <w:szCs w:val="19"/>
              </w:rPr>
            </w:pPr>
          </w:p>
        </w:tc>
        <w:tc>
          <w:tcPr>
            <w:tcW w:w="1701" w:type="dxa"/>
            <w:shd w:val="clear" w:color="auto" w:fill="auto"/>
            <w:vAlign w:val="center"/>
          </w:tcPr>
          <w:p w14:paraId="355CEDDB">
            <w:pPr>
              <w:rPr>
                <w:rFonts w:ascii="Times New Roman" w:hAnsi="Times New Roman" w:eastAsia="宋体" w:cs="Times New Roman"/>
                <w:sz w:val="19"/>
                <w:szCs w:val="19"/>
              </w:rPr>
            </w:pPr>
          </w:p>
        </w:tc>
        <w:tc>
          <w:tcPr>
            <w:tcW w:w="907" w:type="dxa"/>
            <w:vAlign w:val="center"/>
          </w:tcPr>
          <w:p w14:paraId="7FC23ADE">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w:t>
            </w:r>
            <w:r>
              <w:rPr>
                <w:rFonts w:ascii="Times New Roman" w:hAnsi="Times New Roman" w:cs="Times New Roman"/>
                <w:color w:val="000000"/>
                <w:kern w:val="0"/>
                <w:sz w:val="19"/>
                <w:szCs w:val="19"/>
                <w:lang w:bidi="ar"/>
              </w:rPr>
              <w:t>.000</w:t>
            </w:r>
          </w:p>
        </w:tc>
        <w:tc>
          <w:tcPr>
            <w:tcW w:w="850" w:type="dxa"/>
            <w:vAlign w:val="center"/>
          </w:tcPr>
          <w:p w14:paraId="2214F998">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28B5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shd w:val="clear" w:color="auto" w:fill="auto"/>
            <w:vAlign w:val="center"/>
          </w:tcPr>
          <w:p w14:paraId="791D31C8">
            <w:pPr>
              <w:kinsoku w:val="0"/>
              <w:overflowPunct w:val="0"/>
              <w:autoSpaceDE w:val="0"/>
              <w:autoSpaceDN w:val="0"/>
              <w:adjustRightInd w:val="0"/>
              <w:snapToGrid w:val="0"/>
              <w:spacing w:line="276" w:lineRule="auto"/>
              <w:ind w:firstLine="190" w:firstLineChars="100"/>
              <w:rPr>
                <w:rFonts w:ascii="Times New Roman" w:hAnsi="Times New Roman" w:cs="Times New Roman"/>
                <w:sz w:val="19"/>
                <w:szCs w:val="19"/>
              </w:rPr>
            </w:pPr>
            <w:r>
              <w:rPr>
                <w:rFonts w:ascii="Times New Roman" w:hAnsi="Times New Roman" w:cs="Times New Roman"/>
                <w:sz w:val="19"/>
                <w:szCs w:val="19"/>
              </w:rPr>
              <w:t>Adenocarcinoma</w:t>
            </w:r>
          </w:p>
        </w:tc>
        <w:tc>
          <w:tcPr>
            <w:tcW w:w="1701" w:type="dxa"/>
          </w:tcPr>
          <w:p w14:paraId="2EA1A012">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1.0</w:t>
            </w:r>
          </w:p>
        </w:tc>
        <w:tc>
          <w:tcPr>
            <w:tcW w:w="1701" w:type="dxa"/>
          </w:tcPr>
          <w:p w14:paraId="664441F4">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0.9 </w:t>
            </w:r>
          </w:p>
        </w:tc>
        <w:tc>
          <w:tcPr>
            <w:tcW w:w="907" w:type="dxa"/>
            <w:vAlign w:val="center"/>
          </w:tcPr>
          <w:p w14:paraId="0440FC2F">
            <w:pPr>
              <w:rPr>
                <w:rFonts w:ascii="Times New Roman" w:hAnsi="Times New Roman" w:cs="Times New Roman"/>
                <w:sz w:val="19"/>
                <w:szCs w:val="19"/>
              </w:rPr>
            </w:pPr>
          </w:p>
        </w:tc>
        <w:tc>
          <w:tcPr>
            <w:tcW w:w="850" w:type="dxa"/>
            <w:vAlign w:val="center"/>
          </w:tcPr>
          <w:p w14:paraId="16FC1412">
            <w:pPr>
              <w:rPr>
                <w:rFonts w:ascii="Times New Roman" w:hAnsi="Times New Roman" w:cs="Times New Roman"/>
                <w:sz w:val="19"/>
                <w:szCs w:val="19"/>
              </w:rPr>
            </w:pPr>
          </w:p>
        </w:tc>
        <w:tc>
          <w:tcPr>
            <w:tcW w:w="1701" w:type="dxa"/>
            <w:vAlign w:val="center"/>
          </w:tcPr>
          <w:p w14:paraId="0F99D387">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1.1 </w:t>
            </w:r>
          </w:p>
        </w:tc>
        <w:tc>
          <w:tcPr>
            <w:tcW w:w="1701" w:type="dxa"/>
            <w:shd w:val="clear" w:color="auto" w:fill="auto"/>
            <w:vAlign w:val="center"/>
          </w:tcPr>
          <w:p w14:paraId="7CDB8F78">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1.1</w:t>
            </w:r>
          </w:p>
        </w:tc>
        <w:tc>
          <w:tcPr>
            <w:tcW w:w="907" w:type="dxa"/>
            <w:vAlign w:val="center"/>
          </w:tcPr>
          <w:p w14:paraId="7B08AA0F">
            <w:pPr>
              <w:rPr>
                <w:rFonts w:ascii="Times New Roman" w:hAnsi="Times New Roman" w:cs="Times New Roman"/>
                <w:sz w:val="19"/>
                <w:szCs w:val="19"/>
              </w:rPr>
            </w:pPr>
          </w:p>
        </w:tc>
        <w:tc>
          <w:tcPr>
            <w:tcW w:w="850" w:type="dxa"/>
            <w:vAlign w:val="center"/>
          </w:tcPr>
          <w:p w14:paraId="501D3675">
            <w:pPr>
              <w:rPr>
                <w:rFonts w:ascii="Times New Roman" w:hAnsi="Times New Roman" w:cs="Times New Roman"/>
                <w:sz w:val="19"/>
                <w:szCs w:val="19"/>
              </w:rPr>
            </w:pPr>
          </w:p>
        </w:tc>
      </w:tr>
      <w:tr w14:paraId="313F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bottom w:val="nil"/>
            </w:tcBorders>
            <w:shd w:val="clear" w:color="auto" w:fill="auto"/>
            <w:vAlign w:val="center"/>
          </w:tcPr>
          <w:p w14:paraId="3B5DB26B">
            <w:pPr>
              <w:kinsoku w:val="0"/>
              <w:overflowPunct w:val="0"/>
              <w:autoSpaceDE w:val="0"/>
              <w:autoSpaceDN w:val="0"/>
              <w:adjustRightInd w:val="0"/>
              <w:snapToGrid w:val="0"/>
              <w:spacing w:line="276" w:lineRule="auto"/>
              <w:ind w:firstLine="190" w:firstLineChars="100"/>
              <w:rPr>
                <w:rFonts w:ascii="Times New Roman" w:hAnsi="Times New Roman" w:cs="Times New Roman"/>
                <w:sz w:val="19"/>
                <w:szCs w:val="19"/>
              </w:rPr>
            </w:pPr>
            <w:r>
              <w:rPr>
                <w:rFonts w:ascii="Times New Roman" w:hAnsi="Times New Roman" w:cs="Times New Roman"/>
                <w:sz w:val="19"/>
                <w:szCs w:val="19"/>
              </w:rPr>
              <w:t>Myxoadenoma</w:t>
            </w:r>
          </w:p>
        </w:tc>
        <w:tc>
          <w:tcPr>
            <w:tcW w:w="1701" w:type="dxa"/>
            <w:tcBorders>
              <w:bottom w:val="nil"/>
            </w:tcBorders>
          </w:tcPr>
          <w:p w14:paraId="4C668835">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96.3</w:t>
            </w:r>
          </w:p>
        </w:tc>
        <w:tc>
          <w:tcPr>
            <w:tcW w:w="1701" w:type="dxa"/>
            <w:tcBorders>
              <w:bottom w:val="nil"/>
            </w:tcBorders>
          </w:tcPr>
          <w:p w14:paraId="6AD7B9B7">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95.9 </w:t>
            </w:r>
          </w:p>
        </w:tc>
        <w:tc>
          <w:tcPr>
            <w:tcW w:w="907" w:type="dxa"/>
            <w:tcBorders>
              <w:bottom w:val="nil"/>
            </w:tcBorders>
            <w:vAlign w:val="center"/>
          </w:tcPr>
          <w:p w14:paraId="7062D225">
            <w:pPr>
              <w:rPr>
                <w:rFonts w:ascii="Times New Roman" w:hAnsi="Times New Roman" w:cs="Times New Roman"/>
                <w:sz w:val="19"/>
                <w:szCs w:val="19"/>
              </w:rPr>
            </w:pPr>
          </w:p>
        </w:tc>
        <w:tc>
          <w:tcPr>
            <w:tcW w:w="850" w:type="dxa"/>
            <w:tcBorders>
              <w:bottom w:val="nil"/>
            </w:tcBorders>
            <w:vAlign w:val="center"/>
          </w:tcPr>
          <w:p w14:paraId="2FB04983">
            <w:pPr>
              <w:rPr>
                <w:rFonts w:ascii="Times New Roman" w:hAnsi="Times New Roman" w:cs="Times New Roman"/>
                <w:sz w:val="19"/>
                <w:szCs w:val="19"/>
              </w:rPr>
            </w:pPr>
          </w:p>
        </w:tc>
        <w:tc>
          <w:tcPr>
            <w:tcW w:w="1701" w:type="dxa"/>
            <w:tcBorders>
              <w:bottom w:val="nil"/>
            </w:tcBorders>
            <w:vAlign w:val="center"/>
          </w:tcPr>
          <w:p w14:paraId="489ED84D">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95.6</w:t>
            </w:r>
          </w:p>
        </w:tc>
        <w:tc>
          <w:tcPr>
            <w:tcW w:w="1701" w:type="dxa"/>
            <w:tcBorders>
              <w:bottom w:val="nil"/>
            </w:tcBorders>
            <w:shd w:val="clear" w:color="auto" w:fill="auto"/>
            <w:vAlign w:val="center"/>
          </w:tcPr>
          <w:p w14:paraId="4D7F7C11">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95.6 </w:t>
            </w:r>
          </w:p>
        </w:tc>
        <w:tc>
          <w:tcPr>
            <w:tcW w:w="907" w:type="dxa"/>
            <w:tcBorders>
              <w:bottom w:val="nil"/>
            </w:tcBorders>
            <w:vAlign w:val="center"/>
          </w:tcPr>
          <w:p w14:paraId="26107166">
            <w:pPr>
              <w:rPr>
                <w:rFonts w:ascii="Times New Roman" w:hAnsi="Times New Roman" w:cs="Times New Roman"/>
                <w:sz w:val="19"/>
                <w:szCs w:val="19"/>
              </w:rPr>
            </w:pPr>
          </w:p>
        </w:tc>
        <w:tc>
          <w:tcPr>
            <w:tcW w:w="850" w:type="dxa"/>
            <w:tcBorders>
              <w:bottom w:val="nil"/>
            </w:tcBorders>
            <w:vAlign w:val="center"/>
          </w:tcPr>
          <w:p w14:paraId="1E6E2454">
            <w:pPr>
              <w:rPr>
                <w:rFonts w:ascii="Times New Roman" w:hAnsi="Times New Roman" w:cs="Times New Roman"/>
                <w:sz w:val="19"/>
                <w:szCs w:val="19"/>
              </w:rPr>
            </w:pPr>
          </w:p>
        </w:tc>
      </w:tr>
      <w:tr w14:paraId="3570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tcBorders>
            <w:shd w:val="clear" w:color="auto" w:fill="auto"/>
            <w:vAlign w:val="center"/>
          </w:tcPr>
          <w:p w14:paraId="0909683C">
            <w:pPr>
              <w:kinsoku w:val="0"/>
              <w:overflowPunct w:val="0"/>
              <w:autoSpaceDE w:val="0"/>
              <w:autoSpaceDN w:val="0"/>
              <w:adjustRightInd w:val="0"/>
              <w:snapToGrid w:val="0"/>
              <w:spacing w:line="276" w:lineRule="auto"/>
              <w:ind w:firstLine="190" w:firstLineChars="100"/>
              <w:rPr>
                <w:rFonts w:ascii="Times New Roman" w:hAnsi="Times New Roman" w:cs="Times New Roman"/>
                <w:sz w:val="19"/>
                <w:szCs w:val="19"/>
              </w:rPr>
            </w:pPr>
            <w:r>
              <w:rPr>
                <w:rFonts w:ascii="Times New Roman" w:hAnsi="Times New Roman" w:cs="Times New Roman"/>
                <w:sz w:val="19"/>
                <w:szCs w:val="19"/>
              </w:rPr>
              <w:t>Other</w:t>
            </w:r>
          </w:p>
        </w:tc>
        <w:tc>
          <w:tcPr>
            <w:tcW w:w="1701" w:type="dxa"/>
            <w:tcBorders>
              <w:top w:val="nil"/>
            </w:tcBorders>
          </w:tcPr>
          <w:p w14:paraId="1F204DE9">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2.7 </w:t>
            </w:r>
          </w:p>
        </w:tc>
        <w:tc>
          <w:tcPr>
            <w:tcW w:w="1701" w:type="dxa"/>
            <w:tcBorders>
              <w:top w:val="nil"/>
            </w:tcBorders>
          </w:tcPr>
          <w:p w14:paraId="16653EAB">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3.2 </w:t>
            </w:r>
          </w:p>
        </w:tc>
        <w:tc>
          <w:tcPr>
            <w:tcW w:w="907" w:type="dxa"/>
            <w:tcBorders>
              <w:top w:val="nil"/>
            </w:tcBorders>
            <w:vAlign w:val="center"/>
          </w:tcPr>
          <w:p w14:paraId="227CD34C">
            <w:pPr>
              <w:rPr>
                <w:rFonts w:ascii="Times New Roman" w:hAnsi="Times New Roman" w:cs="Times New Roman"/>
                <w:sz w:val="19"/>
                <w:szCs w:val="19"/>
              </w:rPr>
            </w:pPr>
          </w:p>
        </w:tc>
        <w:tc>
          <w:tcPr>
            <w:tcW w:w="850" w:type="dxa"/>
            <w:tcBorders>
              <w:top w:val="nil"/>
            </w:tcBorders>
            <w:vAlign w:val="center"/>
          </w:tcPr>
          <w:p w14:paraId="52FBEC4A">
            <w:pPr>
              <w:rPr>
                <w:rFonts w:ascii="Times New Roman" w:hAnsi="Times New Roman" w:cs="Times New Roman"/>
                <w:sz w:val="19"/>
                <w:szCs w:val="19"/>
              </w:rPr>
            </w:pPr>
          </w:p>
        </w:tc>
        <w:tc>
          <w:tcPr>
            <w:tcW w:w="1701" w:type="dxa"/>
            <w:tcBorders>
              <w:top w:val="nil"/>
            </w:tcBorders>
            <w:vAlign w:val="center"/>
          </w:tcPr>
          <w:p w14:paraId="18E38B45">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3.3</w:t>
            </w:r>
          </w:p>
        </w:tc>
        <w:tc>
          <w:tcPr>
            <w:tcW w:w="1701" w:type="dxa"/>
            <w:tcBorders>
              <w:top w:val="nil"/>
            </w:tcBorders>
            <w:shd w:val="clear" w:color="auto" w:fill="auto"/>
            <w:vAlign w:val="center"/>
          </w:tcPr>
          <w:p w14:paraId="4C271B0D">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3.3</w:t>
            </w:r>
          </w:p>
        </w:tc>
        <w:tc>
          <w:tcPr>
            <w:tcW w:w="907" w:type="dxa"/>
            <w:tcBorders>
              <w:top w:val="nil"/>
            </w:tcBorders>
            <w:vAlign w:val="center"/>
          </w:tcPr>
          <w:p w14:paraId="425A484D">
            <w:pPr>
              <w:rPr>
                <w:rFonts w:ascii="Times New Roman" w:hAnsi="Times New Roman" w:cs="Times New Roman"/>
                <w:sz w:val="19"/>
                <w:szCs w:val="19"/>
              </w:rPr>
            </w:pPr>
          </w:p>
        </w:tc>
        <w:tc>
          <w:tcPr>
            <w:tcW w:w="850" w:type="dxa"/>
            <w:tcBorders>
              <w:top w:val="nil"/>
            </w:tcBorders>
            <w:vAlign w:val="center"/>
          </w:tcPr>
          <w:p w14:paraId="28A72EB7">
            <w:pPr>
              <w:rPr>
                <w:rFonts w:ascii="Times New Roman" w:hAnsi="Times New Roman" w:cs="Times New Roman"/>
                <w:sz w:val="19"/>
                <w:szCs w:val="19"/>
              </w:rPr>
            </w:pPr>
          </w:p>
        </w:tc>
      </w:tr>
      <w:tr w14:paraId="1A5F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shd w:val="clear" w:color="auto" w:fill="auto"/>
            <w:vAlign w:val="center"/>
          </w:tcPr>
          <w:p w14:paraId="2A461087">
            <w:pPr>
              <w:kinsoku w:val="0"/>
              <w:overflowPunct w:val="0"/>
              <w:autoSpaceDE w:val="0"/>
              <w:autoSpaceDN w:val="0"/>
              <w:adjustRightInd w:val="0"/>
              <w:snapToGrid w:val="0"/>
              <w:spacing w:line="276" w:lineRule="auto"/>
              <w:rPr>
                <w:rFonts w:ascii="Times New Roman" w:hAnsi="Times New Roman" w:cs="Times New Roman"/>
                <w:sz w:val="19"/>
                <w:szCs w:val="19"/>
              </w:rPr>
            </w:pPr>
            <w:r>
              <w:rPr>
                <w:rFonts w:ascii="Times New Roman" w:hAnsi="Times New Roman" w:cs="Times New Roman"/>
                <w:sz w:val="19"/>
                <w:szCs w:val="19"/>
              </w:rPr>
              <w:t>Tumor differentiation, %</w:t>
            </w:r>
          </w:p>
        </w:tc>
        <w:tc>
          <w:tcPr>
            <w:tcW w:w="1701" w:type="dxa"/>
            <w:vAlign w:val="center"/>
          </w:tcPr>
          <w:p w14:paraId="7A593611">
            <w:pPr>
              <w:rPr>
                <w:rFonts w:ascii="Times New Roman" w:hAnsi="Times New Roman" w:cs="Times New Roman"/>
                <w:sz w:val="19"/>
                <w:szCs w:val="19"/>
              </w:rPr>
            </w:pPr>
          </w:p>
        </w:tc>
        <w:tc>
          <w:tcPr>
            <w:tcW w:w="1701" w:type="dxa"/>
            <w:vAlign w:val="center"/>
          </w:tcPr>
          <w:p w14:paraId="3FD0F6E7">
            <w:pPr>
              <w:rPr>
                <w:rFonts w:ascii="Times New Roman" w:hAnsi="Times New Roman" w:cs="Times New Roman"/>
                <w:sz w:val="19"/>
                <w:szCs w:val="19"/>
              </w:rPr>
            </w:pPr>
          </w:p>
        </w:tc>
        <w:tc>
          <w:tcPr>
            <w:tcW w:w="907" w:type="dxa"/>
          </w:tcPr>
          <w:p w14:paraId="1A50ACB1">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0.977</w:t>
            </w:r>
          </w:p>
        </w:tc>
        <w:tc>
          <w:tcPr>
            <w:tcW w:w="850" w:type="dxa"/>
          </w:tcPr>
          <w:p w14:paraId="0873CD23">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0.004</w:t>
            </w:r>
          </w:p>
        </w:tc>
        <w:tc>
          <w:tcPr>
            <w:tcW w:w="1701" w:type="dxa"/>
            <w:vAlign w:val="center"/>
          </w:tcPr>
          <w:p w14:paraId="4B842119">
            <w:pPr>
              <w:rPr>
                <w:rFonts w:ascii="Times New Roman" w:hAnsi="Times New Roman" w:cs="Times New Roman"/>
                <w:sz w:val="19"/>
                <w:szCs w:val="19"/>
              </w:rPr>
            </w:pPr>
          </w:p>
        </w:tc>
        <w:tc>
          <w:tcPr>
            <w:tcW w:w="1701" w:type="dxa"/>
            <w:shd w:val="clear" w:color="auto" w:fill="auto"/>
            <w:vAlign w:val="center"/>
          </w:tcPr>
          <w:p w14:paraId="75E0F2DF">
            <w:pPr>
              <w:rPr>
                <w:rFonts w:ascii="Times New Roman" w:hAnsi="Times New Roman" w:eastAsia="宋体" w:cs="Times New Roman"/>
                <w:sz w:val="19"/>
                <w:szCs w:val="19"/>
              </w:rPr>
            </w:pPr>
          </w:p>
        </w:tc>
        <w:tc>
          <w:tcPr>
            <w:tcW w:w="907" w:type="dxa"/>
            <w:vAlign w:val="center"/>
          </w:tcPr>
          <w:p w14:paraId="3737E78D">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w:t>
            </w:r>
            <w:r>
              <w:rPr>
                <w:rFonts w:ascii="Times New Roman" w:hAnsi="Times New Roman" w:cs="Times New Roman"/>
                <w:color w:val="000000"/>
                <w:kern w:val="0"/>
                <w:sz w:val="19"/>
                <w:szCs w:val="19"/>
                <w:lang w:bidi="ar"/>
              </w:rPr>
              <w:t>.000</w:t>
            </w:r>
          </w:p>
        </w:tc>
        <w:tc>
          <w:tcPr>
            <w:tcW w:w="850" w:type="dxa"/>
            <w:vAlign w:val="center"/>
          </w:tcPr>
          <w:p w14:paraId="798581A8">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363D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shd w:val="clear" w:color="auto" w:fill="auto"/>
            <w:vAlign w:val="center"/>
          </w:tcPr>
          <w:p w14:paraId="4A660DA7">
            <w:pPr>
              <w:kinsoku w:val="0"/>
              <w:overflowPunct w:val="0"/>
              <w:autoSpaceDE w:val="0"/>
              <w:autoSpaceDN w:val="0"/>
              <w:adjustRightInd w:val="0"/>
              <w:snapToGrid w:val="0"/>
              <w:spacing w:line="276" w:lineRule="auto"/>
              <w:ind w:firstLine="190" w:firstLineChars="100"/>
              <w:rPr>
                <w:rFonts w:ascii="Times New Roman" w:hAnsi="Times New Roman" w:cs="Times New Roman"/>
                <w:sz w:val="19"/>
                <w:szCs w:val="19"/>
              </w:rPr>
            </w:pPr>
            <w:r>
              <w:rPr>
                <w:rFonts w:ascii="Times New Roman" w:hAnsi="Times New Roman" w:cs="Times New Roman"/>
                <w:sz w:val="19"/>
                <w:szCs w:val="19"/>
              </w:rPr>
              <w:t>Well and Moderate</w:t>
            </w:r>
          </w:p>
        </w:tc>
        <w:tc>
          <w:tcPr>
            <w:tcW w:w="1701" w:type="dxa"/>
            <w:shd w:val="clear" w:color="auto" w:fill="auto"/>
            <w:vAlign w:val="center"/>
          </w:tcPr>
          <w:p w14:paraId="154BD228">
            <w:pPr>
              <w:widowControl/>
              <w:textAlignment w:val="center"/>
              <w:rPr>
                <w:rFonts w:ascii="Times New Roman" w:hAnsi="Times New Roman" w:eastAsia="宋体" w:cs="Times New Roman"/>
                <w:sz w:val="19"/>
                <w:szCs w:val="19"/>
              </w:rPr>
            </w:pPr>
            <w:r>
              <w:rPr>
                <w:rFonts w:ascii="Times New Roman" w:hAnsi="Times New Roman" w:cs="Times New Roman"/>
                <w:kern w:val="0"/>
                <w:sz w:val="19"/>
                <w:szCs w:val="19"/>
                <w:lang w:bidi="ar"/>
              </w:rPr>
              <w:t>reference</w:t>
            </w:r>
          </w:p>
        </w:tc>
        <w:tc>
          <w:tcPr>
            <w:tcW w:w="1701" w:type="dxa"/>
            <w:shd w:val="clear" w:color="auto" w:fill="auto"/>
            <w:vAlign w:val="center"/>
          </w:tcPr>
          <w:p w14:paraId="1FF00B11">
            <w:pPr>
              <w:widowControl/>
              <w:textAlignment w:val="center"/>
              <w:rPr>
                <w:rFonts w:ascii="Times New Roman" w:hAnsi="Times New Roman" w:eastAsia="宋体" w:cs="Times New Roman"/>
                <w:sz w:val="19"/>
                <w:szCs w:val="19"/>
              </w:rPr>
            </w:pPr>
            <w:r>
              <w:rPr>
                <w:rFonts w:ascii="Times New Roman" w:hAnsi="Times New Roman" w:cs="Times New Roman"/>
                <w:kern w:val="0"/>
                <w:sz w:val="19"/>
                <w:szCs w:val="19"/>
                <w:lang w:bidi="ar"/>
              </w:rPr>
              <w:t>reference</w:t>
            </w:r>
          </w:p>
        </w:tc>
        <w:tc>
          <w:tcPr>
            <w:tcW w:w="907" w:type="dxa"/>
            <w:vAlign w:val="center"/>
          </w:tcPr>
          <w:p w14:paraId="7B98FACF">
            <w:pPr>
              <w:rPr>
                <w:rFonts w:ascii="Times New Roman" w:hAnsi="Times New Roman" w:cs="Times New Roman"/>
                <w:sz w:val="19"/>
                <w:szCs w:val="19"/>
              </w:rPr>
            </w:pPr>
          </w:p>
        </w:tc>
        <w:tc>
          <w:tcPr>
            <w:tcW w:w="850" w:type="dxa"/>
            <w:shd w:val="clear" w:color="auto" w:fill="auto"/>
            <w:vAlign w:val="center"/>
          </w:tcPr>
          <w:p w14:paraId="06D2E3D2">
            <w:pPr>
              <w:rPr>
                <w:rFonts w:ascii="Times New Roman" w:hAnsi="Times New Roman" w:cs="Times New Roman"/>
                <w:sz w:val="19"/>
                <w:szCs w:val="19"/>
              </w:rPr>
            </w:pPr>
          </w:p>
        </w:tc>
        <w:tc>
          <w:tcPr>
            <w:tcW w:w="1701" w:type="dxa"/>
            <w:shd w:val="clear" w:color="auto" w:fill="auto"/>
            <w:vAlign w:val="center"/>
          </w:tcPr>
          <w:p w14:paraId="74D81491">
            <w:pPr>
              <w:widowControl/>
              <w:textAlignment w:val="center"/>
              <w:rPr>
                <w:rFonts w:ascii="Times New Roman" w:hAnsi="Times New Roman" w:cs="Times New Roman"/>
                <w:sz w:val="19"/>
                <w:szCs w:val="19"/>
              </w:rPr>
            </w:pPr>
            <w:r>
              <w:rPr>
                <w:rFonts w:ascii="Times New Roman" w:hAnsi="Times New Roman" w:cs="Times New Roman"/>
                <w:kern w:val="0"/>
                <w:sz w:val="19"/>
                <w:szCs w:val="19"/>
                <w:lang w:bidi="ar"/>
              </w:rPr>
              <w:t>reference</w:t>
            </w:r>
          </w:p>
        </w:tc>
        <w:tc>
          <w:tcPr>
            <w:tcW w:w="1701" w:type="dxa"/>
            <w:shd w:val="clear" w:color="auto" w:fill="auto"/>
            <w:vAlign w:val="center"/>
          </w:tcPr>
          <w:p w14:paraId="42FE7029">
            <w:pPr>
              <w:widowControl/>
              <w:textAlignment w:val="center"/>
              <w:rPr>
                <w:rFonts w:ascii="Times New Roman" w:hAnsi="Times New Roman" w:eastAsia="宋体" w:cs="Times New Roman"/>
                <w:sz w:val="19"/>
                <w:szCs w:val="19"/>
              </w:rPr>
            </w:pPr>
            <w:r>
              <w:rPr>
                <w:rFonts w:ascii="Times New Roman" w:hAnsi="Times New Roman" w:cs="Times New Roman"/>
                <w:kern w:val="0"/>
                <w:sz w:val="19"/>
                <w:szCs w:val="19"/>
                <w:lang w:bidi="ar"/>
              </w:rPr>
              <w:t>reference</w:t>
            </w:r>
          </w:p>
        </w:tc>
        <w:tc>
          <w:tcPr>
            <w:tcW w:w="907" w:type="dxa"/>
            <w:vAlign w:val="center"/>
          </w:tcPr>
          <w:p w14:paraId="2D657ABF">
            <w:pPr>
              <w:rPr>
                <w:rFonts w:ascii="Times New Roman" w:hAnsi="Times New Roman" w:cs="Times New Roman"/>
                <w:sz w:val="19"/>
                <w:szCs w:val="19"/>
              </w:rPr>
            </w:pPr>
          </w:p>
        </w:tc>
        <w:tc>
          <w:tcPr>
            <w:tcW w:w="850" w:type="dxa"/>
            <w:vAlign w:val="center"/>
          </w:tcPr>
          <w:p w14:paraId="6090DC6A">
            <w:pPr>
              <w:rPr>
                <w:rFonts w:ascii="Times New Roman" w:hAnsi="Times New Roman" w:cs="Times New Roman"/>
                <w:sz w:val="19"/>
                <w:szCs w:val="19"/>
              </w:rPr>
            </w:pPr>
          </w:p>
        </w:tc>
      </w:tr>
      <w:tr w14:paraId="353A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shd w:val="clear" w:color="auto" w:fill="auto"/>
            <w:vAlign w:val="center"/>
          </w:tcPr>
          <w:p w14:paraId="2FE0909B">
            <w:pPr>
              <w:kinsoku w:val="0"/>
              <w:overflowPunct w:val="0"/>
              <w:autoSpaceDE w:val="0"/>
              <w:autoSpaceDN w:val="0"/>
              <w:adjustRightInd w:val="0"/>
              <w:snapToGrid w:val="0"/>
              <w:spacing w:line="276" w:lineRule="auto"/>
              <w:ind w:firstLine="190" w:firstLineChars="100"/>
              <w:rPr>
                <w:rFonts w:ascii="Times New Roman" w:hAnsi="Times New Roman" w:cs="Times New Roman"/>
                <w:sz w:val="19"/>
                <w:szCs w:val="19"/>
              </w:rPr>
            </w:pPr>
            <w:r>
              <w:rPr>
                <w:rFonts w:ascii="Times New Roman" w:hAnsi="Times New Roman" w:cs="Times New Roman"/>
                <w:sz w:val="19"/>
                <w:szCs w:val="19"/>
              </w:rPr>
              <w:t>Poor</w:t>
            </w:r>
          </w:p>
        </w:tc>
        <w:tc>
          <w:tcPr>
            <w:tcW w:w="1701" w:type="dxa"/>
          </w:tcPr>
          <w:p w14:paraId="258C08E1">
            <w:pPr>
              <w:widowControl/>
              <w:jc w:val="left"/>
              <w:textAlignment w:val="top"/>
              <w:rPr>
                <w:rFonts w:ascii="Times New Roman" w:hAnsi="Times New Roman" w:cs="Times New Roman"/>
                <w:sz w:val="19"/>
                <w:szCs w:val="19"/>
              </w:rPr>
            </w:pPr>
            <w:r>
              <w:rPr>
                <w:rFonts w:ascii="Times New Roman" w:hAnsi="Times New Roman" w:cs="Times New Roman"/>
                <w:color w:val="000000"/>
                <w:kern w:val="0"/>
                <w:sz w:val="19"/>
                <w:szCs w:val="19"/>
                <w:lang w:bidi="ar"/>
              </w:rPr>
              <w:t>1</w:t>
            </w:r>
            <w:r>
              <w:rPr>
                <w:rFonts w:ascii="Times New Roman" w:hAnsi="Times New Roman" w:eastAsia="宋体" w:cs="Times New Roman"/>
                <w:color w:val="000000"/>
                <w:kern w:val="0"/>
                <w:sz w:val="19"/>
                <w:szCs w:val="19"/>
                <w:lang w:bidi="ar"/>
              </w:rPr>
              <w:t>4.4</w:t>
            </w:r>
          </w:p>
        </w:tc>
        <w:tc>
          <w:tcPr>
            <w:tcW w:w="1701" w:type="dxa"/>
          </w:tcPr>
          <w:p w14:paraId="32C4B1DB">
            <w:pPr>
              <w:widowControl/>
              <w:jc w:val="left"/>
              <w:textAlignment w:val="top"/>
              <w:rPr>
                <w:rFonts w:ascii="Times New Roman" w:hAnsi="Times New Roman" w:cs="Times New Roman"/>
                <w:sz w:val="19"/>
                <w:szCs w:val="19"/>
              </w:rPr>
            </w:pPr>
            <w:r>
              <w:rPr>
                <w:rFonts w:ascii="Times New Roman" w:hAnsi="Times New Roman" w:cs="Times New Roman"/>
                <w:color w:val="000000"/>
                <w:kern w:val="0"/>
                <w:sz w:val="19"/>
                <w:szCs w:val="19"/>
                <w:lang w:bidi="ar"/>
              </w:rPr>
              <w:t>1</w:t>
            </w:r>
            <w:r>
              <w:rPr>
                <w:rFonts w:ascii="Times New Roman" w:hAnsi="Times New Roman" w:eastAsia="宋体" w:cs="Times New Roman"/>
                <w:color w:val="000000"/>
                <w:kern w:val="0"/>
                <w:sz w:val="19"/>
                <w:szCs w:val="19"/>
                <w:lang w:bidi="ar"/>
              </w:rPr>
              <w:t xml:space="preserve">4.5 </w:t>
            </w:r>
          </w:p>
        </w:tc>
        <w:tc>
          <w:tcPr>
            <w:tcW w:w="907" w:type="dxa"/>
            <w:vAlign w:val="center"/>
          </w:tcPr>
          <w:p w14:paraId="081101DD">
            <w:pPr>
              <w:rPr>
                <w:rFonts w:ascii="Times New Roman" w:hAnsi="Times New Roman" w:cs="Times New Roman"/>
                <w:sz w:val="19"/>
                <w:szCs w:val="19"/>
              </w:rPr>
            </w:pPr>
          </w:p>
        </w:tc>
        <w:tc>
          <w:tcPr>
            <w:tcW w:w="850" w:type="dxa"/>
            <w:shd w:val="clear" w:color="auto" w:fill="auto"/>
            <w:vAlign w:val="center"/>
          </w:tcPr>
          <w:p w14:paraId="616AB1C9">
            <w:pPr>
              <w:rPr>
                <w:rFonts w:ascii="Times New Roman" w:hAnsi="Times New Roman" w:cs="Times New Roman"/>
                <w:sz w:val="19"/>
                <w:szCs w:val="19"/>
              </w:rPr>
            </w:pPr>
          </w:p>
        </w:tc>
        <w:tc>
          <w:tcPr>
            <w:tcW w:w="1701" w:type="dxa"/>
            <w:shd w:val="clear" w:color="auto" w:fill="auto"/>
            <w:vAlign w:val="center"/>
          </w:tcPr>
          <w:p w14:paraId="566CD348">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13.6</w:t>
            </w:r>
          </w:p>
        </w:tc>
        <w:tc>
          <w:tcPr>
            <w:tcW w:w="1701" w:type="dxa"/>
            <w:shd w:val="clear" w:color="auto" w:fill="auto"/>
            <w:vAlign w:val="center"/>
          </w:tcPr>
          <w:p w14:paraId="5D4D8CA9">
            <w:pPr>
              <w:widowControl/>
              <w:jc w:val="left"/>
              <w:textAlignment w:val="center"/>
              <w:rPr>
                <w:rFonts w:ascii="Times New Roman" w:hAnsi="Times New Roman" w:eastAsia="宋体" w:cs="Times New Roman"/>
                <w:sz w:val="19"/>
                <w:szCs w:val="19"/>
              </w:rPr>
            </w:pPr>
            <w:r>
              <w:rPr>
                <w:rFonts w:hint="eastAsia" w:ascii="Times New Roman" w:hAnsi="Times New Roman" w:cs="Times New Roman"/>
                <w:color w:val="000000"/>
                <w:kern w:val="0"/>
                <w:sz w:val="19"/>
                <w:szCs w:val="19"/>
                <w:lang w:bidi="ar"/>
              </w:rPr>
              <w:t>1</w:t>
            </w:r>
            <w:r>
              <w:rPr>
                <w:rFonts w:ascii="Times New Roman" w:hAnsi="Times New Roman" w:eastAsia="宋体" w:cs="Times New Roman"/>
                <w:color w:val="000000"/>
                <w:kern w:val="0"/>
                <w:sz w:val="19"/>
                <w:szCs w:val="19"/>
                <w:lang w:bidi="ar"/>
              </w:rPr>
              <w:t>3.6</w:t>
            </w:r>
          </w:p>
        </w:tc>
        <w:tc>
          <w:tcPr>
            <w:tcW w:w="907" w:type="dxa"/>
            <w:vAlign w:val="center"/>
          </w:tcPr>
          <w:p w14:paraId="52E340AB">
            <w:pPr>
              <w:rPr>
                <w:rFonts w:ascii="Times New Roman" w:hAnsi="Times New Roman" w:cs="Times New Roman"/>
                <w:sz w:val="19"/>
                <w:szCs w:val="19"/>
              </w:rPr>
            </w:pPr>
          </w:p>
        </w:tc>
        <w:tc>
          <w:tcPr>
            <w:tcW w:w="850" w:type="dxa"/>
            <w:vAlign w:val="center"/>
          </w:tcPr>
          <w:p w14:paraId="590842D1">
            <w:pPr>
              <w:rPr>
                <w:rFonts w:ascii="Times New Roman" w:hAnsi="Times New Roman" w:cs="Times New Roman"/>
                <w:sz w:val="19"/>
                <w:szCs w:val="19"/>
              </w:rPr>
            </w:pPr>
          </w:p>
        </w:tc>
      </w:tr>
      <w:tr w14:paraId="6724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515" w:type="dxa"/>
            <w:shd w:val="clear" w:color="auto" w:fill="auto"/>
            <w:vAlign w:val="center"/>
          </w:tcPr>
          <w:p w14:paraId="02AA64DB">
            <w:pPr>
              <w:kinsoku w:val="0"/>
              <w:overflowPunct w:val="0"/>
              <w:autoSpaceDE w:val="0"/>
              <w:autoSpaceDN w:val="0"/>
              <w:adjustRightInd w:val="0"/>
              <w:snapToGrid w:val="0"/>
              <w:spacing w:line="276" w:lineRule="auto"/>
              <w:rPr>
                <w:rFonts w:ascii="Times New Roman" w:hAnsi="Times New Roman" w:cs="Times New Roman"/>
                <w:sz w:val="19"/>
                <w:szCs w:val="19"/>
              </w:rPr>
            </w:pPr>
            <w:r>
              <w:rPr>
                <w:rFonts w:ascii="Times New Roman" w:hAnsi="Times New Roman" w:cs="Times New Roman"/>
                <w:sz w:val="19"/>
                <w:szCs w:val="19"/>
              </w:rPr>
              <w:t>Perineural invasion</w:t>
            </w:r>
          </w:p>
        </w:tc>
        <w:tc>
          <w:tcPr>
            <w:tcW w:w="1701" w:type="dxa"/>
          </w:tcPr>
          <w:p w14:paraId="180F14F5">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46.</w:t>
            </w:r>
            <w:r>
              <w:rPr>
                <w:rFonts w:ascii="Times New Roman" w:hAnsi="Times New Roman" w:cs="Times New Roman"/>
                <w:color w:val="000000"/>
                <w:kern w:val="0"/>
                <w:sz w:val="19"/>
                <w:szCs w:val="19"/>
                <w:lang w:bidi="ar"/>
              </w:rPr>
              <w:t>7</w:t>
            </w:r>
          </w:p>
        </w:tc>
        <w:tc>
          <w:tcPr>
            <w:tcW w:w="1701" w:type="dxa"/>
          </w:tcPr>
          <w:p w14:paraId="30AC4156">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42.5 </w:t>
            </w:r>
          </w:p>
        </w:tc>
        <w:tc>
          <w:tcPr>
            <w:tcW w:w="907" w:type="dxa"/>
          </w:tcPr>
          <w:p w14:paraId="6899D2A4">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0.525</w:t>
            </w:r>
          </w:p>
        </w:tc>
        <w:tc>
          <w:tcPr>
            <w:tcW w:w="850" w:type="dxa"/>
            <w:shd w:val="clear" w:color="auto" w:fill="auto"/>
          </w:tcPr>
          <w:p w14:paraId="60F8F605">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0.085</w:t>
            </w:r>
          </w:p>
        </w:tc>
        <w:tc>
          <w:tcPr>
            <w:tcW w:w="1701" w:type="dxa"/>
            <w:shd w:val="clear" w:color="auto" w:fill="auto"/>
            <w:vAlign w:val="center"/>
          </w:tcPr>
          <w:p w14:paraId="48125DA4">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46.7</w:t>
            </w:r>
          </w:p>
        </w:tc>
        <w:tc>
          <w:tcPr>
            <w:tcW w:w="1701" w:type="dxa"/>
            <w:shd w:val="clear" w:color="auto" w:fill="auto"/>
            <w:vAlign w:val="center"/>
          </w:tcPr>
          <w:p w14:paraId="78C6BC55">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46.7 </w:t>
            </w:r>
          </w:p>
        </w:tc>
        <w:tc>
          <w:tcPr>
            <w:tcW w:w="907" w:type="dxa"/>
            <w:vAlign w:val="center"/>
          </w:tcPr>
          <w:p w14:paraId="03A1A607">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w:t>
            </w:r>
            <w:r>
              <w:rPr>
                <w:rFonts w:ascii="Times New Roman" w:hAnsi="Times New Roman" w:cs="Times New Roman"/>
                <w:color w:val="000000"/>
                <w:kern w:val="0"/>
                <w:sz w:val="19"/>
                <w:szCs w:val="19"/>
                <w:lang w:bidi="ar"/>
              </w:rPr>
              <w:t>.000</w:t>
            </w:r>
          </w:p>
        </w:tc>
        <w:tc>
          <w:tcPr>
            <w:tcW w:w="850" w:type="dxa"/>
            <w:vAlign w:val="center"/>
          </w:tcPr>
          <w:p w14:paraId="7534D298">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6291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shd w:val="clear" w:color="auto" w:fill="auto"/>
            <w:vAlign w:val="center"/>
          </w:tcPr>
          <w:p w14:paraId="64C293A7">
            <w:pPr>
              <w:kinsoku w:val="0"/>
              <w:overflowPunct w:val="0"/>
              <w:autoSpaceDE w:val="0"/>
              <w:autoSpaceDN w:val="0"/>
              <w:adjustRightInd w:val="0"/>
              <w:snapToGrid w:val="0"/>
              <w:spacing w:line="276" w:lineRule="auto"/>
              <w:rPr>
                <w:rFonts w:ascii="Times New Roman" w:hAnsi="Times New Roman" w:cs="Times New Roman"/>
                <w:sz w:val="19"/>
                <w:szCs w:val="19"/>
              </w:rPr>
            </w:pPr>
            <w:r>
              <w:rPr>
                <w:rFonts w:ascii="Times New Roman" w:hAnsi="Times New Roman" w:cs="Times New Roman"/>
                <w:sz w:val="19"/>
                <w:szCs w:val="19"/>
              </w:rPr>
              <w:t>Tumor thrombosis</w:t>
            </w:r>
          </w:p>
        </w:tc>
        <w:tc>
          <w:tcPr>
            <w:tcW w:w="1701" w:type="dxa"/>
          </w:tcPr>
          <w:p w14:paraId="6F818BB8">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43.7 </w:t>
            </w:r>
          </w:p>
        </w:tc>
        <w:tc>
          <w:tcPr>
            <w:tcW w:w="1701" w:type="dxa"/>
          </w:tcPr>
          <w:p w14:paraId="6E27CC26">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41.8 </w:t>
            </w:r>
          </w:p>
        </w:tc>
        <w:tc>
          <w:tcPr>
            <w:tcW w:w="907" w:type="dxa"/>
          </w:tcPr>
          <w:p w14:paraId="5B815351">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0.765</w:t>
            </w:r>
          </w:p>
        </w:tc>
        <w:tc>
          <w:tcPr>
            <w:tcW w:w="850" w:type="dxa"/>
            <w:shd w:val="clear" w:color="auto" w:fill="auto"/>
          </w:tcPr>
          <w:p w14:paraId="441E2B28">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0.04</w:t>
            </w:r>
            <w:r>
              <w:rPr>
                <w:rFonts w:ascii="Times New Roman" w:hAnsi="Times New Roman" w:cs="Times New Roman"/>
                <w:color w:val="000000"/>
                <w:kern w:val="0"/>
                <w:sz w:val="19"/>
                <w:szCs w:val="19"/>
                <w:lang w:bidi="ar"/>
              </w:rPr>
              <w:t>0</w:t>
            </w:r>
          </w:p>
        </w:tc>
        <w:tc>
          <w:tcPr>
            <w:tcW w:w="1701" w:type="dxa"/>
            <w:shd w:val="clear" w:color="auto" w:fill="auto"/>
            <w:vAlign w:val="center"/>
          </w:tcPr>
          <w:p w14:paraId="348A17B8">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46.1 </w:t>
            </w:r>
          </w:p>
        </w:tc>
        <w:tc>
          <w:tcPr>
            <w:tcW w:w="1701" w:type="dxa"/>
            <w:shd w:val="clear" w:color="auto" w:fill="auto"/>
            <w:vAlign w:val="center"/>
          </w:tcPr>
          <w:p w14:paraId="694C43FE">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46.1 </w:t>
            </w:r>
          </w:p>
        </w:tc>
        <w:tc>
          <w:tcPr>
            <w:tcW w:w="907" w:type="dxa"/>
            <w:vAlign w:val="center"/>
          </w:tcPr>
          <w:p w14:paraId="486966A9">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w:t>
            </w:r>
            <w:r>
              <w:rPr>
                <w:rFonts w:ascii="Times New Roman" w:hAnsi="Times New Roman" w:cs="Times New Roman"/>
                <w:color w:val="000000"/>
                <w:kern w:val="0"/>
                <w:sz w:val="19"/>
                <w:szCs w:val="19"/>
                <w:lang w:bidi="ar"/>
              </w:rPr>
              <w:t>.000</w:t>
            </w:r>
          </w:p>
        </w:tc>
        <w:tc>
          <w:tcPr>
            <w:tcW w:w="850" w:type="dxa"/>
            <w:vAlign w:val="center"/>
          </w:tcPr>
          <w:p w14:paraId="3FD47E38">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296E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shd w:val="clear" w:color="auto" w:fill="auto"/>
            <w:vAlign w:val="center"/>
          </w:tcPr>
          <w:p w14:paraId="34150DB9">
            <w:pPr>
              <w:kinsoku w:val="0"/>
              <w:overflowPunct w:val="0"/>
              <w:autoSpaceDE w:val="0"/>
              <w:autoSpaceDN w:val="0"/>
              <w:adjustRightInd w:val="0"/>
              <w:snapToGrid w:val="0"/>
              <w:spacing w:line="276" w:lineRule="auto"/>
              <w:rPr>
                <w:rFonts w:ascii="Times New Roman" w:hAnsi="Times New Roman" w:eastAsia="宋体" w:cs="Times New Roman"/>
                <w:sz w:val="19"/>
                <w:szCs w:val="19"/>
              </w:rPr>
            </w:pPr>
            <w:r>
              <w:rPr>
                <w:rFonts w:ascii="Times New Roman" w:hAnsi="Times New Roman" w:cs="Times New Roman"/>
                <w:sz w:val="19"/>
                <w:szCs w:val="19"/>
              </w:rPr>
              <w:t>Post treatment AJCC stage, %</w:t>
            </w:r>
          </w:p>
        </w:tc>
        <w:tc>
          <w:tcPr>
            <w:tcW w:w="1701" w:type="dxa"/>
            <w:vAlign w:val="center"/>
          </w:tcPr>
          <w:p w14:paraId="0D207378">
            <w:pPr>
              <w:rPr>
                <w:rFonts w:ascii="Times New Roman" w:hAnsi="Times New Roman" w:cs="Times New Roman"/>
                <w:sz w:val="19"/>
                <w:szCs w:val="19"/>
              </w:rPr>
            </w:pPr>
          </w:p>
        </w:tc>
        <w:tc>
          <w:tcPr>
            <w:tcW w:w="1701" w:type="dxa"/>
            <w:vAlign w:val="center"/>
          </w:tcPr>
          <w:p w14:paraId="0B42B2DE">
            <w:pPr>
              <w:rPr>
                <w:rFonts w:ascii="Times New Roman" w:hAnsi="Times New Roman" w:cs="Times New Roman"/>
                <w:sz w:val="19"/>
                <w:szCs w:val="19"/>
              </w:rPr>
            </w:pPr>
          </w:p>
        </w:tc>
        <w:tc>
          <w:tcPr>
            <w:tcW w:w="907" w:type="dxa"/>
          </w:tcPr>
          <w:p w14:paraId="4267B56E">
            <w:pPr>
              <w:widowControl/>
              <w:jc w:val="left"/>
              <w:textAlignment w:val="top"/>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0.682</w:t>
            </w:r>
          </w:p>
        </w:tc>
        <w:tc>
          <w:tcPr>
            <w:tcW w:w="850" w:type="dxa"/>
          </w:tcPr>
          <w:p w14:paraId="0DA4C614">
            <w:pPr>
              <w:widowControl/>
              <w:jc w:val="left"/>
              <w:textAlignment w:val="top"/>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0.151</w:t>
            </w:r>
          </w:p>
        </w:tc>
        <w:tc>
          <w:tcPr>
            <w:tcW w:w="1701" w:type="dxa"/>
            <w:vAlign w:val="center"/>
          </w:tcPr>
          <w:p w14:paraId="50AAEC92">
            <w:pPr>
              <w:rPr>
                <w:rFonts w:ascii="Times New Roman" w:hAnsi="Times New Roman" w:cs="Times New Roman"/>
                <w:sz w:val="19"/>
                <w:szCs w:val="19"/>
              </w:rPr>
            </w:pPr>
          </w:p>
        </w:tc>
        <w:tc>
          <w:tcPr>
            <w:tcW w:w="1701" w:type="dxa"/>
            <w:shd w:val="clear" w:color="auto" w:fill="auto"/>
            <w:vAlign w:val="center"/>
          </w:tcPr>
          <w:p w14:paraId="33FD676B">
            <w:pPr>
              <w:rPr>
                <w:rFonts w:ascii="Times New Roman" w:hAnsi="Times New Roman" w:eastAsia="宋体" w:cs="Times New Roman"/>
                <w:sz w:val="19"/>
                <w:szCs w:val="19"/>
              </w:rPr>
            </w:pPr>
          </w:p>
        </w:tc>
        <w:tc>
          <w:tcPr>
            <w:tcW w:w="907" w:type="dxa"/>
            <w:vAlign w:val="center"/>
          </w:tcPr>
          <w:p w14:paraId="5BFAC1FC">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1</w:t>
            </w:r>
            <w:r>
              <w:rPr>
                <w:rFonts w:ascii="Times New Roman" w:hAnsi="Times New Roman" w:cs="Times New Roman"/>
                <w:color w:val="000000"/>
                <w:kern w:val="0"/>
                <w:sz w:val="19"/>
                <w:szCs w:val="19"/>
                <w:lang w:bidi="ar"/>
              </w:rPr>
              <w:t>.000</w:t>
            </w:r>
          </w:p>
        </w:tc>
        <w:tc>
          <w:tcPr>
            <w:tcW w:w="850" w:type="dxa"/>
            <w:vAlign w:val="center"/>
          </w:tcPr>
          <w:p w14:paraId="3168870D">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&lt;0.001</w:t>
            </w:r>
          </w:p>
        </w:tc>
      </w:tr>
      <w:tr w14:paraId="1731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515" w:type="dxa"/>
            <w:shd w:val="clear" w:color="auto" w:fill="auto"/>
            <w:vAlign w:val="center"/>
          </w:tcPr>
          <w:p w14:paraId="138BC3DD">
            <w:pPr>
              <w:kinsoku w:val="0"/>
              <w:overflowPunct w:val="0"/>
              <w:autoSpaceDE w:val="0"/>
              <w:autoSpaceDN w:val="0"/>
              <w:adjustRightInd w:val="0"/>
              <w:snapToGrid w:val="0"/>
              <w:spacing w:line="276" w:lineRule="auto"/>
              <w:ind w:firstLine="380" w:firstLineChars="200"/>
              <w:rPr>
                <w:rFonts w:ascii="Times New Roman" w:hAnsi="Times New Roman" w:cs="Times New Roman"/>
                <w:sz w:val="19"/>
                <w:szCs w:val="19"/>
              </w:rPr>
            </w:pPr>
            <w:r>
              <w:rPr>
                <w:rFonts w:ascii="Times New Roman" w:hAnsi="Times New Roman" w:cs="Times New Roman"/>
                <w:sz w:val="19"/>
                <w:szCs w:val="19"/>
              </w:rPr>
              <w:t>Ⅰ</w:t>
            </w:r>
          </w:p>
        </w:tc>
        <w:tc>
          <w:tcPr>
            <w:tcW w:w="1701" w:type="dxa"/>
          </w:tcPr>
          <w:p w14:paraId="1067FEA3">
            <w:pPr>
              <w:widowControl/>
              <w:jc w:val="left"/>
              <w:textAlignment w:val="top"/>
              <w:rPr>
                <w:rFonts w:ascii="Times New Roman" w:hAnsi="Times New Roman" w:cs="Times New Roman"/>
                <w:color w:val="0000FF"/>
                <w:sz w:val="19"/>
                <w:szCs w:val="19"/>
              </w:rPr>
            </w:pPr>
            <w:r>
              <w:rPr>
                <w:rFonts w:ascii="Times New Roman" w:hAnsi="Times New Roman" w:eastAsia="宋体" w:cs="Times New Roman"/>
                <w:color w:val="000000"/>
                <w:kern w:val="0"/>
                <w:sz w:val="19"/>
                <w:szCs w:val="19"/>
                <w:lang w:bidi="ar"/>
              </w:rPr>
              <w:t xml:space="preserve">5.2 </w:t>
            </w:r>
          </w:p>
        </w:tc>
        <w:tc>
          <w:tcPr>
            <w:tcW w:w="1701" w:type="dxa"/>
          </w:tcPr>
          <w:p w14:paraId="419A9071">
            <w:pPr>
              <w:widowControl/>
              <w:jc w:val="left"/>
              <w:textAlignment w:val="top"/>
              <w:rPr>
                <w:rFonts w:ascii="Times New Roman" w:hAnsi="Times New Roman" w:cs="Times New Roman"/>
                <w:color w:val="0000FF"/>
                <w:sz w:val="19"/>
                <w:szCs w:val="19"/>
              </w:rPr>
            </w:pPr>
            <w:r>
              <w:rPr>
                <w:rFonts w:ascii="Times New Roman" w:hAnsi="Times New Roman" w:eastAsia="宋体" w:cs="Times New Roman"/>
                <w:color w:val="000000"/>
                <w:kern w:val="0"/>
                <w:sz w:val="19"/>
                <w:szCs w:val="19"/>
                <w:lang w:bidi="ar"/>
              </w:rPr>
              <w:t>5.1</w:t>
            </w:r>
          </w:p>
        </w:tc>
        <w:tc>
          <w:tcPr>
            <w:tcW w:w="907" w:type="dxa"/>
            <w:vAlign w:val="center"/>
          </w:tcPr>
          <w:p w14:paraId="5B4C42BC">
            <w:pPr>
              <w:rPr>
                <w:rFonts w:ascii="Times New Roman" w:hAnsi="Times New Roman" w:cs="Times New Roman"/>
                <w:sz w:val="19"/>
                <w:szCs w:val="19"/>
              </w:rPr>
            </w:pPr>
          </w:p>
        </w:tc>
        <w:tc>
          <w:tcPr>
            <w:tcW w:w="850" w:type="dxa"/>
            <w:vAlign w:val="center"/>
          </w:tcPr>
          <w:p w14:paraId="2C56CF20">
            <w:pPr>
              <w:rPr>
                <w:rFonts w:ascii="Times New Roman" w:hAnsi="Times New Roman" w:cs="Times New Roman"/>
                <w:sz w:val="19"/>
                <w:szCs w:val="19"/>
              </w:rPr>
            </w:pPr>
          </w:p>
        </w:tc>
        <w:tc>
          <w:tcPr>
            <w:tcW w:w="1701" w:type="dxa"/>
            <w:vAlign w:val="center"/>
          </w:tcPr>
          <w:p w14:paraId="240A2D8C">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5.7 </w:t>
            </w:r>
          </w:p>
        </w:tc>
        <w:tc>
          <w:tcPr>
            <w:tcW w:w="1701" w:type="dxa"/>
            <w:shd w:val="clear" w:color="auto" w:fill="auto"/>
            <w:vAlign w:val="center"/>
          </w:tcPr>
          <w:p w14:paraId="666F3DF4">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5.7 </w:t>
            </w:r>
          </w:p>
        </w:tc>
        <w:tc>
          <w:tcPr>
            <w:tcW w:w="907" w:type="dxa"/>
            <w:vAlign w:val="center"/>
          </w:tcPr>
          <w:p w14:paraId="1F8D343A">
            <w:pPr>
              <w:rPr>
                <w:rFonts w:ascii="Times New Roman" w:hAnsi="Times New Roman" w:cs="Times New Roman"/>
                <w:sz w:val="19"/>
                <w:szCs w:val="19"/>
              </w:rPr>
            </w:pPr>
          </w:p>
        </w:tc>
        <w:tc>
          <w:tcPr>
            <w:tcW w:w="850" w:type="dxa"/>
            <w:vAlign w:val="center"/>
          </w:tcPr>
          <w:p w14:paraId="76C007A7">
            <w:pPr>
              <w:rPr>
                <w:rFonts w:ascii="Times New Roman" w:hAnsi="Times New Roman" w:cs="Times New Roman"/>
                <w:sz w:val="19"/>
                <w:szCs w:val="19"/>
              </w:rPr>
            </w:pPr>
          </w:p>
        </w:tc>
      </w:tr>
      <w:tr w14:paraId="2C14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bottom w:val="nil"/>
            </w:tcBorders>
            <w:shd w:val="clear" w:color="auto" w:fill="auto"/>
            <w:vAlign w:val="center"/>
          </w:tcPr>
          <w:p w14:paraId="176BE31E">
            <w:pPr>
              <w:kinsoku w:val="0"/>
              <w:overflowPunct w:val="0"/>
              <w:autoSpaceDE w:val="0"/>
              <w:autoSpaceDN w:val="0"/>
              <w:adjustRightInd w:val="0"/>
              <w:snapToGrid w:val="0"/>
              <w:spacing w:line="276" w:lineRule="auto"/>
              <w:ind w:firstLine="380" w:firstLineChars="200"/>
              <w:rPr>
                <w:rFonts w:ascii="Times New Roman" w:hAnsi="Times New Roman" w:cs="Times New Roman"/>
                <w:sz w:val="19"/>
                <w:szCs w:val="19"/>
              </w:rPr>
            </w:pPr>
            <w:r>
              <w:rPr>
                <w:rFonts w:ascii="Times New Roman" w:hAnsi="Times New Roman" w:cs="Times New Roman"/>
                <w:sz w:val="19"/>
                <w:szCs w:val="19"/>
              </w:rPr>
              <w:t>Ⅱ</w:t>
            </w:r>
          </w:p>
        </w:tc>
        <w:tc>
          <w:tcPr>
            <w:tcW w:w="1701" w:type="dxa"/>
            <w:tcBorders>
              <w:bottom w:val="nil"/>
            </w:tcBorders>
          </w:tcPr>
          <w:p w14:paraId="64041C2D">
            <w:pPr>
              <w:widowControl/>
              <w:jc w:val="left"/>
              <w:textAlignment w:val="top"/>
              <w:rPr>
                <w:rFonts w:ascii="Times New Roman" w:hAnsi="Times New Roman" w:cs="Times New Roman"/>
                <w:color w:val="0000FF"/>
                <w:sz w:val="19"/>
                <w:szCs w:val="19"/>
              </w:rPr>
            </w:pPr>
            <w:r>
              <w:rPr>
                <w:rFonts w:ascii="Times New Roman" w:hAnsi="Times New Roman" w:eastAsia="宋体" w:cs="Times New Roman"/>
                <w:color w:val="000000"/>
                <w:kern w:val="0"/>
                <w:sz w:val="19"/>
                <w:szCs w:val="19"/>
                <w:lang w:bidi="ar"/>
              </w:rPr>
              <w:t>27.4</w:t>
            </w:r>
          </w:p>
        </w:tc>
        <w:tc>
          <w:tcPr>
            <w:tcW w:w="1701" w:type="dxa"/>
            <w:tcBorders>
              <w:bottom w:val="nil"/>
            </w:tcBorders>
          </w:tcPr>
          <w:p w14:paraId="551DBD0F">
            <w:pPr>
              <w:widowControl/>
              <w:jc w:val="left"/>
              <w:textAlignment w:val="top"/>
              <w:rPr>
                <w:rFonts w:ascii="Times New Roman" w:hAnsi="Times New Roman" w:cs="Times New Roman"/>
                <w:color w:val="0000FF"/>
                <w:sz w:val="19"/>
                <w:szCs w:val="19"/>
              </w:rPr>
            </w:pPr>
            <w:r>
              <w:rPr>
                <w:rFonts w:ascii="Times New Roman" w:hAnsi="Times New Roman" w:eastAsia="宋体" w:cs="Times New Roman"/>
                <w:color w:val="000000"/>
                <w:kern w:val="0"/>
                <w:sz w:val="19"/>
                <w:szCs w:val="19"/>
                <w:lang w:bidi="ar"/>
              </w:rPr>
              <w:t>25.</w:t>
            </w:r>
            <w:r>
              <w:rPr>
                <w:rFonts w:ascii="Times New Roman" w:hAnsi="Times New Roman" w:cs="Times New Roman"/>
                <w:color w:val="000000"/>
                <w:kern w:val="0"/>
                <w:sz w:val="19"/>
                <w:szCs w:val="19"/>
                <w:lang w:bidi="ar"/>
              </w:rPr>
              <w:t>2</w:t>
            </w:r>
          </w:p>
        </w:tc>
        <w:tc>
          <w:tcPr>
            <w:tcW w:w="907" w:type="dxa"/>
            <w:tcBorders>
              <w:bottom w:val="nil"/>
            </w:tcBorders>
            <w:vAlign w:val="center"/>
          </w:tcPr>
          <w:p w14:paraId="18010711">
            <w:pPr>
              <w:rPr>
                <w:rFonts w:ascii="Times New Roman" w:hAnsi="Times New Roman" w:cs="Times New Roman"/>
                <w:sz w:val="19"/>
                <w:szCs w:val="19"/>
              </w:rPr>
            </w:pPr>
          </w:p>
        </w:tc>
        <w:tc>
          <w:tcPr>
            <w:tcW w:w="850" w:type="dxa"/>
            <w:tcBorders>
              <w:bottom w:val="nil"/>
            </w:tcBorders>
            <w:vAlign w:val="center"/>
          </w:tcPr>
          <w:p w14:paraId="6C413C51">
            <w:pPr>
              <w:rPr>
                <w:rFonts w:ascii="Times New Roman" w:hAnsi="Times New Roman" w:cs="Times New Roman"/>
                <w:sz w:val="19"/>
                <w:szCs w:val="19"/>
              </w:rPr>
            </w:pPr>
          </w:p>
        </w:tc>
        <w:tc>
          <w:tcPr>
            <w:tcW w:w="1701" w:type="dxa"/>
            <w:tcBorders>
              <w:bottom w:val="nil"/>
            </w:tcBorders>
            <w:vAlign w:val="center"/>
          </w:tcPr>
          <w:p w14:paraId="16405A58">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 xml:space="preserve">27.7 </w:t>
            </w:r>
          </w:p>
        </w:tc>
        <w:tc>
          <w:tcPr>
            <w:tcW w:w="1701" w:type="dxa"/>
            <w:tcBorders>
              <w:bottom w:val="nil"/>
            </w:tcBorders>
            <w:shd w:val="clear" w:color="auto" w:fill="auto"/>
            <w:vAlign w:val="center"/>
          </w:tcPr>
          <w:p w14:paraId="54A890D7">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27.7 </w:t>
            </w:r>
          </w:p>
        </w:tc>
        <w:tc>
          <w:tcPr>
            <w:tcW w:w="907" w:type="dxa"/>
            <w:tcBorders>
              <w:bottom w:val="nil"/>
            </w:tcBorders>
            <w:vAlign w:val="center"/>
          </w:tcPr>
          <w:p w14:paraId="1703CF7F">
            <w:pPr>
              <w:rPr>
                <w:rFonts w:ascii="Times New Roman" w:hAnsi="Times New Roman" w:cs="Times New Roman"/>
                <w:sz w:val="19"/>
                <w:szCs w:val="19"/>
              </w:rPr>
            </w:pPr>
          </w:p>
        </w:tc>
        <w:tc>
          <w:tcPr>
            <w:tcW w:w="850" w:type="dxa"/>
            <w:tcBorders>
              <w:bottom w:val="nil"/>
            </w:tcBorders>
            <w:vAlign w:val="center"/>
          </w:tcPr>
          <w:p w14:paraId="51C862EE">
            <w:pPr>
              <w:rPr>
                <w:rFonts w:ascii="Times New Roman" w:hAnsi="Times New Roman" w:cs="Times New Roman"/>
                <w:sz w:val="19"/>
                <w:szCs w:val="19"/>
              </w:rPr>
            </w:pPr>
          </w:p>
        </w:tc>
      </w:tr>
      <w:tr w14:paraId="1F11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nil"/>
            </w:tcBorders>
            <w:shd w:val="clear" w:color="auto" w:fill="auto"/>
            <w:vAlign w:val="center"/>
          </w:tcPr>
          <w:p w14:paraId="0AB83917">
            <w:pPr>
              <w:kinsoku w:val="0"/>
              <w:overflowPunct w:val="0"/>
              <w:autoSpaceDE w:val="0"/>
              <w:autoSpaceDN w:val="0"/>
              <w:adjustRightInd w:val="0"/>
              <w:snapToGrid w:val="0"/>
              <w:spacing w:line="276" w:lineRule="auto"/>
              <w:ind w:firstLine="380" w:firstLineChars="200"/>
              <w:rPr>
                <w:rFonts w:ascii="Times New Roman" w:hAnsi="Times New Roman" w:cs="Times New Roman"/>
                <w:sz w:val="19"/>
                <w:szCs w:val="19"/>
              </w:rPr>
            </w:pPr>
            <w:r>
              <w:rPr>
                <w:rFonts w:ascii="Times New Roman" w:hAnsi="Times New Roman" w:cs="Times New Roman"/>
                <w:sz w:val="19"/>
                <w:szCs w:val="19"/>
              </w:rPr>
              <w:t>Ⅲ</w:t>
            </w:r>
          </w:p>
        </w:tc>
        <w:tc>
          <w:tcPr>
            <w:tcW w:w="1701" w:type="dxa"/>
            <w:tcBorders>
              <w:top w:val="nil"/>
              <w:bottom w:val="nil"/>
            </w:tcBorders>
          </w:tcPr>
          <w:p w14:paraId="5CCBCDA6">
            <w:pPr>
              <w:widowControl/>
              <w:jc w:val="left"/>
              <w:textAlignment w:val="top"/>
              <w:rPr>
                <w:rFonts w:ascii="Times New Roman" w:hAnsi="Times New Roman" w:cs="Times New Roman"/>
                <w:color w:val="0000FF"/>
                <w:sz w:val="19"/>
                <w:szCs w:val="19"/>
              </w:rPr>
            </w:pPr>
            <w:r>
              <w:rPr>
                <w:rFonts w:ascii="Times New Roman" w:hAnsi="Times New Roman" w:eastAsia="宋体" w:cs="Times New Roman"/>
                <w:color w:val="000000"/>
                <w:kern w:val="0"/>
                <w:sz w:val="19"/>
                <w:szCs w:val="19"/>
                <w:lang w:bidi="ar"/>
              </w:rPr>
              <w:t xml:space="preserve">24.0 </w:t>
            </w:r>
          </w:p>
        </w:tc>
        <w:tc>
          <w:tcPr>
            <w:tcW w:w="1701" w:type="dxa"/>
            <w:tcBorders>
              <w:top w:val="nil"/>
              <w:bottom w:val="nil"/>
            </w:tcBorders>
          </w:tcPr>
          <w:p w14:paraId="1C8C4021">
            <w:pPr>
              <w:widowControl/>
              <w:jc w:val="left"/>
              <w:textAlignment w:val="top"/>
              <w:rPr>
                <w:rFonts w:ascii="Times New Roman" w:hAnsi="Times New Roman" w:cs="Times New Roman"/>
                <w:color w:val="0000FF"/>
                <w:sz w:val="19"/>
                <w:szCs w:val="19"/>
              </w:rPr>
            </w:pPr>
            <w:r>
              <w:rPr>
                <w:rFonts w:ascii="Times New Roman" w:hAnsi="Times New Roman" w:eastAsia="宋体" w:cs="Times New Roman"/>
                <w:color w:val="000000"/>
                <w:kern w:val="0"/>
                <w:sz w:val="19"/>
                <w:szCs w:val="19"/>
                <w:lang w:bidi="ar"/>
              </w:rPr>
              <w:t xml:space="preserve">30.6 </w:t>
            </w:r>
          </w:p>
        </w:tc>
        <w:tc>
          <w:tcPr>
            <w:tcW w:w="907" w:type="dxa"/>
            <w:tcBorders>
              <w:top w:val="nil"/>
              <w:bottom w:val="nil"/>
            </w:tcBorders>
            <w:vAlign w:val="center"/>
          </w:tcPr>
          <w:p w14:paraId="0A16F268">
            <w:pPr>
              <w:rPr>
                <w:rFonts w:ascii="Times New Roman" w:hAnsi="Times New Roman" w:cs="Times New Roman"/>
                <w:sz w:val="19"/>
                <w:szCs w:val="19"/>
              </w:rPr>
            </w:pPr>
          </w:p>
        </w:tc>
        <w:tc>
          <w:tcPr>
            <w:tcW w:w="850" w:type="dxa"/>
            <w:tcBorders>
              <w:top w:val="nil"/>
              <w:bottom w:val="nil"/>
            </w:tcBorders>
            <w:vAlign w:val="center"/>
          </w:tcPr>
          <w:p w14:paraId="0D27CF00">
            <w:pPr>
              <w:rPr>
                <w:rFonts w:ascii="Times New Roman" w:hAnsi="Times New Roman" w:cs="Times New Roman"/>
                <w:sz w:val="19"/>
                <w:szCs w:val="19"/>
              </w:rPr>
            </w:pPr>
          </w:p>
        </w:tc>
        <w:tc>
          <w:tcPr>
            <w:tcW w:w="1701" w:type="dxa"/>
            <w:tcBorders>
              <w:top w:val="nil"/>
              <w:bottom w:val="nil"/>
            </w:tcBorders>
            <w:vAlign w:val="center"/>
          </w:tcPr>
          <w:p w14:paraId="10DA1BBA">
            <w:pPr>
              <w:widowControl/>
              <w:jc w:val="left"/>
              <w:textAlignment w:val="center"/>
              <w:rPr>
                <w:rFonts w:ascii="Times New Roman" w:hAnsi="Times New Roman" w:cs="Times New Roman"/>
                <w:sz w:val="19"/>
                <w:szCs w:val="19"/>
              </w:rPr>
            </w:pPr>
            <w:r>
              <w:rPr>
                <w:rFonts w:ascii="Times New Roman" w:hAnsi="Times New Roman" w:eastAsia="宋体" w:cs="Times New Roman"/>
                <w:color w:val="000000"/>
                <w:kern w:val="0"/>
                <w:sz w:val="19"/>
                <w:szCs w:val="19"/>
                <w:lang w:bidi="ar"/>
              </w:rPr>
              <w:t>19.1</w:t>
            </w:r>
          </w:p>
        </w:tc>
        <w:tc>
          <w:tcPr>
            <w:tcW w:w="1701" w:type="dxa"/>
            <w:tcBorders>
              <w:top w:val="nil"/>
              <w:bottom w:val="nil"/>
            </w:tcBorders>
            <w:shd w:val="clear" w:color="auto" w:fill="auto"/>
            <w:vAlign w:val="center"/>
          </w:tcPr>
          <w:p w14:paraId="25EED8E0">
            <w:pPr>
              <w:widowControl/>
              <w:jc w:val="left"/>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19"/>
                <w:szCs w:val="19"/>
                <w:lang w:bidi="ar"/>
              </w:rPr>
              <w:t xml:space="preserve">19.1 </w:t>
            </w:r>
          </w:p>
        </w:tc>
        <w:tc>
          <w:tcPr>
            <w:tcW w:w="907" w:type="dxa"/>
            <w:tcBorders>
              <w:top w:val="nil"/>
              <w:bottom w:val="nil"/>
            </w:tcBorders>
            <w:vAlign w:val="center"/>
          </w:tcPr>
          <w:p w14:paraId="41F30F63">
            <w:pPr>
              <w:rPr>
                <w:rFonts w:ascii="Times New Roman" w:hAnsi="Times New Roman" w:cs="Times New Roman"/>
                <w:sz w:val="19"/>
                <w:szCs w:val="19"/>
              </w:rPr>
            </w:pPr>
          </w:p>
        </w:tc>
        <w:tc>
          <w:tcPr>
            <w:tcW w:w="850" w:type="dxa"/>
            <w:tcBorders>
              <w:top w:val="nil"/>
              <w:bottom w:val="nil"/>
            </w:tcBorders>
            <w:vAlign w:val="center"/>
          </w:tcPr>
          <w:p w14:paraId="38AA921B">
            <w:pPr>
              <w:rPr>
                <w:rFonts w:ascii="Times New Roman" w:hAnsi="Times New Roman" w:cs="Times New Roman"/>
                <w:sz w:val="19"/>
                <w:szCs w:val="19"/>
              </w:rPr>
            </w:pPr>
          </w:p>
        </w:tc>
      </w:tr>
      <w:tr w14:paraId="2712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5" w:type="dxa"/>
            <w:tcBorders>
              <w:top w:val="nil"/>
              <w:bottom w:val="single" w:color="auto" w:sz="8" w:space="0"/>
            </w:tcBorders>
            <w:shd w:val="clear" w:color="auto" w:fill="auto"/>
            <w:vAlign w:val="center"/>
          </w:tcPr>
          <w:p w14:paraId="2F9A3857">
            <w:pPr>
              <w:kinsoku w:val="0"/>
              <w:overflowPunct w:val="0"/>
              <w:autoSpaceDE w:val="0"/>
              <w:autoSpaceDN w:val="0"/>
              <w:adjustRightInd w:val="0"/>
              <w:snapToGrid w:val="0"/>
              <w:spacing w:line="276" w:lineRule="auto"/>
              <w:ind w:firstLine="380" w:firstLineChars="200"/>
              <w:rPr>
                <w:rFonts w:ascii="Times New Roman" w:hAnsi="Times New Roman" w:eastAsia="宋体" w:cs="Times New Roman"/>
                <w:sz w:val="19"/>
                <w:szCs w:val="19"/>
              </w:rPr>
            </w:pPr>
            <w:r>
              <w:rPr>
                <w:rFonts w:ascii="Times New Roman" w:hAnsi="Times New Roman" w:eastAsia="宋体" w:cs="Times New Roman"/>
                <w:sz w:val="19"/>
                <w:szCs w:val="19"/>
              </w:rPr>
              <w:t>Ⅳ</w:t>
            </w:r>
          </w:p>
        </w:tc>
        <w:tc>
          <w:tcPr>
            <w:tcW w:w="1701" w:type="dxa"/>
            <w:tcBorders>
              <w:top w:val="nil"/>
              <w:bottom w:val="single" w:color="auto" w:sz="8" w:space="0"/>
            </w:tcBorders>
            <w:shd w:val="clear" w:color="auto" w:fill="auto"/>
          </w:tcPr>
          <w:p w14:paraId="7C485E02">
            <w:pPr>
              <w:widowControl/>
              <w:jc w:val="left"/>
              <w:textAlignment w:val="top"/>
              <w:rPr>
                <w:rFonts w:ascii="Times New Roman" w:hAnsi="Times New Roman" w:eastAsia="宋体" w:cs="Times New Roman"/>
                <w:color w:val="0000FF"/>
                <w:sz w:val="19"/>
                <w:szCs w:val="19"/>
              </w:rPr>
            </w:pPr>
            <w:r>
              <w:rPr>
                <w:rFonts w:ascii="Times New Roman" w:hAnsi="Times New Roman" w:eastAsia="宋体" w:cs="Times New Roman"/>
                <w:color w:val="000000"/>
                <w:kern w:val="0"/>
                <w:sz w:val="19"/>
                <w:szCs w:val="19"/>
                <w:lang w:bidi="ar"/>
              </w:rPr>
              <w:t xml:space="preserve">43.4 </w:t>
            </w:r>
          </w:p>
        </w:tc>
        <w:tc>
          <w:tcPr>
            <w:tcW w:w="1701" w:type="dxa"/>
            <w:tcBorders>
              <w:top w:val="nil"/>
              <w:bottom w:val="single" w:color="auto" w:sz="8" w:space="0"/>
            </w:tcBorders>
            <w:shd w:val="clear" w:color="auto" w:fill="auto"/>
          </w:tcPr>
          <w:p w14:paraId="4279F7DE">
            <w:pPr>
              <w:widowControl/>
              <w:jc w:val="left"/>
              <w:textAlignment w:val="top"/>
              <w:rPr>
                <w:rFonts w:ascii="Times New Roman" w:hAnsi="Times New Roman" w:eastAsia="宋体" w:cs="Times New Roman"/>
                <w:color w:val="0000FF"/>
                <w:sz w:val="19"/>
                <w:szCs w:val="19"/>
              </w:rPr>
            </w:pPr>
            <w:r>
              <w:rPr>
                <w:rFonts w:ascii="Times New Roman" w:hAnsi="Times New Roman" w:eastAsia="宋体" w:cs="Times New Roman"/>
                <w:color w:val="000000"/>
                <w:kern w:val="0"/>
                <w:sz w:val="19"/>
                <w:szCs w:val="19"/>
                <w:lang w:bidi="ar"/>
              </w:rPr>
              <w:t xml:space="preserve">39.1 </w:t>
            </w:r>
          </w:p>
        </w:tc>
        <w:tc>
          <w:tcPr>
            <w:tcW w:w="907" w:type="dxa"/>
            <w:tcBorders>
              <w:top w:val="nil"/>
              <w:bottom w:val="single" w:color="auto" w:sz="8" w:space="0"/>
            </w:tcBorders>
            <w:vAlign w:val="center"/>
          </w:tcPr>
          <w:p w14:paraId="14F67960">
            <w:pPr>
              <w:rPr>
                <w:rFonts w:ascii="Times New Roman" w:hAnsi="Times New Roman" w:cs="Times New Roman"/>
                <w:sz w:val="19"/>
                <w:szCs w:val="19"/>
              </w:rPr>
            </w:pPr>
          </w:p>
        </w:tc>
        <w:tc>
          <w:tcPr>
            <w:tcW w:w="850" w:type="dxa"/>
            <w:tcBorders>
              <w:top w:val="nil"/>
              <w:bottom w:val="single" w:color="auto" w:sz="8" w:space="0"/>
            </w:tcBorders>
            <w:vAlign w:val="center"/>
          </w:tcPr>
          <w:p w14:paraId="28129673">
            <w:pPr>
              <w:rPr>
                <w:rFonts w:ascii="Times New Roman" w:hAnsi="Times New Roman" w:cs="Times New Roman"/>
                <w:sz w:val="19"/>
                <w:szCs w:val="19"/>
              </w:rPr>
            </w:pPr>
          </w:p>
        </w:tc>
        <w:tc>
          <w:tcPr>
            <w:tcW w:w="1701" w:type="dxa"/>
            <w:tcBorders>
              <w:top w:val="nil"/>
              <w:bottom w:val="single" w:color="auto" w:sz="8" w:space="0"/>
            </w:tcBorders>
            <w:vAlign w:val="center"/>
          </w:tcPr>
          <w:p w14:paraId="77E7E606">
            <w:pPr>
              <w:widowControl/>
              <w:jc w:val="left"/>
              <w:textAlignment w:val="center"/>
              <w:rPr>
                <w:rFonts w:ascii="Times New Roman" w:hAnsi="Times New Roman" w:cs="Times New Roman"/>
                <w:kern w:val="0"/>
                <w:sz w:val="19"/>
                <w:szCs w:val="19"/>
                <w:lang w:bidi="ar"/>
              </w:rPr>
            </w:pPr>
            <w:r>
              <w:rPr>
                <w:rFonts w:ascii="Times New Roman" w:hAnsi="Times New Roman" w:eastAsia="宋体" w:cs="Times New Roman"/>
                <w:color w:val="000000"/>
                <w:kern w:val="0"/>
                <w:sz w:val="19"/>
                <w:szCs w:val="19"/>
                <w:lang w:bidi="ar"/>
              </w:rPr>
              <w:t>47.5</w:t>
            </w:r>
          </w:p>
        </w:tc>
        <w:tc>
          <w:tcPr>
            <w:tcW w:w="1701" w:type="dxa"/>
            <w:tcBorders>
              <w:top w:val="nil"/>
              <w:bottom w:val="single" w:color="auto" w:sz="8" w:space="0"/>
            </w:tcBorders>
            <w:shd w:val="clear" w:color="auto" w:fill="auto"/>
            <w:vAlign w:val="center"/>
          </w:tcPr>
          <w:p w14:paraId="51C66C07">
            <w:pPr>
              <w:widowControl/>
              <w:jc w:val="left"/>
              <w:textAlignment w:val="center"/>
              <w:rPr>
                <w:rFonts w:ascii="Times New Roman" w:hAnsi="Times New Roman" w:eastAsia="宋体" w:cs="Times New Roman"/>
                <w:kern w:val="0"/>
                <w:sz w:val="19"/>
                <w:szCs w:val="19"/>
                <w:lang w:bidi="ar"/>
              </w:rPr>
            </w:pPr>
            <w:r>
              <w:rPr>
                <w:rFonts w:ascii="Times New Roman" w:hAnsi="Times New Roman" w:eastAsia="宋体" w:cs="Times New Roman"/>
                <w:color w:val="000000"/>
                <w:kern w:val="0"/>
                <w:sz w:val="19"/>
                <w:szCs w:val="19"/>
                <w:lang w:bidi="ar"/>
              </w:rPr>
              <w:t xml:space="preserve">47.5 </w:t>
            </w:r>
          </w:p>
        </w:tc>
        <w:tc>
          <w:tcPr>
            <w:tcW w:w="907" w:type="dxa"/>
            <w:tcBorders>
              <w:top w:val="nil"/>
              <w:bottom w:val="single" w:color="auto" w:sz="8" w:space="0"/>
            </w:tcBorders>
            <w:vAlign w:val="center"/>
          </w:tcPr>
          <w:p w14:paraId="09041D04">
            <w:pPr>
              <w:rPr>
                <w:rFonts w:ascii="Times New Roman" w:hAnsi="Times New Roman" w:cs="Times New Roman"/>
                <w:sz w:val="19"/>
                <w:szCs w:val="19"/>
              </w:rPr>
            </w:pPr>
          </w:p>
        </w:tc>
        <w:tc>
          <w:tcPr>
            <w:tcW w:w="850" w:type="dxa"/>
            <w:tcBorders>
              <w:top w:val="nil"/>
              <w:bottom w:val="single" w:color="auto" w:sz="8" w:space="0"/>
            </w:tcBorders>
            <w:vAlign w:val="center"/>
          </w:tcPr>
          <w:p w14:paraId="729A0E13">
            <w:pPr>
              <w:rPr>
                <w:rFonts w:ascii="Times New Roman" w:hAnsi="Times New Roman" w:cs="Times New Roman"/>
                <w:sz w:val="19"/>
                <w:szCs w:val="19"/>
              </w:rPr>
            </w:pPr>
          </w:p>
        </w:tc>
      </w:tr>
    </w:tbl>
    <w:p w14:paraId="790C258E">
      <w:pPr>
        <w:pBdr>
          <w:top w:val="none" w:color="auto" w:sz="0" w:space="1"/>
          <w:left w:val="none" w:color="auto" w:sz="0" w:space="4"/>
          <w:bottom w:val="none" w:color="auto" w:sz="0" w:space="1"/>
          <w:right w:val="none" w:color="auto" w:sz="0" w:space="4"/>
        </w:pBdr>
        <w:kinsoku w:val="0"/>
        <w:overflowPunct w:val="0"/>
        <w:autoSpaceDE w:val="0"/>
        <w:autoSpaceDN w:val="0"/>
        <w:adjustRightInd w:val="0"/>
        <w:snapToGrid w:val="0"/>
        <w:spacing w:before="156" w:beforeLines="50" w:line="480" w:lineRule="auto"/>
        <w:rPr>
          <w:rFonts w:ascii="Times New Roman" w:hAnsi="Times New Roman" w:cs="Times New Roman"/>
          <w:sz w:val="20"/>
          <w:szCs w:val="20"/>
        </w:rPr>
      </w:pPr>
      <w:r>
        <w:rPr>
          <w:rFonts w:ascii="Times New Roman" w:hAnsi="Times New Roman" w:cs="Times New Roman"/>
          <w:sz w:val="20"/>
          <w:szCs w:val="20"/>
        </w:rPr>
        <w:t xml:space="preserve">Abbreviations: </w:t>
      </w:r>
      <w:r>
        <w:rPr>
          <w:rFonts w:hint="eastAsia" w:ascii="Times New Roman" w:hAnsi="Times New Roman" w:cs="Times New Roman"/>
          <w:sz w:val="20"/>
          <w:szCs w:val="20"/>
        </w:rPr>
        <w:t xml:space="preserve">IPTW, Inverse Probability of Treatment Weighting; OW, Overlap Weighting; GA, general anesthesia; TEA+GA, thoracic epidural analgesia combined with general anesthesia; SMD, standardized mean difference; </w:t>
      </w:r>
      <w:r>
        <w:rPr>
          <w:rFonts w:ascii="Times New Roman" w:hAnsi="Times New Roman" w:cs="Times New Roman"/>
          <w:sz w:val="20"/>
          <w:szCs w:val="20"/>
        </w:rPr>
        <w:t>SD, standard deviation; IQR, interquartile range</w:t>
      </w:r>
      <w:r>
        <w:rPr>
          <w:rFonts w:hint="eastAsia" w:ascii="Times New Roman" w:hAnsi="Times New Roman" w:cs="Times New Roman"/>
          <w:sz w:val="20"/>
          <w:szCs w:val="20"/>
        </w:rPr>
        <w:t xml:space="preserve">; </w:t>
      </w:r>
      <w:r>
        <w:rPr>
          <w:rFonts w:ascii="Times New Roman" w:hAnsi="Times New Roman" w:cs="Times New Roman"/>
          <w:sz w:val="20"/>
          <w:szCs w:val="20"/>
        </w:rPr>
        <w:t>BMI, body mass index;</w:t>
      </w:r>
      <w:r>
        <w:rPr>
          <w:rFonts w:hint="eastAsia" w:ascii="Times New Roman" w:hAnsi="Times New Roman" w:cs="Times New Roman"/>
          <w:sz w:val="20"/>
          <w:szCs w:val="20"/>
        </w:rPr>
        <w:t xml:space="preserve"> CCI, Charlson Comorbidity Index; MAP, mean arterial pressure; HR, heart rate; ALT, glutamic pyruvic transaminase; AJCC, American Joint Committee on Cancer.</w:t>
      </w:r>
    </w:p>
    <w:p w14:paraId="6335AD57">
      <w:pPr>
        <w:pBdr>
          <w:top w:val="none" w:color="auto" w:sz="0" w:space="1"/>
          <w:left w:val="none" w:color="auto" w:sz="0" w:space="4"/>
          <w:bottom w:val="none" w:color="auto" w:sz="0" w:space="1"/>
          <w:right w:val="none" w:color="auto" w:sz="0" w:space="4"/>
        </w:pBdr>
        <w:kinsoku w:val="0"/>
        <w:overflowPunct w:val="0"/>
        <w:autoSpaceDE w:val="0"/>
        <w:autoSpaceDN w:val="0"/>
        <w:adjustRightInd w:val="0"/>
        <w:snapToGrid w:val="0"/>
        <w:spacing w:line="480" w:lineRule="auto"/>
        <w:rPr>
          <w:rFonts w:hint="eastAsia" w:ascii="Times New Roman" w:hAnsi="Times New Roman" w:cs="Times New Roman"/>
          <w:sz w:val="20"/>
          <w:szCs w:val="20"/>
        </w:rPr>
      </w:pPr>
      <w:r>
        <w:rPr>
          <w:rFonts w:hint="eastAsia" w:ascii="Times New Roman" w:hAnsi="Times New Roman" w:cs="Times New Roman"/>
          <w:sz w:val="20"/>
          <w:szCs w:val="20"/>
        </w:rPr>
        <w:t>*p&lt;0.05</w:t>
      </w:r>
    </w:p>
    <w:p w14:paraId="237654BC">
      <w:pPr>
        <w:rPr>
          <w:rFonts w:hint="eastAsia" w:ascii="Times New Roman" w:hAnsi="Times New Roman" w:cs="Times New Roman"/>
          <w:sz w:val="20"/>
          <w:szCs w:val="20"/>
        </w:rPr>
      </w:pPr>
      <w:r>
        <w:rPr>
          <w:rFonts w:hint="eastAsia" w:ascii="Times New Roman" w:hAnsi="Times New Roman" w:cs="Times New Roman"/>
          <w:sz w:val="20"/>
          <w:szCs w:val="20"/>
        </w:rPr>
        <w:br w:type="page"/>
      </w:r>
    </w:p>
    <w:p w14:paraId="7E94E1EF">
      <w:pPr>
        <w:pBdr>
          <w:top w:val="none" w:color="auto" w:sz="0" w:space="1"/>
          <w:left w:val="none" w:color="auto" w:sz="0" w:space="4"/>
          <w:bottom w:val="none" w:color="auto" w:sz="0" w:space="1"/>
          <w:right w:val="none" w:color="auto" w:sz="0" w:space="4"/>
        </w:pBdr>
        <w:kinsoku w:val="0"/>
        <w:overflowPunct w:val="0"/>
        <w:autoSpaceDE w:val="0"/>
        <w:autoSpaceDN w:val="0"/>
        <w:adjustRightInd w:val="0"/>
        <w:snapToGrid w:val="0"/>
        <w:spacing w:line="480" w:lineRule="auto"/>
        <w:rPr>
          <w:rFonts w:hint="eastAsia" w:ascii="Times New Roman" w:hAnsi="Times New Roman" w:cs="Times New Roman"/>
          <w:b/>
          <w:bCs/>
          <w:lang w:val="en-US" w:eastAsia="zh-CN"/>
        </w:rPr>
      </w:pPr>
      <w:r>
        <w:rPr>
          <w:rFonts w:ascii="Times New Roman" w:hAnsi="Times New Roman" w:cs="Times New Roman"/>
          <w:b/>
          <w:bCs/>
        </w:rPr>
        <w:drawing>
          <wp:anchor distT="0" distB="0" distL="0" distR="0" simplePos="0" relativeHeight="251659264" behindDoc="0" locked="0" layoutInCell="1" allowOverlap="1">
            <wp:simplePos x="0" y="0"/>
            <wp:positionH relativeFrom="column">
              <wp:posOffset>1792605</wp:posOffset>
            </wp:positionH>
            <wp:positionV relativeFrom="paragraph">
              <wp:posOffset>518160</wp:posOffset>
            </wp:positionV>
            <wp:extent cx="5278120" cy="5611495"/>
            <wp:effectExtent l="0" t="0" r="5080" b="190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8120" cy="5611495"/>
                    </a:xfrm>
                    <a:prstGeom prst="rect">
                      <a:avLst/>
                    </a:prstGeom>
                  </pic:spPr>
                </pic:pic>
              </a:graphicData>
            </a:graphic>
          </wp:anchor>
        </w:drawing>
      </w:r>
      <w:r>
        <w:rPr>
          <w:rFonts w:hint="eastAsia" w:ascii="Times New Roman" w:hAnsi="Times New Roman" w:cs="Times New Roman"/>
          <w:sz w:val="20"/>
          <w:szCs w:val="20"/>
          <w:lang w:val="en-US" w:eastAsia="zh-CN"/>
        </w:rPr>
        <w:t xml:space="preserve"> </w:t>
      </w:r>
      <w:r>
        <w:rPr>
          <w:rFonts w:hint="eastAsia" w:ascii="Times New Roman" w:hAnsi="Times New Roman" w:cs="Times New Roman"/>
          <w:b/>
          <w:bCs/>
        </w:rPr>
        <w:t>Fig.S</w:t>
      </w:r>
      <w:r>
        <w:rPr>
          <w:rFonts w:ascii="Times New Roman" w:hAnsi="Times New Roman" w:cs="Times New Roman"/>
          <w:b/>
          <w:bCs/>
        </w:rPr>
        <w:t>1</w:t>
      </w:r>
      <w:r>
        <w:rPr>
          <w:rFonts w:hint="eastAsia" w:ascii="Times New Roman" w:hAnsi="Times New Roman" w:cs="Times New Roman"/>
          <w:b/>
          <w:bCs/>
        </w:rPr>
        <w:t xml:space="preserve">. </w:t>
      </w:r>
      <w:r>
        <w:rPr>
          <w:rFonts w:ascii="Times New Roman" w:hAnsi="Times New Roman" w:cs="Times New Roman"/>
          <w:b/>
          <w:bCs/>
        </w:rPr>
        <w:t>PSM plot of demographic, baseline, and pathological da</w:t>
      </w:r>
      <w:r>
        <w:rPr>
          <w:rFonts w:hint="eastAsia" w:ascii="Times New Roman" w:hAnsi="Times New Roman" w:cs="Times New Roman"/>
          <w:b/>
          <w:bCs/>
          <w:lang w:val="en-US" w:eastAsia="zh-CN"/>
        </w:rPr>
        <w:t>ta</w:t>
      </w:r>
    </w:p>
    <w:p w14:paraId="3231CC23">
      <w:pPr>
        <w:pBdr>
          <w:top w:val="none" w:color="auto" w:sz="0" w:space="1"/>
          <w:left w:val="none" w:color="auto" w:sz="0" w:space="4"/>
          <w:bottom w:val="none" w:color="auto" w:sz="0" w:space="1"/>
          <w:right w:val="none" w:color="auto" w:sz="0" w:space="4"/>
        </w:pBdr>
        <w:kinsoku w:val="0"/>
        <w:overflowPunct w:val="0"/>
        <w:autoSpaceDE w:val="0"/>
        <w:autoSpaceDN w:val="0"/>
        <w:adjustRightInd w:val="0"/>
        <w:snapToGrid w:val="0"/>
        <w:spacing w:line="480" w:lineRule="auto"/>
        <w:rPr>
          <w:rFonts w:hint="default" w:ascii="Times New Roman" w:hAnsi="Times New Roman" w:cs="Times New Roman"/>
          <w:b/>
          <w:bCs/>
          <w:lang w:val="en-US" w:eastAsia="zh-CN"/>
        </w:rPr>
      </w:pPr>
      <w:bookmarkStart w:id="11" w:name="_GoBack"/>
      <w:bookmarkEnd w:id="11"/>
    </w:p>
    <w:sectPr>
      <w:pgSz w:w="16838" w:h="11906" w:orient="landscape"/>
      <w:pgMar w:top="850" w:right="1440" w:bottom="850" w:left="144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reeSansBold">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Q1M7c0MLAwtzQxN7dU0lEKTi0uzszPAykwrAUAthAWdSwAAAA="/>
  </w:docVars>
  <w:rsids>
    <w:rsidRoot w:val="4F081E89"/>
    <w:rsid w:val="007258C2"/>
    <w:rsid w:val="00D93284"/>
    <w:rsid w:val="11D363A6"/>
    <w:rsid w:val="133502A0"/>
    <w:rsid w:val="24F61130"/>
    <w:rsid w:val="39EF18AD"/>
    <w:rsid w:val="4F081E89"/>
    <w:rsid w:val="56EA511F"/>
    <w:rsid w:val="572A0D17"/>
    <w:rsid w:val="5BE13B51"/>
    <w:rsid w:val="77C312E3"/>
    <w:rsid w:val="7EF02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360" w:lineRule="auto"/>
      <w:outlineLvl w:val="0"/>
    </w:pPr>
    <w:rPr>
      <w:rFonts w:ascii="Calibri" w:hAnsi="Calibri" w:eastAsia="宋体" w:cs="Times New Roman"/>
      <w:b/>
      <w:kern w:val="44"/>
      <w:sz w:val="24"/>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lin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2708</Words>
  <Characters>15707</Characters>
  <Lines>133</Lines>
  <Paragraphs>37</Paragraphs>
  <TotalTime>2</TotalTime>
  <ScaleCrop>false</ScaleCrop>
  <LinksUpToDate>false</LinksUpToDate>
  <CharactersWithSpaces>18026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2025-03-13T06:11:00Z</dcterms:created>
  <dc:creator>你我</dc:creator>
  <cp:lastModifiedBy>你我</cp:lastModifiedBy>
  <dcterms:modified xsi:type="dcterms:W3CDTF">2025-05-13T07:55:22Z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3E1765BBC60F4750A5705DBCA421C816_13</vt:lpwstr>
  </property>
  <property fmtid="{D5CDD505-2E9C-101B-9397-08002B2CF9AE}" pid="4" name="KSOTemplateDocerSaveRecord">
    <vt:lpwstr>eyJoZGlkIjoiMmI2MjFlOGZkYTE5MjQ3ZWJmZTNiOGE5MDk1NDI0NjgiLCJ1c2VySWQiOiIyNDc0Nzg3ODgifQ==</vt:lpwstr>
  </property>
</Properties>
</file>