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ADF86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tbl>
      <w:tblPr>
        <w:tblStyle w:val="TableGrid"/>
        <w:tblpPr w:leftFromText="180" w:rightFromText="180" w:vertAnchor="text" w:horzAnchor="margin" w:tblpY="272"/>
        <w:tblW w:w="9497" w:type="dxa"/>
        <w:tblLayout w:type="fixed"/>
        <w:tblLook w:val="04A0" w:firstRow="1" w:lastRow="0" w:firstColumn="1" w:lastColumn="0" w:noHBand="0" w:noVBand="1"/>
      </w:tblPr>
      <w:tblGrid>
        <w:gridCol w:w="383"/>
        <w:gridCol w:w="261"/>
        <w:gridCol w:w="269"/>
        <w:gridCol w:w="269"/>
        <w:gridCol w:w="269"/>
        <w:gridCol w:w="269"/>
        <w:gridCol w:w="269"/>
        <w:gridCol w:w="269"/>
        <w:gridCol w:w="269"/>
        <w:gridCol w:w="269"/>
        <w:gridCol w:w="269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  <w:gridCol w:w="268"/>
      </w:tblGrid>
      <w:tr w:rsidR="00E648E1" w:rsidRPr="00E648E1" w14:paraId="6C839565" w14:textId="77777777" w:rsidTr="00E648E1">
        <w:trPr>
          <w:cantSplit/>
          <w:trHeight w:val="510"/>
        </w:trPr>
        <w:tc>
          <w:tcPr>
            <w:tcW w:w="383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4C1032DF" w14:textId="7B372F0C" w:rsidR="00E648E1" w:rsidRPr="007A30B8" w:rsidRDefault="00E648E1" w:rsidP="00E648E1">
            <w:pPr>
              <w:pStyle w:val="Caption"/>
              <w:keepNext/>
              <w:jc w:val="center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  <w:r w:rsidRPr="007A30B8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Table </w:t>
            </w:r>
            <w:r w:rsidRPr="007A30B8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fldChar w:fldCharType="begin"/>
            </w:r>
            <w:r w:rsidRPr="007A30B8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instrText xml:space="preserve"> SEQ Table \* ARABIC </w:instrText>
            </w:r>
            <w:r w:rsidRPr="007A30B8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fldChar w:fldCharType="separate"/>
            </w:r>
            <w:r w:rsidR="007A30B8" w:rsidRPr="007A30B8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0"/>
                <w:szCs w:val="20"/>
              </w:rPr>
              <w:t>1</w:t>
            </w:r>
            <w:r w:rsidRPr="007A30B8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fldChar w:fldCharType="end"/>
            </w:r>
            <w:r w:rsidRPr="007A30B8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0"/>
                <w:szCs w:val="20"/>
              </w:rPr>
              <w:t>-Homicide mortality rates by province in Iran (2006-2023)</w:t>
            </w:r>
          </w:p>
          <w:p w14:paraId="247C787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Homicide mortality rates by province in Iran (</w:t>
            </w: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2006</w:t>
            </w: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-2023)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5625625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2023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3397A0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3.95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F0BCFC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3033E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4420E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AFEF2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3.42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B77826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D2FA0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3.35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CE5FA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3.31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38F26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DB8045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78BCDA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5E760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E216D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9360D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6.79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F7FCE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5.26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AE75F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5.42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6EFB62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2AFB6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FCBD7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6FC9C6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07E02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2FD4E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07380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FD080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2B050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6CFF1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82E08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12.01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EBBC2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9F329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8638FD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91D03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AECE4A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1.80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D0BE60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4D5BC6AA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07262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204F4D5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2022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5775D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3.63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4FEA5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DE829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43E8E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3.43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4A422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1D99FE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D8159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3.91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C1364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3.51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4CD66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CB051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900A7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EF5F4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4.37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265EE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14EF9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39060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5.76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A8B93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6.16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D582A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3.33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0282E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163EAC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13188A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453BA9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2A29D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B94080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04D61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9669F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A6B8C9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FC186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13.14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40E1B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0.85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1FE91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3E1FB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953EC8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3A5B53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1.62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7268F7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413DBDE2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E1453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6128560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2021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79DDC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3.28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3D155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67CD5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3C972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7FC79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19324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AA33F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978B3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C41DE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3.45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BB58B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46663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CC967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5.39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BB4189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1FFA6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3.90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D6E97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4.17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C720B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6.45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4000C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36B81E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63550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5.58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C2E7A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3CFAC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6CB43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49EC8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04F03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80EFC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7CB31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EF397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13.03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7D833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1EE8A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2CF760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BEFC8F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28FD0D6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1.09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EF7532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60A84EA4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AA623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3B86AD0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2020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A89F5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3.02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F49BA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03219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2D71B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F70E9C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C53EC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0616D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A7C31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F4735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FABC8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B1F901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E77E4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5.06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E50F7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8E0FC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FF57A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4.43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BD3454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5.19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15FFA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FC6B7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B4E73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5.48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161D8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780FB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FF145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BBAD3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3.34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F1C50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200BB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6E161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533DF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11.02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B7BED2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45467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ACF92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3.37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E02B2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8E4886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1.92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3250CBD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3ECA63E7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3DDE67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62DFF50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C78FB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E1439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AEA9EB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D8C34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C8562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9D19F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F8DFE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AB1B6D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BF685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012811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EFEF2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B69F3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4.91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07822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183B2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A30BB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4.14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04065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4.17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74730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6CABB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03F70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5.99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3288AD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62C53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34298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2AFDA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52046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7FAC3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FFDC0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8A7FA8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10.01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42600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0.75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6A269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56232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8E610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32D768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1.38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2284AC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1178752F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676F0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1C1C59A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A764E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D6F5F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A5FA5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81A2A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49288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A55AD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9A33E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C7252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0E90E0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CBF99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33B23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48819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A0F5C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02487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A296E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3.64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850DE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5.11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73A19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0B516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3.55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3DFE8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3.37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5A90C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7024C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40381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B4BAF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75BC8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CE20E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D0BE3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0.96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1E39B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11.51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9822E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80BFF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50D60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2F6A9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219D8F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2.31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4A60E1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2A019D86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344F3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52CF9AD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174FEB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5D1BB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FDBFF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B9017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7AD55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56C4D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9CA575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85089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A7188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64585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9EF4E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2.64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25106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7.01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F3809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98B85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4.46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E399E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4.17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94C9C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4.43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40E99D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31655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0.25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097AF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3.67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BF570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7BA18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F1ACE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182544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E93E5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09F2D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B6DEE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921CD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11.86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69EEB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F7448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0C164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3.53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BE8C1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A1104F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1.68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9F8D49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4EAD745C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04D54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2376D61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000D4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09CC8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F86DA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0.87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9356E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4.64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793DA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3ED47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696D7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99235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EE2B9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0ABE9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3E309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2.93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6DB289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4.14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B0D58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FBFD5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4.80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3220D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236B3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4.50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D602C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34D99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68B6AA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4.48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D86DCA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CD0DF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9CFE1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CC97E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AEBD00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397AFD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40F61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2C976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12.25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9BA4C1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0.78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054B1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1DC70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3.74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69616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FCADB6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1.13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344ED0C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3565F42A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55BB1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46F87BF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2015</w:t>
            </w:r>
          </w:p>
          <w:p w14:paraId="45B8753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74B70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89FA79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EE4B3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1.26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3C754C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3.63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0BC55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B9F325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5A036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3.77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404B5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29673A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DF0EC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47BF7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4.38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3890EC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3.82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0893F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21B3C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FA26D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3.43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B1E31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4.15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D62F93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900CFB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2C58B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4.42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35382A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0.65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C7059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2D9CE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E88B0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2B62B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76DD0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D0A012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3DB041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11.93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37E45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0.94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404B4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94C2E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3.56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606D9A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2FD900E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1.62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3303D74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60D71A10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54CC6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0732101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69F19B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A97A0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BA8F5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1.66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19FD0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0D027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251C1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1.23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B2D44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3.71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8582C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F7CD5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88E28F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2.75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C7B20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3.90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80585E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7.00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EE636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2.09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675B2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4.75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1FC12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5.33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40D50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4.61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3A00D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3EC33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3.92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3D32A8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3.92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1292C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96605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FBE23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216F4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0B7E6B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19E8B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2.57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02B62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1232E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11.77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36DD9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1.52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ADFF3B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95E26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3.89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1CC1A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733CCFF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1.83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F043E4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07A3ACF4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0FCF0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7485F2A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BA792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3.21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C5FB6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2.33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4B318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1.43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EB8EDD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4.26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889E4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2DEA5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838A1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4.07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5615B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8CA4A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F95DFA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3B1F7F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3.26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82809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5.83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8C141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EBC47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4.20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DE059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5.03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8865D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3.93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B6CA1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745D1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3.06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2397F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3.98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8AA8F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7FEBD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2.22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28732C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7B2F0E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3.33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D193A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119780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2.42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1E9E0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2.8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6A050B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15.79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F44AFA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0.71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14792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1.71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78D05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4.41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2DE820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1.27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D2E7B3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1.94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B3ABE4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</w:p>
        </w:tc>
      </w:tr>
      <w:tr w:rsidR="00E648E1" w:rsidRPr="00E648E1" w14:paraId="3F8F95E2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2EAE5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72E3CF3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891825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2.95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422C2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2A3D6B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71E81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4.20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E2064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3.42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18EEE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90C99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3.59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93556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3FB08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62E9C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B04C5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4.15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6E856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4.45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0045F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1.58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88F02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4.43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7185F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2E573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3.66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6D488B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1.34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28D7CA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F3873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196B7B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E13FCC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1.61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D4D7F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6F47F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2807E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DC4CFF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6BDC1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E6A38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12.48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1CA86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1.90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75EF3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1.23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66920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FFD053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28BDCD5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1.76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47AA16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1348DA75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75DD4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7EB71FB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48CCC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E4031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56A62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1.36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A30ED1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3.49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205BEF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7CCC2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1.50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BB0984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4.68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CEF14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0AF29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09040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1.93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ECB92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4.50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886FA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5.92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311D8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45E00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4.05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AFC07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78366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4.24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CAFF4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1B0311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1.94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591C1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896C60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375B6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B9362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5EA26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3.25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88FA0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ED73C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7F75D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D82C7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13.18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B2DD08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A4BC7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0.76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DE94F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4.87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704C37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CCC2F0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1.87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0352E9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0A6F7AF0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F1633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037728D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2010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D66D4F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3.62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05C4A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0.90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5707B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D02D1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3.89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5F4A0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3.94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DA8245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862A9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5.06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1CC3A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8B1E4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A16967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971DE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6.49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364376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8.65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6AE8BF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2.10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3C4DE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5.14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184B81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6.88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B95F2F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4.29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95B2B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3.82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3F5BB9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4.86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29A68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4.52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E5943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2.28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746E8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8C11BB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35214A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3.53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EF003B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8CB7FA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3.04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EC693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8DCE2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13.84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2B9B1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E8CBA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D9452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4.71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3E6BD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7BCEBC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1.49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5AF201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2DDE9054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CBF57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3894E3D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2009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2F5BAF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3.43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813A73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-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020BD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2.26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8D3FC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5.66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D474C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900A8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F16F0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4.03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3E4FE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1.31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8BB59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C1706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2.25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026C3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3.72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FDA44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3.62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937FF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A140F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4.29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44E39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5.21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DD199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3.70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2B6CA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3.85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F32DD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3334C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4.26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7D899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2.23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136B8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1.66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0FCF9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B9B8F4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1.95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9D44BD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-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6E680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5.03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6997DC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7A2B3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12.77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D85ED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5.06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BBBFD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BC65F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4.71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A1798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51C0B32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1.71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68A570A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006664BF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E53B71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7CA2C4C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2008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B6378E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3.74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213C5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-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13841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BFDEB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3.71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D1153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26971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7E761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4.44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842C9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AE67C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CF2FF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7073F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4.76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1ECB5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4.90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6B89F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97CB5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4.70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362002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5.93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AC05A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4.82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6271D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B66DE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4.45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A3B34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4.75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217BA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1.09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911C0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1.58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AEDA75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4.80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398A2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76A47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8FFA9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6.59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8E384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1.98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1183B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11.52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F7A6E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1.39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C9C89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208A2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6.57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605FA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1.47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43420B3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1.62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7B61C3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0A6688F0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333AE4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20B1D12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2007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B1BB0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3.28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60F10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-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B0B928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1.22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602127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8B915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3.47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5360F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BAC91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4.72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C0E1B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9F7D5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9899B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1.34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4D34C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EDA9F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5.47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9DC76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DF7015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6.09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7FA974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5.65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3898B1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5.05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AA534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4923F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3.93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F62A9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3.25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CC33C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EC169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1.96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2C686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AD98A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C4F2D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FA5DFB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4.30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84BB7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177BA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8.47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EF5F7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2.18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2EB2C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8E100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5.29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09C72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622A824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1.74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3D5C15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43875C04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A0155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0A6050C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2006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079A6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3.76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BBB03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-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643AC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2F7D0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4.40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DC006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4.08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C087C9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A0421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5.58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1322C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82AD4C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31F36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3.05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D5425E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4.63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3E636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5.31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77925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3641D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7.35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87BCE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67AD4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4.16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70880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1FC76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3.96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31269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5.36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2A136F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1.48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C71EC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2.29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F4080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3.57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E5426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2.19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300F1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BF409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4.58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1CCD6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0089E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11.31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B790E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3EBEE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2.28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2EFE7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6.06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E5AEF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5B76245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2.80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E5D7CB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7C61693E" w14:textId="77777777" w:rsidTr="00E648E1">
        <w:trPr>
          <w:cantSplit/>
          <w:trHeight w:val="510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E1DAD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0596798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vertAlign w:val="superscript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All</w:t>
            </w: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vertAlign w:val="superscript"/>
                <w:lang w:bidi="fa-IR"/>
              </w:rPr>
              <w:t>*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C1D63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  <w:t>3.13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43B41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61253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DE35D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3.37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C3E75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18F194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CA5BE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3.78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34072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034E6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2.67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E3296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B7E41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3.53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1B5ABA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5.00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8818F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318A2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4.69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8DD84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4.81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AEFB0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4.71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E1103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2.88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37D6A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3.12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32F29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4.32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90E1C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1.97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333144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1.76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99D67A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2.49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9DF0D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2.33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2D686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2.53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0A503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2.78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B52FC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4.87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F74D5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11.45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5F179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3.37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117CD0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2.00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22281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3.83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69C9D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1.80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0B6FEBE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1.73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FB9F7B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</w:p>
        </w:tc>
      </w:tr>
      <w:tr w:rsidR="00E648E1" w:rsidRPr="00E648E1" w14:paraId="5921AB07" w14:textId="77777777" w:rsidTr="00E648E1">
        <w:trPr>
          <w:cantSplit/>
          <w:trHeight w:val="1732"/>
        </w:trPr>
        <w:tc>
          <w:tcPr>
            <w:tcW w:w="383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0F651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  <w:bookmarkStart w:id="0" w:name="_Hlk193114063"/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</w:tcPr>
          <w:p w14:paraId="29A5D6A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Province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29BB4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All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E03A75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Alborz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37355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Ardabil 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A06B6D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Bushehr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A1BE6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Chaharmahal and Bakhtiari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1192B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East Azerbaijan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3372E08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Fars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EDCCC9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Golestan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BD619B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Gilan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A5E530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Hamadan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A563C9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Hormozgan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5EC0F2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Ilam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1CF35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Isfahan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8AFE18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Kerman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6C46E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Kermanshah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E992C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Khuzestan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DB04A8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Kohgiluyeh and Boyer-Ahmad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2841BC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Kurdistan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6EAC9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Lorestan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DF771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Markazi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E89894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Mazandaran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323CD6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North Khorasan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5493C3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Qazvin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B59E9E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Qom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92FA1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Razavi Khorasan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9278AA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Semnan 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2BDFD5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Sistan and Baluchestan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36D28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South Khorasan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388C2B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Tehran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662DC1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West Azerbaijan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BF620AD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>Yazd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14:paraId="3C506557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Zanjan 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34C81EF" w14:textId="77777777" w:rsidR="00E648E1" w:rsidRPr="00E648E1" w:rsidRDefault="00E648E1" w:rsidP="00E648E1">
            <w:pPr>
              <w:ind w:left="113" w:right="113"/>
              <w:rPr>
                <w:rFonts w:asciiTheme="majorBidi" w:hAnsiTheme="majorBidi" w:cstheme="majorBidi"/>
                <w:color w:val="auto"/>
                <w:sz w:val="12"/>
                <w:szCs w:val="12"/>
                <w:rtl/>
                <w:lang w:bidi="fa-IR"/>
              </w:rPr>
            </w:pPr>
            <w:r w:rsidRPr="00E648E1">
              <w:rPr>
                <w:rFonts w:asciiTheme="majorBidi" w:hAnsiTheme="majorBidi" w:cstheme="majorBidi"/>
                <w:color w:val="auto"/>
                <w:sz w:val="12"/>
                <w:szCs w:val="12"/>
                <w:lang w:bidi="fa-IR"/>
              </w:rPr>
              <w:t xml:space="preserve">* Based on the average from 2006 to </w:t>
            </w:r>
          </w:p>
        </w:tc>
      </w:tr>
      <w:bookmarkEnd w:id="0"/>
    </w:tbl>
    <w:p w14:paraId="56DE1CC0" w14:textId="77777777" w:rsidR="00131B7E" w:rsidRPr="00131B7E" w:rsidRDefault="00131B7E" w:rsidP="00131B7E">
      <w:pPr>
        <w:bidi/>
        <w:rPr>
          <w:rFonts w:asciiTheme="minorHAnsi" w:hAnsiTheme="minorHAnsi" w:hint="cs"/>
          <w:color w:val="auto"/>
          <w:sz w:val="22"/>
          <w:lang w:bidi="fa-IR"/>
        </w:rPr>
      </w:pPr>
    </w:p>
    <w:p w14:paraId="5C4FD89D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77A7A32D" w14:textId="7599EBFF" w:rsidR="00E648E1" w:rsidRDefault="00E648E1">
      <w:pPr>
        <w:rPr>
          <w:rFonts w:asciiTheme="minorHAnsi" w:hAnsiTheme="minorHAnsi"/>
          <w:color w:val="auto"/>
          <w:sz w:val="22"/>
          <w:lang w:bidi="fa-IR"/>
        </w:rPr>
      </w:pPr>
      <w:r>
        <w:rPr>
          <w:rFonts w:asciiTheme="minorHAnsi" w:hAnsiTheme="minorHAnsi"/>
          <w:color w:val="auto"/>
          <w:sz w:val="22"/>
          <w:lang w:bidi="fa-IR"/>
        </w:rPr>
        <w:br w:type="page"/>
      </w:r>
    </w:p>
    <w:p w14:paraId="2CFF7E3D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752BE5AA" w14:textId="77777777" w:rsidR="00131B7E" w:rsidRPr="00131B7E" w:rsidRDefault="00131B7E" w:rsidP="00131B7E">
      <w:pPr>
        <w:bidi/>
        <w:rPr>
          <w:rFonts w:asciiTheme="minorHAnsi" w:hAnsiTheme="minorHAnsi" w:hint="cs"/>
          <w:color w:val="auto"/>
          <w:sz w:val="22"/>
          <w:lang w:bidi="fa-IR"/>
        </w:rPr>
      </w:pPr>
    </w:p>
    <w:p w14:paraId="30168F63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6C87A0B4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2A2D0E21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1D83E1D4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677B53AF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01466055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03EA44BF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4D5BF8C7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5C63C1C4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7A0D6420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6EC71D5A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67BDFE1A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7ECA27BF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2C63D7B4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0D56DE0C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58913B0A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5692CFD0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"/>
        <w:gridCol w:w="266"/>
        <w:gridCol w:w="266"/>
        <w:gridCol w:w="266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  <w:gridCol w:w="265"/>
      </w:tblGrid>
      <w:tr w:rsidR="00835234" w:rsidRPr="007A30B8" w14:paraId="2A4A1CC9" w14:textId="77777777" w:rsidTr="007A30B8">
        <w:trPr>
          <w:cantSplit/>
          <w:trHeight w:val="1020"/>
        </w:trPr>
        <w:tc>
          <w:tcPr>
            <w:tcW w:w="193" w:type="pct"/>
            <w:vMerge w:val="restart"/>
            <w:textDirection w:val="btLr"/>
            <w:vAlign w:val="center"/>
          </w:tcPr>
          <w:p w14:paraId="4877AB93" w14:textId="57AF5AC9" w:rsidR="007A30B8" w:rsidRPr="00835234" w:rsidRDefault="007A30B8" w:rsidP="007A30B8">
            <w:pPr>
              <w:pStyle w:val="Caption"/>
              <w:keepNext/>
              <w:jc w:val="both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10"/>
                <w:szCs w:val="10"/>
              </w:rPr>
            </w:pPr>
            <w:bookmarkStart w:id="1" w:name="_Hlk193116480"/>
            <w:r w:rsidRPr="00835234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10"/>
                <w:szCs w:val="10"/>
              </w:rPr>
              <w:t xml:space="preserve">Table </w:t>
            </w:r>
            <w:r w:rsidRPr="00835234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10"/>
                <w:szCs w:val="10"/>
              </w:rPr>
              <w:fldChar w:fldCharType="begin"/>
            </w:r>
            <w:r w:rsidRPr="00835234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10"/>
                <w:szCs w:val="10"/>
              </w:rPr>
              <w:instrText xml:space="preserve"> SEQ Table \* ARABIC </w:instrText>
            </w:r>
            <w:r w:rsidRPr="00835234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10"/>
                <w:szCs w:val="10"/>
              </w:rPr>
              <w:fldChar w:fldCharType="separate"/>
            </w:r>
            <w:r w:rsidRPr="00835234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10"/>
                <w:szCs w:val="10"/>
              </w:rPr>
              <w:t>2</w:t>
            </w:r>
            <w:r w:rsidRPr="00835234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10"/>
                <w:szCs w:val="10"/>
              </w:rPr>
              <w:fldChar w:fldCharType="end"/>
            </w:r>
            <w:r w:rsidRPr="00835234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10"/>
                <w:szCs w:val="10"/>
              </w:rPr>
              <w:t>-Frequency and Distribution of the Examined Variables in Iran from 2006-2023</w:t>
            </w:r>
          </w:p>
          <w:p w14:paraId="593B4EF4" w14:textId="64BF3CAD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Frequency and Distribution of the Examined Variables in Iran from 2006 to 2023"</w:t>
            </w:r>
          </w:p>
          <w:p w14:paraId="5350D22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5E9B61D5" w14:textId="6624D0FD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  <w:t>2</w:t>
            </w:r>
            <w:r w:rsidR="00D8048D"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023</w:t>
            </w:r>
          </w:p>
        </w:tc>
        <w:tc>
          <w:tcPr>
            <w:tcW w:w="141" w:type="pct"/>
            <w:textDirection w:val="btLr"/>
            <w:vAlign w:val="center"/>
          </w:tcPr>
          <w:p w14:paraId="0A051AA6" w14:textId="59A45ACE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34.20 (14.57)</w:t>
            </w:r>
          </w:p>
        </w:tc>
        <w:tc>
          <w:tcPr>
            <w:tcW w:w="141" w:type="pct"/>
            <w:textDirection w:val="btLr"/>
            <w:vAlign w:val="center"/>
          </w:tcPr>
          <w:p w14:paraId="00DC05D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3D97B3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2,754 (81.79%)</w:t>
            </w:r>
          </w:p>
        </w:tc>
        <w:tc>
          <w:tcPr>
            <w:tcW w:w="141" w:type="pct"/>
            <w:textDirection w:val="btLr"/>
            <w:vAlign w:val="center"/>
          </w:tcPr>
          <w:p w14:paraId="195828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613 (18.21%)</w:t>
            </w:r>
          </w:p>
        </w:tc>
        <w:tc>
          <w:tcPr>
            <w:tcW w:w="141" w:type="pct"/>
            <w:textDirection w:val="btLr"/>
            <w:vAlign w:val="center"/>
          </w:tcPr>
          <w:p w14:paraId="6621F43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FA2927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2,962 (87.97%)</w:t>
            </w:r>
          </w:p>
        </w:tc>
        <w:tc>
          <w:tcPr>
            <w:tcW w:w="141" w:type="pct"/>
            <w:textDirection w:val="btLr"/>
            <w:vAlign w:val="center"/>
          </w:tcPr>
          <w:p w14:paraId="5ADAF03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380 (11.29%)</w:t>
            </w:r>
          </w:p>
        </w:tc>
        <w:tc>
          <w:tcPr>
            <w:tcW w:w="141" w:type="pct"/>
            <w:textDirection w:val="btLr"/>
            <w:vAlign w:val="center"/>
          </w:tcPr>
          <w:p w14:paraId="1C3F802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 (0.74%)</w:t>
            </w:r>
          </w:p>
        </w:tc>
        <w:tc>
          <w:tcPr>
            <w:tcW w:w="141" w:type="pct"/>
            <w:textDirection w:val="btLr"/>
            <w:vAlign w:val="center"/>
          </w:tcPr>
          <w:p w14:paraId="4B22F9E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7DB030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1,577 (46.84%)</w:t>
            </w:r>
          </w:p>
        </w:tc>
        <w:tc>
          <w:tcPr>
            <w:tcW w:w="142" w:type="pct"/>
            <w:textDirection w:val="btLr"/>
            <w:vAlign w:val="center"/>
          </w:tcPr>
          <w:p w14:paraId="48107FD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951 (28.24%)</w:t>
            </w:r>
          </w:p>
        </w:tc>
        <w:tc>
          <w:tcPr>
            <w:tcW w:w="142" w:type="pct"/>
            <w:textDirection w:val="btLr"/>
            <w:vAlign w:val="center"/>
          </w:tcPr>
          <w:p w14:paraId="3C04E91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327 (9.71%)</w:t>
            </w:r>
          </w:p>
        </w:tc>
        <w:tc>
          <w:tcPr>
            <w:tcW w:w="142" w:type="pct"/>
            <w:textDirection w:val="btLr"/>
            <w:vAlign w:val="center"/>
          </w:tcPr>
          <w:p w14:paraId="236FFC7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208 (6.18%)</w:t>
            </w:r>
          </w:p>
        </w:tc>
        <w:tc>
          <w:tcPr>
            <w:tcW w:w="142" w:type="pct"/>
            <w:textDirection w:val="btLr"/>
            <w:vAlign w:val="center"/>
          </w:tcPr>
          <w:p w14:paraId="1A352F8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102 (3.03%)</w:t>
            </w:r>
          </w:p>
        </w:tc>
        <w:tc>
          <w:tcPr>
            <w:tcW w:w="142" w:type="pct"/>
            <w:textDirection w:val="btLr"/>
            <w:vAlign w:val="center"/>
          </w:tcPr>
          <w:p w14:paraId="056D472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202 (6.00%)</w:t>
            </w:r>
          </w:p>
        </w:tc>
        <w:tc>
          <w:tcPr>
            <w:tcW w:w="142" w:type="pct"/>
            <w:textDirection w:val="btLr"/>
            <w:vAlign w:val="center"/>
          </w:tcPr>
          <w:p w14:paraId="4C4E84D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B4B33B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467 (13.87%)</w:t>
            </w:r>
          </w:p>
        </w:tc>
        <w:tc>
          <w:tcPr>
            <w:tcW w:w="142" w:type="pct"/>
            <w:textDirection w:val="btLr"/>
            <w:vAlign w:val="center"/>
          </w:tcPr>
          <w:p w14:paraId="0F0C379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290 (8.61%)</w:t>
            </w:r>
          </w:p>
        </w:tc>
        <w:tc>
          <w:tcPr>
            <w:tcW w:w="142" w:type="pct"/>
            <w:textDirection w:val="btLr"/>
            <w:vAlign w:val="center"/>
          </w:tcPr>
          <w:p w14:paraId="62BC9D2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418 (12.41%)</w:t>
            </w:r>
          </w:p>
        </w:tc>
        <w:tc>
          <w:tcPr>
            <w:tcW w:w="142" w:type="pct"/>
            <w:textDirection w:val="btLr"/>
            <w:vAlign w:val="center"/>
          </w:tcPr>
          <w:p w14:paraId="78E5B51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979 (29.08%)</w:t>
            </w:r>
          </w:p>
        </w:tc>
        <w:tc>
          <w:tcPr>
            <w:tcW w:w="142" w:type="pct"/>
            <w:textDirection w:val="btLr"/>
            <w:vAlign w:val="center"/>
          </w:tcPr>
          <w:p w14:paraId="1F60F79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249 (7.40%)</w:t>
            </w:r>
          </w:p>
        </w:tc>
        <w:tc>
          <w:tcPr>
            <w:tcW w:w="142" w:type="pct"/>
            <w:textDirection w:val="btLr"/>
            <w:vAlign w:val="center"/>
          </w:tcPr>
          <w:p w14:paraId="66082E2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964 (28.63%)</w:t>
            </w:r>
          </w:p>
        </w:tc>
        <w:tc>
          <w:tcPr>
            <w:tcW w:w="142" w:type="pct"/>
            <w:textDirection w:val="btLr"/>
            <w:vAlign w:val="center"/>
          </w:tcPr>
          <w:p w14:paraId="62DF927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603BD1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190 (5.64%)</w:t>
            </w:r>
          </w:p>
        </w:tc>
        <w:tc>
          <w:tcPr>
            <w:tcW w:w="142" w:type="pct"/>
            <w:textDirection w:val="btLr"/>
            <w:vAlign w:val="center"/>
          </w:tcPr>
          <w:p w14:paraId="4879387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234 (6.95%)</w:t>
            </w:r>
          </w:p>
        </w:tc>
        <w:tc>
          <w:tcPr>
            <w:tcW w:w="142" w:type="pct"/>
            <w:textDirection w:val="btLr"/>
            <w:vAlign w:val="center"/>
          </w:tcPr>
          <w:p w14:paraId="6D77769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440 (13.07%)</w:t>
            </w:r>
          </w:p>
        </w:tc>
        <w:tc>
          <w:tcPr>
            <w:tcW w:w="142" w:type="pct"/>
            <w:textDirection w:val="btLr"/>
            <w:vAlign w:val="center"/>
          </w:tcPr>
          <w:p w14:paraId="1B0E08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116 (3.45%)</w:t>
            </w:r>
          </w:p>
        </w:tc>
        <w:tc>
          <w:tcPr>
            <w:tcW w:w="142" w:type="pct"/>
            <w:textDirection w:val="btLr"/>
            <w:vAlign w:val="center"/>
          </w:tcPr>
          <w:p w14:paraId="046AE6F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437 (12.98%)</w:t>
            </w:r>
          </w:p>
        </w:tc>
        <w:tc>
          <w:tcPr>
            <w:tcW w:w="142" w:type="pct"/>
            <w:textDirection w:val="btLr"/>
            <w:vAlign w:val="center"/>
          </w:tcPr>
          <w:p w14:paraId="142B27C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1,380 (40.99%)</w:t>
            </w:r>
          </w:p>
        </w:tc>
        <w:tc>
          <w:tcPr>
            <w:tcW w:w="142" w:type="pct"/>
            <w:textDirection w:val="btLr"/>
            <w:vAlign w:val="center"/>
          </w:tcPr>
          <w:p w14:paraId="56A126C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130 (3.86%)</w:t>
            </w:r>
          </w:p>
        </w:tc>
        <w:tc>
          <w:tcPr>
            <w:tcW w:w="142" w:type="pct"/>
            <w:textDirection w:val="btLr"/>
            <w:vAlign w:val="center"/>
          </w:tcPr>
          <w:p w14:paraId="7F58757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192 (5.70%)</w:t>
            </w:r>
          </w:p>
        </w:tc>
        <w:tc>
          <w:tcPr>
            <w:tcW w:w="142" w:type="pct"/>
            <w:textDirection w:val="btLr"/>
            <w:vAlign w:val="center"/>
          </w:tcPr>
          <w:p w14:paraId="7F9EDDF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72 (2.14%)</w:t>
            </w:r>
          </w:p>
        </w:tc>
        <w:tc>
          <w:tcPr>
            <w:tcW w:w="142" w:type="pct"/>
            <w:textDirection w:val="btLr"/>
            <w:vAlign w:val="center"/>
          </w:tcPr>
          <w:p w14:paraId="0CB5820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176 (5.23%)</w:t>
            </w:r>
          </w:p>
        </w:tc>
      </w:tr>
      <w:tr w:rsidR="00835234" w:rsidRPr="007A30B8" w14:paraId="4D89340C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783F277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29DA7912" w14:textId="20F91CF0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2022</w:t>
            </w:r>
          </w:p>
        </w:tc>
        <w:tc>
          <w:tcPr>
            <w:tcW w:w="141" w:type="pct"/>
            <w:textDirection w:val="btLr"/>
            <w:vAlign w:val="center"/>
          </w:tcPr>
          <w:p w14:paraId="3D6363D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35.50 (15.00)</w:t>
            </w:r>
          </w:p>
        </w:tc>
        <w:tc>
          <w:tcPr>
            <w:tcW w:w="141" w:type="pct"/>
            <w:textDirection w:val="btLr"/>
            <w:vAlign w:val="center"/>
          </w:tcPr>
          <w:p w14:paraId="28FAAAD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379C61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2,569 (83.46</w:t>
            </w:r>
          </w:p>
        </w:tc>
        <w:tc>
          <w:tcPr>
            <w:tcW w:w="141" w:type="pct"/>
            <w:textDirection w:val="btLr"/>
            <w:vAlign w:val="center"/>
          </w:tcPr>
          <w:p w14:paraId="61B21A9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509 (16.54%)</w:t>
            </w:r>
          </w:p>
        </w:tc>
        <w:tc>
          <w:tcPr>
            <w:tcW w:w="141" w:type="pct"/>
            <w:textDirection w:val="btLr"/>
            <w:vAlign w:val="center"/>
          </w:tcPr>
          <w:p w14:paraId="08B37E8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6908FEA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2,742 (89.08%)</w:t>
            </w:r>
          </w:p>
        </w:tc>
        <w:tc>
          <w:tcPr>
            <w:tcW w:w="141" w:type="pct"/>
            <w:textDirection w:val="btLr"/>
            <w:vAlign w:val="center"/>
          </w:tcPr>
          <w:p w14:paraId="191EBDD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303 (9.84%)</w:t>
            </w:r>
          </w:p>
        </w:tc>
        <w:tc>
          <w:tcPr>
            <w:tcW w:w="141" w:type="pct"/>
            <w:textDirection w:val="btLr"/>
            <w:vAlign w:val="center"/>
          </w:tcPr>
          <w:p w14:paraId="4B6695A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 (1.07%)</w:t>
            </w:r>
          </w:p>
        </w:tc>
        <w:tc>
          <w:tcPr>
            <w:tcW w:w="141" w:type="pct"/>
            <w:textDirection w:val="btLr"/>
            <w:vAlign w:val="center"/>
          </w:tcPr>
          <w:p w14:paraId="39884E1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D2865B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1,486 (48.28%)</w:t>
            </w:r>
          </w:p>
        </w:tc>
        <w:tc>
          <w:tcPr>
            <w:tcW w:w="142" w:type="pct"/>
            <w:textDirection w:val="btLr"/>
            <w:vAlign w:val="center"/>
          </w:tcPr>
          <w:p w14:paraId="51D3723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948 (30.80%)</w:t>
            </w:r>
          </w:p>
        </w:tc>
        <w:tc>
          <w:tcPr>
            <w:tcW w:w="142" w:type="pct"/>
            <w:textDirection w:val="btLr"/>
            <w:vAlign w:val="center"/>
          </w:tcPr>
          <w:p w14:paraId="37D1025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323 (10.49%)</w:t>
            </w:r>
          </w:p>
        </w:tc>
        <w:tc>
          <w:tcPr>
            <w:tcW w:w="142" w:type="pct"/>
            <w:textDirection w:val="btLr"/>
            <w:vAlign w:val="center"/>
          </w:tcPr>
          <w:p w14:paraId="6854A2F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153 (4.97%)</w:t>
            </w:r>
          </w:p>
        </w:tc>
        <w:tc>
          <w:tcPr>
            <w:tcW w:w="142" w:type="pct"/>
            <w:textDirection w:val="btLr"/>
            <w:vAlign w:val="center"/>
          </w:tcPr>
          <w:p w14:paraId="11FBECB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39 (1.27%)</w:t>
            </w:r>
          </w:p>
        </w:tc>
        <w:tc>
          <w:tcPr>
            <w:tcW w:w="142" w:type="pct"/>
            <w:textDirection w:val="btLr"/>
            <w:vAlign w:val="center"/>
          </w:tcPr>
          <w:p w14:paraId="08B5EB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129 (4.19%)</w:t>
            </w:r>
          </w:p>
        </w:tc>
        <w:tc>
          <w:tcPr>
            <w:tcW w:w="142" w:type="pct"/>
            <w:textDirection w:val="btLr"/>
            <w:vAlign w:val="center"/>
          </w:tcPr>
          <w:p w14:paraId="4623C27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4E8CC9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425 (13.81%)</w:t>
            </w:r>
          </w:p>
        </w:tc>
        <w:tc>
          <w:tcPr>
            <w:tcW w:w="142" w:type="pct"/>
            <w:textDirection w:val="btLr"/>
            <w:vAlign w:val="center"/>
          </w:tcPr>
          <w:p w14:paraId="51FC8F0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319 (10.36%)</w:t>
            </w:r>
          </w:p>
        </w:tc>
        <w:tc>
          <w:tcPr>
            <w:tcW w:w="142" w:type="pct"/>
            <w:textDirection w:val="btLr"/>
            <w:vAlign w:val="center"/>
          </w:tcPr>
          <w:p w14:paraId="6107A36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376 (12.22%)</w:t>
            </w:r>
          </w:p>
        </w:tc>
        <w:tc>
          <w:tcPr>
            <w:tcW w:w="142" w:type="pct"/>
            <w:textDirection w:val="btLr"/>
            <w:vAlign w:val="center"/>
          </w:tcPr>
          <w:p w14:paraId="7D15B36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979 (31.81%)</w:t>
            </w:r>
          </w:p>
        </w:tc>
        <w:tc>
          <w:tcPr>
            <w:tcW w:w="142" w:type="pct"/>
            <w:textDirection w:val="btLr"/>
            <w:vAlign w:val="center"/>
          </w:tcPr>
          <w:p w14:paraId="448FC38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254 (8.25%)</w:t>
            </w:r>
          </w:p>
        </w:tc>
        <w:tc>
          <w:tcPr>
            <w:tcW w:w="142" w:type="pct"/>
            <w:textDirection w:val="btLr"/>
            <w:vAlign w:val="center"/>
          </w:tcPr>
          <w:p w14:paraId="5A4D789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725 (23.55%)</w:t>
            </w:r>
          </w:p>
        </w:tc>
        <w:tc>
          <w:tcPr>
            <w:tcW w:w="142" w:type="pct"/>
            <w:textDirection w:val="btLr"/>
            <w:vAlign w:val="center"/>
          </w:tcPr>
          <w:p w14:paraId="69185BE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68A69F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145 (4.71%)</w:t>
            </w:r>
          </w:p>
        </w:tc>
        <w:tc>
          <w:tcPr>
            <w:tcW w:w="142" w:type="pct"/>
            <w:textDirection w:val="btLr"/>
            <w:vAlign w:val="center"/>
          </w:tcPr>
          <w:p w14:paraId="6710C3C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187 (6.08%)</w:t>
            </w:r>
          </w:p>
        </w:tc>
        <w:tc>
          <w:tcPr>
            <w:tcW w:w="142" w:type="pct"/>
            <w:textDirection w:val="btLr"/>
            <w:vAlign w:val="center"/>
          </w:tcPr>
          <w:p w14:paraId="0934BF2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386 (12.54%)</w:t>
            </w:r>
          </w:p>
        </w:tc>
        <w:tc>
          <w:tcPr>
            <w:tcW w:w="142" w:type="pct"/>
            <w:textDirection w:val="btLr"/>
            <w:vAlign w:val="center"/>
          </w:tcPr>
          <w:p w14:paraId="47971F8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139 (4.52%)</w:t>
            </w:r>
          </w:p>
        </w:tc>
        <w:tc>
          <w:tcPr>
            <w:tcW w:w="142" w:type="pct"/>
            <w:textDirection w:val="btLr"/>
            <w:vAlign w:val="center"/>
          </w:tcPr>
          <w:p w14:paraId="0BA1536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439 (14.26%)</w:t>
            </w:r>
          </w:p>
        </w:tc>
        <w:tc>
          <w:tcPr>
            <w:tcW w:w="142" w:type="pct"/>
            <w:textDirection w:val="btLr"/>
            <w:vAlign w:val="center"/>
          </w:tcPr>
          <w:p w14:paraId="4708D28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1,267 (41.16%)</w:t>
            </w:r>
          </w:p>
        </w:tc>
        <w:tc>
          <w:tcPr>
            <w:tcW w:w="142" w:type="pct"/>
            <w:textDirection w:val="btLr"/>
            <w:vAlign w:val="center"/>
          </w:tcPr>
          <w:p w14:paraId="388195E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96 (3.12%)</w:t>
            </w:r>
          </w:p>
        </w:tc>
        <w:tc>
          <w:tcPr>
            <w:tcW w:w="142" w:type="pct"/>
            <w:textDirection w:val="btLr"/>
            <w:vAlign w:val="center"/>
          </w:tcPr>
          <w:p w14:paraId="5E5FB6D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 (6.53%)</w:t>
            </w:r>
          </w:p>
        </w:tc>
        <w:tc>
          <w:tcPr>
            <w:tcW w:w="142" w:type="pct"/>
            <w:textDirection w:val="btLr"/>
            <w:vAlign w:val="center"/>
          </w:tcPr>
          <w:p w14:paraId="18F6821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80 (2.60%)</w:t>
            </w:r>
          </w:p>
        </w:tc>
        <w:tc>
          <w:tcPr>
            <w:tcW w:w="142" w:type="pct"/>
            <w:textDirection w:val="btLr"/>
            <w:vAlign w:val="center"/>
          </w:tcPr>
          <w:p w14:paraId="43E89AD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138 (4.48%)</w:t>
            </w:r>
          </w:p>
        </w:tc>
      </w:tr>
      <w:tr w:rsidR="00835234" w:rsidRPr="007A30B8" w14:paraId="19D901C4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239E999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1675DDB1" w14:textId="55D5C117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2021</w:t>
            </w:r>
          </w:p>
        </w:tc>
        <w:tc>
          <w:tcPr>
            <w:tcW w:w="141" w:type="pct"/>
            <w:textDirection w:val="btLr"/>
            <w:vAlign w:val="center"/>
          </w:tcPr>
          <w:p w14:paraId="42C6818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34.85 (15.08)</w:t>
            </w:r>
          </w:p>
        </w:tc>
        <w:tc>
          <w:tcPr>
            <w:tcW w:w="141" w:type="pct"/>
            <w:textDirection w:val="btLr"/>
            <w:vAlign w:val="center"/>
          </w:tcPr>
          <w:p w14:paraId="5463002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750A1DF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2,266 (82.16%)</w:t>
            </w:r>
          </w:p>
        </w:tc>
        <w:tc>
          <w:tcPr>
            <w:tcW w:w="141" w:type="pct"/>
            <w:textDirection w:val="btLr"/>
            <w:vAlign w:val="center"/>
          </w:tcPr>
          <w:p w14:paraId="202CEE0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492 (17.84%)</w:t>
            </w:r>
          </w:p>
        </w:tc>
        <w:tc>
          <w:tcPr>
            <w:tcW w:w="141" w:type="pct"/>
            <w:textDirection w:val="btLr"/>
            <w:vAlign w:val="center"/>
          </w:tcPr>
          <w:p w14:paraId="76B4D6F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2A799B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2,487 (90.17%)</w:t>
            </w:r>
          </w:p>
        </w:tc>
        <w:tc>
          <w:tcPr>
            <w:tcW w:w="141" w:type="pct"/>
            <w:textDirection w:val="btLr"/>
            <w:vAlign w:val="center"/>
          </w:tcPr>
          <w:p w14:paraId="42C0251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258 (9.35%)</w:t>
            </w:r>
          </w:p>
        </w:tc>
        <w:tc>
          <w:tcPr>
            <w:tcW w:w="141" w:type="pct"/>
            <w:textDirection w:val="btLr"/>
            <w:vAlign w:val="center"/>
          </w:tcPr>
          <w:p w14:paraId="605BE4F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 (0.47%)</w:t>
            </w:r>
          </w:p>
        </w:tc>
        <w:tc>
          <w:tcPr>
            <w:tcW w:w="141" w:type="pct"/>
            <w:textDirection w:val="btLr"/>
            <w:vAlign w:val="center"/>
          </w:tcPr>
          <w:p w14:paraId="406C542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6E5A71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1,393 (50.51%)</w:t>
            </w:r>
          </w:p>
        </w:tc>
        <w:tc>
          <w:tcPr>
            <w:tcW w:w="142" w:type="pct"/>
            <w:textDirection w:val="btLr"/>
            <w:vAlign w:val="center"/>
          </w:tcPr>
          <w:p w14:paraId="0347594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782 (28.35%)</w:t>
            </w:r>
          </w:p>
        </w:tc>
        <w:tc>
          <w:tcPr>
            <w:tcW w:w="142" w:type="pct"/>
            <w:textDirection w:val="btLr"/>
            <w:vAlign w:val="center"/>
          </w:tcPr>
          <w:p w14:paraId="63379B7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246 (8.92%)</w:t>
            </w:r>
          </w:p>
        </w:tc>
        <w:tc>
          <w:tcPr>
            <w:tcW w:w="142" w:type="pct"/>
            <w:textDirection w:val="btLr"/>
            <w:vAlign w:val="center"/>
          </w:tcPr>
          <w:p w14:paraId="67539B9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194 (7.03%)</w:t>
            </w:r>
          </w:p>
        </w:tc>
        <w:tc>
          <w:tcPr>
            <w:tcW w:w="142" w:type="pct"/>
            <w:textDirection w:val="btLr"/>
            <w:vAlign w:val="center"/>
          </w:tcPr>
          <w:p w14:paraId="0D85CB2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49 (1.78%)</w:t>
            </w:r>
          </w:p>
        </w:tc>
        <w:tc>
          <w:tcPr>
            <w:tcW w:w="142" w:type="pct"/>
            <w:textDirection w:val="btLr"/>
            <w:vAlign w:val="center"/>
          </w:tcPr>
          <w:p w14:paraId="60CF46F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94 (3.41%)</w:t>
            </w:r>
          </w:p>
        </w:tc>
        <w:tc>
          <w:tcPr>
            <w:tcW w:w="142" w:type="pct"/>
            <w:textDirection w:val="btLr"/>
            <w:vAlign w:val="center"/>
          </w:tcPr>
          <w:p w14:paraId="0AE293F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152B4C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331 (12.00%)</w:t>
            </w:r>
          </w:p>
        </w:tc>
        <w:tc>
          <w:tcPr>
            <w:tcW w:w="142" w:type="pct"/>
            <w:textDirection w:val="btLr"/>
            <w:vAlign w:val="center"/>
          </w:tcPr>
          <w:p w14:paraId="4CEE3EE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365 (13.23%)</w:t>
            </w:r>
          </w:p>
        </w:tc>
        <w:tc>
          <w:tcPr>
            <w:tcW w:w="142" w:type="pct"/>
            <w:textDirection w:val="btLr"/>
            <w:vAlign w:val="center"/>
          </w:tcPr>
          <w:p w14:paraId="6AEF695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314 (11.39%)</w:t>
            </w:r>
          </w:p>
        </w:tc>
        <w:tc>
          <w:tcPr>
            <w:tcW w:w="142" w:type="pct"/>
            <w:textDirection w:val="btLr"/>
            <w:vAlign w:val="center"/>
          </w:tcPr>
          <w:p w14:paraId="7DA86D5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795 (28.83%)</w:t>
            </w:r>
          </w:p>
        </w:tc>
        <w:tc>
          <w:tcPr>
            <w:tcW w:w="142" w:type="pct"/>
            <w:textDirection w:val="btLr"/>
            <w:vAlign w:val="center"/>
          </w:tcPr>
          <w:p w14:paraId="41779AD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271 (9.83%)</w:t>
            </w:r>
          </w:p>
        </w:tc>
        <w:tc>
          <w:tcPr>
            <w:tcW w:w="142" w:type="pct"/>
            <w:textDirection w:val="btLr"/>
            <w:vAlign w:val="center"/>
          </w:tcPr>
          <w:p w14:paraId="247CFEA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682 (24.73%)</w:t>
            </w:r>
          </w:p>
        </w:tc>
        <w:tc>
          <w:tcPr>
            <w:tcW w:w="142" w:type="pct"/>
            <w:textDirection w:val="btLr"/>
            <w:vAlign w:val="center"/>
          </w:tcPr>
          <w:p w14:paraId="6A423BD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09FF560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142 (5.15%)</w:t>
            </w:r>
          </w:p>
        </w:tc>
        <w:tc>
          <w:tcPr>
            <w:tcW w:w="142" w:type="pct"/>
            <w:textDirection w:val="btLr"/>
            <w:vAlign w:val="center"/>
          </w:tcPr>
          <w:p w14:paraId="2394A5C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203 (7.36%)</w:t>
            </w:r>
          </w:p>
        </w:tc>
        <w:tc>
          <w:tcPr>
            <w:tcW w:w="142" w:type="pct"/>
            <w:textDirection w:val="btLr"/>
            <w:vAlign w:val="center"/>
          </w:tcPr>
          <w:p w14:paraId="18A8D5E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365 (13.23%)</w:t>
            </w:r>
          </w:p>
        </w:tc>
        <w:tc>
          <w:tcPr>
            <w:tcW w:w="142" w:type="pct"/>
            <w:textDirection w:val="btLr"/>
            <w:vAlign w:val="center"/>
          </w:tcPr>
          <w:p w14:paraId="2023D0F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114 (4.13%)</w:t>
            </w:r>
          </w:p>
        </w:tc>
        <w:tc>
          <w:tcPr>
            <w:tcW w:w="142" w:type="pct"/>
            <w:textDirection w:val="btLr"/>
            <w:vAlign w:val="center"/>
          </w:tcPr>
          <w:p w14:paraId="19158FB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341 (12.36%)</w:t>
            </w:r>
          </w:p>
        </w:tc>
        <w:tc>
          <w:tcPr>
            <w:tcW w:w="142" w:type="pct"/>
            <w:textDirection w:val="btLr"/>
            <w:vAlign w:val="center"/>
          </w:tcPr>
          <w:p w14:paraId="6B3656F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1,020 (36.98%)</w:t>
            </w:r>
          </w:p>
        </w:tc>
        <w:tc>
          <w:tcPr>
            <w:tcW w:w="142" w:type="pct"/>
            <w:textDirection w:val="btLr"/>
            <w:vAlign w:val="center"/>
          </w:tcPr>
          <w:p w14:paraId="1EB2F72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67 (2.43%)</w:t>
            </w:r>
          </w:p>
        </w:tc>
        <w:tc>
          <w:tcPr>
            <w:tcW w:w="142" w:type="pct"/>
            <w:textDirection w:val="btLr"/>
            <w:vAlign w:val="center"/>
          </w:tcPr>
          <w:p w14:paraId="52C080A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185 (6.71%)</w:t>
            </w:r>
          </w:p>
        </w:tc>
        <w:tc>
          <w:tcPr>
            <w:tcW w:w="142" w:type="pct"/>
            <w:textDirection w:val="btLr"/>
            <w:vAlign w:val="center"/>
          </w:tcPr>
          <w:p w14:paraId="3E13D58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63 (2.28%)</w:t>
            </w:r>
          </w:p>
        </w:tc>
        <w:tc>
          <w:tcPr>
            <w:tcW w:w="142" w:type="pct"/>
            <w:textDirection w:val="btLr"/>
            <w:vAlign w:val="center"/>
          </w:tcPr>
          <w:p w14:paraId="19F2FC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258 (9.35%)</w:t>
            </w:r>
          </w:p>
        </w:tc>
      </w:tr>
      <w:tr w:rsidR="00835234" w:rsidRPr="007A30B8" w14:paraId="6930C57A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3525860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7B92D157" w14:textId="15BFE33E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2020</w:t>
            </w:r>
          </w:p>
        </w:tc>
        <w:tc>
          <w:tcPr>
            <w:tcW w:w="141" w:type="pct"/>
            <w:textDirection w:val="btLr"/>
            <w:vAlign w:val="center"/>
          </w:tcPr>
          <w:p w14:paraId="4A75F5E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34.73 (14.81)</w:t>
            </w:r>
          </w:p>
        </w:tc>
        <w:tc>
          <w:tcPr>
            <w:tcW w:w="141" w:type="pct"/>
            <w:textDirection w:val="btLr"/>
            <w:vAlign w:val="center"/>
          </w:tcPr>
          <w:p w14:paraId="2A67B68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67D1119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2,087 (82.82%)</w:t>
            </w:r>
          </w:p>
        </w:tc>
        <w:tc>
          <w:tcPr>
            <w:tcW w:w="141" w:type="pct"/>
            <w:textDirection w:val="btLr"/>
            <w:vAlign w:val="center"/>
          </w:tcPr>
          <w:p w14:paraId="5A9C6D1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433 (17.18%)</w:t>
            </w:r>
          </w:p>
        </w:tc>
        <w:tc>
          <w:tcPr>
            <w:tcW w:w="141" w:type="pct"/>
            <w:textDirection w:val="btLr"/>
            <w:vAlign w:val="center"/>
          </w:tcPr>
          <w:p w14:paraId="3E124E7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5F592B2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2,301 (91.31%)</w:t>
            </w:r>
          </w:p>
        </w:tc>
        <w:tc>
          <w:tcPr>
            <w:tcW w:w="141" w:type="pct"/>
            <w:textDirection w:val="btLr"/>
            <w:vAlign w:val="center"/>
          </w:tcPr>
          <w:p w14:paraId="7AD8938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195 (7.74%)</w:t>
            </w:r>
          </w:p>
        </w:tc>
        <w:tc>
          <w:tcPr>
            <w:tcW w:w="141" w:type="pct"/>
            <w:textDirection w:val="btLr"/>
            <w:vAlign w:val="center"/>
          </w:tcPr>
          <w:p w14:paraId="619FF27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 (0.95%)</w:t>
            </w:r>
          </w:p>
        </w:tc>
        <w:tc>
          <w:tcPr>
            <w:tcW w:w="141" w:type="pct"/>
            <w:textDirection w:val="btLr"/>
            <w:vAlign w:val="center"/>
          </w:tcPr>
          <w:p w14:paraId="50258C0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4B79EFB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1,169 (46.39%)</w:t>
            </w:r>
          </w:p>
        </w:tc>
        <w:tc>
          <w:tcPr>
            <w:tcW w:w="142" w:type="pct"/>
            <w:textDirection w:val="btLr"/>
            <w:vAlign w:val="center"/>
          </w:tcPr>
          <w:p w14:paraId="1FEE0D0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807 (32.02%)</w:t>
            </w:r>
          </w:p>
        </w:tc>
        <w:tc>
          <w:tcPr>
            <w:tcW w:w="142" w:type="pct"/>
            <w:textDirection w:val="btLr"/>
            <w:vAlign w:val="center"/>
          </w:tcPr>
          <w:p w14:paraId="0A76C5A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220 (8.73%)</w:t>
            </w:r>
          </w:p>
        </w:tc>
        <w:tc>
          <w:tcPr>
            <w:tcW w:w="142" w:type="pct"/>
            <w:textDirection w:val="btLr"/>
            <w:vAlign w:val="center"/>
          </w:tcPr>
          <w:p w14:paraId="098A223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212 (8.41%)</w:t>
            </w:r>
          </w:p>
        </w:tc>
        <w:tc>
          <w:tcPr>
            <w:tcW w:w="142" w:type="pct"/>
            <w:textDirection w:val="btLr"/>
            <w:vAlign w:val="center"/>
          </w:tcPr>
          <w:p w14:paraId="134E68F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55 (2.18%)</w:t>
            </w:r>
          </w:p>
        </w:tc>
        <w:tc>
          <w:tcPr>
            <w:tcW w:w="142" w:type="pct"/>
            <w:textDirection w:val="btLr"/>
            <w:vAlign w:val="center"/>
          </w:tcPr>
          <w:p w14:paraId="421D002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57 (2.26%)</w:t>
            </w:r>
          </w:p>
        </w:tc>
        <w:tc>
          <w:tcPr>
            <w:tcW w:w="142" w:type="pct"/>
            <w:textDirection w:val="btLr"/>
            <w:vAlign w:val="center"/>
          </w:tcPr>
          <w:p w14:paraId="6D9AC14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4F507E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294 (11.67%)</w:t>
            </w:r>
          </w:p>
        </w:tc>
        <w:tc>
          <w:tcPr>
            <w:tcW w:w="142" w:type="pct"/>
            <w:textDirection w:val="btLr"/>
            <w:vAlign w:val="center"/>
          </w:tcPr>
          <w:p w14:paraId="273DC7D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337 (13.37%)</w:t>
            </w:r>
          </w:p>
        </w:tc>
        <w:tc>
          <w:tcPr>
            <w:tcW w:w="142" w:type="pct"/>
            <w:textDirection w:val="btLr"/>
            <w:vAlign w:val="center"/>
          </w:tcPr>
          <w:p w14:paraId="08278A0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335 (13.29%)</w:t>
            </w:r>
          </w:p>
        </w:tc>
        <w:tc>
          <w:tcPr>
            <w:tcW w:w="142" w:type="pct"/>
            <w:textDirection w:val="btLr"/>
            <w:vAlign w:val="center"/>
          </w:tcPr>
          <w:p w14:paraId="6FE6CDA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725 (28.77%)</w:t>
            </w:r>
          </w:p>
        </w:tc>
        <w:tc>
          <w:tcPr>
            <w:tcW w:w="142" w:type="pct"/>
            <w:textDirection w:val="btLr"/>
            <w:vAlign w:val="center"/>
          </w:tcPr>
          <w:p w14:paraId="046BCEA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250 (9.92%)</w:t>
            </w:r>
          </w:p>
        </w:tc>
        <w:tc>
          <w:tcPr>
            <w:tcW w:w="142" w:type="pct"/>
            <w:textDirection w:val="btLr"/>
            <w:vAlign w:val="center"/>
          </w:tcPr>
          <w:p w14:paraId="36E431B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579 (22.98%)</w:t>
            </w:r>
          </w:p>
        </w:tc>
        <w:tc>
          <w:tcPr>
            <w:tcW w:w="142" w:type="pct"/>
            <w:textDirection w:val="btLr"/>
            <w:vAlign w:val="center"/>
          </w:tcPr>
          <w:p w14:paraId="6B53164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D8AD73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130 (5.16%)</w:t>
            </w:r>
          </w:p>
        </w:tc>
        <w:tc>
          <w:tcPr>
            <w:tcW w:w="142" w:type="pct"/>
            <w:textDirection w:val="btLr"/>
            <w:vAlign w:val="center"/>
          </w:tcPr>
          <w:p w14:paraId="026E699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209 (8.29%)</w:t>
            </w:r>
          </w:p>
        </w:tc>
        <w:tc>
          <w:tcPr>
            <w:tcW w:w="142" w:type="pct"/>
            <w:textDirection w:val="btLr"/>
            <w:vAlign w:val="center"/>
          </w:tcPr>
          <w:p w14:paraId="60D48F6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325 (12.90%)</w:t>
            </w:r>
          </w:p>
        </w:tc>
        <w:tc>
          <w:tcPr>
            <w:tcW w:w="142" w:type="pct"/>
            <w:textDirection w:val="btLr"/>
            <w:vAlign w:val="center"/>
          </w:tcPr>
          <w:p w14:paraId="558E574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93 (3.69%)</w:t>
            </w:r>
          </w:p>
        </w:tc>
        <w:tc>
          <w:tcPr>
            <w:tcW w:w="142" w:type="pct"/>
            <w:textDirection w:val="btLr"/>
            <w:vAlign w:val="center"/>
          </w:tcPr>
          <w:p w14:paraId="50B849F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308 (12.22%)</w:t>
            </w:r>
          </w:p>
        </w:tc>
        <w:tc>
          <w:tcPr>
            <w:tcW w:w="142" w:type="pct"/>
            <w:textDirection w:val="btLr"/>
            <w:vAlign w:val="center"/>
          </w:tcPr>
          <w:p w14:paraId="48FA618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904 (35.87%)</w:t>
            </w:r>
          </w:p>
        </w:tc>
        <w:tc>
          <w:tcPr>
            <w:tcW w:w="142" w:type="pct"/>
            <w:textDirection w:val="btLr"/>
            <w:vAlign w:val="center"/>
          </w:tcPr>
          <w:p w14:paraId="487C0E8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76 (3.02%)</w:t>
            </w:r>
          </w:p>
        </w:tc>
        <w:tc>
          <w:tcPr>
            <w:tcW w:w="142" w:type="pct"/>
            <w:textDirection w:val="btLr"/>
            <w:vAlign w:val="center"/>
          </w:tcPr>
          <w:p w14:paraId="5A45F10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197 (7.82%)</w:t>
            </w:r>
          </w:p>
        </w:tc>
        <w:tc>
          <w:tcPr>
            <w:tcW w:w="142" w:type="pct"/>
            <w:textDirection w:val="btLr"/>
            <w:vAlign w:val="center"/>
          </w:tcPr>
          <w:p w14:paraId="483CD59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49 (1.94%)</w:t>
            </w:r>
          </w:p>
        </w:tc>
        <w:tc>
          <w:tcPr>
            <w:tcW w:w="142" w:type="pct"/>
            <w:textDirection w:val="btLr"/>
            <w:vAlign w:val="center"/>
          </w:tcPr>
          <w:p w14:paraId="60DBBEB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229 (9.09%)</w:t>
            </w:r>
          </w:p>
        </w:tc>
      </w:tr>
      <w:tr w:rsidR="00835234" w:rsidRPr="007A30B8" w14:paraId="1C218530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0F14C6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2B09DC76" w14:textId="06767399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2019</w:t>
            </w:r>
          </w:p>
        </w:tc>
        <w:tc>
          <w:tcPr>
            <w:tcW w:w="141" w:type="pct"/>
            <w:textDirection w:val="btLr"/>
            <w:vAlign w:val="center"/>
          </w:tcPr>
          <w:p w14:paraId="345B611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34.80 (15.35)</w:t>
            </w:r>
          </w:p>
        </w:tc>
        <w:tc>
          <w:tcPr>
            <w:tcW w:w="141" w:type="pct"/>
            <w:textDirection w:val="btLr"/>
            <w:vAlign w:val="center"/>
          </w:tcPr>
          <w:p w14:paraId="30A7F74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6C770A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1,924 (81.04%)</w:t>
            </w:r>
          </w:p>
        </w:tc>
        <w:tc>
          <w:tcPr>
            <w:tcW w:w="141" w:type="pct"/>
            <w:textDirection w:val="btLr"/>
            <w:vAlign w:val="center"/>
          </w:tcPr>
          <w:p w14:paraId="1C38D60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450 (18.96%)</w:t>
            </w:r>
          </w:p>
        </w:tc>
        <w:tc>
          <w:tcPr>
            <w:tcW w:w="141" w:type="pct"/>
            <w:textDirection w:val="btLr"/>
            <w:vAlign w:val="center"/>
          </w:tcPr>
          <w:p w14:paraId="4B76FEC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F19731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2,193 (92.38%)</w:t>
            </w:r>
          </w:p>
        </w:tc>
        <w:tc>
          <w:tcPr>
            <w:tcW w:w="141" w:type="pct"/>
            <w:textDirection w:val="btLr"/>
            <w:vAlign w:val="center"/>
          </w:tcPr>
          <w:p w14:paraId="7E60D57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162 (6.82%)</w:t>
            </w:r>
          </w:p>
        </w:tc>
        <w:tc>
          <w:tcPr>
            <w:tcW w:w="141" w:type="pct"/>
            <w:textDirection w:val="btLr"/>
            <w:vAlign w:val="center"/>
          </w:tcPr>
          <w:p w14:paraId="63E9A16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 (0.80%)</w:t>
            </w:r>
          </w:p>
        </w:tc>
        <w:tc>
          <w:tcPr>
            <w:tcW w:w="141" w:type="pct"/>
            <w:textDirection w:val="btLr"/>
            <w:vAlign w:val="center"/>
          </w:tcPr>
          <w:p w14:paraId="14E1B36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1AB443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1,099 (46.29%)</w:t>
            </w:r>
          </w:p>
        </w:tc>
        <w:tc>
          <w:tcPr>
            <w:tcW w:w="142" w:type="pct"/>
            <w:textDirection w:val="btLr"/>
            <w:vAlign w:val="center"/>
          </w:tcPr>
          <w:p w14:paraId="1265B44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736 (31.00%)</w:t>
            </w:r>
          </w:p>
        </w:tc>
        <w:tc>
          <w:tcPr>
            <w:tcW w:w="142" w:type="pct"/>
            <w:textDirection w:val="btLr"/>
            <w:vAlign w:val="center"/>
          </w:tcPr>
          <w:p w14:paraId="62C0B7C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202 (8.51%)</w:t>
            </w:r>
          </w:p>
        </w:tc>
        <w:tc>
          <w:tcPr>
            <w:tcW w:w="142" w:type="pct"/>
            <w:textDirection w:val="btLr"/>
            <w:vAlign w:val="center"/>
          </w:tcPr>
          <w:p w14:paraId="1657B79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212 (8.93%)</w:t>
            </w:r>
          </w:p>
        </w:tc>
        <w:tc>
          <w:tcPr>
            <w:tcW w:w="142" w:type="pct"/>
            <w:textDirection w:val="btLr"/>
            <w:vAlign w:val="center"/>
          </w:tcPr>
          <w:p w14:paraId="3E2B1BA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45 (1.90%)</w:t>
            </w:r>
          </w:p>
        </w:tc>
        <w:tc>
          <w:tcPr>
            <w:tcW w:w="142" w:type="pct"/>
            <w:textDirection w:val="btLr"/>
            <w:vAlign w:val="center"/>
          </w:tcPr>
          <w:p w14:paraId="16D1DDC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80 (3.37%)</w:t>
            </w:r>
          </w:p>
        </w:tc>
        <w:tc>
          <w:tcPr>
            <w:tcW w:w="142" w:type="pct"/>
            <w:textDirection w:val="btLr"/>
            <w:vAlign w:val="center"/>
          </w:tcPr>
          <w:p w14:paraId="0C35963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ECFEEE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276 (11.63%)</w:t>
            </w:r>
          </w:p>
        </w:tc>
        <w:tc>
          <w:tcPr>
            <w:tcW w:w="142" w:type="pct"/>
            <w:textDirection w:val="btLr"/>
            <w:vAlign w:val="center"/>
          </w:tcPr>
          <w:p w14:paraId="0A0C0B1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297 (12.51%)</w:t>
            </w:r>
          </w:p>
        </w:tc>
        <w:tc>
          <w:tcPr>
            <w:tcW w:w="142" w:type="pct"/>
            <w:textDirection w:val="btLr"/>
            <w:vAlign w:val="center"/>
          </w:tcPr>
          <w:p w14:paraId="0B12A48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317 (13.35%)</w:t>
            </w:r>
          </w:p>
        </w:tc>
        <w:tc>
          <w:tcPr>
            <w:tcW w:w="142" w:type="pct"/>
            <w:textDirection w:val="btLr"/>
            <w:vAlign w:val="center"/>
          </w:tcPr>
          <w:p w14:paraId="653DF4A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591 (24.89%)</w:t>
            </w:r>
          </w:p>
        </w:tc>
        <w:tc>
          <w:tcPr>
            <w:tcW w:w="142" w:type="pct"/>
            <w:textDirection w:val="btLr"/>
            <w:vAlign w:val="center"/>
          </w:tcPr>
          <w:p w14:paraId="14E08EC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258 (10.87%)</w:t>
            </w:r>
          </w:p>
        </w:tc>
        <w:tc>
          <w:tcPr>
            <w:tcW w:w="142" w:type="pct"/>
            <w:textDirection w:val="btLr"/>
            <w:vAlign w:val="center"/>
          </w:tcPr>
          <w:p w14:paraId="05D3354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635 (26.75%)</w:t>
            </w:r>
          </w:p>
        </w:tc>
        <w:tc>
          <w:tcPr>
            <w:tcW w:w="142" w:type="pct"/>
            <w:textDirection w:val="btLr"/>
            <w:vAlign w:val="center"/>
          </w:tcPr>
          <w:p w14:paraId="12AFA05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6A7D2C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130 (5.48%)</w:t>
            </w:r>
          </w:p>
        </w:tc>
        <w:tc>
          <w:tcPr>
            <w:tcW w:w="142" w:type="pct"/>
            <w:textDirection w:val="btLr"/>
            <w:vAlign w:val="center"/>
          </w:tcPr>
          <w:p w14:paraId="1F4DB83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175 (7.37%)</w:t>
            </w:r>
          </w:p>
        </w:tc>
        <w:tc>
          <w:tcPr>
            <w:tcW w:w="142" w:type="pct"/>
            <w:textDirection w:val="btLr"/>
            <w:vAlign w:val="center"/>
          </w:tcPr>
          <w:p w14:paraId="03A1F2E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329 (13.86%)</w:t>
            </w:r>
          </w:p>
        </w:tc>
        <w:tc>
          <w:tcPr>
            <w:tcW w:w="142" w:type="pct"/>
            <w:textDirection w:val="btLr"/>
            <w:vAlign w:val="center"/>
          </w:tcPr>
          <w:p w14:paraId="76F11DC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89 (3.75%)</w:t>
            </w:r>
          </w:p>
        </w:tc>
        <w:tc>
          <w:tcPr>
            <w:tcW w:w="142" w:type="pct"/>
            <w:textDirection w:val="btLr"/>
            <w:vAlign w:val="center"/>
          </w:tcPr>
          <w:p w14:paraId="1B0F3CA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282 (11.88%)</w:t>
            </w:r>
          </w:p>
        </w:tc>
        <w:tc>
          <w:tcPr>
            <w:tcW w:w="142" w:type="pct"/>
            <w:textDirection w:val="btLr"/>
            <w:vAlign w:val="center"/>
          </w:tcPr>
          <w:p w14:paraId="329757F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853 (35.93%)</w:t>
            </w:r>
          </w:p>
        </w:tc>
        <w:tc>
          <w:tcPr>
            <w:tcW w:w="142" w:type="pct"/>
            <w:textDirection w:val="btLr"/>
            <w:vAlign w:val="center"/>
          </w:tcPr>
          <w:p w14:paraId="7315A0F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59 (2.49%)</w:t>
            </w:r>
          </w:p>
        </w:tc>
        <w:tc>
          <w:tcPr>
            <w:tcW w:w="142" w:type="pct"/>
            <w:textDirection w:val="btLr"/>
            <w:vAlign w:val="center"/>
          </w:tcPr>
          <w:p w14:paraId="1FCE5EC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174 (7.33%)</w:t>
            </w:r>
          </w:p>
        </w:tc>
        <w:tc>
          <w:tcPr>
            <w:tcW w:w="142" w:type="pct"/>
            <w:textDirection w:val="btLr"/>
            <w:vAlign w:val="center"/>
          </w:tcPr>
          <w:p w14:paraId="4B16FA2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55 (2.32%)</w:t>
            </w:r>
          </w:p>
        </w:tc>
        <w:tc>
          <w:tcPr>
            <w:tcW w:w="142" w:type="pct"/>
            <w:textDirection w:val="btLr"/>
            <w:vAlign w:val="center"/>
          </w:tcPr>
          <w:p w14:paraId="4B872EF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228 (9.60%)</w:t>
            </w:r>
          </w:p>
        </w:tc>
      </w:tr>
      <w:tr w:rsidR="00835234" w:rsidRPr="007A30B8" w14:paraId="4AA43E7F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4CFF328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7542C97F" w14:textId="48B6CF55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2018</w:t>
            </w:r>
          </w:p>
        </w:tc>
        <w:tc>
          <w:tcPr>
            <w:tcW w:w="141" w:type="pct"/>
            <w:textDirection w:val="btLr"/>
            <w:vAlign w:val="center"/>
          </w:tcPr>
          <w:p w14:paraId="1E39068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34.46 (15.17)</w:t>
            </w:r>
          </w:p>
        </w:tc>
        <w:tc>
          <w:tcPr>
            <w:tcW w:w="141" w:type="pct"/>
            <w:textDirection w:val="btLr"/>
            <w:vAlign w:val="center"/>
          </w:tcPr>
          <w:p w14:paraId="0CBC000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35A9D2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1,806 (80.73%)</w:t>
            </w:r>
          </w:p>
        </w:tc>
        <w:tc>
          <w:tcPr>
            <w:tcW w:w="141" w:type="pct"/>
            <w:textDirection w:val="btLr"/>
            <w:vAlign w:val="center"/>
          </w:tcPr>
          <w:p w14:paraId="664AF3D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431 (19.27%)</w:t>
            </w:r>
          </w:p>
        </w:tc>
        <w:tc>
          <w:tcPr>
            <w:tcW w:w="141" w:type="pct"/>
            <w:textDirection w:val="btLr"/>
            <w:vAlign w:val="center"/>
          </w:tcPr>
          <w:p w14:paraId="6479A52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9C16A1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2,022 (90.39%)</w:t>
            </w:r>
          </w:p>
        </w:tc>
        <w:tc>
          <w:tcPr>
            <w:tcW w:w="141" w:type="pct"/>
            <w:textDirection w:val="btLr"/>
            <w:vAlign w:val="center"/>
          </w:tcPr>
          <w:p w14:paraId="7C0EB7A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189 (8.45%)</w:t>
            </w:r>
          </w:p>
        </w:tc>
        <w:tc>
          <w:tcPr>
            <w:tcW w:w="141" w:type="pct"/>
            <w:textDirection w:val="btLr"/>
            <w:vAlign w:val="center"/>
          </w:tcPr>
          <w:p w14:paraId="5BA9A68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26 (1.16%)</w:t>
            </w:r>
          </w:p>
        </w:tc>
        <w:tc>
          <w:tcPr>
            <w:tcW w:w="141" w:type="pct"/>
            <w:textDirection w:val="btLr"/>
            <w:vAlign w:val="center"/>
          </w:tcPr>
          <w:p w14:paraId="1666E09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03C3B0C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1,027 (45.91%)</w:t>
            </w:r>
          </w:p>
        </w:tc>
        <w:tc>
          <w:tcPr>
            <w:tcW w:w="142" w:type="pct"/>
            <w:textDirection w:val="btLr"/>
            <w:vAlign w:val="center"/>
          </w:tcPr>
          <w:p w14:paraId="05611ED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643 (28.74%)</w:t>
            </w:r>
          </w:p>
        </w:tc>
        <w:tc>
          <w:tcPr>
            <w:tcW w:w="142" w:type="pct"/>
            <w:textDirection w:val="btLr"/>
            <w:vAlign w:val="center"/>
          </w:tcPr>
          <w:p w14:paraId="79E96E4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221 (9.88%)</w:t>
            </w:r>
          </w:p>
        </w:tc>
        <w:tc>
          <w:tcPr>
            <w:tcW w:w="142" w:type="pct"/>
            <w:textDirection w:val="btLr"/>
            <w:vAlign w:val="center"/>
          </w:tcPr>
          <w:p w14:paraId="0B37A46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166 (7.42%)</w:t>
            </w:r>
          </w:p>
        </w:tc>
        <w:tc>
          <w:tcPr>
            <w:tcW w:w="142" w:type="pct"/>
            <w:textDirection w:val="btLr"/>
            <w:vAlign w:val="center"/>
          </w:tcPr>
          <w:p w14:paraId="70AA055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62 (2.77%)</w:t>
            </w:r>
          </w:p>
        </w:tc>
        <w:tc>
          <w:tcPr>
            <w:tcW w:w="142" w:type="pct"/>
            <w:textDirection w:val="btLr"/>
            <w:vAlign w:val="center"/>
          </w:tcPr>
          <w:p w14:paraId="459AB35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118 (5.27%)</w:t>
            </w:r>
          </w:p>
        </w:tc>
        <w:tc>
          <w:tcPr>
            <w:tcW w:w="142" w:type="pct"/>
            <w:textDirection w:val="btLr"/>
            <w:vAlign w:val="center"/>
          </w:tcPr>
          <w:p w14:paraId="5ADFE6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5AA6358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258 (11.53%)</w:t>
            </w:r>
          </w:p>
        </w:tc>
        <w:tc>
          <w:tcPr>
            <w:tcW w:w="142" w:type="pct"/>
            <w:textDirection w:val="btLr"/>
            <w:vAlign w:val="center"/>
          </w:tcPr>
          <w:p w14:paraId="355FEA2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260 (11.62%)</w:t>
            </w:r>
          </w:p>
        </w:tc>
        <w:tc>
          <w:tcPr>
            <w:tcW w:w="142" w:type="pct"/>
            <w:textDirection w:val="btLr"/>
            <w:vAlign w:val="center"/>
          </w:tcPr>
          <w:p w14:paraId="3BA60AB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262 (11.71%)</w:t>
            </w:r>
          </w:p>
        </w:tc>
        <w:tc>
          <w:tcPr>
            <w:tcW w:w="142" w:type="pct"/>
            <w:textDirection w:val="btLr"/>
            <w:vAlign w:val="center"/>
          </w:tcPr>
          <w:p w14:paraId="6BF7068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514 (22.98%)</w:t>
            </w:r>
          </w:p>
        </w:tc>
        <w:tc>
          <w:tcPr>
            <w:tcW w:w="142" w:type="pct"/>
            <w:textDirection w:val="btLr"/>
            <w:vAlign w:val="center"/>
          </w:tcPr>
          <w:p w14:paraId="7EC2F56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259 (11.58%)</w:t>
            </w:r>
          </w:p>
        </w:tc>
        <w:tc>
          <w:tcPr>
            <w:tcW w:w="142" w:type="pct"/>
            <w:textDirection w:val="btLr"/>
            <w:vAlign w:val="center"/>
          </w:tcPr>
          <w:p w14:paraId="184E95B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684 (30.58%)</w:t>
            </w:r>
          </w:p>
        </w:tc>
        <w:tc>
          <w:tcPr>
            <w:tcW w:w="142" w:type="pct"/>
            <w:textDirection w:val="btLr"/>
            <w:vAlign w:val="center"/>
          </w:tcPr>
          <w:p w14:paraId="19D35B9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5C6D60D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109 (4.87%)</w:t>
            </w:r>
          </w:p>
        </w:tc>
        <w:tc>
          <w:tcPr>
            <w:tcW w:w="142" w:type="pct"/>
            <w:textDirection w:val="btLr"/>
            <w:vAlign w:val="center"/>
          </w:tcPr>
          <w:p w14:paraId="6B29A9D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156 (6.97%)</w:t>
            </w:r>
          </w:p>
        </w:tc>
        <w:tc>
          <w:tcPr>
            <w:tcW w:w="142" w:type="pct"/>
            <w:textDirection w:val="btLr"/>
            <w:vAlign w:val="center"/>
          </w:tcPr>
          <w:p w14:paraId="3864A53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340 (15.20%)</w:t>
            </w:r>
          </w:p>
        </w:tc>
        <w:tc>
          <w:tcPr>
            <w:tcW w:w="142" w:type="pct"/>
            <w:textDirection w:val="btLr"/>
            <w:vAlign w:val="center"/>
          </w:tcPr>
          <w:p w14:paraId="08233D9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84 (3.76%)</w:t>
            </w:r>
          </w:p>
        </w:tc>
        <w:tc>
          <w:tcPr>
            <w:tcW w:w="142" w:type="pct"/>
            <w:textDirection w:val="btLr"/>
            <w:vAlign w:val="center"/>
          </w:tcPr>
          <w:p w14:paraId="4AFDD6E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290 (12.96%)</w:t>
            </w:r>
          </w:p>
        </w:tc>
        <w:tc>
          <w:tcPr>
            <w:tcW w:w="142" w:type="pct"/>
            <w:textDirection w:val="btLr"/>
            <w:vAlign w:val="center"/>
          </w:tcPr>
          <w:p w14:paraId="072AB6C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740 (33.08%)</w:t>
            </w:r>
          </w:p>
        </w:tc>
        <w:tc>
          <w:tcPr>
            <w:tcW w:w="142" w:type="pct"/>
            <w:textDirection w:val="btLr"/>
            <w:vAlign w:val="center"/>
          </w:tcPr>
          <w:p w14:paraId="0CB3067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128 (5.72%)</w:t>
            </w:r>
          </w:p>
        </w:tc>
        <w:tc>
          <w:tcPr>
            <w:tcW w:w="142" w:type="pct"/>
            <w:textDirection w:val="btLr"/>
            <w:vAlign w:val="center"/>
          </w:tcPr>
          <w:p w14:paraId="4B0B43E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136 (6.08%)</w:t>
            </w:r>
          </w:p>
        </w:tc>
        <w:tc>
          <w:tcPr>
            <w:tcW w:w="142" w:type="pct"/>
            <w:textDirection w:val="btLr"/>
            <w:vAlign w:val="center"/>
          </w:tcPr>
          <w:p w14:paraId="0A3955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41 (1.83%)</w:t>
            </w:r>
          </w:p>
        </w:tc>
        <w:tc>
          <w:tcPr>
            <w:tcW w:w="142" w:type="pct"/>
            <w:textDirection w:val="btLr"/>
            <w:vAlign w:val="center"/>
          </w:tcPr>
          <w:p w14:paraId="5493F17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213 (9.52%)</w:t>
            </w:r>
          </w:p>
        </w:tc>
      </w:tr>
      <w:tr w:rsidR="00835234" w:rsidRPr="007A30B8" w14:paraId="7D632DD6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19FE722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516EA1E7" w14:textId="36923376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2017</w:t>
            </w:r>
          </w:p>
        </w:tc>
        <w:tc>
          <w:tcPr>
            <w:tcW w:w="141" w:type="pct"/>
            <w:textDirection w:val="btLr"/>
            <w:vAlign w:val="center"/>
          </w:tcPr>
          <w:p w14:paraId="1C46034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33.84 (15.71)</w:t>
            </w:r>
          </w:p>
        </w:tc>
        <w:tc>
          <w:tcPr>
            <w:tcW w:w="141" w:type="pct"/>
            <w:textDirection w:val="btLr"/>
            <w:vAlign w:val="center"/>
          </w:tcPr>
          <w:p w14:paraId="44F92F0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68F31F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1,848 (82.21%)</w:t>
            </w:r>
          </w:p>
        </w:tc>
        <w:tc>
          <w:tcPr>
            <w:tcW w:w="141" w:type="pct"/>
            <w:textDirection w:val="btLr"/>
            <w:vAlign w:val="center"/>
          </w:tcPr>
          <w:p w14:paraId="5E7D5AB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400 (17.79%)</w:t>
            </w:r>
          </w:p>
        </w:tc>
        <w:tc>
          <w:tcPr>
            <w:tcW w:w="141" w:type="pct"/>
            <w:textDirection w:val="btLr"/>
            <w:vAlign w:val="center"/>
          </w:tcPr>
          <w:p w14:paraId="0A0E64A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6538B87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2,017 (89.49%)</w:t>
            </w:r>
          </w:p>
        </w:tc>
        <w:tc>
          <w:tcPr>
            <w:tcW w:w="141" w:type="pct"/>
            <w:textDirection w:val="btLr"/>
            <w:vAlign w:val="center"/>
          </w:tcPr>
          <w:p w14:paraId="4C092D2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207 (9.18%)</w:t>
            </w:r>
          </w:p>
        </w:tc>
        <w:tc>
          <w:tcPr>
            <w:tcW w:w="141" w:type="pct"/>
            <w:textDirection w:val="btLr"/>
            <w:vAlign w:val="center"/>
          </w:tcPr>
          <w:p w14:paraId="17162A6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30 (1.33%)</w:t>
            </w:r>
          </w:p>
        </w:tc>
        <w:tc>
          <w:tcPr>
            <w:tcW w:w="141" w:type="pct"/>
            <w:textDirection w:val="btLr"/>
            <w:vAlign w:val="center"/>
          </w:tcPr>
          <w:p w14:paraId="4865873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7A00FBA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1,105 (49.02%)</w:t>
            </w:r>
          </w:p>
        </w:tc>
        <w:tc>
          <w:tcPr>
            <w:tcW w:w="142" w:type="pct"/>
            <w:textDirection w:val="btLr"/>
            <w:vAlign w:val="center"/>
          </w:tcPr>
          <w:p w14:paraId="12C2479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623 (27.64%)</w:t>
            </w:r>
          </w:p>
        </w:tc>
        <w:tc>
          <w:tcPr>
            <w:tcW w:w="142" w:type="pct"/>
            <w:textDirection w:val="btLr"/>
            <w:vAlign w:val="center"/>
          </w:tcPr>
          <w:p w14:paraId="4241990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246 (10.91%)</w:t>
            </w:r>
          </w:p>
        </w:tc>
        <w:tc>
          <w:tcPr>
            <w:tcW w:w="142" w:type="pct"/>
            <w:textDirection w:val="btLr"/>
            <w:vAlign w:val="center"/>
          </w:tcPr>
          <w:p w14:paraId="6997FF8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168 (7.45%)</w:t>
            </w:r>
          </w:p>
        </w:tc>
        <w:tc>
          <w:tcPr>
            <w:tcW w:w="142" w:type="pct"/>
            <w:textDirection w:val="btLr"/>
            <w:vAlign w:val="center"/>
          </w:tcPr>
          <w:p w14:paraId="0732A60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51 (2.26%)</w:t>
            </w:r>
          </w:p>
        </w:tc>
        <w:tc>
          <w:tcPr>
            <w:tcW w:w="142" w:type="pct"/>
            <w:textDirection w:val="btLr"/>
            <w:vAlign w:val="center"/>
          </w:tcPr>
          <w:p w14:paraId="3D1909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61 (2.71%)</w:t>
            </w:r>
          </w:p>
        </w:tc>
        <w:tc>
          <w:tcPr>
            <w:tcW w:w="142" w:type="pct"/>
            <w:textDirection w:val="btLr"/>
            <w:vAlign w:val="center"/>
          </w:tcPr>
          <w:p w14:paraId="049055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026D2C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357 (15.84%)</w:t>
            </w:r>
          </w:p>
        </w:tc>
        <w:tc>
          <w:tcPr>
            <w:tcW w:w="142" w:type="pct"/>
            <w:textDirection w:val="btLr"/>
            <w:vAlign w:val="center"/>
          </w:tcPr>
          <w:p w14:paraId="5C70226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241 (10.69%)</w:t>
            </w:r>
          </w:p>
        </w:tc>
        <w:tc>
          <w:tcPr>
            <w:tcW w:w="142" w:type="pct"/>
            <w:textDirection w:val="btLr"/>
            <w:vAlign w:val="center"/>
          </w:tcPr>
          <w:p w14:paraId="54E3F57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270 (11.98%)</w:t>
            </w:r>
          </w:p>
        </w:tc>
        <w:tc>
          <w:tcPr>
            <w:tcW w:w="142" w:type="pct"/>
            <w:textDirection w:val="btLr"/>
            <w:vAlign w:val="center"/>
          </w:tcPr>
          <w:p w14:paraId="484DF8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447 (19.83%)</w:t>
            </w:r>
          </w:p>
        </w:tc>
        <w:tc>
          <w:tcPr>
            <w:tcW w:w="142" w:type="pct"/>
            <w:textDirection w:val="btLr"/>
            <w:vAlign w:val="center"/>
          </w:tcPr>
          <w:p w14:paraId="72453D3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217 (9.63%)</w:t>
            </w:r>
          </w:p>
        </w:tc>
        <w:tc>
          <w:tcPr>
            <w:tcW w:w="142" w:type="pct"/>
            <w:textDirection w:val="btLr"/>
            <w:vAlign w:val="center"/>
          </w:tcPr>
          <w:p w14:paraId="654B75A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722 (32.03%)</w:t>
            </w:r>
          </w:p>
        </w:tc>
        <w:tc>
          <w:tcPr>
            <w:tcW w:w="142" w:type="pct"/>
            <w:textDirection w:val="btLr"/>
            <w:vAlign w:val="center"/>
          </w:tcPr>
          <w:p w14:paraId="1AEE34F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F725CF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110 (4.88%)</w:t>
            </w:r>
          </w:p>
        </w:tc>
        <w:tc>
          <w:tcPr>
            <w:tcW w:w="142" w:type="pct"/>
            <w:textDirection w:val="btLr"/>
            <w:vAlign w:val="center"/>
          </w:tcPr>
          <w:p w14:paraId="21645D6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128 (5.68%)</w:t>
            </w:r>
          </w:p>
        </w:tc>
        <w:tc>
          <w:tcPr>
            <w:tcW w:w="142" w:type="pct"/>
            <w:textDirection w:val="btLr"/>
            <w:vAlign w:val="center"/>
          </w:tcPr>
          <w:p w14:paraId="225FCF5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305 (13.53%)</w:t>
            </w:r>
          </w:p>
        </w:tc>
        <w:tc>
          <w:tcPr>
            <w:tcW w:w="142" w:type="pct"/>
            <w:textDirection w:val="btLr"/>
            <w:vAlign w:val="center"/>
          </w:tcPr>
          <w:p w14:paraId="50A2532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100 (4.44%)</w:t>
            </w:r>
          </w:p>
        </w:tc>
        <w:tc>
          <w:tcPr>
            <w:tcW w:w="142" w:type="pct"/>
            <w:textDirection w:val="btLr"/>
            <w:vAlign w:val="center"/>
          </w:tcPr>
          <w:p w14:paraId="7E5C3C5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362 (16.06%)</w:t>
            </w:r>
          </w:p>
        </w:tc>
        <w:tc>
          <w:tcPr>
            <w:tcW w:w="142" w:type="pct"/>
            <w:textDirection w:val="btLr"/>
            <w:vAlign w:val="center"/>
          </w:tcPr>
          <w:p w14:paraId="338361D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725 (32.17%)</w:t>
            </w:r>
          </w:p>
        </w:tc>
        <w:tc>
          <w:tcPr>
            <w:tcW w:w="142" w:type="pct"/>
            <w:textDirection w:val="btLr"/>
            <w:vAlign w:val="center"/>
          </w:tcPr>
          <w:p w14:paraId="524C802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97 (4.30%)</w:t>
            </w:r>
          </w:p>
        </w:tc>
        <w:tc>
          <w:tcPr>
            <w:tcW w:w="142" w:type="pct"/>
            <w:textDirection w:val="btLr"/>
            <w:vAlign w:val="center"/>
          </w:tcPr>
          <w:p w14:paraId="5BDCD08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136 (6.03%)</w:t>
            </w:r>
          </w:p>
        </w:tc>
        <w:tc>
          <w:tcPr>
            <w:tcW w:w="142" w:type="pct"/>
            <w:textDirection w:val="btLr"/>
            <w:vAlign w:val="center"/>
          </w:tcPr>
          <w:p w14:paraId="413890A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56 (2.48%)</w:t>
            </w:r>
          </w:p>
        </w:tc>
        <w:tc>
          <w:tcPr>
            <w:tcW w:w="142" w:type="pct"/>
            <w:textDirection w:val="btLr"/>
            <w:vAlign w:val="center"/>
          </w:tcPr>
          <w:p w14:paraId="321226B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235 (10.43%)</w:t>
            </w:r>
          </w:p>
        </w:tc>
      </w:tr>
      <w:tr w:rsidR="00835234" w:rsidRPr="007A30B8" w14:paraId="26A765AE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60E26D4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6986B3B9" w14:textId="4799ACE6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2016</w:t>
            </w:r>
          </w:p>
        </w:tc>
        <w:tc>
          <w:tcPr>
            <w:tcW w:w="141" w:type="pct"/>
            <w:textDirection w:val="btLr"/>
            <w:vAlign w:val="center"/>
          </w:tcPr>
          <w:p w14:paraId="6FA9C13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33.51 (15.38)</w:t>
            </w:r>
          </w:p>
        </w:tc>
        <w:tc>
          <w:tcPr>
            <w:tcW w:w="141" w:type="pct"/>
            <w:textDirection w:val="btLr"/>
            <w:vAlign w:val="center"/>
          </w:tcPr>
          <w:p w14:paraId="5E66EC6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D87B13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1,769 (80.23</w:t>
            </w:r>
          </w:p>
        </w:tc>
        <w:tc>
          <w:tcPr>
            <w:tcW w:w="141" w:type="pct"/>
            <w:textDirection w:val="btLr"/>
            <w:vAlign w:val="center"/>
          </w:tcPr>
          <w:p w14:paraId="49A557C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436 (19.77%)</w:t>
            </w:r>
          </w:p>
        </w:tc>
        <w:tc>
          <w:tcPr>
            <w:tcW w:w="141" w:type="pct"/>
            <w:textDirection w:val="btLr"/>
            <w:vAlign w:val="center"/>
          </w:tcPr>
          <w:p w14:paraId="67244E5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76DF626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1,954 (88.90%)</w:t>
            </w:r>
          </w:p>
        </w:tc>
        <w:tc>
          <w:tcPr>
            <w:tcW w:w="141" w:type="pct"/>
            <w:textDirection w:val="btLr"/>
            <w:vAlign w:val="center"/>
          </w:tcPr>
          <w:p w14:paraId="72CE3B9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212 (9.65%)</w:t>
            </w:r>
          </w:p>
        </w:tc>
        <w:tc>
          <w:tcPr>
            <w:tcW w:w="141" w:type="pct"/>
            <w:textDirection w:val="btLr"/>
            <w:vAlign w:val="center"/>
          </w:tcPr>
          <w:p w14:paraId="6CD00E2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 (1.46%)</w:t>
            </w:r>
          </w:p>
        </w:tc>
        <w:tc>
          <w:tcPr>
            <w:tcW w:w="141" w:type="pct"/>
            <w:textDirection w:val="btLr"/>
            <w:vAlign w:val="center"/>
          </w:tcPr>
          <w:p w14:paraId="04BBDE5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64D5FE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1,066 (48.34%)</w:t>
            </w:r>
          </w:p>
        </w:tc>
        <w:tc>
          <w:tcPr>
            <w:tcW w:w="142" w:type="pct"/>
            <w:textDirection w:val="btLr"/>
            <w:vAlign w:val="center"/>
          </w:tcPr>
          <w:p w14:paraId="516633B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597 (27.07%)</w:t>
            </w:r>
          </w:p>
        </w:tc>
        <w:tc>
          <w:tcPr>
            <w:tcW w:w="142" w:type="pct"/>
            <w:textDirection w:val="btLr"/>
            <w:vAlign w:val="center"/>
          </w:tcPr>
          <w:p w14:paraId="58DB79F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204 (9.25%)</w:t>
            </w:r>
          </w:p>
        </w:tc>
        <w:tc>
          <w:tcPr>
            <w:tcW w:w="142" w:type="pct"/>
            <w:textDirection w:val="btLr"/>
            <w:vAlign w:val="center"/>
          </w:tcPr>
          <w:p w14:paraId="76E26A7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208 (9.43%)</w:t>
            </w:r>
          </w:p>
        </w:tc>
        <w:tc>
          <w:tcPr>
            <w:tcW w:w="142" w:type="pct"/>
            <w:textDirection w:val="btLr"/>
            <w:vAlign w:val="center"/>
          </w:tcPr>
          <w:p w14:paraId="671C50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48 (2.18%)</w:t>
            </w:r>
          </w:p>
        </w:tc>
        <w:tc>
          <w:tcPr>
            <w:tcW w:w="142" w:type="pct"/>
            <w:textDirection w:val="btLr"/>
            <w:vAlign w:val="center"/>
          </w:tcPr>
          <w:p w14:paraId="4443217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82 (3.72%)</w:t>
            </w:r>
          </w:p>
        </w:tc>
        <w:tc>
          <w:tcPr>
            <w:tcW w:w="142" w:type="pct"/>
            <w:textDirection w:val="btLr"/>
            <w:vAlign w:val="center"/>
          </w:tcPr>
          <w:p w14:paraId="5E671EA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510D44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129 (5.85%)</w:t>
            </w:r>
          </w:p>
        </w:tc>
        <w:tc>
          <w:tcPr>
            <w:tcW w:w="142" w:type="pct"/>
            <w:textDirection w:val="btLr"/>
            <w:vAlign w:val="center"/>
          </w:tcPr>
          <w:p w14:paraId="61AB695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325 (14.74%)</w:t>
            </w:r>
          </w:p>
        </w:tc>
        <w:tc>
          <w:tcPr>
            <w:tcW w:w="142" w:type="pct"/>
            <w:textDirection w:val="btLr"/>
            <w:vAlign w:val="center"/>
          </w:tcPr>
          <w:p w14:paraId="07F4795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251 (11.38%)</w:t>
            </w:r>
          </w:p>
        </w:tc>
        <w:tc>
          <w:tcPr>
            <w:tcW w:w="142" w:type="pct"/>
            <w:textDirection w:val="btLr"/>
            <w:vAlign w:val="center"/>
          </w:tcPr>
          <w:p w14:paraId="48DF861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458 (20.77%)</w:t>
            </w:r>
          </w:p>
        </w:tc>
        <w:tc>
          <w:tcPr>
            <w:tcW w:w="142" w:type="pct"/>
            <w:textDirection w:val="btLr"/>
            <w:vAlign w:val="center"/>
          </w:tcPr>
          <w:p w14:paraId="42284D3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277 (12.56%)</w:t>
            </w:r>
          </w:p>
        </w:tc>
        <w:tc>
          <w:tcPr>
            <w:tcW w:w="142" w:type="pct"/>
            <w:textDirection w:val="btLr"/>
            <w:vAlign w:val="center"/>
          </w:tcPr>
          <w:p w14:paraId="1F27128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765 (34.69%)</w:t>
            </w:r>
          </w:p>
        </w:tc>
        <w:tc>
          <w:tcPr>
            <w:tcW w:w="142" w:type="pct"/>
            <w:textDirection w:val="btLr"/>
            <w:vAlign w:val="center"/>
          </w:tcPr>
          <w:p w14:paraId="38FF36F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1ED4F3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126 (5.71%)</w:t>
            </w:r>
          </w:p>
        </w:tc>
        <w:tc>
          <w:tcPr>
            <w:tcW w:w="142" w:type="pct"/>
            <w:textDirection w:val="btLr"/>
            <w:vAlign w:val="center"/>
          </w:tcPr>
          <w:p w14:paraId="7805D45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147 (6.67%)</w:t>
            </w:r>
          </w:p>
        </w:tc>
        <w:tc>
          <w:tcPr>
            <w:tcW w:w="142" w:type="pct"/>
            <w:textDirection w:val="btLr"/>
            <w:vAlign w:val="center"/>
          </w:tcPr>
          <w:p w14:paraId="12B0E1A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331 (15.01%)</w:t>
            </w:r>
          </w:p>
        </w:tc>
        <w:tc>
          <w:tcPr>
            <w:tcW w:w="142" w:type="pct"/>
            <w:textDirection w:val="btLr"/>
            <w:vAlign w:val="center"/>
          </w:tcPr>
          <w:p w14:paraId="26CCC26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87 (3.95%)</w:t>
            </w:r>
          </w:p>
        </w:tc>
        <w:tc>
          <w:tcPr>
            <w:tcW w:w="142" w:type="pct"/>
            <w:textDirection w:val="btLr"/>
            <w:vAlign w:val="center"/>
          </w:tcPr>
          <w:p w14:paraId="184B500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366 (16.60%)</w:t>
            </w:r>
          </w:p>
        </w:tc>
        <w:tc>
          <w:tcPr>
            <w:tcW w:w="142" w:type="pct"/>
            <w:textDirection w:val="btLr"/>
            <w:vAlign w:val="center"/>
          </w:tcPr>
          <w:p w14:paraId="1C4AB9A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719 (32.61%)</w:t>
            </w:r>
          </w:p>
        </w:tc>
        <w:tc>
          <w:tcPr>
            <w:tcW w:w="142" w:type="pct"/>
            <w:textDirection w:val="btLr"/>
            <w:vAlign w:val="center"/>
          </w:tcPr>
          <w:p w14:paraId="79C0CE3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85 (3.85%)</w:t>
            </w:r>
          </w:p>
        </w:tc>
        <w:tc>
          <w:tcPr>
            <w:tcW w:w="142" w:type="pct"/>
            <w:textDirection w:val="btLr"/>
            <w:vAlign w:val="center"/>
          </w:tcPr>
          <w:p w14:paraId="74B548E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134 (6.08%)</w:t>
            </w:r>
          </w:p>
        </w:tc>
        <w:tc>
          <w:tcPr>
            <w:tcW w:w="142" w:type="pct"/>
            <w:textDirection w:val="btLr"/>
            <w:vAlign w:val="center"/>
          </w:tcPr>
          <w:p w14:paraId="69BA0BF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50 (2.27%)</w:t>
            </w:r>
          </w:p>
        </w:tc>
        <w:tc>
          <w:tcPr>
            <w:tcW w:w="142" w:type="pct"/>
            <w:textDirection w:val="btLr"/>
            <w:vAlign w:val="center"/>
          </w:tcPr>
          <w:p w14:paraId="216B264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160 (7.26%)</w:t>
            </w:r>
          </w:p>
        </w:tc>
      </w:tr>
      <w:tr w:rsidR="00835234" w:rsidRPr="007A30B8" w14:paraId="7D508E32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7EF4846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058916A1" w14:textId="4EEF7DEA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2015</w:t>
            </w:r>
          </w:p>
        </w:tc>
        <w:tc>
          <w:tcPr>
            <w:tcW w:w="141" w:type="pct"/>
            <w:textDirection w:val="btLr"/>
            <w:vAlign w:val="center"/>
          </w:tcPr>
          <w:p w14:paraId="7735C77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33.26 (15.05)</w:t>
            </w:r>
          </w:p>
        </w:tc>
        <w:tc>
          <w:tcPr>
            <w:tcW w:w="141" w:type="pct"/>
            <w:textDirection w:val="btLr"/>
            <w:vAlign w:val="center"/>
          </w:tcPr>
          <w:p w14:paraId="6532548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56E0DA4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1,801 (80.33%)</w:t>
            </w:r>
          </w:p>
        </w:tc>
        <w:tc>
          <w:tcPr>
            <w:tcW w:w="141" w:type="pct"/>
            <w:textDirection w:val="btLr"/>
            <w:vAlign w:val="center"/>
          </w:tcPr>
          <w:p w14:paraId="0B2230C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441 (19.67%)</w:t>
            </w:r>
          </w:p>
        </w:tc>
        <w:tc>
          <w:tcPr>
            <w:tcW w:w="141" w:type="pct"/>
            <w:textDirection w:val="btLr"/>
            <w:vAlign w:val="center"/>
          </w:tcPr>
          <w:p w14:paraId="39B6267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BEEC42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1,959 (87.61%)</w:t>
            </w:r>
          </w:p>
        </w:tc>
        <w:tc>
          <w:tcPr>
            <w:tcW w:w="141" w:type="pct"/>
            <w:textDirection w:val="btLr"/>
            <w:vAlign w:val="center"/>
          </w:tcPr>
          <w:p w14:paraId="31E8D27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252 (11.27%)</w:t>
            </w:r>
          </w:p>
        </w:tc>
        <w:tc>
          <w:tcPr>
            <w:tcW w:w="141" w:type="pct"/>
            <w:textDirection w:val="btLr"/>
            <w:vAlign w:val="center"/>
          </w:tcPr>
          <w:p w14:paraId="4BDF943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 (1.12%)</w:t>
            </w:r>
          </w:p>
        </w:tc>
        <w:tc>
          <w:tcPr>
            <w:tcW w:w="141" w:type="pct"/>
            <w:textDirection w:val="btLr"/>
            <w:vAlign w:val="center"/>
          </w:tcPr>
          <w:p w14:paraId="5B470D6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4FD9099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1,014 (45.23%)</w:t>
            </w:r>
          </w:p>
        </w:tc>
        <w:tc>
          <w:tcPr>
            <w:tcW w:w="142" w:type="pct"/>
            <w:textDirection w:val="btLr"/>
            <w:vAlign w:val="center"/>
          </w:tcPr>
          <w:p w14:paraId="5450FCE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656 (29.26%)</w:t>
            </w:r>
          </w:p>
        </w:tc>
        <w:tc>
          <w:tcPr>
            <w:tcW w:w="142" w:type="pct"/>
            <w:textDirection w:val="btLr"/>
            <w:vAlign w:val="center"/>
          </w:tcPr>
          <w:p w14:paraId="4202319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236 (10.53%)</w:t>
            </w:r>
          </w:p>
        </w:tc>
        <w:tc>
          <w:tcPr>
            <w:tcW w:w="142" w:type="pct"/>
            <w:textDirection w:val="btLr"/>
            <w:vAlign w:val="center"/>
          </w:tcPr>
          <w:p w14:paraId="693505E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211 (9.41%)</w:t>
            </w:r>
          </w:p>
        </w:tc>
        <w:tc>
          <w:tcPr>
            <w:tcW w:w="142" w:type="pct"/>
            <w:textDirection w:val="btLr"/>
            <w:vAlign w:val="center"/>
          </w:tcPr>
          <w:p w14:paraId="32307AE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39 (1.74%)</w:t>
            </w:r>
          </w:p>
        </w:tc>
        <w:tc>
          <w:tcPr>
            <w:tcW w:w="142" w:type="pct"/>
            <w:textDirection w:val="btLr"/>
            <w:vAlign w:val="center"/>
          </w:tcPr>
          <w:p w14:paraId="08E715A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86 (3.84%)</w:t>
            </w:r>
          </w:p>
        </w:tc>
        <w:tc>
          <w:tcPr>
            <w:tcW w:w="142" w:type="pct"/>
            <w:textDirection w:val="btLr"/>
            <w:vAlign w:val="center"/>
          </w:tcPr>
          <w:p w14:paraId="2435A00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849CF0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128 (5.82%)</w:t>
            </w:r>
          </w:p>
        </w:tc>
        <w:tc>
          <w:tcPr>
            <w:tcW w:w="142" w:type="pct"/>
            <w:textDirection w:val="btLr"/>
            <w:vAlign w:val="center"/>
          </w:tcPr>
          <w:p w14:paraId="029894F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317 (14.42%)</w:t>
            </w:r>
          </w:p>
        </w:tc>
        <w:tc>
          <w:tcPr>
            <w:tcW w:w="142" w:type="pct"/>
            <w:textDirection w:val="btLr"/>
            <w:vAlign w:val="center"/>
          </w:tcPr>
          <w:p w14:paraId="3296A10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295 (13.42%)</w:t>
            </w:r>
          </w:p>
        </w:tc>
        <w:tc>
          <w:tcPr>
            <w:tcW w:w="142" w:type="pct"/>
            <w:textDirection w:val="btLr"/>
            <w:vAlign w:val="center"/>
          </w:tcPr>
          <w:p w14:paraId="57ABEA8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460 (20.93%)</w:t>
            </w:r>
          </w:p>
        </w:tc>
        <w:tc>
          <w:tcPr>
            <w:tcW w:w="142" w:type="pct"/>
            <w:textDirection w:val="btLr"/>
            <w:vAlign w:val="center"/>
          </w:tcPr>
          <w:p w14:paraId="7950FFE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317 (14.42%)</w:t>
            </w:r>
          </w:p>
        </w:tc>
        <w:tc>
          <w:tcPr>
            <w:tcW w:w="142" w:type="pct"/>
            <w:textDirection w:val="btLr"/>
            <w:vAlign w:val="center"/>
          </w:tcPr>
          <w:p w14:paraId="3375357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681 (30.98%)</w:t>
            </w:r>
          </w:p>
        </w:tc>
        <w:tc>
          <w:tcPr>
            <w:tcW w:w="142" w:type="pct"/>
            <w:textDirection w:val="btLr"/>
            <w:vAlign w:val="center"/>
          </w:tcPr>
          <w:p w14:paraId="329161F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0E67EFA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126 (5.62%)</w:t>
            </w:r>
          </w:p>
        </w:tc>
        <w:tc>
          <w:tcPr>
            <w:tcW w:w="142" w:type="pct"/>
            <w:textDirection w:val="btLr"/>
            <w:vAlign w:val="center"/>
          </w:tcPr>
          <w:p w14:paraId="44610ED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136 (6.07%)</w:t>
            </w:r>
          </w:p>
        </w:tc>
        <w:tc>
          <w:tcPr>
            <w:tcW w:w="142" w:type="pct"/>
            <w:textDirection w:val="btLr"/>
            <w:vAlign w:val="center"/>
          </w:tcPr>
          <w:p w14:paraId="5A82302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335 (14.94%)</w:t>
            </w:r>
          </w:p>
        </w:tc>
        <w:tc>
          <w:tcPr>
            <w:tcW w:w="142" w:type="pct"/>
            <w:textDirection w:val="btLr"/>
            <w:vAlign w:val="center"/>
          </w:tcPr>
          <w:p w14:paraId="4F7E4C4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76 (3.39%)</w:t>
            </w:r>
          </w:p>
        </w:tc>
        <w:tc>
          <w:tcPr>
            <w:tcW w:w="142" w:type="pct"/>
            <w:textDirection w:val="btLr"/>
            <w:vAlign w:val="center"/>
          </w:tcPr>
          <w:p w14:paraId="3B40AF7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378 (16.86%)</w:t>
            </w:r>
          </w:p>
        </w:tc>
        <w:tc>
          <w:tcPr>
            <w:tcW w:w="142" w:type="pct"/>
            <w:textDirection w:val="btLr"/>
            <w:vAlign w:val="center"/>
          </w:tcPr>
          <w:p w14:paraId="3B9804C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758 (33.81%)</w:t>
            </w:r>
          </w:p>
        </w:tc>
        <w:tc>
          <w:tcPr>
            <w:tcW w:w="142" w:type="pct"/>
            <w:textDirection w:val="btLr"/>
            <w:vAlign w:val="center"/>
          </w:tcPr>
          <w:p w14:paraId="51FC280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87 (3.88%)</w:t>
            </w:r>
          </w:p>
        </w:tc>
        <w:tc>
          <w:tcPr>
            <w:tcW w:w="142" w:type="pct"/>
            <w:textDirection w:val="btLr"/>
            <w:vAlign w:val="center"/>
          </w:tcPr>
          <w:p w14:paraId="51975C7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142 (6.33%)</w:t>
            </w:r>
          </w:p>
        </w:tc>
        <w:tc>
          <w:tcPr>
            <w:tcW w:w="142" w:type="pct"/>
            <w:textDirection w:val="btLr"/>
            <w:vAlign w:val="center"/>
          </w:tcPr>
          <w:p w14:paraId="36C2501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48 (2.14%)</w:t>
            </w:r>
          </w:p>
        </w:tc>
        <w:tc>
          <w:tcPr>
            <w:tcW w:w="142" w:type="pct"/>
            <w:textDirection w:val="btLr"/>
            <w:vAlign w:val="center"/>
          </w:tcPr>
          <w:p w14:paraId="578751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156 (6.96%)</w:t>
            </w:r>
          </w:p>
        </w:tc>
      </w:tr>
      <w:tr w:rsidR="00835234" w:rsidRPr="007A30B8" w14:paraId="339F3E16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166C1DA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4CBA9BDC" w14:textId="0C06B243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2014</w:t>
            </w:r>
          </w:p>
        </w:tc>
        <w:tc>
          <w:tcPr>
            <w:tcW w:w="141" w:type="pct"/>
            <w:textDirection w:val="btLr"/>
            <w:vAlign w:val="center"/>
          </w:tcPr>
          <w:p w14:paraId="2DFA1AF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32.94 (15.16)</w:t>
            </w:r>
          </w:p>
        </w:tc>
        <w:tc>
          <w:tcPr>
            <w:tcW w:w="141" w:type="pct"/>
            <w:textDirection w:val="btLr"/>
            <w:vAlign w:val="center"/>
          </w:tcPr>
          <w:p w14:paraId="6EEA547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EB7636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1,924 (79.57%)</w:t>
            </w:r>
          </w:p>
        </w:tc>
        <w:tc>
          <w:tcPr>
            <w:tcW w:w="141" w:type="pct"/>
            <w:textDirection w:val="btLr"/>
            <w:vAlign w:val="center"/>
          </w:tcPr>
          <w:p w14:paraId="4C6D17C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494 (20.43%)</w:t>
            </w:r>
          </w:p>
        </w:tc>
        <w:tc>
          <w:tcPr>
            <w:tcW w:w="141" w:type="pct"/>
            <w:textDirection w:val="btLr"/>
            <w:vAlign w:val="center"/>
          </w:tcPr>
          <w:p w14:paraId="1036BB7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EC35DB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2,127 (88.15%)</w:t>
            </w:r>
          </w:p>
        </w:tc>
        <w:tc>
          <w:tcPr>
            <w:tcW w:w="141" w:type="pct"/>
            <w:textDirection w:val="btLr"/>
            <w:vAlign w:val="center"/>
          </w:tcPr>
          <w:p w14:paraId="47EFDF6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253 (10.48%)</w:t>
            </w:r>
          </w:p>
        </w:tc>
        <w:tc>
          <w:tcPr>
            <w:tcW w:w="141" w:type="pct"/>
            <w:textDirection w:val="btLr"/>
            <w:vAlign w:val="center"/>
          </w:tcPr>
          <w:p w14:paraId="585A075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 (1.37%)</w:t>
            </w:r>
          </w:p>
        </w:tc>
        <w:tc>
          <w:tcPr>
            <w:tcW w:w="141" w:type="pct"/>
            <w:textDirection w:val="btLr"/>
            <w:vAlign w:val="center"/>
          </w:tcPr>
          <w:p w14:paraId="10D7C8A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41389B4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1,075 (44.44%)</w:t>
            </w:r>
          </w:p>
        </w:tc>
        <w:tc>
          <w:tcPr>
            <w:tcW w:w="142" w:type="pct"/>
            <w:textDirection w:val="btLr"/>
            <w:vAlign w:val="center"/>
          </w:tcPr>
          <w:p w14:paraId="33AA0E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648 (26.79%)</w:t>
            </w:r>
          </w:p>
        </w:tc>
        <w:tc>
          <w:tcPr>
            <w:tcW w:w="142" w:type="pct"/>
            <w:textDirection w:val="btLr"/>
            <w:vAlign w:val="center"/>
          </w:tcPr>
          <w:p w14:paraId="1DF5231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281 (11.62%)</w:t>
            </w:r>
          </w:p>
        </w:tc>
        <w:tc>
          <w:tcPr>
            <w:tcW w:w="142" w:type="pct"/>
            <w:textDirection w:val="btLr"/>
            <w:vAlign w:val="center"/>
          </w:tcPr>
          <w:p w14:paraId="6050942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258 (10.67%)</w:t>
            </w:r>
          </w:p>
        </w:tc>
        <w:tc>
          <w:tcPr>
            <w:tcW w:w="142" w:type="pct"/>
            <w:textDirection w:val="btLr"/>
            <w:vAlign w:val="center"/>
          </w:tcPr>
          <w:p w14:paraId="0E518C9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51 (2.11%)</w:t>
            </w:r>
          </w:p>
          <w:p w14:paraId="698B5B9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24493E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106 (4.38%)</w:t>
            </w:r>
          </w:p>
        </w:tc>
        <w:tc>
          <w:tcPr>
            <w:tcW w:w="142" w:type="pct"/>
            <w:textDirection w:val="btLr"/>
            <w:vAlign w:val="center"/>
          </w:tcPr>
          <w:p w14:paraId="3BEBEB8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4B75A4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131 (5.42%)</w:t>
            </w:r>
          </w:p>
        </w:tc>
        <w:tc>
          <w:tcPr>
            <w:tcW w:w="142" w:type="pct"/>
            <w:textDirection w:val="btLr"/>
            <w:vAlign w:val="center"/>
          </w:tcPr>
          <w:p w14:paraId="690E630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404 (16.70%)</w:t>
            </w:r>
          </w:p>
        </w:tc>
        <w:tc>
          <w:tcPr>
            <w:tcW w:w="142" w:type="pct"/>
            <w:textDirection w:val="btLr"/>
            <w:vAlign w:val="center"/>
          </w:tcPr>
          <w:p w14:paraId="67F8ECB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226 (9.34%)</w:t>
            </w:r>
          </w:p>
        </w:tc>
        <w:tc>
          <w:tcPr>
            <w:tcW w:w="142" w:type="pct"/>
            <w:textDirection w:val="btLr"/>
            <w:vAlign w:val="center"/>
          </w:tcPr>
          <w:p w14:paraId="539DE9A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537 (22.20%)</w:t>
            </w:r>
          </w:p>
          <w:p w14:paraId="6C1A200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414AD33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325 (13.44%)</w:t>
            </w:r>
          </w:p>
        </w:tc>
        <w:tc>
          <w:tcPr>
            <w:tcW w:w="142" w:type="pct"/>
            <w:textDirection w:val="btLr"/>
            <w:vAlign w:val="center"/>
          </w:tcPr>
          <w:p w14:paraId="6E96447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796 (32.91%)</w:t>
            </w:r>
          </w:p>
        </w:tc>
        <w:tc>
          <w:tcPr>
            <w:tcW w:w="142" w:type="pct"/>
            <w:textDirection w:val="btLr"/>
            <w:vAlign w:val="center"/>
          </w:tcPr>
          <w:p w14:paraId="15CE693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AA856D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159 (6.57%)</w:t>
            </w:r>
          </w:p>
        </w:tc>
        <w:tc>
          <w:tcPr>
            <w:tcW w:w="142" w:type="pct"/>
            <w:textDirection w:val="btLr"/>
            <w:vAlign w:val="center"/>
          </w:tcPr>
          <w:p w14:paraId="1718AF2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149 (6.16%)</w:t>
            </w:r>
          </w:p>
        </w:tc>
        <w:tc>
          <w:tcPr>
            <w:tcW w:w="142" w:type="pct"/>
            <w:textDirection w:val="btLr"/>
            <w:vAlign w:val="center"/>
          </w:tcPr>
          <w:p w14:paraId="2905443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354 (14.63%)</w:t>
            </w:r>
          </w:p>
        </w:tc>
        <w:tc>
          <w:tcPr>
            <w:tcW w:w="142" w:type="pct"/>
            <w:textDirection w:val="btLr"/>
            <w:vAlign w:val="center"/>
          </w:tcPr>
          <w:p w14:paraId="4A16B6E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78 (3.22%)</w:t>
            </w:r>
          </w:p>
        </w:tc>
        <w:tc>
          <w:tcPr>
            <w:tcW w:w="142" w:type="pct"/>
            <w:textDirection w:val="btLr"/>
            <w:vAlign w:val="center"/>
          </w:tcPr>
          <w:p w14:paraId="64740D0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388 (16.04%)</w:t>
            </w:r>
          </w:p>
        </w:tc>
        <w:tc>
          <w:tcPr>
            <w:tcW w:w="142" w:type="pct"/>
            <w:textDirection w:val="btLr"/>
            <w:vAlign w:val="center"/>
          </w:tcPr>
          <w:p w14:paraId="5325374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726 (30.01%)</w:t>
            </w:r>
          </w:p>
        </w:tc>
        <w:tc>
          <w:tcPr>
            <w:tcW w:w="142" w:type="pct"/>
            <w:textDirection w:val="btLr"/>
            <w:vAlign w:val="center"/>
          </w:tcPr>
          <w:p w14:paraId="55C5DE2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117 (4.84%)</w:t>
            </w:r>
          </w:p>
        </w:tc>
        <w:tc>
          <w:tcPr>
            <w:tcW w:w="142" w:type="pct"/>
            <w:textDirection w:val="btLr"/>
            <w:vAlign w:val="center"/>
          </w:tcPr>
          <w:p w14:paraId="22E77B3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193 (7.98%)</w:t>
            </w:r>
          </w:p>
        </w:tc>
        <w:tc>
          <w:tcPr>
            <w:tcW w:w="142" w:type="pct"/>
            <w:textDirection w:val="btLr"/>
            <w:vAlign w:val="center"/>
          </w:tcPr>
          <w:p w14:paraId="256DF38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56 (2.32%)</w:t>
            </w:r>
          </w:p>
        </w:tc>
        <w:tc>
          <w:tcPr>
            <w:tcW w:w="142" w:type="pct"/>
            <w:textDirection w:val="btLr"/>
            <w:vAlign w:val="center"/>
          </w:tcPr>
          <w:p w14:paraId="062424A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199 (8.23%)</w:t>
            </w:r>
          </w:p>
        </w:tc>
      </w:tr>
      <w:tr w:rsidR="00835234" w:rsidRPr="007A30B8" w14:paraId="5B06AF75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7F1DB1E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313EB194" w14:textId="2B6A4E7C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2013</w:t>
            </w:r>
          </w:p>
        </w:tc>
        <w:tc>
          <w:tcPr>
            <w:tcW w:w="141" w:type="pct"/>
            <w:textDirection w:val="btLr"/>
            <w:vAlign w:val="center"/>
          </w:tcPr>
          <w:p w14:paraId="4D2F395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33.78 (15.37)</w:t>
            </w:r>
          </w:p>
        </w:tc>
        <w:tc>
          <w:tcPr>
            <w:tcW w:w="141" w:type="pct"/>
            <w:textDirection w:val="btLr"/>
            <w:vAlign w:val="center"/>
          </w:tcPr>
          <w:p w14:paraId="27B73F0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BFAD95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1,952 (79.16%)</w:t>
            </w:r>
          </w:p>
        </w:tc>
        <w:tc>
          <w:tcPr>
            <w:tcW w:w="141" w:type="pct"/>
            <w:textDirection w:val="btLr"/>
            <w:vAlign w:val="center"/>
          </w:tcPr>
          <w:p w14:paraId="2171F0D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514 (20.84%)</w:t>
            </w:r>
          </w:p>
        </w:tc>
        <w:tc>
          <w:tcPr>
            <w:tcW w:w="141" w:type="pct"/>
            <w:textDirection w:val="btLr"/>
            <w:vAlign w:val="center"/>
          </w:tcPr>
          <w:p w14:paraId="2B3083E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7F41FA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2,230 (90.50%)</w:t>
            </w:r>
          </w:p>
          <w:p w14:paraId="2136032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024133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198 (8.04%)</w:t>
            </w:r>
          </w:p>
          <w:p w14:paraId="7300E35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041F593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 (1.46%)</w:t>
            </w:r>
          </w:p>
        </w:tc>
        <w:tc>
          <w:tcPr>
            <w:tcW w:w="141" w:type="pct"/>
            <w:textDirection w:val="btLr"/>
            <w:vAlign w:val="center"/>
          </w:tcPr>
          <w:p w14:paraId="41ADE17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46AEF68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1,106 (44.85%)</w:t>
            </w:r>
          </w:p>
        </w:tc>
        <w:tc>
          <w:tcPr>
            <w:tcW w:w="142" w:type="pct"/>
            <w:textDirection w:val="btLr"/>
            <w:vAlign w:val="center"/>
          </w:tcPr>
          <w:p w14:paraId="4133AB2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665 (26.97%)</w:t>
            </w:r>
          </w:p>
        </w:tc>
        <w:tc>
          <w:tcPr>
            <w:tcW w:w="142" w:type="pct"/>
            <w:textDirection w:val="btLr"/>
            <w:vAlign w:val="center"/>
          </w:tcPr>
          <w:p w14:paraId="7638B2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250 (10.14%)</w:t>
            </w:r>
          </w:p>
        </w:tc>
        <w:tc>
          <w:tcPr>
            <w:tcW w:w="142" w:type="pct"/>
            <w:textDirection w:val="btLr"/>
            <w:vAlign w:val="center"/>
          </w:tcPr>
          <w:p w14:paraId="7826D9C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280 (11.35%)</w:t>
            </w:r>
          </w:p>
        </w:tc>
        <w:tc>
          <w:tcPr>
            <w:tcW w:w="142" w:type="pct"/>
            <w:textDirection w:val="btLr"/>
            <w:vAlign w:val="center"/>
          </w:tcPr>
          <w:p w14:paraId="057ECD8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55 (2.23%)</w:t>
            </w:r>
          </w:p>
        </w:tc>
        <w:tc>
          <w:tcPr>
            <w:tcW w:w="142" w:type="pct"/>
            <w:textDirection w:val="btLr"/>
            <w:vAlign w:val="center"/>
          </w:tcPr>
          <w:p w14:paraId="6C9F096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110 (4.46%)</w:t>
            </w:r>
          </w:p>
        </w:tc>
        <w:tc>
          <w:tcPr>
            <w:tcW w:w="142" w:type="pct"/>
            <w:textDirection w:val="btLr"/>
            <w:vAlign w:val="center"/>
          </w:tcPr>
          <w:p w14:paraId="2C38CD6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1A2D7EC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147 (5.96%)</w:t>
            </w:r>
          </w:p>
        </w:tc>
        <w:tc>
          <w:tcPr>
            <w:tcW w:w="142" w:type="pct"/>
            <w:textDirection w:val="btLr"/>
            <w:vAlign w:val="center"/>
          </w:tcPr>
          <w:p w14:paraId="5E656A4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345 (13.99%)</w:t>
            </w:r>
          </w:p>
        </w:tc>
        <w:tc>
          <w:tcPr>
            <w:tcW w:w="142" w:type="pct"/>
            <w:textDirection w:val="btLr"/>
            <w:vAlign w:val="center"/>
          </w:tcPr>
          <w:p w14:paraId="73AA819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249 (10.10%)</w:t>
            </w:r>
          </w:p>
        </w:tc>
        <w:tc>
          <w:tcPr>
            <w:tcW w:w="142" w:type="pct"/>
            <w:textDirection w:val="btLr"/>
            <w:vAlign w:val="center"/>
          </w:tcPr>
          <w:p w14:paraId="6F3AD50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558 (22.63%)</w:t>
            </w:r>
          </w:p>
        </w:tc>
        <w:tc>
          <w:tcPr>
            <w:tcW w:w="142" w:type="pct"/>
            <w:textDirection w:val="btLr"/>
            <w:vAlign w:val="center"/>
          </w:tcPr>
          <w:p w14:paraId="3F0C20F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380 (15.41%)</w:t>
            </w:r>
          </w:p>
        </w:tc>
        <w:tc>
          <w:tcPr>
            <w:tcW w:w="142" w:type="pct"/>
            <w:textDirection w:val="btLr"/>
            <w:vAlign w:val="center"/>
          </w:tcPr>
          <w:p w14:paraId="4F59D4C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787 (31.91%)</w:t>
            </w:r>
          </w:p>
        </w:tc>
        <w:tc>
          <w:tcPr>
            <w:tcW w:w="142" w:type="pct"/>
            <w:textDirection w:val="btLr"/>
            <w:vAlign w:val="center"/>
          </w:tcPr>
          <w:p w14:paraId="4445052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6E4673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134 (5.43%)</w:t>
            </w:r>
          </w:p>
        </w:tc>
        <w:tc>
          <w:tcPr>
            <w:tcW w:w="142" w:type="pct"/>
            <w:textDirection w:val="btLr"/>
            <w:vAlign w:val="center"/>
          </w:tcPr>
          <w:p w14:paraId="23596B7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130 (5.27%)</w:t>
            </w:r>
          </w:p>
        </w:tc>
        <w:tc>
          <w:tcPr>
            <w:tcW w:w="142" w:type="pct"/>
            <w:textDirection w:val="btLr"/>
            <w:vAlign w:val="center"/>
          </w:tcPr>
          <w:p w14:paraId="387CD26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395 (16.02%)</w:t>
            </w:r>
          </w:p>
        </w:tc>
        <w:tc>
          <w:tcPr>
            <w:tcW w:w="142" w:type="pct"/>
            <w:textDirection w:val="btLr"/>
            <w:vAlign w:val="center"/>
          </w:tcPr>
          <w:p w14:paraId="27A0A44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76 (3.08%)</w:t>
            </w:r>
          </w:p>
        </w:tc>
        <w:tc>
          <w:tcPr>
            <w:tcW w:w="142" w:type="pct"/>
            <w:textDirection w:val="btLr"/>
            <w:vAlign w:val="center"/>
          </w:tcPr>
          <w:p w14:paraId="58CA9F4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386 (15.65%)</w:t>
            </w:r>
          </w:p>
        </w:tc>
        <w:tc>
          <w:tcPr>
            <w:tcW w:w="142" w:type="pct"/>
            <w:textDirection w:val="btLr"/>
            <w:vAlign w:val="center"/>
          </w:tcPr>
          <w:p w14:paraId="704DCAD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838 (33.98%)</w:t>
            </w:r>
          </w:p>
        </w:tc>
        <w:tc>
          <w:tcPr>
            <w:tcW w:w="142" w:type="pct"/>
            <w:textDirection w:val="btLr"/>
            <w:vAlign w:val="center"/>
          </w:tcPr>
          <w:p w14:paraId="736CC9E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127 (5.15%)</w:t>
            </w:r>
          </w:p>
        </w:tc>
        <w:tc>
          <w:tcPr>
            <w:tcW w:w="142" w:type="pct"/>
            <w:textDirection w:val="btLr"/>
            <w:vAlign w:val="center"/>
          </w:tcPr>
          <w:p w14:paraId="2F8B0E6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140 (5.68%)</w:t>
            </w:r>
          </w:p>
        </w:tc>
        <w:tc>
          <w:tcPr>
            <w:tcW w:w="142" w:type="pct"/>
            <w:textDirection w:val="btLr"/>
            <w:vAlign w:val="center"/>
          </w:tcPr>
          <w:p w14:paraId="04B4F4D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54 (2.19%)</w:t>
            </w:r>
          </w:p>
        </w:tc>
        <w:tc>
          <w:tcPr>
            <w:tcW w:w="142" w:type="pct"/>
            <w:textDirection w:val="btLr"/>
            <w:vAlign w:val="center"/>
          </w:tcPr>
          <w:p w14:paraId="2D20B68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186 (7.54%)</w:t>
            </w:r>
          </w:p>
        </w:tc>
      </w:tr>
      <w:tr w:rsidR="00835234" w:rsidRPr="007A30B8" w14:paraId="3CED1736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2A85FC9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7138D618" w14:textId="382FD5BC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2012</w:t>
            </w:r>
          </w:p>
        </w:tc>
        <w:tc>
          <w:tcPr>
            <w:tcW w:w="141" w:type="pct"/>
            <w:textDirection w:val="btLr"/>
            <w:vAlign w:val="center"/>
          </w:tcPr>
          <w:p w14:paraId="2C7A465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32.98 (14.71)</w:t>
            </w:r>
          </w:p>
        </w:tc>
        <w:tc>
          <w:tcPr>
            <w:tcW w:w="141" w:type="pct"/>
            <w:textDirection w:val="btLr"/>
            <w:vAlign w:val="center"/>
          </w:tcPr>
          <w:p w14:paraId="69EA2A2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575F5E1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1,757 (78.51%)</w:t>
            </w:r>
          </w:p>
        </w:tc>
        <w:tc>
          <w:tcPr>
            <w:tcW w:w="141" w:type="pct"/>
            <w:textDirection w:val="btLr"/>
            <w:vAlign w:val="center"/>
          </w:tcPr>
          <w:p w14:paraId="00A8E52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481 (21.49%)</w:t>
            </w:r>
          </w:p>
        </w:tc>
        <w:tc>
          <w:tcPr>
            <w:tcW w:w="141" w:type="pct"/>
            <w:textDirection w:val="btLr"/>
            <w:vAlign w:val="center"/>
          </w:tcPr>
          <w:p w14:paraId="6A6CED3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6FD5A9E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2,036 (90.93%)</w:t>
            </w:r>
          </w:p>
        </w:tc>
        <w:tc>
          <w:tcPr>
            <w:tcW w:w="141" w:type="pct"/>
            <w:textDirection w:val="btLr"/>
            <w:vAlign w:val="center"/>
          </w:tcPr>
          <w:p w14:paraId="72E3F46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183 (8.17%)</w:t>
            </w:r>
          </w:p>
        </w:tc>
        <w:tc>
          <w:tcPr>
            <w:tcW w:w="141" w:type="pct"/>
            <w:textDirection w:val="btLr"/>
            <w:vAlign w:val="center"/>
          </w:tcPr>
          <w:p w14:paraId="2E25275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 (0.89%)</w:t>
            </w:r>
          </w:p>
        </w:tc>
        <w:tc>
          <w:tcPr>
            <w:tcW w:w="141" w:type="pct"/>
            <w:textDirection w:val="btLr"/>
            <w:vAlign w:val="center"/>
          </w:tcPr>
          <w:p w14:paraId="6263B09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57A653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996 (44.46%)</w:t>
            </w:r>
          </w:p>
        </w:tc>
        <w:tc>
          <w:tcPr>
            <w:tcW w:w="142" w:type="pct"/>
            <w:textDirection w:val="btLr"/>
            <w:vAlign w:val="center"/>
          </w:tcPr>
          <w:p w14:paraId="638A29C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658 (29.38%)</w:t>
            </w:r>
          </w:p>
        </w:tc>
        <w:tc>
          <w:tcPr>
            <w:tcW w:w="142" w:type="pct"/>
            <w:textDirection w:val="btLr"/>
            <w:vAlign w:val="center"/>
          </w:tcPr>
          <w:p w14:paraId="46718A9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203 (9.06%)</w:t>
            </w:r>
          </w:p>
        </w:tc>
        <w:tc>
          <w:tcPr>
            <w:tcW w:w="142" w:type="pct"/>
            <w:textDirection w:val="btLr"/>
            <w:vAlign w:val="center"/>
          </w:tcPr>
          <w:p w14:paraId="0CDF824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218 (9.73%)</w:t>
            </w:r>
          </w:p>
        </w:tc>
        <w:tc>
          <w:tcPr>
            <w:tcW w:w="142" w:type="pct"/>
            <w:textDirection w:val="btLr"/>
            <w:vAlign w:val="center"/>
          </w:tcPr>
          <w:p w14:paraId="75959E1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66 (2.95%)</w:t>
            </w:r>
          </w:p>
        </w:tc>
        <w:tc>
          <w:tcPr>
            <w:tcW w:w="142" w:type="pct"/>
            <w:textDirection w:val="btLr"/>
            <w:vAlign w:val="center"/>
          </w:tcPr>
          <w:p w14:paraId="07DE5FA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99 (4.42%)</w:t>
            </w:r>
          </w:p>
        </w:tc>
        <w:tc>
          <w:tcPr>
            <w:tcW w:w="142" w:type="pct"/>
            <w:textDirection w:val="btLr"/>
            <w:vAlign w:val="center"/>
          </w:tcPr>
          <w:p w14:paraId="7907486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7726C7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131 (5.85%)</w:t>
            </w:r>
          </w:p>
        </w:tc>
        <w:tc>
          <w:tcPr>
            <w:tcW w:w="142" w:type="pct"/>
            <w:textDirection w:val="btLr"/>
            <w:vAlign w:val="center"/>
          </w:tcPr>
          <w:p w14:paraId="6BB8F10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326 (14.55%)</w:t>
            </w:r>
          </w:p>
        </w:tc>
        <w:tc>
          <w:tcPr>
            <w:tcW w:w="142" w:type="pct"/>
            <w:textDirection w:val="btLr"/>
            <w:vAlign w:val="center"/>
          </w:tcPr>
          <w:p w14:paraId="31031F1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224 (10.00%)</w:t>
            </w:r>
          </w:p>
        </w:tc>
        <w:tc>
          <w:tcPr>
            <w:tcW w:w="142" w:type="pct"/>
            <w:textDirection w:val="btLr"/>
            <w:vAlign w:val="center"/>
          </w:tcPr>
          <w:p w14:paraId="5FCC79E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418 (18.66%)</w:t>
            </w:r>
          </w:p>
        </w:tc>
        <w:tc>
          <w:tcPr>
            <w:tcW w:w="142" w:type="pct"/>
            <w:textDirection w:val="btLr"/>
            <w:vAlign w:val="center"/>
          </w:tcPr>
          <w:p w14:paraId="426DE79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315 (14.06%)</w:t>
            </w:r>
          </w:p>
        </w:tc>
        <w:tc>
          <w:tcPr>
            <w:tcW w:w="142" w:type="pct"/>
            <w:textDirection w:val="btLr"/>
            <w:vAlign w:val="center"/>
          </w:tcPr>
          <w:p w14:paraId="0D596C3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826 (36.88%)</w:t>
            </w:r>
          </w:p>
        </w:tc>
        <w:tc>
          <w:tcPr>
            <w:tcW w:w="142" w:type="pct"/>
            <w:textDirection w:val="btLr"/>
            <w:vAlign w:val="center"/>
          </w:tcPr>
          <w:p w14:paraId="3A981DF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8C367B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163 (7.28%)</w:t>
            </w:r>
          </w:p>
        </w:tc>
        <w:tc>
          <w:tcPr>
            <w:tcW w:w="142" w:type="pct"/>
            <w:textDirection w:val="btLr"/>
            <w:vAlign w:val="center"/>
          </w:tcPr>
          <w:p w14:paraId="7B6F04D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145 (6.47%)</w:t>
            </w:r>
          </w:p>
        </w:tc>
        <w:tc>
          <w:tcPr>
            <w:tcW w:w="142" w:type="pct"/>
            <w:textDirection w:val="btLr"/>
            <w:vAlign w:val="center"/>
          </w:tcPr>
          <w:p w14:paraId="6D1A786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373 (16.65%)</w:t>
            </w:r>
          </w:p>
        </w:tc>
        <w:tc>
          <w:tcPr>
            <w:tcW w:w="142" w:type="pct"/>
            <w:textDirection w:val="btLr"/>
            <w:vAlign w:val="center"/>
          </w:tcPr>
          <w:p w14:paraId="2B8A442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75 (3.35%)</w:t>
            </w:r>
          </w:p>
        </w:tc>
        <w:tc>
          <w:tcPr>
            <w:tcW w:w="142" w:type="pct"/>
            <w:textDirection w:val="btLr"/>
            <w:vAlign w:val="center"/>
          </w:tcPr>
          <w:p w14:paraId="7265C80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356 (15.89%)</w:t>
            </w:r>
          </w:p>
        </w:tc>
        <w:tc>
          <w:tcPr>
            <w:tcW w:w="142" w:type="pct"/>
            <w:textDirection w:val="btLr"/>
            <w:vAlign w:val="center"/>
          </w:tcPr>
          <w:p w14:paraId="45B7033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684 (30.54%)</w:t>
            </w:r>
          </w:p>
        </w:tc>
        <w:tc>
          <w:tcPr>
            <w:tcW w:w="142" w:type="pct"/>
            <w:textDirection w:val="btLr"/>
            <w:vAlign w:val="center"/>
          </w:tcPr>
          <w:p w14:paraId="1904279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78 (3.48%)</w:t>
            </w:r>
          </w:p>
        </w:tc>
        <w:tc>
          <w:tcPr>
            <w:tcW w:w="142" w:type="pct"/>
            <w:textDirection w:val="btLr"/>
            <w:vAlign w:val="center"/>
          </w:tcPr>
          <w:p w14:paraId="4F6F529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145 (6.47%)</w:t>
            </w:r>
          </w:p>
        </w:tc>
        <w:tc>
          <w:tcPr>
            <w:tcW w:w="142" w:type="pct"/>
            <w:textDirection w:val="btLr"/>
            <w:vAlign w:val="center"/>
          </w:tcPr>
          <w:p w14:paraId="7CC09EC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45 (2.01%)</w:t>
            </w:r>
          </w:p>
        </w:tc>
        <w:tc>
          <w:tcPr>
            <w:tcW w:w="142" w:type="pct"/>
            <w:textDirection w:val="btLr"/>
            <w:vAlign w:val="center"/>
          </w:tcPr>
          <w:p w14:paraId="049756E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176 (7.86%)</w:t>
            </w:r>
          </w:p>
        </w:tc>
      </w:tr>
      <w:tr w:rsidR="00835234" w:rsidRPr="007A30B8" w14:paraId="77823F13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6EA036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13633B8E" w14:textId="17765D46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2011</w:t>
            </w:r>
          </w:p>
        </w:tc>
        <w:tc>
          <w:tcPr>
            <w:tcW w:w="141" w:type="pct"/>
            <w:textDirection w:val="btLr"/>
            <w:vAlign w:val="center"/>
          </w:tcPr>
          <w:p w14:paraId="60F06B6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  <w:t>32.95</w:t>
            </w: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 xml:space="preserve"> (14.86)</w:t>
            </w:r>
          </w:p>
        </w:tc>
        <w:tc>
          <w:tcPr>
            <w:tcW w:w="141" w:type="pct"/>
            <w:textDirection w:val="btLr"/>
            <w:vAlign w:val="center"/>
          </w:tcPr>
          <w:p w14:paraId="0255772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3C9157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1,912 (80.30%)</w:t>
            </w:r>
          </w:p>
        </w:tc>
        <w:tc>
          <w:tcPr>
            <w:tcW w:w="141" w:type="pct"/>
            <w:textDirection w:val="btLr"/>
            <w:vAlign w:val="center"/>
          </w:tcPr>
          <w:p w14:paraId="7449719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469 (19.70%)</w:t>
            </w:r>
          </w:p>
        </w:tc>
        <w:tc>
          <w:tcPr>
            <w:tcW w:w="141" w:type="pct"/>
            <w:textDirection w:val="btLr"/>
            <w:vAlign w:val="center"/>
          </w:tcPr>
          <w:p w14:paraId="4096916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6B55126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2,100 (88.20%)</w:t>
            </w:r>
          </w:p>
        </w:tc>
        <w:tc>
          <w:tcPr>
            <w:tcW w:w="141" w:type="pct"/>
            <w:textDirection w:val="btLr"/>
            <w:vAlign w:val="center"/>
          </w:tcPr>
          <w:p w14:paraId="39B0E30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229 (9.62%)</w:t>
            </w:r>
          </w:p>
        </w:tc>
        <w:tc>
          <w:tcPr>
            <w:tcW w:w="141" w:type="pct"/>
            <w:textDirection w:val="btLr"/>
            <w:vAlign w:val="center"/>
          </w:tcPr>
          <w:p w14:paraId="520227B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52 (2.18%)</w:t>
            </w:r>
          </w:p>
        </w:tc>
        <w:tc>
          <w:tcPr>
            <w:tcW w:w="141" w:type="pct"/>
            <w:textDirection w:val="btLr"/>
            <w:vAlign w:val="center"/>
          </w:tcPr>
          <w:p w14:paraId="37BB26D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21CF0F1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1,069 (44.90%)</w:t>
            </w:r>
          </w:p>
        </w:tc>
        <w:tc>
          <w:tcPr>
            <w:tcW w:w="142" w:type="pct"/>
            <w:textDirection w:val="btLr"/>
            <w:vAlign w:val="center"/>
          </w:tcPr>
          <w:p w14:paraId="1F834D5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692 (29.06%)</w:t>
            </w:r>
          </w:p>
        </w:tc>
        <w:tc>
          <w:tcPr>
            <w:tcW w:w="142" w:type="pct"/>
            <w:textDirection w:val="btLr"/>
            <w:vAlign w:val="center"/>
          </w:tcPr>
          <w:p w14:paraId="0B3A9D8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238 (10.00%)</w:t>
            </w:r>
          </w:p>
        </w:tc>
        <w:tc>
          <w:tcPr>
            <w:tcW w:w="142" w:type="pct"/>
            <w:textDirection w:val="btLr"/>
            <w:vAlign w:val="center"/>
          </w:tcPr>
          <w:p w14:paraId="62B93FB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185 (7.77%)</w:t>
            </w:r>
          </w:p>
        </w:tc>
        <w:tc>
          <w:tcPr>
            <w:tcW w:w="142" w:type="pct"/>
            <w:textDirection w:val="btLr"/>
            <w:vAlign w:val="center"/>
          </w:tcPr>
          <w:p w14:paraId="77CE583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28 (1.18%)</w:t>
            </w:r>
          </w:p>
        </w:tc>
        <w:tc>
          <w:tcPr>
            <w:tcW w:w="142" w:type="pct"/>
            <w:textDirection w:val="btLr"/>
            <w:vAlign w:val="center"/>
          </w:tcPr>
          <w:p w14:paraId="421B6F8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56 (2.35%)</w:t>
            </w:r>
          </w:p>
        </w:tc>
        <w:tc>
          <w:tcPr>
            <w:tcW w:w="142" w:type="pct"/>
            <w:textDirection w:val="btLr"/>
            <w:vAlign w:val="center"/>
          </w:tcPr>
          <w:p w14:paraId="319177D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4AE392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338 (14.20%)</w:t>
            </w:r>
          </w:p>
        </w:tc>
        <w:tc>
          <w:tcPr>
            <w:tcW w:w="142" w:type="pct"/>
            <w:textDirection w:val="btLr"/>
            <w:vAlign w:val="center"/>
          </w:tcPr>
          <w:p w14:paraId="1AD2ADA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223 (9.37%)</w:t>
            </w:r>
          </w:p>
        </w:tc>
        <w:tc>
          <w:tcPr>
            <w:tcW w:w="142" w:type="pct"/>
            <w:textDirection w:val="btLr"/>
            <w:vAlign w:val="center"/>
          </w:tcPr>
          <w:p w14:paraId="1F5C095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184 (7.73%)</w:t>
            </w:r>
          </w:p>
        </w:tc>
        <w:tc>
          <w:tcPr>
            <w:tcW w:w="142" w:type="pct"/>
            <w:textDirection w:val="btLr"/>
            <w:vAlign w:val="center"/>
          </w:tcPr>
          <w:p w14:paraId="28DF91F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227 (9.53%)</w:t>
            </w:r>
          </w:p>
        </w:tc>
        <w:tc>
          <w:tcPr>
            <w:tcW w:w="142" w:type="pct"/>
            <w:textDirection w:val="btLr"/>
            <w:vAlign w:val="center"/>
          </w:tcPr>
          <w:p w14:paraId="23EEB8F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389 (16.34%)</w:t>
            </w:r>
          </w:p>
        </w:tc>
        <w:tc>
          <w:tcPr>
            <w:tcW w:w="142" w:type="pct"/>
            <w:textDirection w:val="btLr"/>
            <w:vAlign w:val="center"/>
          </w:tcPr>
          <w:p w14:paraId="183BDE7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1,020 (42.84%)</w:t>
            </w:r>
          </w:p>
        </w:tc>
        <w:tc>
          <w:tcPr>
            <w:tcW w:w="142" w:type="pct"/>
            <w:textDirection w:val="btLr"/>
            <w:vAlign w:val="center"/>
          </w:tcPr>
          <w:p w14:paraId="4BD1335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3AAB95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140 (5.88%)</w:t>
            </w:r>
          </w:p>
        </w:tc>
        <w:tc>
          <w:tcPr>
            <w:tcW w:w="142" w:type="pct"/>
            <w:textDirection w:val="btLr"/>
            <w:vAlign w:val="center"/>
          </w:tcPr>
          <w:p w14:paraId="37941AD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159 (6.68%)</w:t>
            </w:r>
          </w:p>
        </w:tc>
        <w:tc>
          <w:tcPr>
            <w:tcW w:w="142" w:type="pct"/>
            <w:textDirection w:val="btLr"/>
            <w:vAlign w:val="center"/>
          </w:tcPr>
          <w:p w14:paraId="47D574D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353 (14.83%)</w:t>
            </w:r>
          </w:p>
        </w:tc>
        <w:tc>
          <w:tcPr>
            <w:tcW w:w="142" w:type="pct"/>
            <w:textDirection w:val="btLr"/>
            <w:vAlign w:val="center"/>
          </w:tcPr>
          <w:p w14:paraId="62F0C07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68 (2.86%)</w:t>
            </w:r>
          </w:p>
        </w:tc>
        <w:tc>
          <w:tcPr>
            <w:tcW w:w="142" w:type="pct"/>
            <w:textDirection w:val="btLr"/>
            <w:vAlign w:val="center"/>
          </w:tcPr>
          <w:p w14:paraId="4915477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331 (13.90%)</w:t>
            </w:r>
          </w:p>
        </w:tc>
        <w:tc>
          <w:tcPr>
            <w:tcW w:w="142" w:type="pct"/>
            <w:textDirection w:val="btLr"/>
            <w:vAlign w:val="center"/>
          </w:tcPr>
          <w:p w14:paraId="506361B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839 (35.24%)</w:t>
            </w:r>
          </w:p>
        </w:tc>
        <w:tc>
          <w:tcPr>
            <w:tcW w:w="142" w:type="pct"/>
            <w:textDirection w:val="btLr"/>
            <w:vAlign w:val="center"/>
          </w:tcPr>
          <w:p w14:paraId="0FA8A03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110 (4.62%)</w:t>
            </w:r>
          </w:p>
        </w:tc>
        <w:tc>
          <w:tcPr>
            <w:tcW w:w="142" w:type="pct"/>
            <w:textDirection w:val="btLr"/>
            <w:vAlign w:val="center"/>
          </w:tcPr>
          <w:p w14:paraId="5318408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112 (4.70%)</w:t>
            </w:r>
          </w:p>
        </w:tc>
        <w:tc>
          <w:tcPr>
            <w:tcW w:w="142" w:type="pct"/>
            <w:textDirection w:val="btLr"/>
            <w:vAlign w:val="center"/>
          </w:tcPr>
          <w:p w14:paraId="6470DC0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52 (2.18%)</w:t>
            </w:r>
          </w:p>
        </w:tc>
        <w:tc>
          <w:tcPr>
            <w:tcW w:w="142" w:type="pct"/>
            <w:textDirection w:val="btLr"/>
            <w:vAlign w:val="center"/>
          </w:tcPr>
          <w:p w14:paraId="58B6CA7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217 (9.11%)</w:t>
            </w:r>
          </w:p>
        </w:tc>
      </w:tr>
      <w:tr w:rsidR="00835234" w:rsidRPr="007A30B8" w14:paraId="2F9E25C2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5ABAA1C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44DE36E0" w14:textId="4CED7F29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2010</w:t>
            </w:r>
          </w:p>
        </w:tc>
        <w:tc>
          <w:tcPr>
            <w:tcW w:w="141" w:type="pct"/>
            <w:textDirection w:val="btLr"/>
            <w:vAlign w:val="center"/>
          </w:tcPr>
          <w:p w14:paraId="1BEBFD7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32.63 (14.82)</w:t>
            </w:r>
          </w:p>
        </w:tc>
        <w:tc>
          <w:tcPr>
            <w:tcW w:w="141" w:type="pct"/>
            <w:textDirection w:val="btLr"/>
            <w:vAlign w:val="center"/>
          </w:tcPr>
          <w:p w14:paraId="476708F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56CF733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2,256 (83.90%)</w:t>
            </w:r>
          </w:p>
        </w:tc>
        <w:tc>
          <w:tcPr>
            <w:tcW w:w="141" w:type="pct"/>
            <w:textDirection w:val="btLr"/>
            <w:vAlign w:val="center"/>
          </w:tcPr>
          <w:p w14:paraId="6F8431D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433 (16.10%)</w:t>
            </w:r>
          </w:p>
        </w:tc>
        <w:tc>
          <w:tcPr>
            <w:tcW w:w="141" w:type="pct"/>
            <w:textDirection w:val="btLr"/>
            <w:vAlign w:val="center"/>
          </w:tcPr>
          <w:p w14:paraId="3D78E0A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614FD8C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2,390 (88.88%)</w:t>
            </w:r>
          </w:p>
        </w:tc>
        <w:tc>
          <w:tcPr>
            <w:tcW w:w="141" w:type="pct"/>
            <w:textDirection w:val="btLr"/>
            <w:vAlign w:val="center"/>
          </w:tcPr>
          <w:p w14:paraId="4F3B861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252 (9.37%)</w:t>
            </w:r>
          </w:p>
        </w:tc>
        <w:tc>
          <w:tcPr>
            <w:tcW w:w="141" w:type="pct"/>
            <w:textDirection w:val="btLr"/>
            <w:vAlign w:val="center"/>
          </w:tcPr>
          <w:p w14:paraId="3994AEC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47 (1.75%)</w:t>
            </w:r>
          </w:p>
        </w:tc>
        <w:tc>
          <w:tcPr>
            <w:tcW w:w="141" w:type="pct"/>
            <w:textDirection w:val="btLr"/>
            <w:vAlign w:val="center"/>
          </w:tcPr>
          <w:p w14:paraId="1801AA2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2E9C4A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1,157 (43.03%)</w:t>
            </w:r>
          </w:p>
        </w:tc>
        <w:tc>
          <w:tcPr>
            <w:tcW w:w="142" w:type="pct"/>
            <w:textDirection w:val="btLr"/>
            <w:vAlign w:val="center"/>
          </w:tcPr>
          <w:p w14:paraId="2D29373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936 (34.81%)</w:t>
            </w:r>
          </w:p>
        </w:tc>
        <w:tc>
          <w:tcPr>
            <w:tcW w:w="142" w:type="pct"/>
            <w:textDirection w:val="btLr"/>
            <w:vAlign w:val="center"/>
          </w:tcPr>
          <w:p w14:paraId="21392E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256 (9.52%)</w:t>
            </w:r>
          </w:p>
        </w:tc>
        <w:tc>
          <w:tcPr>
            <w:tcW w:w="142" w:type="pct"/>
            <w:textDirection w:val="btLr"/>
            <w:vAlign w:val="center"/>
          </w:tcPr>
          <w:p w14:paraId="29C529D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222 (8.26%)</w:t>
            </w:r>
          </w:p>
        </w:tc>
        <w:tc>
          <w:tcPr>
            <w:tcW w:w="142" w:type="pct"/>
            <w:textDirection w:val="btLr"/>
            <w:vAlign w:val="center"/>
          </w:tcPr>
          <w:p w14:paraId="0BE20B6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48 (1.79%)</w:t>
            </w:r>
          </w:p>
        </w:tc>
        <w:tc>
          <w:tcPr>
            <w:tcW w:w="142" w:type="pct"/>
            <w:textDirection w:val="btLr"/>
            <w:vAlign w:val="center"/>
          </w:tcPr>
          <w:p w14:paraId="79DB0A2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70 (2.60%)</w:t>
            </w:r>
          </w:p>
        </w:tc>
        <w:tc>
          <w:tcPr>
            <w:tcW w:w="142" w:type="pct"/>
            <w:textDirection w:val="btLr"/>
            <w:vAlign w:val="center"/>
          </w:tcPr>
          <w:p w14:paraId="6322A2A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42C620E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340 (12.64%)</w:t>
            </w:r>
          </w:p>
        </w:tc>
        <w:tc>
          <w:tcPr>
            <w:tcW w:w="142" w:type="pct"/>
            <w:textDirection w:val="btLr"/>
            <w:vAlign w:val="center"/>
          </w:tcPr>
          <w:p w14:paraId="45E9280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306 (11.38%)</w:t>
            </w:r>
          </w:p>
        </w:tc>
        <w:tc>
          <w:tcPr>
            <w:tcW w:w="142" w:type="pct"/>
            <w:textDirection w:val="btLr"/>
            <w:vAlign w:val="center"/>
          </w:tcPr>
          <w:p w14:paraId="1CB1031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218 (8.11%)</w:t>
            </w:r>
          </w:p>
        </w:tc>
        <w:tc>
          <w:tcPr>
            <w:tcW w:w="142" w:type="pct"/>
            <w:textDirection w:val="btLr"/>
            <w:vAlign w:val="center"/>
          </w:tcPr>
          <w:p w14:paraId="4DD0307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371 (13.80%)</w:t>
            </w:r>
          </w:p>
        </w:tc>
        <w:tc>
          <w:tcPr>
            <w:tcW w:w="142" w:type="pct"/>
            <w:textDirection w:val="btLr"/>
            <w:vAlign w:val="center"/>
          </w:tcPr>
          <w:p w14:paraId="46E03E6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400 (14.88%)</w:t>
            </w:r>
          </w:p>
        </w:tc>
        <w:tc>
          <w:tcPr>
            <w:tcW w:w="142" w:type="pct"/>
            <w:textDirection w:val="btLr"/>
            <w:vAlign w:val="center"/>
          </w:tcPr>
          <w:p w14:paraId="23C6512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1,054 (39.20%)</w:t>
            </w:r>
          </w:p>
        </w:tc>
        <w:tc>
          <w:tcPr>
            <w:tcW w:w="142" w:type="pct"/>
            <w:textDirection w:val="btLr"/>
            <w:vAlign w:val="center"/>
          </w:tcPr>
          <w:p w14:paraId="0A24224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744DBB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174 (6.47%)</w:t>
            </w:r>
          </w:p>
        </w:tc>
        <w:tc>
          <w:tcPr>
            <w:tcW w:w="142" w:type="pct"/>
            <w:textDirection w:val="btLr"/>
            <w:vAlign w:val="center"/>
          </w:tcPr>
          <w:p w14:paraId="17AD92A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155 (5.76%)</w:t>
            </w:r>
          </w:p>
        </w:tc>
        <w:tc>
          <w:tcPr>
            <w:tcW w:w="142" w:type="pct"/>
            <w:textDirection w:val="btLr"/>
            <w:vAlign w:val="center"/>
          </w:tcPr>
          <w:p w14:paraId="78DF2F8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339 (12.61%)</w:t>
            </w:r>
          </w:p>
        </w:tc>
        <w:tc>
          <w:tcPr>
            <w:tcW w:w="142" w:type="pct"/>
            <w:textDirection w:val="btLr"/>
            <w:vAlign w:val="center"/>
          </w:tcPr>
          <w:p w14:paraId="2530719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79 (2.94%)</w:t>
            </w:r>
          </w:p>
        </w:tc>
        <w:tc>
          <w:tcPr>
            <w:tcW w:w="142" w:type="pct"/>
            <w:textDirection w:val="btLr"/>
            <w:vAlign w:val="center"/>
          </w:tcPr>
          <w:p w14:paraId="4E81A1D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402 (14.95%)</w:t>
            </w:r>
          </w:p>
        </w:tc>
        <w:tc>
          <w:tcPr>
            <w:tcW w:w="142" w:type="pct"/>
            <w:textDirection w:val="btLr"/>
            <w:vAlign w:val="center"/>
          </w:tcPr>
          <w:p w14:paraId="5E29961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992 (36.89%)</w:t>
            </w:r>
          </w:p>
        </w:tc>
        <w:tc>
          <w:tcPr>
            <w:tcW w:w="142" w:type="pct"/>
            <w:textDirection w:val="btLr"/>
            <w:vAlign w:val="center"/>
          </w:tcPr>
          <w:p w14:paraId="7C70791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134 (4.98%)</w:t>
            </w:r>
          </w:p>
        </w:tc>
        <w:tc>
          <w:tcPr>
            <w:tcW w:w="142" w:type="pct"/>
            <w:textDirection w:val="btLr"/>
            <w:vAlign w:val="center"/>
          </w:tcPr>
          <w:p w14:paraId="01E1C3F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141 (5.24%)</w:t>
            </w:r>
          </w:p>
        </w:tc>
        <w:tc>
          <w:tcPr>
            <w:tcW w:w="142" w:type="pct"/>
            <w:textDirection w:val="btLr"/>
            <w:vAlign w:val="center"/>
          </w:tcPr>
          <w:p w14:paraId="4D28A4F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53 (1.97%)</w:t>
            </w:r>
          </w:p>
        </w:tc>
        <w:tc>
          <w:tcPr>
            <w:tcW w:w="142" w:type="pct"/>
            <w:textDirection w:val="btLr"/>
            <w:vAlign w:val="center"/>
          </w:tcPr>
          <w:p w14:paraId="2B4C77D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220 (8.18%)</w:t>
            </w:r>
          </w:p>
        </w:tc>
      </w:tr>
      <w:tr w:rsidR="00835234" w:rsidRPr="007A30B8" w14:paraId="03431462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611B553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70A14C10" w14:textId="5DD815FF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2009</w:t>
            </w:r>
          </w:p>
        </w:tc>
        <w:tc>
          <w:tcPr>
            <w:tcW w:w="141" w:type="pct"/>
            <w:textDirection w:val="btLr"/>
            <w:vAlign w:val="center"/>
          </w:tcPr>
          <w:p w14:paraId="76EFF24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32.74 (15.33)</w:t>
            </w:r>
          </w:p>
        </w:tc>
        <w:tc>
          <w:tcPr>
            <w:tcW w:w="141" w:type="pct"/>
            <w:textDirection w:val="btLr"/>
            <w:vAlign w:val="center"/>
          </w:tcPr>
          <w:p w14:paraId="6E2E805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08FF18E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2,063 (82.19%)</w:t>
            </w:r>
          </w:p>
        </w:tc>
        <w:tc>
          <w:tcPr>
            <w:tcW w:w="141" w:type="pct"/>
            <w:textDirection w:val="btLr"/>
            <w:vAlign w:val="center"/>
          </w:tcPr>
          <w:p w14:paraId="3D6BE4E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447 (17.81%)</w:t>
            </w:r>
          </w:p>
        </w:tc>
        <w:tc>
          <w:tcPr>
            <w:tcW w:w="141" w:type="pct"/>
            <w:textDirection w:val="btLr"/>
            <w:vAlign w:val="center"/>
          </w:tcPr>
          <w:p w14:paraId="6F3A7E7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21171D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2,094 (O83.43%)</w:t>
            </w:r>
          </w:p>
        </w:tc>
        <w:tc>
          <w:tcPr>
            <w:tcW w:w="141" w:type="pct"/>
            <w:textDirection w:val="btLr"/>
            <w:vAlign w:val="center"/>
          </w:tcPr>
          <w:p w14:paraId="624844C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369 (14.70%)</w:t>
            </w:r>
          </w:p>
        </w:tc>
        <w:tc>
          <w:tcPr>
            <w:tcW w:w="141" w:type="pct"/>
            <w:textDirection w:val="btLr"/>
            <w:vAlign w:val="center"/>
          </w:tcPr>
          <w:p w14:paraId="0982743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47 (1.87%)</w:t>
            </w:r>
          </w:p>
        </w:tc>
        <w:tc>
          <w:tcPr>
            <w:tcW w:w="141" w:type="pct"/>
            <w:textDirection w:val="btLr"/>
            <w:vAlign w:val="center"/>
          </w:tcPr>
          <w:p w14:paraId="6CB0014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72D97D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1,141 (45.46%)</w:t>
            </w:r>
          </w:p>
        </w:tc>
        <w:tc>
          <w:tcPr>
            <w:tcW w:w="142" w:type="pct"/>
            <w:textDirection w:val="btLr"/>
            <w:vAlign w:val="center"/>
          </w:tcPr>
          <w:p w14:paraId="6B281DC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821 (32.71%)</w:t>
            </w:r>
          </w:p>
        </w:tc>
        <w:tc>
          <w:tcPr>
            <w:tcW w:w="142" w:type="pct"/>
            <w:textDirection w:val="btLr"/>
            <w:vAlign w:val="center"/>
          </w:tcPr>
          <w:p w14:paraId="7D0A437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242 (9.64%)</w:t>
            </w:r>
          </w:p>
        </w:tc>
        <w:tc>
          <w:tcPr>
            <w:tcW w:w="142" w:type="pct"/>
            <w:textDirection w:val="btLr"/>
            <w:vAlign w:val="center"/>
          </w:tcPr>
          <w:p w14:paraId="0DCBEC4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210 (8.37%)</w:t>
            </w:r>
          </w:p>
        </w:tc>
        <w:tc>
          <w:tcPr>
            <w:tcW w:w="142" w:type="pct"/>
            <w:textDirection w:val="btLr"/>
            <w:vAlign w:val="center"/>
          </w:tcPr>
          <w:p w14:paraId="633324F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46 (1.83%)</w:t>
            </w:r>
          </w:p>
        </w:tc>
        <w:tc>
          <w:tcPr>
            <w:tcW w:w="142" w:type="pct"/>
            <w:textDirection w:val="btLr"/>
            <w:vAlign w:val="center"/>
          </w:tcPr>
          <w:p w14:paraId="3C1F2AF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46 (1.83%)</w:t>
            </w:r>
          </w:p>
        </w:tc>
        <w:tc>
          <w:tcPr>
            <w:tcW w:w="142" w:type="pct"/>
            <w:textDirection w:val="btLr"/>
            <w:vAlign w:val="center"/>
          </w:tcPr>
          <w:p w14:paraId="12C142B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1B2A3F2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352 (14.02%)</w:t>
            </w:r>
          </w:p>
        </w:tc>
        <w:tc>
          <w:tcPr>
            <w:tcW w:w="142" w:type="pct"/>
            <w:textDirection w:val="btLr"/>
            <w:vAlign w:val="center"/>
          </w:tcPr>
          <w:p w14:paraId="3EC583A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239 (9.52%)</w:t>
            </w:r>
          </w:p>
        </w:tc>
        <w:tc>
          <w:tcPr>
            <w:tcW w:w="142" w:type="pct"/>
            <w:textDirection w:val="btLr"/>
            <w:vAlign w:val="center"/>
          </w:tcPr>
          <w:p w14:paraId="3A575D6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166 (6.61%)</w:t>
            </w:r>
          </w:p>
        </w:tc>
        <w:tc>
          <w:tcPr>
            <w:tcW w:w="142" w:type="pct"/>
            <w:textDirection w:val="btLr"/>
            <w:vAlign w:val="center"/>
          </w:tcPr>
          <w:p w14:paraId="44A70EC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347 (13.82%)</w:t>
            </w:r>
          </w:p>
        </w:tc>
        <w:tc>
          <w:tcPr>
            <w:tcW w:w="142" w:type="pct"/>
            <w:textDirection w:val="btLr"/>
            <w:vAlign w:val="center"/>
          </w:tcPr>
          <w:p w14:paraId="57F0059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475 (18.92%)</w:t>
            </w:r>
          </w:p>
        </w:tc>
        <w:tc>
          <w:tcPr>
            <w:tcW w:w="142" w:type="pct"/>
            <w:textDirection w:val="btLr"/>
            <w:vAlign w:val="center"/>
          </w:tcPr>
          <w:p w14:paraId="2E1395B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931 (37.09%)</w:t>
            </w:r>
          </w:p>
        </w:tc>
        <w:tc>
          <w:tcPr>
            <w:tcW w:w="142" w:type="pct"/>
            <w:textDirection w:val="btLr"/>
            <w:vAlign w:val="center"/>
          </w:tcPr>
          <w:p w14:paraId="4063BD9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4D6C119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140 (5.58%)</w:t>
            </w:r>
          </w:p>
        </w:tc>
        <w:tc>
          <w:tcPr>
            <w:tcW w:w="142" w:type="pct"/>
            <w:textDirection w:val="btLr"/>
            <w:vAlign w:val="center"/>
          </w:tcPr>
          <w:p w14:paraId="45EC4E6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135 (5.38%)</w:t>
            </w:r>
          </w:p>
        </w:tc>
        <w:tc>
          <w:tcPr>
            <w:tcW w:w="142" w:type="pct"/>
            <w:textDirection w:val="btLr"/>
            <w:vAlign w:val="center"/>
          </w:tcPr>
          <w:p w14:paraId="1588E99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343 (13.67%)</w:t>
            </w:r>
          </w:p>
        </w:tc>
        <w:tc>
          <w:tcPr>
            <w:tcW w:w="142" w:type="pct"/>
            <w:textDirection w:val="btLr"/>
            <w:vAlign w:val="center"/>
          </w:tcPr>
          <w:p w14:paraId="4075F85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86 (3.43%)</w:t>
            </w:r>
          </w:p>
        </w:tc>
        <w:tc>
          <w:tcPr>
            <w:tcW w:w="142" w:type="pct"/>
            <w:textDirection w:val="btLr"/>
            <w:vAlign w:val="center"/>
          </w:tcPr>
          <w:p w14:paraId="08C5A53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332 (13.23%)</w:t>
            </w:r>
          </w:p>
        </w:tc>
        <w:tc>
          <w:tcPr>
            <w:tcW w:w="142" w:type="pct"/>
            <w:textDirection w:val="btLr"/>
            <w:vAlign w:val="center"/>
          </w:tcPr>
          <w:p w14:paraId="2160B10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817 (32.55%)</w:t>
            </w:r>
          </w:p>
        </w:tc>
        <w:tc>
          <w:tcPr>
            <w:tcW w:w="142" w:type="pct"/>
            <w:textDirection w:val="btLr"/>
            <w:vAlign w:val="center"/>
          </w:tcPr>
          <w:p w14:paraId="15746FA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139 (5.54%)</w:t>
            </w:r>
          </w:p>
        </w:tc>
        <w:tc>
          <w:tcPr>
            <w:tcW w:w="142" w:type="pct"/>
            <w:textDirection w:val="btLr"/>
            <w:vAlign w:val="center"/>
          </w:tcPr>
          <w:p w14:paraId="2EEB204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141 (5.62%)</w:t>
            </w:r>
          </w:p>
        </w:tc>
        <w:tc>
          <w:tcPr>
            <w:tcW w:w="142" w:type="pct"/>
            <w:textDirection w:val="btLr"/>
            <w:vAlign w:val="center"/>
          </w:tcPr>
          <w:p w14:paraId="0D42CEE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49 (1.95%)</w:t>
            </w:r>
          </w:p>
        </w:tc>
        <w:tc>
          <w:tcPr>
            <w:tcW w:w="142" w:type="pct"/>
            <w:textDirection w:val="btLr"/>
            <w:vAlign w:val="center"/>
          </w:tcPr>
          <w:p w14:paraId="5708AF8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328 (13.07%)</w:t>
            </w:r>
          </w:p>
        </w:tc>
      </w:tr>
      <w:tr w:rsidR="00835234" w:rsidRPr="007A30B8" w14:paraId="4197E596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3F719F8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05012901" w14:textId="534FCC57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2008</w:t>
            </w:r>
          </w:p>
        </w:tc>
        <w:tc>
          <w:tcPr>
            <w:tcW w:w="141" w:type="pct"/>
            <w:textDirection w:val="btLr"/>
            <w:vAlign w:val="center"/>
          </w:tcPr>
          <w:p w14:paraId="188ECFA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32.28 (14.35)</w:t>
            </w:r>
          </w:p>
        </w:tc>
        <w:tc>
          <w:tcPr>
            <w:tcW w:w="141" w:type="pct"/>
            <w:textDirection w:val="btLr"/>
            <w:vAlign w:val="center"/>
          </w:tcPr>
          <w:p w14:paraId="39BFF2C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3D2C63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2,261 (83.68%)</w:t>
            </w:r>
          </w:p>
        </w:tc>
        <w:tc>
          <w:tcPr>
            <w:tcW w:w="141" w:type="pct"/>
            <w:textDirection w:val="btLr"/>
            <w:vAlign w:val="center"/>
          </w:tcPr>
          <w:p w14:paraId="180A1B3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441 (16.32%)</w:t>
            </w:r>
          </w:p>
        </w:tc>
        <w:tc>
          <w:tcPr>
            <w:tcW w:w="141" w:type="pct"/>
            <w:textDirection w:val="btLr"/>
            <w:vAlign w:val="center"/>
          </w:tcPr>
          <w:p w14:paraId="56C30FE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445111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2,251 (83.31%)</w:t>
            </w:r>
          </w:p>
        </w:tc>
        <w:tc>
          <w:tcPr>
            <w:tcW w:w="141" w:type="pct"/>
            <w:textDirection w:val="btLr"/>
            <w:vAlign w:val="center"/>
          </w:tcPr>
          <w:p w14:paraId="38AD7DD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408 (15.10%)</w:t>
            </w:r>
          </w:p>
        </w:tc>
        <w:tc>
          <w:tcPr>
            <w:tcW w:w="141" w:type="pct"/>
            <w:textDirection w:val="btLr"/>
            <w:vAlign w:val="center"/>
          </w:tcPr>
          <w:p w14:paraId="72C17CD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 (1.59%)</w:t>
            </w:r>
          </w:p>
        </w:tc>
        <w:tc>
          <w:tcPr>
            <w:tcW w:w="141" w:type="pct"/>
            <w:textDirection w:val="btLr"/>
            <w:vAlign w:val="center"/>
          </w:tcPr>
          <w:p w14:paraId="03DE445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00F1163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1,291 (47.78%)</w:t>
            </w:r>
          </w:p>
        </w:tc>
        <w:tc>
          <w:tcPr>
            <w:tcW w:w="142" w:type="pct"/>
            <w:textDirection w:val="btLr"/>
            <w:vAlign w:val="center"/>
          </w:tcPr>
          <w:p w14:paraId="3BEE674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895 (33.12%)</w:t>
            </w:r>
          </w:p>
        </w:tc>
        <w:tc>
          <w:tcPr>
            <w:tcW w:w="142" w:type="pct"/>
            <w:textDirection w:val="btLr"/>
            <w:vAlign w:val="center"/>
          </w:tcPr>
          <w:p w14:paraId="43FC7E6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248 (9.18%)</w:t>
            </w:r>
          </w:p>
        </w:tc>
        <w:tc>
          <w:tcPr>
            <w:tcW w:w="142" w:type="pct"/>
            <w:textDirection w:val="btLr"/>
            <w:vAlign w:val="center"/>
          </w:tcPr>
          <w:p w14:paraId="4889635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165 (6.11%)</w:t>
            </w:r>
          </w:p>
        </w:tc>
        <w:tc>
          <w:tcPr>
            <w:tcW w:w="142" w:type="pct"/>
            <w:textDirection w:val="btLr"/>
            <w:vAlign w:val="center"/>
          </w:tcPr>
          <w:p w14:paraId="59B6115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44 (1.63%)</w:t>
            </w:r>
          </w:p>
        </w:tc>
        <w:tc>
          <w:tcPr>
            <w:tcW w:w="142" w:type="pct"/>
            <w:textDirection w:val="btLr"/>
            <w:vAlign w:val="center"/>
          </w:tcPr>
          <w:p w14:paraId="38C3608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59 (2.18%)</w:t>
            </w:r>
          </w:p>
        </w:tc>
        <w:tc>
          <w:tcPr>
            <w:tcW w:w="142" w:type="pct"/>
            <w:textDirection w:val="btLr"/>
            <w:vAlign w:val="center"/>
          </w:tcPr>
          <w:p w14:paraId="3A5A66B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924691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377 (13.95%)</w:t>
            </w:r>
          </w:p>
        </w:tc>
        <w:tc>
          <w:tcPr>
            <w:tcW w:w="142" w:type="pct"/>
            <w:textDirection w:val="btLr"/>
            <w:vAlign w:val="center"/>
          </w:tcPr>
          <w:p w14:paraId="44E101B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303 (11.21%)</w:t>
            </w:r>
          </w:p>
        </w:tc>
        <w:tc>
          <w:tcPr>
            <w:tcW w:w="142" w:type="pct"/>
            <w:textDirection w:val="btLr"/>
            <w:vAlign w:val="center"/>
          </w:tcPr>
          <w:p w14:paraId="070C435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233 (8.62%)</w:t>
            </w:r>
          </w:p>
        </w:tc>
        <w:tc>
          <w:tcPr>
            <w:tcW w:w="142" w:type="pct"/>
            <w:textDirection w:val="btLr"/>
            <w:vAlign w:val="center"/>
          </w:tcPr>
          <w:p w14:paraId="7C813E3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284 (10.51%)</w:t>
            </w:r>
          </w:p>
        </w:tc>
        <w:tc>
          <w:tcPr>
            <w:tcW w:w="142" w:type="pct"/>
            <w:textDirection w:val="btLr"/>
            <w:vAlign w:val="center"/>
          </w:tcPr>
          <w:p w14:paraId="053CD8B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515 (19.06%)</w:t>
            </w:r>
          </w:p>
        </w:tc>
        <w:tc>
          <w:tcPr>
            <w:tcW w:w="142" w:type="pct"/>
            <w:textDirection w:val="btLr"/>
            <w:vAlign w:val="center"/>
          </w:tcPr>
          <w:p w14:paraId="0A52AD6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990 (36.64%)</w:t>
            </w:r>
          </w:p>
        </w:tc>
        <w:tc>
          <w:tcPr>
            <w:tcW w:w="142" w:type="pct"/>
            <w:textDirection w:val="btLr"/>
            <w:vAlign w:val="center"/>
          </w:tcPr>
          <w:p w14:paraId="20D27EB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465309F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139 (5.14%)</w:t>
            </w:r>
          </w:p>
        </w:tc>
        <w:tc>
          <w:tcPr>
            <w:tcW w:w="142" w:type="pct"/>
            <w:textDirection w:val="btLr"/>
            <w:vAlign w:val="center"/>
          </w:tcPr>
          <w:p w14:paraId="7AB2356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198 (7.33%)</w:t>
            </w:r>
          </w:p>
        </w:tc>
        <w:tc>
          <w:tcPr>
            <w:tcW w:w="142" w:type="pct"/>
            <w:textDirection w:val="btLr"/>
            <w:vAlign w:val="center"/>
          </w:tcPr>
          <w:p w14:paraId="21B68C4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332 (12.29%)</w:t>
            </w:r>
          </w:p>
        </w:tc>
        <w:tc>
          <w:tcPr>
            <w:tcW w:w="142" w:type="pct"/>
            <w:textDirection w:val="btLr"/>
            <w:vAlign w:val="center"/>
          </w:tcPr>
          <w:p w14:paraId="732F4E2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68 (2.52%)</w:t>
            </w:r>
          </w:p>
        </w:tc>
        <w:tc>
          <w:tcPr>
            <w:tcW w:w="142" w:type="pct"/>
            <w:textDirection w:val="btLr"/>
            <w:vAlign w:val="center"/>
          </w:tcPr>
          <w:p w14:paraId="78D57B3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325 (12.03%)</w:t>
            </w:r>
          </w:p>
        </w:tc>
        <w:tc>
          <w:tcPr>
            <w:tcW w:w="142" w:type="pct"/>
            <w:textDirection w:val="btLr"/>
            <w:vAlign w:val="center"/>
          </w:tcPr>
          <w:p w14:paraId="30E4D96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910 (33.68%)</w:t>
            </w:r>
          </w:p>
        </w:tc>
        <w:tc>
          <w:tcPr>
            <w:tcW w:w="142" w:type="pct"/>
            <w:textDirection w:val="btLr"/>
            <w:vAlign w:val="center"/>
          </w:tcPr>
          <w:p w14:paraId="567517F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156 (5.77%)</w:t>
            </w:r>
          </w:p>
        </w:tc>
        <w:tc>
          <w:tcPr>
            <w:tcW w:w="142" w:type="pct"/>
            <w:textDirection w:val="btLr"/>
            <w:vAlign w:val="center"/>
          </w:tcPr>
          <w:p w14:paraId="6525268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136 (5.03%)</w:t>
            </w:r>
          </w:p>
        </w:tc>
        <w:tc>
          <w:tcPr>
            <w:tcW w:w="142" w:type="pct"/>
            <w:textDirection w:val="btLr"/>
            <w:vAlign w:val="center"/>
          </w:tcPr>
          <w:p w14:paraId="5D4349E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53 (1.96%)</w:t>
            </w:r>
          </w:p>
        </w:tc>
        <w:tc>
          <w:tcPr>
            <w:tcW w:w="142" w:type="pct"/>
            <w:textDirection w:val="btLr"/>
            <w:vAlign w:val="center"/>
          </w:tcPr>
          <w:p w14:paraId="797611D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385 (14.25%)</w:t>
            </w:r>
          </w:p>
        </w:tc>
      </w:tr>
      <w:tr w:rsidR="00835234" w:rsidRPr="007A30B8" w14:paraId="1857C84C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7B4F7C0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33566F97" w14:textId="77777777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2007</w:t>
            </w:r>
          </w:p>
        </w:tc>
        <w:tc>
          <w:tcPr>
            <w:tcW w:w="141" w:type="pct"/>
            <w:textDirection w:val="btLr"/>
            <w:vAlign w:val="center"/>
          </w:tcPr>
          <w:p w14:paraId="1603B35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  <w:t>32.38</w:t>
            </w: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 xml:space="preserve"> (14.97)</w:t>
            </w:r>
          </w:p>
        </w:tc>
        <w:tc>
          <w:tcPr>
            <w:tcW w:w="141" w:type="pct"/>
            <w:textDirection w:val="btLr"/>
            <w:vAlign w:val="center"/>
          </w:tcPr>
          <w:p w14:paraId="270324D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EA9DE1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1,914 (81.76%)</w:t>
            </w:r>
          </w:p>
        </w:tc>
        <w:tc>
          <w:tcPr>
            <w:tcW w:w="141" w:type="pct"/>
            <w:textDirection w:val="btLr"/>
            <w:vAlign w:val="center"/>
          </w:tcPr>
          <w:p w14:paraId="15BB08B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427 (18.24%)</w:t>
            </w:r>
          </w:p>
        </w:tc>
        <w:tc>
          <w:tcPr>
            <w:tcW w:w="141" w:type="pct"/>
            <w:textDirection w:val="btLr"/>
            <w:vAlign w:val="center"/>
          </w:tcPr>
          <w:p w14:paraId="4349B92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7E501BB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2,009 (85.82%)</w:t>
            </w:r>
          </w:p>
        </w:tc>
        <w:tc>
          <w:tcPr>
            <w:tcW w:w="141" w:type="pct"/>
            <w:textDirection w:val="btLr"/>
            <w:vAlign w:val="center"/>
          </w:tcPr>
          <w:p w14:paraId="6244884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278 (11.88%)</w:t>
            </w:r>
          </w:p>
        </w:tc>
        <w:tc>
          <w:tcPr>
            <w:tcW w:w="141" w:type="pct"/>
            <w:textDirection w:val="btLr"/>
            <w:vAlign w:val="center"/>
          </w:tcPr>
          <w:p w14:paraId="7A2C362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54 (2.31%)</w:t>
            </w:r>
          </w:p>
        </w:tc>
        <w:tc>
          <w:tcPr>
            <w:tcW w:w="141" w:type="pct"/>
            <w:textDirection w:val="btLr"/>
            <w:vAlign w:val="center"/>
          </w:tcPr>
          <w:p w14:paraId="0D26386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0E4EB72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1,050 (44.85%)</w:t>
            </w:r>
          </w:p>
        </w:tc>
        <w:tc>
          <w:tcPr>
            <w:tcW w:w="142" w:type="pct"/>
            <w:textDirection w:val="btLr"/>
            <w:vAlign w:val="center"/>
          </w:tcPr>
          <w:p w14:paraId="7CD48CE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771 (32.93%)</w:t>
            </w:r>
          </w:p>
        </w:tc>
        <w:tc>
          <w:tcPr>
            <w:tcW w:w="142" w:type="pct"/>
            <w:textDirection w:val="btLr"/>
            <w:vAlign w:val="center"/>
          </w:tcPr>
          <w:p w14:paraId="012DABC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256 (10.94%)</w:t>
            </w:r>
          </w:p>
        </w:tc>
        <w:tc>
          <w:tcPr>
            <w:tcW w:w="142" w:type="pct"/>
            <w:textDirection w:val="btLr"/>
            <w:vAlign w:val="center"/>
          </w:tcPr>
          <w:p w14:paraId="50236D2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176 (7.52%)</w:t>
            </w:r>
          </w:p>
        </w:tc>
        <w:tc>
          <w:tcPr>
            <w:tcW w:w="142" w:type="pct"/>
            <w:textDirection w:val="btLr"/>
            <w:vAlign w:val="center"/>
          </w:tcPr>
          <w:p w14:paraId="7A200B3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43 (1.84%)</w:t>
            </w:r>
          </w:p>
        </w:tc>
        <w:tc>
          <w:tcPr>
            <w:tcW w:w="142" w:type="pct"/>
            <w:textDirection w:val="btLr"/>
            <w:vAlign w:val="center"/>
          </w:tcPr>
          <w:p w14:paraId="3A5A7D2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45 (1.92%)</w:t>
            </w:r>
          </w:p>
        </w:tc>
        <w:tc>
          <w:tcPr>
            <w:tcW w:w="142" w:type="pct"/>
            <w:textDirection w:val="btLr"/>
            <w:vAlign w:val="center"/>
          </w:tcPr>
          <w:p w14:paraId="3C7FB13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09BE240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356 (15.21%)</w:t>
            </w:r>
          </w:p>
        </w:tc>
        <w:tc>
          <w:tcPr>
            <w:tcW w:w="142" w:type="pct"/>
            <w:textDirection w:val="btLr"/>
            <w:vAlign w:val="center"/>
          </w:tcPr>
          <w:p w14:paraId="5E782DD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267 (11.41%)</w:t>
            </w:r>
          </w:p>
        </w:tc>
        <w:tc>
          <w:tcPr>
            <w:tcW w:w="142" w:type="pct"/>
            <w:textDirection w:val="btLr"/>
            <w:vAlign w:val="center"/>
          </w:tcPr>
          <w:p w14:paraId="4382F45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183 (7.82%)</w:t>
            </w:r>
          </w:p>
        </w:tc>
        <w:tc>
          <w:tcPr>
            <w:tcW w:w="142" w:type="pct"/>
            <w:textDirection w:val="btLr"/>
            <w:vAlign w:val="center"/>
          </w:tcPr>
          <w:p w14:paraId="11E4445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260 (11.11%)</w:t>
            </w:r>
          </w:p>
        </w:tc>
        <w:tc>
          <w:tcPr>
            <w:tcW w:w="142" w:type="pct"/>
            <w:textDirection w:val="btLr"/>
            <w:vAlign w:val="center"/>
          </w:tcPr>
          <w:p w14:paraId="7D1D65F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421 (17.98%)</w:t>
            </w:r>
          </w:p>
        </w:tc>
        <w:tc>
          <w:tcPr>
            <w:tcW w:w="142" w:type="pct"/>
            <w:textDirection w:val="btLr"/>
            <w:vAlign w:val="center"/>
          </w:tcPr>
          <w:p w14:paraId="6BDD71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854 (36.48%)</w:t>
            </w:r>
          </w:p>
        </w:tc>
        <w:tc>
          <w:tcPr>
            <w:tcW w:w="142" w:type="pct"/>
            <w:textDirection w:val="btLr"/>
            <w:vAlign w:val="center"/>
          </w:tcPr>
          <w:p w14:paraId="29523B3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52B6D61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129 (5.51%)</w:t>
            </w:r>
          </w:p>
        </w:tc>
        <w:tc>
          <w:tcPr>
            <w:tcW w:w="142" w:type="pct"/>
            <w:textDirection w:val="btLr"/>
            <w:vAlign w:val="center"/>
          </w:tcPr>
          <w:p w14:paraId="4B402F2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130 (5.55%)</w:t>
            </w:r>
          </w:p>
        </w:tc>
        <w:tc>
          <w:tcPr>
            <w:tcW w:w="142" w:type="pct"/>
            <w:textDirection w:val="btLr"/>
            <w:vAlign w:val="center"/>
          </w:tcPr>
          <w:p w14:paraId="785D121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311 (13.28%)</w:t>
            </w:r>
          </w:p>
        </w:tc>
        <w:tc>
          <w:tcPr>
            <w:tcW w:w="142" w:type="pct"/>
            <w:textDirection w:val="btLr"/>
            <w:vAlign w:val="center"/>
          </w:tcPr>
          <w:p w14:paraId="258B643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68 (2.90%)</w:t>
            </w:r>
          </w:p>
        </w:tc>
        <w:tc>
          <w:tcPr>
            <w:tcW w:w="142" w:type="pct"/>
            <w:textDirection w:val="btLr"/>
            <w:vAlign w:val="center"/>
          </w:tcPr>
          <w:p w14:paraId="6F90F2B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284 (12.13%)</w:t>
            </w:r>
          </w:p>
        </w:tc>
        <w:tc>
          <w:tcPr>
            <w:tcW w:w="142" w:type="pct"/>
            <w:textDirection w:val="btLr"/>
            <w:vAlign w:val="center"/>
          </w:tcPr>
          <w:p w14:paraId="26BB402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736 (31.44%)</w:t>
            </w:r>
          </w:p>
        </w:tc>
        <w:tc>
          <w:tcPr>
            <w:tcW w:w="142" w:type="pct"/>
            <w:textDirection w:val="btLr"/>
            <w:vAlign w:val="center"/>
          </w:tcPr>
          <w:p w14:paraId="7899CA1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147 (6.28%)</w:t>
            </w:r>
          </w:p>
        </w:tc>
        <w:tc>
          <w:tcPr>
            <w:tcW w:w="142" w:type="pct"/>
            <w:textDirection w:val="btLr"/>
            <w:vAlign w:val="center"/>
          </w:tcPr>
          <w:p w14:paraId="3EEB136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140 (5.98%)</w:t>
            </w:r>
          </w:p>
        </w:tc>
        <w:tc>
          <w:tcPr>
            <w:tcW w:w="142" w:type="pct"/>
            <w:textDirection w:val="btLr"/>
            <w:vAlign w:val="center"/>
          </w:tcPr>
          <w:p w14:paraId="5B54F74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53 (2.26%)</w:t>
            </w:r>
          </w:p>
        </w:tc>
        <w:tc>
          <w:tcPr>
            <w:tcW w:w="142" w:type="pct"/>
            <w:textDirection w:val="btLr"/>
            <w:vAlign w:val="center"/>
          </w:tcPr>
          <w:p w14:paraId="659ECE2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343 (14.65%)</w:t>
            </w:r>
          </w:p>
        </w:tc>
      </w:tr>
      <w:tr w:rsidR="00835234" w:rsidRPr="007A30B8" w14:paraId="03DB08B9" w14:textId="77777777" w:rsidTr="007A30B8">
        <w:trPr>
          <w:cantSplit/>
          <w:trHeight w:val="1020"/>
        </w:trPr>
        <w:tc>
          <w:tcPr>
            <w:tcW w:w="193" w:type="pct"/>
            <w:vMerge/>
            <w:textDirection w:val="btLr"/>
            <w:vAlign w:val="center"/>
          </w:tcPr>
          <w:p w14:paraId="7AABD76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2D74B6A2" w14:textId="79AE9C7D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2006</w:t>
            </w:r>
          </w:p>
        </w:tc>
        <w:tc>
          <w:tcPr>
            <w:tcW w:w="141" w:type="pct"/>
            <w:textDirection w:val="btLr"/>
            <w:vAlign w:val="center"/>
          </w:tcPr>
          <w:p w14:paraId="718F41A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32.42 (15.28)</w:t>
            </w:r>
          </w:p>
        </w:tc>
        <w:tc>
          <w:tcPr>
            <w:tcW w:w="141" w:type="pct"/>
            <w:textDirection w:val="btLr"/>
            <w:vAlign w:val="center"/>
          </w:tcPr>
          <w:p w14:paraId="1FD7D8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6A4FEA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2,185 (82.33%)</w:t>
            </w:r>
          </w:p>
        </w:tc>
        <w:tc>
          <w:tcPr>
            <w:tcW w:w="141" w:type="pct"/>
            <w:textDirection w:val="btLr"/>
            <w:vAlign w:val="center"/>
          </w:tcPr>
          <w:p w14:paraId="72C904E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469 (17.67%)</w:t>
            </w:r>
          </w:p>
        </w:tc>
        <w:tc>
          <w:tcPr>
            <w:tcW w:w="141" w:type="pct"/>
            <w:textDirection w:val="btLr"/>
            <w:vAlign w:val="center"/>
          </w:tcPr>
          <w:p w14:paraId="24CE2EB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4E40F9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2,338 (90.24%)</w:t>
            </w:r>
          </w:p>
        </w:tc>
        <w:tc>
          <w:tcPr>
            <w:tcW w:w="141" w:type="pct"/>
            <w:textDirection w:val="btLr"/>
            <w:vAlign w:val="center"/>
          </w:tcPr>
          <w:p w14:paraId="0C378C5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253 (9.76%)</w:t>
            </w:r>
          </w:p>
        </w:tc>
        <w:tc>
          <w:tcPr>
            <w:tcW w:w="141" w:type="pct"/>
            <w:textDirection w:val="btLr"/>
            <w:vAlign w:val="center"/>
          </w:tcPr>
          <w:p w14:paraId="4A0EE5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0.00 (0.00%)</w:t>
            </w:r>
          </w:p>
        </w:tc>
        <w:tc>
          <w:tcPr>
            <w:tcW w:w="141" w:type="pct"/>
            <w:textDirection w:val="btLr"/>
            <w:vAlign w:val="center"/>
          </w:tcPr>
          <w:p w14:paraId="3889422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04BC2D5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1,193 (44.95%)</w:t>
            </w:r>
          </w:p>
        </w:tc>
        <w:tc>
          <w:tcPr>
            <w:tcW w:w="142" w:type="pct"/>
            <w:textDirection w:val="btLr"/>
            <w:vAlign w:val="center"/>
          </w:tcPr>
          <w:p w14:paraId="4223FB2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874 (32.93%)</w:t>
            </w:r>
          </w:p>
        </w:tc>
        <w:tc>
          <w:tcPr>
            <w:tcW w:w="142" w:type="pct"/>
            <w:textDirection w:val="btLr"/>
            <w:vAlign w:val="center"/>
          </w:tcPr>
          <w:p w14:paraId="796803B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260 (9.80%)</w:t>
            </w:r>
          </w:p>
        </w:tc>
        <w:tc>
          <w:tcPr>
            <w:tcW w:w="142" w:type="pct"/>
            <w:textDirection w:val="btLr"/>
            <w:vAlign w:val="center"/>
          </w:tcPr>
          <w:p w14:paraId="2663E59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215 (8.10%)</w:t>
            </w:r>
          </w:p>
        </w:tc>
        <w:tc>
          <w:tcPr>
            <w:tcW w:w="142" w:type="pct"/>
            <w:textDirection w:val="btLr"/>
            <w:vAlign w:val="center"/>
          </w:tcPr>
          <w:p w14:paraId="616C995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48 (1.81%)</w:t>
            </w:r>
          </w:p>
        </w:tc>
        <w:tc>
          <w:tcPr>
            <w:tcW w:w="142" w:type="pct"/>
            <w:textDirection w:val="btLr"/>
            <w:vAlign w:val="center"/>
          </w:tcPr>
          <w:p w14:paraId="1E44831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64 (2.41%)</w:t>
            </w:r>
          </w:p>
        </w:tc>
        <w:tc>
          <w:tcPr>
            <w:tcW w:w="142" w:type="pct"/>
            <w:textDirection w:val="btLr"/>
            <w:vAlign w:val="center"/>
          </w:tcPr>
          <w:p w14:paraId="4566D2D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14B2694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363 (13.68%)</w:t>
            </w:r>
          </w:p>
        </w:tc>
        <w:tc>
          <w:tcPr>
            <w:tcW w:w="142" w:type="pct"/>
            <w:textDirection w:val="btLr"/>
            <w:vAlign w:val="center"/>
          </w:tcPr>
          <w:p w14:paraId="1B7CA77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266 (10.02%)</w:t>
            </w:r>
          </w:p>
        </w:tc>
        <w:tc>
          <w:tcPr>
            <w:tcW w:w="142" w:type="pct"/>
            <w:textDirection w:val="btLr"/>
            <w:vAlign w:val="center"/>
          </w:tcPr>
          <w:p w14:paraId="1831A40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243 (9.16%)</w:t>
            </w:r>
          </w:p>
        </w:tc>
        <w:tc>
          <w:tcPr>
            <w:tcW w:w="142" w:type="pct"/>
            <w:textDirection w:val="btLr"/>
            <w:vAlign w:val="center"/>
          </w:tcPr>
          <w:p w14:paraId="436E569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358 (13.49%)</w:t>
            </w:r>
          </w:p>
        </w:tc>
        <w:tc>
          <w:tcPr>
            <w:tcW w:w="142" w:type="pct"/>
            <w:textDirection w:val="btLr"/>
            <w:vAlign w:val="center"/>
          </w:tcPr>
          <w:p w14:paraId="7AFBD11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346 (13.04%)</w:t>
            </w:r>
          </w:p>
        </w:tc>
        <w:tc>
          <w:tcPr>
            <w:tcW w:w="142" w:type="pct"/>
            <w:textDirection w:val="btLr"/>
            <w:vAlign w:val="center"/>
          </w:tcPr>
          <w:p w14:paraId="29914615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1,078 (40.62%)</w:t>
            </w:r>
          </w:p>
        </w:tc>
        <w:tc>
          <w:tcPr>
            <w:tcW w:w="142" w:type="pct"/>
            <w:textDirection w:val="btLr"/>
            <w:vAlign w:val="center"/>
          </w:tcPr>
          <w:p w14:paraId="453A6EA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DB4643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143 (5.39%)</w:t>
            </w:r>
          </w:p>
        </w:tc>
        <w:tc>
          <w:tcPr>
            <w:tcW w:w="142" w:type="pct"/>
            <w:textDirection w:val="btLr"/>
            <w:vAlign w:val="center"/>
          </w:tcPr>
          <w:p w14:paraId="3C74B6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161 (6.07%)</w:t>
            </w:r>
          </w:p>
        </w:tc>
        <w:tc>
          <w:tcPr>
            <w:tcW w:w="142" w:type="pct"/>
            <w:textDirection w:val="btLr"/>
            <w:vAlign w:val="center"/>
          </w:tcPr>
          <w:p w14:paraId="6484224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346 (13.04%)</w:t>
            </w:r>
          </w:p>
        </w:tc>
        <w:tc>
          <w:tcPr>
            <w:tcW w:w="142" w:type="pct"/>
            <w:textDirection w:val="btLr"/>
            <w:vAlign w:val="center"/>
          </w:tcPr>
          <w:p w14:paraId="3C234B7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89 (3.35%)</w:t>
            </w:r>
          </w:p>
        </w:tc>
        <w:tc>
          <w:tcPr>
            <w:tcW w:w="142" w:type="pct"/>
            <w:textDirection w:val="btLr"/>
            <w:vAlign w:val="center"/>
          </w:tcPr>
          <w:p w14:paraId="3112057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313 (11.79%)</w:t>
            </w:r>
          </w:p>
        </w:tc>
        <w:tc>
          <w:tcPr>
            <w:tcW w:w="142" w:type="pct"/>
            <w:textDirection w:val="btLr"/>
            <w:vAlign w:val="center"/>
          </w:tcPr>
          <w:p w14:paraId="1B698BA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815 (30.71%)</w:t>
            </w:r>
          </w:p>
        </w:tc>
        <w:tc>
          <w:tcPr>
            <w:tcW w:w="142" w:type="pct"/>
            <w:textDirection w:val="btLr"/>
            <w:vAlign w:val="center"/>
          </w:tcPr>
          <w:p w14:paraId="3B1ED66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192 (7.23%)</w:t>
            </w:r>
          </w:p>
        </w:tc>
        <w:tc>
          <w:tcPr>
            <w:tcW w:w="142" w:type="pct"/>
            <w:textDirection w:val="btLr"/>
            <w:vAlign w:val="center"/>
          </w:tcPr>
          <w:p w14:paraId="29137C9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208 (7.84%)</w:t>
            </w:r>
          </w:p>
        </w:tc>
        <w:tc>
          <w:tcPr>
            <w:tcW w:w="142" w:type="pct"/>
            <w:textDirection w:val="btLr"/>
            <w:vAlign w:val="center"/>
          </w:tcPr>
          <w:p w14:paraId="6B9E900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34 (1.28%)</w:t>
            </w:r>
          </w:p>
        </w:tc>
        <w:tc>
          <w:tcPr>
            <w:tcW w:w="142" w:type="pct"/>
            <w:textDirection w:val="btLr"/>
            <w:vAlign w:val="center"/>
          </w:tcPr>
          <w:p w14:paraId="3D08561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353 (13.30%)</w:t>
            </w:r>
          </w:p>
        </w:tc>
      </w:tr>
      <w:tr w:rsidR="00835234" w:rsidRPr="007A30B8" w14:paraId="0E294455" w14:textId="77777777" w:rsidTr="007A30B8">
        <w:trPr>
          <w:cantSplit/>
          <w:trHeight w:val="1077"/>
        </w:trPr>
        <w:tc>
          <w:tcPr>
            <w:tcW w:w="193" w:type="pct"/>
            <w:vMerge/>
            <w:textDirection w:val="btLr"/>
            <w:vAlign w:val="center"/>
          </w:tcPr>
          <w:p w14:paraId="04EA515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1" w:type="pct"/>
            <w:shd w:val="clear" w:color="auto" w:fill="F2F2F2" w:themeFill="background1" w:themeFillShade="F2"/>
            <w:textDirection w:val="btLr"/>
            <w:vAlign w:val="center"/>
          </w:tcPr>
          <w:p w14:paraId="2C3E3511" w14:textId="2FAC40FB" w:rsidR="00131B7E" w:rsidRPr="007A30B8" w:rsidRDefault="00D8048D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2006-2023</w:t>
            </w:r>
          </w:p>
        </w:tc>
        <w:tc>
          <w:tcPr>
            <w:tcW w:w="141" w:type="pct"/>
            <w:textDirection w:val="btLr"/>
            <w:vAlign w:val="center"/>
          </w:tcPr>
          <w:p w14:paraId="6986A03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33.61 (15.07)</w:t>
            </w:r>
          </w:p>
        </w:tc>
        <w:tc>
          <w:tcPr>
            <w:tcW w:w="141" w:type="pct"/>
            <w:textDirection w:val="btLr"/>
            <w:vAlign w:val="center"/>
          </w:tcPr>
          <w:p w14:paraId="6CBC81E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6CFFEF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37048 (81.45%)</w:t>
            </w:r>
          </w:p>
        </w:tc>
        <w:tc>
          <w:tcPr>
            <w:tcW w:w="141" w:type="pct"/>
            <w:textDirection w:val="btLr"/>
            <w:vAlign w:val="center"/>
          </w:tcPr>
          <w:p w14:paraId="44751C6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8380 (18.55%)</w:t>
            </w:r>
          </w:p>
        </w:tc>
        <w:tc>
          <w:tcPr>
            <w:tcW w:w="141" w:type="pct"/>
            <w:textDirection w:val="btLr"/>
            <w:vAlign w:val="center"/>
          </w:tcPr>
          <w:p w14:paraId="5BCE762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1A968F0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40212 (88.67%)</w:t>
            </w:r>
          </w:p>
        </w:tc>
        <w:tc>
          <w:tcPr>
            <w:tcW w:w="141" w:type="pct"/>
            <w:textDirection w:val="btLr"/>
            <w:vAlign w:val="center"/>
          </w:tcPr>
          <w:p w14:paraId="1CF8E9F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4581 (10.10%)</w:t>
            </w:r>
          </w:p>
        </w:tc>
        <w:tc>
          <w:tcPr>
            <w:tcW w:w="141" w:type="pct"/>
            <w:textDirection w:val="btLr"/>
            <w:vAlign w:val="center"/>
          </w:tcPr>
          <w:p w14:paraId="1435537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559 (1.23%)</w:t>
            </w:r>
          </w:p>
        </w:tc>
        <w:tc>
          <w:tcPr>
            <w:tcW w:w="141" w:type="pct"/>
            <w:textDirection w:val="btLr"/>
            <w:vAlign w:val="center"/>
          </w:tcPr>
          <w:p w14:paraId="5CD0042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33C12A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21014 (46.25%) ((46.40%)</w:t>
            </w:r>
          </w:p>
        </w:tc>
        <w:tc>
          <w:tcPr>
            <w:tcW w:w="142" w:type="pct"/>
            <w:textDirection w:val="btLr"/>
            <w:vAlign w:val="center"/>
          </w:tcPr>
          <w:p w14:paraId="22A54DC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13703 (30.16%)</w:t>
            </w:r>
          </w:p>
        </w:tc>
        <w:tc>
          <w:tcPr>
            <w:tcW w:w="142" w:type="pct"/>
            <w:textDirection w:val="btLr"/>
            <w:vAlign w:val="center"/>
          </w:tcPr>
          <w:p w14:paraId="3AA526A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4459 (9.81%)</w:t>
            </w:r>
          </w:p>
        </w:tc>
        <w:tc>
          <w:tcPr>
            <w:tcW w:w="142" w:type="pct"/>
            <w:textDirection w:val="btLr"/>
            <w:vAlign w:val="center"/>
          </w:tcPr>
          <w:p w14:paraId="6CC8B55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3661 (8.06%)</w:t>
            </w:r>
          </w:p>
        </w:tc>
        <w:tc>
          <w:tcPr>
            <w:tcW w:w="142" w:type="pct"/>
            <w:textDirection w:val="btLr"/>
            <w:vAlign w:val="center"/>
          </w:tcPr>
          <w:p w14:paraId="6AE1172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919 (2.02%)</w:t>
            </w:r>
          </w:p>
        </w:tc>
        <w:tc>
          <w:tcPr>
            <w:tcW w:w="142" w:type="pct"/>
            <w:textDirection w:val="btLr"/>
            <w:vAlign w:val="center"/>
          </w:tcPr>
          <w:p w14:paraId="58412F1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1541 (3.39%)</w:t>
            </w:r>
          </w:p>
        </w:tc>
        <w:tc>
          <w:tcPr>
            <w:tcW w:w="142" w:type="pct"/>
            <w:textDirection w:val="btLr"/>
            <w:vAlign w:val="center"/>
          </w:tcPr>
          <w:p w14:paraId="57B7968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916ED2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5,200 (11.46%)</w:t>
            </w:r>
          </w:p>
        </w:tc>
        <w:tc>
          <w:tcPr>
            <w:tcW w:w="142" w:type="pct"/>
            <w:textDirection w:val="btLr"/>
            <w:vAlign w:val="center"/>
          </w:tcPr>
          <w:p w14:paraId="3F957DF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5,430 (11.96%)</w:t>
            </w:r>
          </w:p>
        </w:tc>
        <w:tc>
          <w:tcPr>
            <w:tcW w:w="142" w:type="pct"/>
            <w:textDirection w:val="btLr"/>
            <w:vAlign w:val="center"/>
          </w:tcPr>
          <w:p w14:paraId="650D289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4,764 (10.50%)</w:t>
            </w:r>
          </w:p>
        </w:tc>
        <w:tc>
          <w:tcPr>
            <w:tcW w:w="142" w:type="pct"/>
            <w:textDirection w:val="btLr"/>
            <w:vAlign w:val="center"/>
          </w:tcPr>
          <w:p w14:paraId="44DA2E5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9,308 (20.51%)</w:t>
            </w:r>
          </w:p>
        </w:tc>
        <w:tc>
          <w:tcPr>
            <w:tcW w:w="142" w:type="pct"/>
            <w:textDirection w:val="btLr"/>
            <w:vAlign w:val="center"/>
          </w:tcPr>
          <w:p w14:paraId="0130E6D9" w14:textId="77777777" w:rsidR="00131B7E" w:rsidRPr="007A30B8" w:rsidRDefault="00131B7E" w:rsidP="00131B7E">
            <w:pPr>
              <w:ind w:left="113" w:right="113"/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</w:pPr>
            <w:r w:rsidRPr="007A30B8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5,918 (13.04%)</w:t>
            </w:r>
          </w:p>
        </w:tc>
        <w:tc>
          <w:tcPr>
            <w:tcW w:w="142" w:type="pct"/>
            <w:textDirection w:val="btLr"/>
            <w:vAlign w:val="center"/>
          </w:tcPr>
          <w:p w14:paraId="4C14D67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14,773 (32.54%)</w:t>
            </w:r>
          </w:p>
        </w:tc>
        <w:tc>
          <w:tcPr>
            <w:tcW w:w="142" w:type="pct"/>
            <w:textDirection w:val="btLr"/>
            <w:vAlign w:val="center"/>
          </w:tcPr>
          <w:p w14:paraId="56757A7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3E6F7B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2,529 (5.57%)</w:t>
            </w:r>
          </w:p>
        </w:tc>
        <w:tc>
          <w:tcPr>
            <w:tcW w:w="142" w:type="pct"/>
            <w:textDirection w:val="btLr"/>
            <w:vAlign w:val="center"/>
          </w:tcPr>
          <w:p w14:paraId="7EBB4B2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2,937 (6.46%)</w:t>
            </w:r>
          </w:p>
        </w:tc>
        <w:tc>
          <w:tcPr>
            <w:tcW w:w="142" w:type="pct"/>
            <w:textDirection w:val="btLr"/>
            <w:vAlign w:val="center"/>
          </w:tcPr>
          <w:p w14:paraId="723EFF3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6,302 (13.87%)</w:t>
            </w:r>
          </w:p>
        </w:tc>
        <w:tc>
          <w:tcPr>
            <w:tcW w:w="142" w:type="pct"/>
            <w:textDirection w:val="btLr"/>
            <w:vAlign w:val="center"/>
          </w:tcPr>
          <w:p w14:paraId="75D2D2E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1,585 (3.49%)</w:t>
            </w:r>
          </w:p>
        </w:tc>
        <w:tc>
          <w:tcPr>
            <w:tcW w:w="142" w:type="pct"/>
            <w:textDirection w:val="btLr"/>
            <w:vAlign w:val="center"/>
          </w:tcPr>
          <w:p w14:paraId="33F1B89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6,320 (13.91%)</w:t>
            </w:r>
          </w:p>
        </w:tc>
        <w:tc>
          <w:tcPr>
            <w:tcW w:w="142" w:type="pct"/>
            <w:textDirection w:val="btLr"/>
            <w:vAlign w:val="center"/>
          </w:tcPr>
          <w:p w14:paraId="5B44510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15,723</w:t>
            </w: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  <w:t xml:space="preserve"> </w:t>
            </w: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(34.60%)</w:t>
            </w:r>
          </w:p>
        </w:tc>
        <w:tc>
          <w:tcPr>
            <w:tcW w:w="142" w:type="pct"/>
            <w:textDirection w:val="btLr"/>
            <w:vAlign w:val="center"/>
          </w:tcPr>
          <w:p w14:paraId="66E4516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2,025 (4.46%)</w:t>
            </w:r>
          </w:p>
        </w:tc>
        <w:tc>
          <w:tcPr>
            <w:tcW w:w="142" w:type="pct"/>
            <w:textDirection w:val="btLr"/>
            <w:vAlign w:val="center"/>
          </w:tcPr>
          <w:p w14:paraId="6013C58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2,853 (6.28%)</w:t>
            </w:r>
          </w:p>
        </w:tc>
        <w:tc>
          <w:tcPr>
            <w:tcW w:w="142" w:type="pct"/>
            <w:textDirection w:val="btLr"/>
            <w:vAlign w:val="center"/>
          </w:tcPr>
          <w:p w14:paraId="718E394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963 (2.12%)</w:t>
            </w:r>
          </w:p>
        </w:tc>
        <w:tc>
          <w:tcPr>
            <w:tcW w:w="142" w:type="pct"/>
            <w:textDirection w:val="btLr"/>
            <w:vAlign w:val="center"/>
          </w:tcPr>
          <w:p w14:paraId="7837C26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4,200 (9.24%)</w:t>
            </w:r>
          </w:p>
        </w:tc>
      </w:tr>
      <w:tr w:rsidR="00835234" w:rsidRPr="007A30B8" w14:paraId="477712D9" w14:textId="77777777" w:rsidTr="007A30B8">
        <w:trPr>
          <w:cantSplit/>
          <w:trHeight w:val="1553"/>
        </w:trPr>
        <w:tc>
          <w:tcPr>
            <w:tcW w:w="193" w:type="pct"/>
            <w:vMerge/>
            <w:textDirection w:val="btLr"/>
            <w:vAlign w:val="center"/>
          </w:tcPr>
          <w:p w14:paraId="602F27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1" w:type="pct"/>
            <w:vMerge w:val="restart"/>
            <w:shd w:val="clear" w:color="auto" w:fill="F2F2F2" w:themeFill="background1" w:themeFillShade="F2"/>
            <w:textDirection w:val="btLr"/>
            <w:vAlign w:val="center"/>
          </w:tcPr>
          <w:p w14:paraId="0C16C2C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Variable</w:t>
            </w:r>
          </w:p>
        </w:tc>
        <w:tc>
          <w:tcPr>
            <w:tcW w:w="141" w:type="pct"/>
            <w:vMerge w:val="restart"/>
            <w:textDirection w:val="btLr"/>
            <w:vAlign w:val="center"/>
          </w:tcPr>
          <w:p w14:paraId="603B4E4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Age (SD%)</w:t>
            </w:r>
          </w:p>
        </w:tc>
        <w:tc>
          <w:tcPr>
            <w:tcW w:w="141" w:type="pct"/>
            <w:vMerge w:val="restart"/>
            <w:textDirection w:val="btLr"/>
            <w:vAlign w:val="center"/>
          </w:tcPr>
          <w:p w14:paraId="5E3772B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Gender</w:t>
            </w:r>
          </w:p>
        </w:tc>
        <w:tc>
          <w:tcPr>
            <w:tcW w:w="141" w:type="pct"/>
            <w:textDirection w:val="btLr"/>
            <w:vAlign w:val="center"/>
          </w:tcPr>
          <w:p w14:paraId="10384CF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Male</w:t>
            </w:r>
          </w:p>
        </w:tc>
        <w:tc>
          <w:tcPr>
            <w:tcW w:w="141" w:type="pct"/>
            <w:textDirection w:val="btLr"/>
            <w:vAlign w:val="center"/>
          </w:tcPr>
          <w:p w14:paraId="5AED76F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Female</w:t>
            </w:r>
          </w:p>
        </w:tc>
        <w:tc>
          <w:tcPr>
            <w:tcW w:w="141" w:type="pct"/>
            <w:vMerge w:val="restart"/>
            <w:textDirection w:val="btLr"/>
            <w:vAlign w:val="center"/>
          </w:tcPr>
          <w:p w14:paraId="62F90C3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Nationality</w:t>
            </w:r>
          </w:p>
        </w:tc>
        <w:tc>
          <w:tcPr>
            <w:tcW w:w="141" w:type="pct"/>
            <w:textDirection w:val="btLr"/>
            <w:vAlign w:val="center"/>
          </w:tcPr>
          <w:p w14:paraId="0757505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Iranian</w:t>
            </w:r>
          </w:p>
        </w:tc>
        <w:tc>
          <w:tcPr>
            <w:tcW w:w="141" w:type="pct"/>
            <w:textDirection w:val="btLr"/>
            <w:vAlign w:val="center"/>
          </w:tcPr>
          <w:p w14:paraId="3BB1B45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Non-Iranian</w:t>
            </w:r>
          </w:p>
        </w:tc>
        <w:tc>
          <w:tcPr>
            <w:tcW w:w="141" w:type="pct"/>
            <w:textDirection w:val="btLr"/>
            <w:vAlign w:val="center"/>
          </w:tcPr>
          <w:p w14:paraId="2B60DAF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Unknown</w:t>
            </w:r>
          </w:p>
        </w:tc>
        <w:tc>
          <w:tcPr>
            <w:tcW w:w="141" w:type="pct"/>
            <w:vMerge w:val="restart"/>
            <w:textDirection w:val="btLr"/>
            <w:vAlign w:val="center"/>
          </w:tcPr>
          <w:p w14:paraId="3DBD937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Manner of death</w:t>
            </w:r>
          </w:p>
        </w:tc>
        <w:tc>
          <w:tcPr>
            <w:tcW w:w="141" w:type="pct"/>
            <w:textDirection w:val="btLr"/>
            <w:vAlign w:val="center"/>
          </w:tcPr>
          <w:p w14:paraId="2CCE421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Firearms</w:t>
            </w:r>
          </w:p>
        </w:tc>
        <w:tc>
          <w:tcPr>
            <w:tcW w:w="142" w:type="pct"/>
            <w:textDirection w:val="btLr"/>
            <w:vAlign w:val="center"/>
          </w:tcPr>
          <w:p w14:paraId="7FCA901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Cold weapon</w:t>
            </w:r>
          </w:p>
        </w:tc>
        <w:tc>
          <w:tcPr>
            <w:tcW w:w="142" w:type="pct"/>
            <w:textDirection w:val="btLr"/>
            <w:vAlign w:val="center"/>
          </w:tcPr>
          <w:p w14:paraId="1905FE5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Trauma</w:t>
            </w:r>
          </w:p>
        </w:tc>
        <w:tc>
          <w:tcPr>
            <w:tcW w:w="142" w:type="pct"/>
            <w:textDirection w:val="btLr"/>
            <w:vAlign w:val="center"/>
          </w:tcPr>
          <w:p w14:paraId="15FA6C5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Suffocation</w:t>
            </w:r>
          </w:p>
        </w:tc>
        <w:tc>
          <w:tcPr>
            <w:tcW w:w="142" w:type="pct"/>
            <w:textDirection w:val="btLr"/>
            <w:vAlign w:val="center"/>
          </w:tcPr>
          <w:p w14:paraId="431A928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Burns</w:t>
            </w:r>
          </w:p>
        </w:tc>
        <w:tc>
          <w:tcPr>
            <w:tcW w:w="142" w:type="pct"/>
            <w:textDirection w:val="btLr"/>
            <w:vAlign w:val="center"/>
          </w:tcPr>
          <w:p w14:paraId="6D733D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Other</w:t>
            </w:r>
          </w:p>
        </w:tc>
        <w:tc>
          <w:tcPr>
            <w:tcW w:w="142" w:type="pct"/>
            <w:vMerge w:val="restart"/>
            <w:textDirection w:val="btLr"/>
            <w:vAlign w:val="center"/>
          </w:tcPr>
          <w:p w14:paraId="79055B0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Relationship</w:t>
            </w:r>
          </w:p>
        </w:tc>
        <w:tc>
          <w:tcPr>
            <w:tcW w:w="142" w:type="pct"/>
            <w:textDirection w:val="btLr"/>
            <w:vAlign w:val="center"/>
          </w:tcPr>
          <w:p w14:paraId="5D829B6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Grad 1 family</w:t>
            </w:r>
          </w:p>
        </w:tc>
        <w:tc>
          <w:tcPr>
            <w:tcW w:w="142" w:type="pct"/>
            <w:textDirection w:val="btLr"/>
            <w:vAlign w:val="center"/>
          </w:tcPr>
          <w:p w14:paraId="769163C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Grad 2 family</w:t>
            </w:r>
          </w:p>
        </w:tc>
        <w:tc>
          <w:tcPr>
            <w:tcW w:w="142" w:type="pct"/>
            <w:textDirection w:val="btLr"/>
            <w:vAlign w:val="center"/>
          </w:tcPr>
          <w:p w14:paraId="42AD0E6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Non-family acquaintances</w:t>
            </w:r>
          </w:p>
        </w:tc>
        <w:tc>
          <w:tcPr>
            <w:tcW w:w="142" w:type="pct"/>
            <w:textDirection w:val="btLr"/>
            <w:vAlign w:val="center"/>
          </w:tcPr>
          <w:p w14:paraId="040E41E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Stranger</w:t>
            </w:r>
          </w:p>
        </w:tc>
        <w:tc>
          <w:tcPr>
            <w:tcW w:w="142" w:type="pct"/>
            <w:textDirection w:val="btLr"/>
            <w:vAlign w:val="center"/>
          </w:tcPr>
          <w:p w14:paraId="32026B5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eastAsia="Times New Roman" w:hAnsiTheme="majorBidi" w:cstheme="majorBidi"/>
                <w:color w:val="000000"/>
                <w:kern w:val="0"/>
                <w:sz w:val="16"/>
                <w:szCs w:val="16"/>
                <w14:ligatures w14:val="none"/>
              </w:rPr>
              <w:t>Military or law enforcement</w:t>
            </w:r>
          </w:p>
        </w:tc>
        <w:tc>
          <w:tcPr>
            <w:tcW w:w="142" w:type="pct"/>
            <w:textDirection w:val="btLr"/>
            <w:vAlign w:val="center"/>
          </w:tcPr>
          <w:p w14:paraId="21DCEC8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Unknown</w:t>
            </w:r>
          </w:p>
        </w:tc>
        <w:tc>
          <w:tcPr>
            <w:tcW w:w="142" w:type="pct"/>
            <w:vMerge w:val="restart"/>
            <w:textDirection w:val="btLr"/>
            <w:vAlign w:val="center"/>
          </w:tcPr>
          <w:p w14:paraId="336BD86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Occupation</w:t>
            </w:r>
          </w:p>
        </w:tc>
        <w:tc>
          <w:tcPr>
            <w:tcW w:w="142" w:type="pct"/>
            <w:textDirection w:val="btLr"/>
            <w:vAlign w:val="center"/>
          </w:tcPr>
          <w:p w14:paraId="4B59D8E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In education</w:t>
            </w:r>
          </w:p>
        </w:tc>
        <w:tc>
          <w:tcPr>
            <w:tcW w:w="142" w:type="pct"/>
            <w:textDirection w:val="btLr"/>
            <w:vAlign w:val="center"/>
          </w:tcPr>
          <w:p w14:paraId="50E429C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Unemployed</w:t>
            </w:r>
          </w:p>
        </w:tc>
        <w:tc>
          <w:tcPr>
            <w:tcW w:w="142" w:type="pct"/>
            <w:textDirection w:val="btLr"/>
            <w:vAlign w:val="center"/>
          </w:tcPr>
          <w:p w14:paraId="5C23B924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Homemaker</w:t>
            </w:r>
          </w:p>
        </w:tc>
        <w:tc>
          <w:tcPr>
            <w:tcW w:w="142" w:type="pct"/>
            <w:textDirection w:val="btLr"/>
            <w:vAlign w:val="center"/>
          </w:tcPr>
          <w:p w14:paraId="618291F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Employee</w:t>
            </w:r>
          </w:p>
        </w:tc>
        <w:tc>
          <w:tcPr>
            <w:tcW w:w="142" w:type="pct"/>
            <w:textDirection w:val="btLr"/>
            <w:vAlign w:val="center"/>
          </w:tcPr>
          <w:p w14:paraId="69267C2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Manual labor jobs</w:t>
            </w:r>
          </w:p>
        </w:tc>
        <w:tc>
          <w:tcPr>
            <w:tcW w:w="142" w:type="pct"/>
            <w:textDirection w:val="btLr"/>
            <w:vAlign w:val="center"/>
          </w:tcPr>
          <w:p w14:paraId="0476ED8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Self-employed &amp; freelance</w:t>
            </w:r>
          </w:p>
        </w:tc>
        <w:tc>
          <w:tcPr>
            <w:tcW w:w="142" w:type="pct"/>
            <w:textDirection w:val="btLr"/>
            <w:vAlign w:val="center"/>
          </w:tcPr>
          <w:p w14:paraId="6183B87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Military and law enforcement</w:t>
            </w:r>
          </w:p>
        </w:tc>
        <w:tc>
          <w:tcPr>
            <w:tcW w:w="142" w:type="pct"/>
            <w:textDirection w:val="btLr"/>
            <w:vAlign w:val="center"/>
          </w:tcPr>
          <w:p w14:paraId="1549D986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Agriculture</w:t>
            </w:r>
          </w:p>
        </w:tc>
        <w:tc>
          <w:tcPr>
            <w:tcW w:w="142" w:type="pct"/>
            <w:textDirection w:val="btLr"/>
            <w:vAlign w:val="center"/>
          </w:tcPr>
          <w:p w14:paraId="4D2AA70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Retired</w:t>
            </w:r>
          </w:p>
        </w:tc>
        <w:tc>
          <w:tcPr>
            <w:tcW w:w="142" w:type="pct"/>
            <w:textDirection w:val="btLr"/>
            <w:vAlign w:val="center"/>
          </w:tcPr>
          <w:p w14:paraId="7857482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  <w:r w:rsidRPr="007A30B8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Other</w:t>
            </w:r>
          </w:p>
        </w:tc>
      </w:tr>
      <w:tr w:rsidR="00835234" w:rsidRPr="007A30B8" w14:paraId="2ED0A7F5" w14:textId="77777777" w:rsidTr="007A30B8">
        <w:trPr>
          <w:cantSplit/>
          <w:trHeight w:val="271"/>
        </w:trPr>
        <w:tc>
          <w:tcPr>
            <w:tcW w:w="193" w:type="pct"/>
            <w:vMerge/>
            <w:textDirection w:val="btLr"/>
            <w:vAlign w:val="center"/>
          </w:tcPr>
          <w:p w14:paraId="3E1AE83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vMerge/>
            <w:shd w:val="clear" w:color="auto" w:fill="F2F2F2" w:themeFill="background1" w:themeFillShade="F2"/>
            <w:textDirection w:val="btLr"/>
            <w:vAlign w:val="center"/>
          </w:tcPr>
          <w:p w14:paraId="294BA0E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vMerge/>
            <w:textDirection w:val="btLr"/>
            <w:vAlign w:val="center"/>
          </w:tcPr>
          <w:p w14:paraId="5569BC9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</w:p>
        </w:tc>
        <w:tc>
          <w:tcPr>
            <w:tcW w:w="141" w:type="pct"/>
            <w:vMerge/>
            <w:textDirection w:val="btLr"/>
            <w:vAlign w:val="center"/>
          </w:tcPr>
          <w:p w14:paraId="547445B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0BA46AE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3DA61A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vMerge/>
            <w:textDirection w:val="btLr"/>
            <w:vAlign w:val="center"/>
          </w:tcPr>
          <w:p w14:paraId="285F001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5F9449F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56E6D5C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70A545C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vMerge/>
            <w:textDirection w:val="btLr"/>
            <w:vAlign w:val="center"/>
          </w:tcPr>
          <w:p w14:paraId="0F73E75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1" w:type="pct"/>
            <w:textDirection w:val="btLr"/>
            <w:vAlign w:val="center"/>
          </w:tcPr>
          <w:p w14:paraId="6C7F106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1A44B47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6E8CE5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5C3FC60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159BE06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17FD2A5C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vMerge/>
            <w:textDirection w:val="btLr"/>
            <w:vAlign w:val="center"/>
          </w:tcPr>
          <w:p w14:paraId="664EDBD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A53DD4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E5DE741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37D946F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3B44EDA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741C3A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0FBE24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vMerge/>
            <w:textDirection w:val="btLr"/>
            <w:vAlign w:val="center"/>
          </w:tcPr>
          <w:p w14:paraId="7A251E0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CFECB82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55D244EB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EAACD99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799E6BC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4D9A962D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E801C2E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53C5F6C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6C987FD0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316C3AC3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  <w:tc>
          <w:tcPr>
            <w:tcW w:w="142" w:type="pct"/>
            <w:textDirection w:val="btLr"/>
            <w:vAlign w:val="center"/>
          </w:tcPr>
          <w:p w14:paraId="20170968" w14:textId="77777777" w:rsidR="00131B7E" w:rsidRPr="007A30B8" w:rsidRDefault="00131B7E" w:rsidP="00131B7E">
            <w:pPr>
              <w:ind w:left="113" w:right="113"/>
              <w:rPr>
                <w:rFonts w:asciiTheme="majorBidi" w:hAnsiTheme="majorBidi" w:cstheme="majorBidi"/>
                <w:color w:val="auto"/>
                <w:sz w:val="16"/>
                <w:szCs w:val="16"/>
                <w:rtl/>
                <w:lang w:bidi="fa-IR"/>
              </w:rPr>
            </w:pPr>
          </w:p>
        </w:tc>
      </w:tr>
      <w:bookmarkEnd w:id="1"/>
    </w:tbl>
    <w:p w14:paraId="3E30D931" w14:textId="1792216A" w:rsidR="00693112" w:rsidRDefault="00693112">
      <w:pPr>
        <w:rPr>
          <w:rFonts w:asciiTheme="minorHAnsi" w:hAnsiTheme="minorHAnsi"/>
          <w:color w:val="auto"/>
          <w:sz w:val="22"/>
          <w:rtl/>
          <w:lang w:bidi="fa-IR"/>
        </w:rPr>
      </w:pPr>
      <w:r>
        <w:rPr>
          <w:rFonts w:asciiTheme="minorHAnsi" w:hAnsiTheme="minorHAnsi"/>
          <w:color w:val="auto"/>
          <w:sz w:val="22"/>
          <w:rtl/>
          <w:lang w:bidi="fa-IR"/>
        </w:rPr>
        <w:br w:type="page"/>
      </w:r>
    </w:p>
    <w:p w14:paraId="5C18989A" w14:textId="77777777" w:rsidR="00131B7E" w:rsidRPr="00693112" w:rsidRDefault="00131B7E" w:rsidP="00693112">
      <w:pPr>
        <w:bidi/>
        <w:jc w:val="center"/>
        <w:rPr>
          <w:rFonts w:asciiTheme="majorBidi" w:hAnsiTheme="majorBidi" w:cstheme="majorBidi"/>
          <w:b/>
          <w:bCs/>
          <w:color w:val="auto"/>
          <w:szCs w:val="24"/>
          <w:lang w:bidi="fa-IR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8"/>
        <w:gridCol w:w="1228"/>
        <w:gridCol w:w="1228"/>
        <w:gridCol w:w="1228"/>
        <w:gridCol w:w="1228"/>
        <w:gridCol w:w="1228"/>
        <w:gridCol w:w="1232"/>
      </w:tblGrid>
      <w:tr w:rsidR="00693112" w:rsidRPr="00693112" w14:paraId="3C959026" w14:textId="77777777" w:rsidTr="00693112">
        <w:trPr>
          <w:trHeight w:val="454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vAlign w:val="center"/>
          </w:tcPr>
          <w:p w14:paraId="7309086F" w14:textId="0A29357A" w:rsidR="00131B7E" w:rsidRPr="00693112" w:rsidRDefault="00693112" w:rsidP="00693112">
            <w:pPr>
              <w:pStyle w:val="Caption"/>
              <w:keepNext/>
              <w:jc w:val="center"/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  <w:rtl/>
              </w:rPr>
            </w:pP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t xml:space="preserve">Table </w: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fldChar w:fldCharType="begin"/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instrText xml:space="preserve"> SEQ Table \* ARABIC </w:instrTex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fldChar w:fldCharType="separate"/>
            </w:r>
            <w:r w:rsidR="007A30B8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0"/>
                <w:szCs w:val="20"/>
              </w:rPr>
              <w:t>3</w: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0"/>
                <w:szCs w:val="20"/>
              </w:rPr>
              <w:fldChar w:fldCharType="end"/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0"/>
                <w:szCs w:val="20"/>
              </w:rPr>
              <w:t>-Cumulative Distribution and Frequency of Manner of Death in the Provinces of Iran over 18 Years (2006–2023)</w:t>
            </w:r>
          </w:p>
        </w:tc>
      </w:tr>
      <w:tr w:rsidR="00131B7E" w:rsidRPr="00693112" w14:paraId="5E87C1C5" w14:textId="77777777" w:rsidTr="00693112">
        <w:tc>
          <w:tcPr>
            <w:tcW w:w="106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C7C52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Province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E3C16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Firearms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7FBB3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Cold weapon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3E70FD" w14:textId="5CB3085F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Trauma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81A0B4" w14:textId="5B55116B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Suffocation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FF10E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Burns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383CF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Other</w:t>
            </w:r>
          </w:p>
        </w:tc>
      </w:tr>
      <w:tr w:rsidR="00131B7E" w:rsidRPr="00693112" w14:paraId="3E002A59" w14:textId="77777777" w:rsidTr="00693112">
        <w:tc>
          <w:tcPr>
            <w:tcW w:w="1062" w:type="pct"/>
            <w:tcBorders>
              <w:top w:val="single" w:sz="4" w:space="0" w:color="auto"/>
            </w:tcBorders>
            <w:vAlign w:val="center"/>
          </w:tcPr>
          <w:p w14:paraId="19218DF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Alborz</w:t>
            </w: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374F153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170 (19.34%)</w:t>
            </w: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6FECCCF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380 (43.23%)</w:t>
            </w: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6A7F391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120 (13.65%)</w:t>
            </w: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2DBD941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125 (14.22%)</w:t>
            </w: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5CE7692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25 (2.84%)</w:t>
            </w: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34B9265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59 (6.71%)</w:t>
            </w:r>
          </w:p>
        </w:tc>
      </w:tr>
      <w:tr w:rsidR="00131B7E" w:rsidRPr="00693112" w14:paraId="62C488F7" w14:textId="77777777" w:rsidTr="00693112">
        <w:tc>
          <w:tcPr>
            <w:tcW w:w="1062" w:type="pct"/>
            <w:vAlign w:val="center"/>
          </w:tcPr>
          <w:p w14:paraId="27657D4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Ardabil</w:t>
            </w:r>
          </w:p>
        </w:tc>
        <w:tc>
          <w:tcPr>
            <w:tcW w:w="656" w:type="pct"/>
            <w:vAlign w:val="center"/>
          </w:tcPr>
          <w:p w14:paraId="7B83408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69 (17.12%)</w:t>
            </w:r>
          </w:p>
        </w:tc>
        <w:tc>
          <w:tcPr>
            <w:tcW w:w="656" w:type="pct"/>
            <w:vAlign w:val="center"/>
          </w:tcPr>
          <w:p w14:paraId="754EE53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165 (40.94%)</w:t>
            </w:r>
          </w:p>
        </w:tc>
        <w:tc>
          <w:tcPr>
            <w:tcW w:w="656" w:type="pct"/>
            <w:vAlign w:val="center"/>
          </w:tcPr>
          <w:p w14:paraId="6EBD348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52 (12.90%)</w:t>
            </w:r>
          </w:p>
        </w:tc>
        <w:tc>
          <w:tcPr>
            <w:tcW w:w="656" w:type="pct"/>
            <w:vAlign w:val="center"/>
          </w:tcPr>
          <w:p w14:paraId="6B959B2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73 (18.11%)</w:t>
            </w:r>
          </w:p>
        </w:tc>
        <w:tc>
          <w:tcPr>
            <w:tcW w:w="656" w:type="pct"/>
            <w:vAlign w:val="center"/>
          </w:tcPr>
          <w:p w14:paraId="656EEFB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 (2.98%)</w:t>
            </w:r>
          </w:p>
        </w:tc>
        <w:tc>
          <w:tcPr>
            <w:tcW w:w="656" w:type="pct"/>
            <w:vAlign w:val="center"/>
          </w:tcPr>
          <w:p w14:paraId="6BEF9F7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32 (7.94%)</w:t>
            </w:r>
          </w:p>
        </w:tc>
      </w:tr>
      <w:tr w:rsidR="00131B7E" w:rsidRPr="00693112" w14:paraId="69CC1CB3" w14:textId="77777777" w:rsidTr="00693112">
        <w:tc>
          <w:tcPr>
            <w:tcW w:w="1062" w:type="pct"/>
            <w:vAlign w:val="center"/>
          </w:tcPr>
          <w:p w14:paraId="28C7608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Bushehr</w:t>
            </w:r>
          </w:p>
        </w:tc>
        <w:tc>
          <w:tcPr>
            <w:tcW w:w="656" w:type="pct"/>
            <w:vAlign w:val="center"/>
          </w:tcPr>
          <w:p w14:paraId="03CF952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341 (52.38%)</w:t>
            </w:r>
          </w:p>
        </w:tc>
        <w:tc>
          <w:tcPr>
            <w:tcW w:w="656" w:type="pct"/>
            <w:vAlign w:val="center"/>
          </w:tcPr>
          <w:p w14:paraId="4D99DF2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181 (27.8%)</w:t>
            </w:r>
          </w:p>
        </w:tc>
        <w:tc>
          <w:tcPr>
            <w:tcW w:w="656" w:type="pct"/>
            <w:vAlign w:val="center"/>
          </w:tcPr>
          <w:p w14:paraId="2312707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59 (9.06%)</w:t>
            </w:r>
          </w:p>
        </w:tc>
        <w:tc>
          <w:tcPr>
            <w:tcW w:w="656" w:type="pct"/>
            <w:vAlign w:val="center"/>
          </w:tcPr>
          <w:p w14:paraId="1570B5B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41 (6.30%)</w:t>
            </w:r>
          </w:p>
        </w:tc>
        <w:tc>
          <w:tcPr>
            <w:tcW w:w="656" w:type="pct"/>
            <w:vAlign w:val="center"/>
          </w:tcPr>
          <w:p w14:paraId="1FF8AB7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 (1.38%)</w:t>
            </w:r>
          </w:p>
        </w:tc>
        <w:tc>
          <w:tcPr>
            <w:tcW w:w="656" w:type="pct"/>
            <w:vAlign w:val="center"/>
          </w:tcPr>
          <w:p w14:paraId="21D7AB1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 (3.07%)</w:t>
            </w:r>
          </w:p>
        </w:tc>
      </w:tr>
      <w:tr w:rsidR="00131B7E" w:rsidRPr="00693112" w14:paraId="5A382270" w14:textId="77777777" w:rsidTr="00693112">
        <w:tc>
          <w:tcPr>
            <w:tcW w:w="1062" w:type="pct"/>
            <w:vAlign w:val="center"/>
          </w:tcPr>
          <w:p w14:paraId="5675DC7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Chaharmahal and Bakhtiari</w:t>
            </w:r>
          </w:p>
        </w:tc>
        <w:tc>
          <w:tcPr>
            <w:tcW w:w="656" w:type="pct"/>
            <w:vAlign w:val="center"/>
          </w:tcPr>
          <w:p w14:paraId="0297881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210 (45.06%)</w:t>
            </w:r>
          </w:p>
        </w:tc>
        <w:tc>
          <w:tcPr>
            <w:tcW w:w="656" w:type="pct"/>
            <w:vAlign w:val="center"/>
          </w:tcPr>
          <w:p w14:paraId="0A4D93E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146 (31.33%)</w:t>
            </w:r>
          </w:p>
        </w:tc>
        <w:tc>
          <w:tcPr>
            <w:tcW w:w="656" w:type="pct"/>
            <w:vAlign w:val="center"/>
          </w:tcPr>
          <w:p w14:paraId="5D30F1A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60 (12.88%)</w:t>
            </w:r>
          </w:p>
        </w:tc>
        <w:tc>
          <w:tcPr>
            <w:tcW w:w="656" w:type="pct"/>
            <w:vAlign w:val="center"/>
          </w:tcPr>
          <w:p w14:paraId="39B426A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21 (4.51%)</w:t>
            </w:r>
          </w:p>
        </w:tc>
        <w:tc>
          <w:tcPr>
            <w:tcW w:w="656" w:type="pct"/>
            <w:vAlign w:val="center"/>
          </w:tcPr>
          <w:p w14:paraId="4F3B6A5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 (2.79%)</w:t>
            </w:r>
          </w:p>
        </w:tc>
        <w:tc>
          <w:tcPr>
            <w:tcW w:w="656" w:type="pct"/>
            <w:vAlign w:val="center"/>
          </w:tcPr>
          <w:p w14:paraId="356AB89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16 (3.43%)</w:t>
            </w:r>
          </w:p>
        </w:tc>
      </w:tr>
      <w:tr w:rsidR="00131B7E" w:rsidRPr="00693112" w14:paraId="356CE092" w14:textId="77777777" w:rsidTr="00693112">
        <w:tc>
          <w:tcPr>
            <w:tcW w:w="1062" w:type="pct"/>
            <w:vAlign w:val="center"/>
          </w:tcPr>
          <w:p w14:paraId="368E1B9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East Azerbaijan</w:t>
            </w:r>
          </w:p>
        </w:tc>
        <w:tc>
          <w:tcPr>
            <w:tcW w:w="656" w:type="pct"/>
            <w:vAlign w:val="center"/>
          </w:tcPr>
          <w:p w14:paraId="04C6830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257 (19.75%)</w:t>
            </w:r>
          </w:p>
        </w:tc>
        <w:tc>
          <w:tcPr>
            <w:tcW w:w="656" w:type="pct"/>
            <w:vAlign w:val="center"/>
          </w:tcPr>
          <w:p w14:paraId="4E9E267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593 (45.58%)</w:t>
            </w:r>
          </w:p>
        </w:tc>
        <w:tc>
          <w:tcPr>
            <w:tcW w:w="656" w:type="pct"/>
            <w:vAlign w:val="center"/>
          </w:tcPr>
          <w:p w14:paraId="2437A66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186 (14.30%)</w:t>
            </w:r>
          </w:p>
        </w:tc>
        <w:tc>
          <w:tcPr>
            <w:tcW w:w="656" w:type="pct"/>
            <w:vAlign w:val="center"/>
          </w:tcPr>
          <w:p w14:paraId="05F6EC0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185 (14.22%)</w:t>
            </w:r>
          </w:p>
        </w:tc>
        <w:tc>
          <w:tcPr>
            <w:tcW w:w="656" w:type="pct"/>
            <w:vAlign w:val="center"/>
          </w:tcPr>
          <w:p w14:paraId="6CCA582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43 (3.31%)</w:t>
            </w:r>
          </w:p>
        </w:tc>
        <w:tc>
          <w:tcPr>
            <w:tcW w:w="656" w:type="pct"/>
            <w:vAlign w:val="center"/>
          </w:tcPr>
          <w:p w14:paraId="29A4E18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37 (2.84%)</w:t>
            </w:r>
          </w:p>
        </w:tc>
      </w:tr>
      <w:tr w:rsidR="00131B7E" w:rsidRPr="00693112" w14:paraId="2B9F1718" w14:textId="77777777" w:rsidTr="00693112">
        <w:tc>
          <w:tcPr>
            <w:tcW w:w="1062" w:type="pct"/>
            <w:vAlign w:val="center"/>
          </w:tcPr>
          <w:p w14:paraId="2CF0036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Fars</w:t>
            </w:r>
          </w:p>
        </w:tc>
        <w:tc>
          <w:tcPr>
            <w:tcW w:w="656" w:type="pct"/>
            <w:vAlign w:val="center"/>
          </w:tcPr>
          <w:p w14:paraId="0EC043E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1,468 (44.73%)</w:t>
            </w:r>
          </w:p>
        </w:tc>
        <w:tc>
          <w:tcPr>
            <w:tcW w:w="656" w:type="pct"/>
            <w:vAlign w:val="center"/>
          </w:tcPr>
          <w:p w14:paraId="00F94CC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1,132 (34.49%)</w:t>
            </w:r>
          </w:p>
        </w:tc>
        <w:tc>
          <w:tcPr>
            <w:tcW w:w="656" w:type="pct"/>
            <w:vAlign w:val="center"/>
          </w:tcPr>
          <w:p w14:paraId="77027A8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299 (9.11%)</w:t>
            </w:r>
          </w:p>
        </w:tc>
        <w:tc>
          <w:tcPr>
            <w:tcW w:w="656" w:type="pct"/>
            <w:vAlign w:val="center"/>
          </w:tcPr>
          <w:p w14:paraId="352374E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213 (6.49%)</w:t>
            </w:r>
          </w:p>
        </w:tc>
        <w:tc>
          <w:tcPr>
            <w:tcW w:w="656" w:type="pct"/>
            <w:vAlign w:val="center"/>
          </w:tcPr>
          <w:p w14:paraId="2C48512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63 (1.92%)</w:t>
            </w:r>
          </w:p>
        </w:tc>
        <w:tc>
          <w:tcPr>
            <w:tcW w:w="656" w:type="pct"/>
            <w:vAlign w:val="center"/>
          </w:tcPr>
          <w:p w14:paraId="6D5D33F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107 (3.26%)</w:t>
            </w:r>
          </w:p>
        </w:tc>
      </w:tr>
      <w:tr w:rsidR="00131B7E" w:rsidRPr="00693112" w14:paraId="62BDB636" w14:textId="77777777" w:rsidTr="00693112">
        <w:tc>
          <w:tcPr>
            <w:tcW w:w="1062" w:type="pct"/>
            <w:vAlign w:val="center"/>
          </w:tcPr>
          <w:p w14:paraId="1145CC83" w14:textId="12348D94" w:rsidR="00131B7E" w:rsidRPr="00693112" w:rsidRDefault="00E52D2C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Golestan</w:t>
            </w:r>
          </w:p>
        </w:tc>
        <w:tc>
          <w:tcPr>
            <w:tcW w:w="656" w:type="pct"/>
            <w:vAlign w:val="center"/>
          </w:tcPr>
          <w:p w14:paraId="3DC37A6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175 (15.68%)</w:t>
            </w:r>
          </w:p>
        </w:tc>
        <w:tc>
          <w:tcPr>
            <w:tcW w:w="656" w:type="pct"/>
            <w:vAlign w:val="center"/>
          </w:tcPr>
          <w:p w14:paraId="0F3CBAA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444 (39.78%)</w:t>
            </w:r>
          </w:p>
        </w:tc>
        <w:tc>
          <w:tcPr>
            <w:tcW w:w="656" w:type="pct"/>
            <w:vAlign w:val="center"/>
          </w:tcPr>
          <w:p w14:paraId="27D2948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138 (12.37%)</w:t>
            </w:r>
          </w:p>
        </w:tc>
        <w:tc>
          <w:tcPr>
            <w:tcW w:w="656" w:type="pct"/>
            <w:vAlign w:val="center"/>
          </w:tcPr>
          <w:p w14:paraId="5499E24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216 (19.35%)</w:t>
            </w:r>
          </w:p>
        </w:tc>
        <w:tc>
          <w:tcPr>
            <w:tcW w:w="656" w:type="pct"/>
            <w:vAlign w:val="center"/>
          </w:tcPr>
          <w:p w14:paraId="2E8A9DB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85 (7.62%)</w:t>
            </w:r>
          </w:p>
        </w:tc>
        <w:tc>
          <w:tcPr>
            <w:tcW w:w="656" w:type="pct"/>
            <w:vAlign w:val="center"/>
          </w:tcPr>
          <w:p w14:paraId="16D0C90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58 (5.2%)</w:t>
            </w:r>
          </w:p>
        </w:tc>
      </w:tr>
      <w:tr w:rsidR="00131B7E" w:rsidRPr="00693112" w14:paraId="457D2305" w14:textId="77777777" w:rsidTr="00693112">
        <w:tc>
          <w:tcPr>
            <w:tcW w:w="1062" w:type="pct"/>
            <w:vAlign w:val="center"/>
          </w:tcPr>
          <w:p w14:paraId="23042231" w14:textId="08334E8C" w:rsidR="00131B7E" w:rsidRPr="00693112" w:rsidRDefault="00E52D2C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Gilan</w:t>
            </w:r>
          </w:p>
        </w:tc>
        <w:tc>
          <w:tcPr>
            <w:tcW w:w="656" w:type="pct"/>
            <w:vAlign w:val="center"/>
          </w:tcPr>
          <w:p w14:paraId="70A06CD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247 (27.51%)</w:t>
            </w:r>
          </w:p>
        </w:tc>
        <w:tc>
          <w:tcPr>
            <w:tcW w:w="656" w:type="pct"/>
            <w:vAlign w:val="center"/>
          </w:tcPr>
          <w:p w14:paraId="557C796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388 (43.21%)</w:t>
            </w:r>
          </w:p>
        </w:tc>
        <w:tc>
          <w:tcPr>
            <w:tcW w:w="656" w:type="pct"/>
            <w:vAlign w:val="center"/>
          </w:tcPr>
          <w:p w14:paraId="234A43A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104 (11.58%)</w:t>
            </w:r>
          </w:p>
        </w:tc>
        <w:tc>
          <w:tcPr>
            <w:tcW w:w="656" w:type="pct"/>
            <w:vAlign w:val="center"/>
          </w:tcPr>
          <w:p w14:paraId="7312325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82 (9.13%)</w:t>
            </w:r>
          </w:p>
        </w:tc>
        <w:tc>
          <w:tcPr>
            <w:tcW w:w="656" w:type="pct"/>
            <w:vAlign w:val="center"/>
          </w:tcPr>
          <w:p w14:paraId="1C21F0D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17 (1.89%)</w:t>
            </w:r>
          </w:p>
        </w:tc>
        <w:tc>
          <w:tcPr>
            <w:tcW w:w="656" w:type="pct"/>
            <w:vAlign w:val="center"/>
          </w:tcPr>
          <w:p w14:paraId="5D20919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60 (6.68%)</w:t>
            </w:r>
          </w:p>
        </w:tc>
      </w:tr>
      <w:tr w:rsidR="00131B7E" w:rsidRPr="00693112" w14:paraId="60E804FD" w14:textId="77777777" w:rsidTr="00693112">
        <w:tc>
          <w:tcPr>
            <w:tcW w:w="1062" w:type="pct"/>
            <w:vAlign w:val="center"/>
          </w:tcPr>
          <w:p w14:paraId="6CB54B4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Hamadan</w:t>
            </w:r>
          </w:p>
        </w:tc>
        <w:tc>
          <w:tcPr>
            <w:tcW w:w="656" w:type="pct"/>
            <w:vAlign w:val="center"/>
          </w:tcPr>
          <w:p w14:paraId="0215180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210 (27.7%)</w:t>
            </w:r>
          </w:p>
        </w:tc>
        <w:tc>
          <w:tcPr>
            <w:tcW w:w="656" w:type="pct"/>
            <w:vAlign w:val="center"/>
          </w:tcPr>
          <w:p w14:paraId="7E4720C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294 (38.79%)</w:t>
            </w:r>
          </w:p>
        </w:tc>
        <w:tc>
          <w:tcPr>
            <w:tcW w:w="656" w:type="pct"/>
            <w:vAlign w:val="center"/>
          </w:tcPr>
          <w:p w14:paraId="09C2400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133 (17.55%)</w:t>
            </w:r>
          </w:p>
        </w:tc>
        <w:tc>
          <w:tcPr>
            <w:tcW w:w="656" w:type="pct"/>
            <w:vAlign w:val="center"/>
          </w:tcPr>
          <w:p w14:paraId="7C1F182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80 (10.55%)</w:t>
            </w:r>
          </w:p>
        </w:tc>
        <w:tc>
          <w:tcPr>
            <w:tcW w:w="656" w:type="pct"/>
            <w:vAlign w:val="center"/>
          </w:tcPr>
          <w:p w14:paraId="4FEE27D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 (1.19%)</w:t>
            </w:r>
          </w:p>
        </w:tc>
        <w:tc>
          <w:tcPr>
            <w:tcW w:w="656" w:type="pct"/>
            <w:vAlign w:val="center"/>
          </w:tcPr>
          <w:p w14:paraId="7E7B729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32 (4.22%)</w:t>
            </w:r>
          </w:p>
        </w:tc>
      </w:tr>
      <w:tr w:rsidR="00131B7E" w:rsidRPr="00693112" w14:paraId="3345C4E6" w14:textId="77777777" w:rsidTr="00693112">
        <w:tc>
          <w:tcPr>
            <w:tcW w:w="1062" w:type="pct"/>
            <w:vAlign w:val="center"/>
          </w:tcPr>
          <w:p w14:paraId="40143AB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Hormozgan</w:t>
            </w:r>
          </w:p>
        </w:tc>
        <w:tc>
          <w:tcPr>
            <w:tcW w:w="656" w:type="pct"/>
            <w:vAlign w:val="center"/>
          </w:tcPr>
          <w:p w14:paraId="631E8D3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566 (51.31%)</w:t>
            </w:r>
          </w:p>
        </w:tc>
        <w:tc>
          <w:tcPr>
            <w:tcW w:w="656" w:type="pct"/>
            <w:vAlign w:val="center"/>
          </w:tcPr>
          <w:p w14:paraId="261D9E4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328 (29.74%)</w:t>
            </w:r>
          </w:p>
        </w:tc>
        <w:tc>
          <w:tcPr>
            <w:tcW w:w="656" w:type="pct"/>
            <w:vAlign w:val="center"/>
          </w:tcPr>
          <w:p w14:paraId="594CDA7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111 (10.06%)</w:t>
            </w:r>
          </w:p>
        </w:tc>
        <w:tc>
          <w:tcPr>
            <w:tcW w:w="656" w:type="pct"/>
            <w:vAlign w:val="center"/>
          </w:tcPr>
          <w:p w14:paraId="7465B93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44 (3.99%)</w:t>
            </w:r>
          </w:p>
        </w:tc>
        <w:tc>
          <w:tcPr>
            <w:tcW w:w="656" w:type="pct"/>
            <w:vAlign w:val="center"/>
          </w:tcPr>
          <w:p w14:paraId="7D7F060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 (1.81%)</w:t>
            </w:r>
          </w:p>
        </w:tc>
        <w:tc>
          <w:tcPr>
            <w:tcW w:w="656" w:type="pct"/>
            <w:vAlign w:val="center"/>
          </w:tcPr>
          <w:p w14:paraId="0D16805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34 (3.08%)</w:t>
            </w:r>
          </w:p>
        </w:tc>
      </w:tr>
      <w:tr w:rsidR="00131B7E" w:rsidRPr="00693112" w14:paraId="11FE12EB" w14:textId="77777777" w:rsidTr="00693112">
        <w:tc>
          <w:tcPr>
            <w:tcW w:w="1062" w:type="pct"/>
            <w:vAlign w:val="center"/>
          </w:tcPr>
          <w:p w14:paraId="169F6FB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Ilam</w:t>
            </w:r>
          </w:p>
        </w:tc>
        <w:tc>
          <w:tcPr>
            <w:tcW w:w="656" w:type="pct"/>
            <w:vAlign w:val="center"/>
          </w:tcPr>
          <w:p w14:paraId="7D8E8AB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332 (62.29%)</w:t>
            </w:r>
          </w:p>
        </w:tc>
        <w:tc>
          <w:tcPr>
            <w:tcW w:w="656" w:type="pct"/>
            <w:vAlign w:val="center"/>
          </w:tcPr>
          <w:p w14:paraId="606D4FC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116 (21.76%)</w:t>
            </w:r>
          </w:p>
        </w:tc>
        <w:tc>
          <w:tcPr>
            <w:tcW w:w="656" w:type="pct"/>
            <w:vAlign w:val="center"/>
          </w:tcPr>
          <w:p w14:paraId="5C9A33F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42 (7.88%)</w:t>
            </w:r>
          </w:p>
        </w:tc>
        <w:tc>
          <w:tcPr>
            <w:tcW w:w="656" w:type="pct"/>
            <w:vAlign w:val="center"/>
          </w:tcPr>
          <w:p w14:paraId="22C8B78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30 (5.63%)</w:t>
            </w:r>
          </w:p>
        </w:tc>
        <w:tc>
          <w:tcPr>
            <w:tcW w:w="656" w:type="pct"/>
            <w:vAlign w:val="center"/>
          </w:tcPr>
          <w:p w14:paraId="0935178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 (0.56%)</w:t>
            </w:r>
          </w:p>
        </w:tc>
        <w:tc>
          <w:tcPr>
            <w:tcW w:w="656" w:type="pct"/>
            <w:vAlign w:val="center"/>
          </w:tcPr>
          <w:p w14:paraId="54D5327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10 (1.88%)</w:t>
            </w:r>
          </w:p>
        </w:tc>
      </w:tr>
      <w:tr w:rsidR="00131B7E" w:rsidRPr="00693112" w14:paraId="0B3E74AC" w14:textId="77777777" w:rsidTr="00693112">
        <w:tc>
          <w:tcPr>
            <w:tcW w:w="1062" w:type="pct"/>
            <w:vAlign w:val="center"/>
          </w:tcPr>
          <w:p w14:paraId="5B28755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Isfahan</w:t>
            </w:r>
          </w:p>
        </w:tc>
        <w:tc>
          <w:tcPr>
            <w:tcW w:w="656" w:type="pct"/>
            <w:vAlign w:val="center"/>
          </w:tcPr>
          <w:p w14:paraId="3A2B999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481 (25.87%)</w:t>
            </w:r>
          </w:p>
        </w:tc>
        <w:tc>
          <w:tcPr>
            <w:tcW w:w="656" w:type="pct"/>
            <w:vAlign w:val="center"/>
          </w:tcPr>
          <w:p w14:paraId="35B0657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801 (43.09%)</w:t>
            </w:r>
          </w:p>
        </w:tc>
        <w:tc>
          <w:tcPr>
            <w:tcW w:w="656" w:type="pct"/>
            <w:vAlign w:val="center"/>
          </w:tcPr>
          <w:p w14:paraId="4B323D4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266 (14.31%)</w:t>
            </w:r>
          </w:p>
        </w:tc>
        <w:tc>
          <w:tcPr>
            <w:tcW w:w="656" w:type="pct"/>
            <w:vAlign w:val="center"/>
          </w:tcPr>
          <w:p w14:paraId="6164E67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203 (10.92%)</w:t>
            </w:r>
          </w:p>
        </w:tc>
        <w:tc>
          <w:tcPr>
            <w:tcW w:w="656" w:type="pct"/>
            <w:vAlign w:val="center"/>
          </w:tcPr>
          <w:p w14:paraId="76E9523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25 (1.34%)</w:t>
            </w:r>
          </w:p>
        </w:tc>
        <w:tc>
          <w:tcPr>
            <w:tcW w:w="656" w:type="pct"/>
            <w:vAlign w:val="center"/>
          </w:tcPr>
          <w:p w14:paraId="7005028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83 (4.46%)</w:t>
            </w:r>
          </w:p>
        </w:tc>
      </w:tr>
      <w:tr w:rsidR="00131B7E" w:rsidRPr="00693112" w14:paraId="109EFEB6" w14:textId="77777777" w:rsidTr="00693112">
        <w:tc>
          <w:tcPr>
            <w:tcW w:w="1062" w:type="pct"/>
            <w:vAlign w:val="center"/>
          </w:tcPr>
          <w:p w14:paraId="760EA18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Kerman</w:t>
            </w:r>
          </w:p>
        </w:tc>
        <w:tc>
          <w:tcPr>
            <w:tcW w:w="656" w:type="pct"/>
            <w:vAlign w:val="center"/>
          </w:tcPr>
          <w:p w14:paraId="2A58B1D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1,430 (53.7%)</w:t>
            </w:r>
          </w:p>
        </w:tc>
        <w:tc>
          <w:tcPr>
            <w:tcW w:w="656" w:type="pct"/>
            <w:vAlign w:val="center"/>
          </w:tcPr>
          <w:p w14:paraId="27AB0BE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644 (24.18%)</w:t>
            </w:r>
          </w:p>
        </w:tc>
        <w:tc>
          <w:tcPr>
            <w:tcW w:w="656" w:type="pct"/>
            <w:vAlign w:val="center"/>
          </w:tcPr>
          <w:p w14:paraId="67F54AE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252 (9.46%)</w:t>
            </w:r>
          </w:p>
        </w:tc>
        <w:tc>
          <w:tcPr>
            <w:tcW w:w="656" w:type="pct"/>
            <w:vAlign w:val="center"/>
          </w:tcPr>
          <w:p w14:paraId="4846740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119 (4.47%)</w:t>
            </w:r>
          </w:p>
        </w:tc>
        <w:tc>
          <w:tcPr>
            <w:tcW w:w="656" w:type="pct"/>
            <w:vAlign w:val="center"/>
          </w:tcPr>
          <w:p w14:paraId="51DE05A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54 (2.03%)</w:t>
            </w:r>
          </w:p>
        </w:tc>
        <w:tc>
          <w:tcPr>
            <w:tcW w:w="656" w:type="pct"/>
            <w:vAlign w:val="center"/>
          </w:tcPr>
          <w:p w14:paraId="4D8C0B6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164 (6.16%)</w:t>
            </w:r>
          </w:p>
        </w:tc>
      </w:tr>
      <w:tr w:rsidR="00131B7E" w:rsidRPr="00693112" w14:paraId="471DB71C" w14:textId="77777777" w:rsidTr="00693112">
        <w:tc>
          <w:tcPr>
            <w:tcW w:w="1062" w:type="pct"/>
            <w:vAlign w:val="center"/>
          </w:tcPr>
          <w:p w14:paraId="3E9E42B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Kermanshah</w:t>
            </w:r>
          </w:p>
        </w:tc>
        <w:tc>
          <w:tcPr>
            <w:tcW w:w="656" w:type="pct"/>
            <w:vAlign w:val="center"/>
          </w:tcPr>
          <w:p w14:paraId="5873367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928 (53.83%)</w:t>
            </w:r>
          </w:p>
        </w:tc>
        <w:tc>
          <w:tcPr>
            <w:tcW w:w="656" w:type="pct"/>
            <w:vAlign w:val="center"/>
          </w:tcPr>
          <w:p w14:paraId="56FD12A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374 (21.69%)</w:t>
            </w:r>
          </w:p>
        </w:tc>
        <w:tc>
          <w:tcPr>
            <w:tcW w:w="656" w:type="pct"/>
            <w:vAlign w:val="center"/>
          </w:tcPr>
          <w:p w14:paraId="45C0621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145 (8.41%)</w:t>
            </w:r>
          </w:p>
        </w:tc>
        <w:tc>
          <w:tcPr>
            <w:tcW w:w="656" w:type="pct"/>
            <w:vAlign w:val="center"/>
          </w:tcPr>
          <w:p w14:paraId="007FB74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126 (7.31%)</w:t>
            </w:r>
          </w:p>
        </w:tc>
        <w:tc>
          <w:tcPr>
            <w:tcW w:w="656" w:type="pct"/>
            <w:vAlign w:val="center"/>
          </w:tcPr>
          <w:p w14:paraId="3EA76EC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22 (1.28%)</w:t>
            </w:r>
          </w:p>
        </w:tc>
        <w:tc>
          <w:tcPr>
            <w:tcW w:w="656" w:type="pct"/>
            <w:vAlign w:val="center"/>
          </w:tcPr>
          <w:p w14:paraId="3852449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129 (7.48%)</w:t>
            </w:r>
          </w:p>
        </w:tc>
      </w:tr>
      <w:tr w:rsidR="00131B7E" w:rsidRPr="00693112" w14:paraId="06288CE9" w14:textId="77777777" w:rsidTr="00693112">
        <w:tc>
          <w:tcPr>
            <w:tcW w:w="1062" w:type="pct"/>
            <w:vAlign w:val="center"/>
          </w:tcPr>
          <w:p w14:paraId="5A0682B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Khuzestan</w:t>
            </w:r>
          </w:p>
        </w:tc>
        <w:tc>
          <w:tcPr>
            <w:tcW w:w="656" w:type="pct"/>
            <w:vAlign w:val="center"/>
          </w:tcPr>
          <w:p w14:paraId="46D2772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2,619 (64.75%)</w:t>
            </w:r>
          </w:p>
        </w:tc>
        <w:tc>
          <w:tcPr>
            <w:tcW w:w="656" w:type="pct"/>
            <w:vAlign w:val="center"/>
          </w:tcPr>
          <w:p w14:paraId="1331317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842 (20.82%)</w:t>
            </w:r>
          </w:p>
        </w:tc>
        <w:tc>
          <w:tcPr>
            <w:tcW w:w="656" w:type="pct"/>
            <w:vAlign w:val="center"/>
          </w:tcPr>
          <w:p w14:paraId="61435B1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288 (7.12%)</w:t>
            </w:r>
          </w:p>
        </w:tc>
        <w:tc>
          <w:tcPr>
            <w:tcW w:w="656" w:type="pct"/>
            <w:vAlign w:val="center"/>
          </w:tcPr>
          <w:p w14:paraId="700AC91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209 (5.17%)</w:t>
            </w:r>
          </w:p>
        </w:tc>
        <w:tc>
          <w:tcPr>
            <w:tcW w:w="656" w:type="pct"/>
            <w:vAlign w:val="center"/>
          </w:tcPr>
          <w:p w14:paraId="68D2411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47 (1.16%)</w:t>
            </w:r>
          </w:p>
        </w:tc>
        <w:tc>
          <w:tcPr>
            <w:tcW w:w="656" w:type="pct"/>
            <w:vAlign w:val="center"/>
          </w:tcPr>
          <w:p w14:paraId="6518DEC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40 (0.99%)</w:t>
            </w:r>
          </w:p>
        </w:tc>
      </w:tr>
      <w:tr w:rsidR="00131B7E" w:rsidRPr="00693112" w14:paraId="7260E039" w14:textId="77777777" w:rsidTr="00693112">
        <w:tc>
          <w:tcPr>
            <w:tcW w:w="1062" w:type="pct"/>
            <w:vAlign w:val="center"/>
          </w:tcPr>
          <w:p w14:paraId="5CB274B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Kohgiluyeh and Boyer-Ahmad</w:t>
            </w:r>
          </w:p>
        </w:tc>
        <w:tc>
          <w:tcPr>
            <w:tcW w:w="656" w:type="pct"/>
            <w:vAlign w:val="center"/>
          </w:tcPr>
          <w:p w14:paraId="4534D23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219 (59.35%)</w:t>
            </w:r>
          </w:p>
        </w:tc>
        <w:tc>
          <w:tcPr>
            <w:tcW w:w="656" w:type="pct"/>
            <w:vAlign w:val="center"/>
          </w:tcPr>
          <w:p w14:paraId="16728A1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83 (22.49%)</w:t>
            </w:r>
          </w:p>
        </w:tc>
        <w:tc>
          <w:tcPr>
            <w:tcW w:w="656" w:type="pct"/>
            <w:vAlign w:val="center"/>
          </w:tcPr>
          <w:p w14:paraId="4328479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35 (9.49%)</w:t>
            </w:r>
          </w:p>
        </w:tc>
        <w:tc>
          <w:tcPr>
            <w:tcW w:w="656" w:type="pct"/>
            <w:vAlign w:val="center"/>
          </w:tcPr>
          <w:p w14:paraId="7B4FE86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 (3.79%)</w:t>
            </w:r>
          </w:p>
        </w:tc>
        <w:tc>
          <w:tcPr>
            <w:tcW w:w="656" w:type="pct"/>
            <w:vAlign w:val="center"/>
          </w:tcPr>
          <w:p w14:paraId="4394F67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11 (2.98%)</w:t>
            </w:r>
          </w:p>
        </w:tc>
        <w:tc>
          <w:tcPr>
            <w:tcW w:w="656" w:type="pct"/>
            <w:vAlign w:val="center"/>
          </w:tcPr>
          <w:p w14:paraId="44BF1A4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7 (1.9%)</w:t>
            </w:r>
          </w:p>
        </w:tc>
      </w:tr>
      <w:tr w:rsidR="00131B7E" w:rsidRPr="00693112" w14:paraId="4F7A927E" w14:textId="77777777" w:rsidTr="00693112">
        <w:tc>
          <w:tcPr>
            <w:tcW w:w="1062" w:type="pct"/>
            <w:vAlign w:val="center"/>
          </w:tcPr>
          <w:p w14:paraId="0986EC4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Kurdistan</w:t>
            </w:r>
          </w:p>
        </w:tc>
        <w:tc>
          <w:tcPr>
            <w:tcW w:w="656" w:type="pct"/>
            <w:vAlign w:val="center"/>
          </w:tcPr>
          <w:p w14:paraId="18227C1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538 (59.45%)</w:t>
            </w:r>
          </w:p>
        </w:tc>
        <w:tc>
          <w:tcPr>
            <w:tcW w:w="656" w:type="pct"/>
            <w:vAlign w:val="center"/>
          </w:tcPr>
          <w:p w14:paraId="7DFE54B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197 (21.77%)</w:t>
            </w:r>
          </w:p>
        </w:tc>
        <w:tc>
          <w:tcPr>
            <w:tcW w:w="656" w:type="pct"/>
            <w:vAlign w:val="center"/>
          </w:tcPr>
          <w:p w14:paraId="2104E7B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62 (6.85%)</w:t>
            </w:r>
          </w:p>
        </w:tc>
        <w:tc>
          <w:tcPr>
            <w:tcW w:w="656" w:type="pct"/>
            <w:vAlign w:val="center"/>
          </w:tcPr>
          <w:p w14:paraId="54394AD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64 (7.07%)</w:t>
            </w:r>
          </w:p>
        </w:tc>
        <w:tc>
          <w:tcPr>
            <w:tcW w:w="656" w:type="pct"/>
            <w:vAlign w:val="center"/>
          </w:tcPr>
          <w:p w14:paraId="34F8F64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 (1.55%)</w:t>
            </w:r>
          </w:p>
        </w:tc>
        <w:tc>
          <w:tcPr>
            <w:tcW w:w="656" w:type="pct"/>
            <w:vAlign w:val="center"/>
          </w:tcPr>
          <w:p w14:paraId="4E0C789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30 (3.31%)</w:t>
            </w:r>
          </w:p>
        </w:tc>
      </w:tr>
      <w:tr w:rsidR="00131B7E" w:rsidRPr="00693112" w14:paraId="01D6ADA8" w14:textId="77777777" w:rsidTr="00693112">
        <w:tc>
          <w:tcPr>
            <w:tcW w:w="1062" w:type="pct"/>
            <w:vAlign w:val="center"/>
          </w:tcPr>
          <w:p w14:paraId="2C52C59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Lorestan</w:t>
            </w:r>
          </w:p>
        </w:tc>
        <w:tc>
          <w:tcPr>
            <w:tcW w:w="656" w:type="pct"/>
            <w:vAlign w:val="center"/>
          </w:tcPr>
          <w:p w14:paraId="7E73E9B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816 (57.87%)</w:t>
            </w:r>
          </w:p>
        </w:tc>
        <w:tc>
          <w:tcPr>
            <w:tcW w:w="656" w:type="pct"/>
            <w:vAlign w:val="center"/>
          </w:tcPr>
          <w:p w14:paraId="3FD99E2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310 (21.99%)</w:t>
            </w:r>
          </w:p>
        </w:tc>
        <w:tc>
          <w:tcPr>
            <w:tcW w:w="656" w:type="pct"/>
            <w:vAlign w:val="center"/>
          </w:tcPr>
          <w:p w14:paraId="1A94BFB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128 (9.08%)</w:t>
            </w:r>
          </w:p>
        </w:tc>
        <w:tc>
          <w:tcPr>
            <w:tcW w:w="656" w:type="pct"/>
            <w:vAlign w:val="center"/>
          </w:tcPr>
          <w:p w14:paraId="578CAEB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101 (7.16%)</w:t>
            </w:r>
          </w:p>
        </w:tc>
        <w:tc>
          <w:tcPr>
            <w:tcW w:w="656" w:type="pct"/>
            <w:vAlign w:val="center"/>
          </w:tcPr>
          <w:p w14:paraId="4B189D3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18 (1.28%)</w:t>
            </w:r>
          </w:p>
        </w:tc>
        <w:tc>
          <w:tcPr>
            <w:tcW w:w="656" w:type="pct"/>
            <w:vAlign w:val="center"/>
          </w:tcPr>
          <w:p w14:paraId="0A5534C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37 (2.62%)</w:t>
            </w:r>
          </w:p>
        </w:tc>
      </w:tr>
      <w:tr w:rsidR="00131B7E" w:rsidRPr="00693112" w14:paraId="194C6C52" w14:textId="77777777" w:rsidTr="00693112">
        <w:tc>
          <w:tcPr>
            <w:tcW w:w="1062" w:type="pct"/>
            <w:vAlign w:val="center"/>
          </w:tcPr>
          <w:p w14:paraId="23D0C71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Markazi</w:t>
            </w:r>
          </w:p>
        </w:tc>
        <w:tc>
          <w:tcPr>
            <w:tcW w:w="656" w:type="pct"/>
            <w:vAlign w:val="center"/>
          </w:tcPr>
          <w:p w14:paraId="1B71CA7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146 (25.89%)</w:t>
            </w:r>
          </w:p>
        </w:tc>
        <w:tc>
          <w:tcPr>
            <w:tcW w:w="656" w:type="pct"/>
            <w:vAlign w:val="center"/>
          </w:tcPr>
          <w:p w14:paraId="7772232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200 (35.46%)</w:t>
            </w:r>
          </w:p>
        </w:tc>
        <w:tc>
          <w:tcPr>
            <w:tcW w:w="656" w:type="pct"/>
            <w:vAlign w:val="center"/>
          </w:tcPr>
          <w:p w14:paraId="70BB982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97 (17.20%)</w:t>
            </w:r>
          </w:p>
        </w:tc>
        <w:tc>
          <w:tcPr>
            <w:tcW w:w="656" w:type="pct"/>
            <w:vAlign w:val="center"/>
          </w:tcPr>
          <w:p w14:paraId="67C8520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92 (16.31%)</w:t>
            </w:r>
          </w:p>
        </w:tc>
        <w:tc>
          <w:tcPr>
            <w:tcW w:w="656" w:type="pct"/>
            <w:vAlign w:val="center"/>
          </w:tcPr>
          <w:p w14:paraId="0B00A6C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 (1.6%)</w:t>
            </w:r>
          </w:p>
        </w:tc>
        <w:tc>
          <w:tcPr>
            <w:tcW w:w="656" w:type="pct"/>
            <w:vAlign w:val="center"/>
          </w:tcPr>
          <w:p w14:paraId="3309C80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 (3.55%)</w:t>
            </w:r>
          </w:p>
        </w:tc>
      </w:tr>
      <w:tr w:rsidR="00131B7E" w:rsidRPr="00693112" w14:paraId="5AEB256D" w14:textId="77777777" w:rsidTr="00693112">
        <w:tc>
          <w:tcPr>
            <w:tcW w:w="1062" w:type="pct"/>
            <w:vAlign w:val="center"/>
          </w:tcPr>
          <w:p w14:paraId="23E4583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Mazandaran</w:t>
            </w:r>
          </w:p>
        </w:tc>
        <w:tc>
          <w:tcPr>
            <w:tcW w:w="656" w:type="pct"/>
            <w:vAlign w:val="center"/>
          </w:tcPr>
          <w:p w14:paraId="0A18E1F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228 (21.43%)</w:t>
            </w:r>
          </w:p>
        </w:tc>
        <w:tc>
          <w:tcPr>
            <w:tcW w:w="656" w:type="pct"/>
            <w:vAlign w:val="center"/>
          </w:tcPr>
          <w:p w14:paraId="77A18C1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509 (47.84%)</w:t>
            </w:r>
          </w:p>
        </w:tc>
        <w:tc>
          <w:tcPr>
            <w:tcW w:w="656" w:type="pct"/>
            <w:vAlign w:val="center"/>
          </w:tcPr>
          <w:p w14:paraId="0B88DDA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159 (14.94%)</w:t>
            </w:r>
          </w:p>
        </w:tc>
        <w:tc>
          <w:tcPr>
            <w:tcW w:w="656" w:type="pct"/>
            <w:vAlign w:val="center"/>
          </w:tcPr>
          <w:p w14:paraId="1CACDEB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115 (10.81%)</w:t>
            </w:r>
          </w:p>
        </w:tc>
        <w:tc>
          <w:tcPr>
            <w:tcW w:w="656" w:type="pct"/>
            <w:vAlign w:val="center"/>
          </w:tcPr>
          <w:p w14:paraId="2EE7B93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29 (2.73%)</w:t>
            </w:r>
          </w:p>
        </w:tc>
        <w:tc>
          <w:tcPr>
            <w:tcW w:w="656" w:type="pct"/>
            <w:vAlign w:val="center"/>
          </w:tcPr>
          <w:p w14:paraId="0AB8499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24 (2.26%)</w:t>
            </w:r>
          </w:p>
        </w:tc>
      </w:tr>
      <w:tr w:rsidR="00131B7E" w:rsidRPr="00693112" w14:paraId="7604014B" w14:textId="77777777" w:rsidTr="00693112">
        <w:tc>
          <w:tcPr>
            <w:tcW w:w="1062" w:type="pct"/>
            <w:vAlign w:val="center"/>
          </w:tcPr>
          <w:p w14:paraId="0A07BA1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North Khorasan</w:t>
            </w:r>
          </w:p>
        </w:tc>
        <w:tc>
          <w:tcPr>
            <w:tcW w:w="656" w:type="pct"/>
            <w:vAlign w:val="center"/>
          </w:tcPr>
          <w:p w14:paraId="6579CE2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72 (19.15%)</w:t>
            </w:r>
          </w:p>
        </w:tc>
        <w:tc>
          <w:tcPr>
            <w:tcW w:w="656" w:type="pct"/>
            <w:vAlign w:val="center"/>
          </w:tcPr>
          <w:p w14:paraId="0CE5AB6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143 (38.03%)</w:t>
            </w:r>
          </w:p>
        </w:tc>
        <w:tc>
          <w:tcPr>
            <w:tcW w:w="656" w:type="pct"/>
            <w:vAlign w:val="center"/>
          </w:tcPr>
          <w:p w14:paraId="61EE032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52 (13.83%)</w:t>
            </w:r>
          </w:p>
        </w:tc>
        <w:tc>
          <w:tcPr>
            <w:tcW w:w="656" w:type="pct"/>
            <w:vAlign w:val="center"/>
          </w:tcPr>
          <w:p w14:paraId="02FB125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65 (17.29%)</w:t>
            </w:r>
          </w:p>
        </w:tc>
        <w:tc>
          <w:tcPr>
            <w:tcW w:w="656" w:type="pct"/>
            <w:vAlign w:val="center"/>
          </w:tcPr>
          <w:p w14:paraId="74FB1EB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16 (4.26%)</w:t>
            </w:r>
          </w:p>
        </w:tc>
        <w:tc>
          <w:tcPr>
            <w:tcW w:w="656" w:type="pct"/>
            <w:vAlign w:val="center"/>
          </w:tcPr>
          <w:p w14:paraId="60D5680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28 (7.45%)</w:t>
            </w:r>
          </w:p>
        </w:tc>
      </w:tr>
      <w:tr w:rsidR="00131B7E" w:rsidRPr="00693112" w14:paraId="41EF8F13" w14:textId="77777777" w:rsidTr="00693112">
        <w:tc>
          <w:tcPr>
            <w:tcW w:w="1062" w:type="pct"/>
            <w:vAlign w:val="center"/>
          </w:tcPr>
          <w:p w14:paraId="12B2A20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Qazvin</w:t>
            </w:r>
          </w:p>
        </w:tc>
        <w:tc>
          <w:tcPr>
            <w:tcW w:w="656" w:type="pct"/>
            <w:vAlign w:val="center"/>
          </w:tcPr>
          <w:p w14:paraId="69FE526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127 (23.09%)</w:t>
            </w:r>
          </w:p>
        </w:tc>
        <w:tc>
          <w:tcPr>
            <w:tcW w:w="656" w:type="pct"/>
            <w:vAlign w:val="center"/>
          </w:tcPr>
          <w:p w14:paraId="5CAB7F1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208 (37.82%)</w:t>
            </w:r>
          </w:p>
        </w:tc>
        <w:tc>
          <w:tcPr>
            <w:tcW w:w="656" w:type="pct"/>
            <w:vAlign w:val="center"/>
          </w:tcPr>
          <w:p w14:paraId="3A38BC5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69 (12.55%)</w:t>
            </w:r>
          </w:p>
        </w:tc>
        <w:tc>
          <w:tcPr>
            <w:tcW w:w="656" w:type="pct"/>
            <w:vAlign w:val="center"/>
          </w:tcPr>
          <w:p w14:paraId="2D9DA3D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78 (14.18%)</w:t>
            </w:r>
          </w:p>
        </w:tc>
        <w:tc>
          <w:tcPr>
            <w:tcW w:w="656" w:type="pct"/>
            <w:vAlign w:val="center"/>
          </w:tcPr>
          <w:p w14:paraId="13A3CB0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19 (3.45%)</w:t>
            </w:r>
          </w:p>
        </w:tc>
        <w:tc>
          <w:tcPr>
            <w:tcW w:w="656" w:type="pct"/>
            <w:vAlign w:val="center"/>
          </w:tcPr>
          <w:p w14:paraId="0DB05D1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49 (8.91%)</w:t>
            </w:r>
          </w:p>
        </w:tc>
      </w:tr>
      <w:tr w:rsidR="00131B7E" w:rsidRPr="00693112" w14:paraId="0E09CF0A" w14:textId="77777777" w:rsidTr="00693112">
        <w:tc>
          <w:tcPr>
            <w:tcW w:w="1062" w:type="pct"/>
            <w:vAlign w:val="center"/>
          </w:tcPr>
          <w:p w14:paraId="1E50985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Qom</w:t>
            </w:r>
          </w:p>
        </w:tc>
        <w:tc>
          <w:tcPr>
            <w:tcW w:w="656" w:type="pct"/>
            <w:vAlign w:val="center"/>
          </w:tcPr>
          <w:p w14:paraId="14F0B2D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60 (13.89%)</w:t>
            </w:r>
          </w:p>
        </w:tc>
        <w:tc>
          <w:tcPr>
            <w:tcW w:w="656" w:type="pct"/>
            <w:vAlign w:val="center"/>
          </w:tcPr>
          <w:p w14:paraId="7109EA9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222 (51.39%)</w:t>
            </w:r>
          </w:p>
        </w:tc>
        <w:tc>
          <w:tcPr>
            <w:tcW w:w="656" w:type="pct"/>
            <w:vAlign w:val="center"/>
          </w:tcPr>
          <w:p w14:paraId="247AD40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49 (11.34%)</w:t>
            </w:r>
          </w:p>
        </w:tc>
        <w:tc>
          <w:tcPr>
            <w:tcW w:w="656" w:type="pct"/>
            <w:vAlign w:val="center"/>
          </w:tcPr>
          <w:p w14:paraId="172479D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55 (12.73%)</w:t>
            </w:r>
          </w:p>
        </w:tc>
        <w:tc>
          <w:tcPr>
            <w:tcW w:w="656" w:type="pct"/>
            <w:vAlign w:val="center"/>
          </w:tcPr>
          <w:p w14:paraId="6D63058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 (3.01%)</w:t>
            </w:r>
          </w:p>
        </w:tc>
        <w:tc>
          <w:tcPr>
            <w:tcW w:w="656" w:type="pct"/>
            <w:vAlign w:val="center"/>
          </w:tcPr>
          <w:p w14:paraId="0AD7A60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33 (7.64%)</w:t>
            </w:r>
          </w:p>
        </w:tc>
      </w:tr>
      <w:tr w:rsidR="00131B7E" w:rsidRPr="00693112" w14:paraId="071624C7" w14:textId="77777777" w:rsidTr="00693112">
        <w:tc>
          <w:tcPr>
            <w:tcW w:w="1062" w:type="pct"/>
            <w:vAlign w:val="center"/>
          </w:tcPr>
          <w:p w14:paraId="29585A5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Razavi Khorasan</w:t>
            </w:r>
          </w:p>
        </w:tc>
        <w:tc>
          <w:tcPr>
            <w:tcW w:w="656" w:type="pct"/>
            <w:vAlign w:val="center"/>
          </w:tcPr>
          <w:p w14:paraId="3D8EC62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1,624 (48.58%)</w:t>
            </w:r>
          </w:p>
        </w:tc>
        <w:tc>
          <w:tcPr>
            <w:tcW w:w="656" w:type="pct"/>
            <w:vAlign w:val="center"/>
          </w:tcPr>
          <w:p w14:paraId="2954740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1,097 (32.81%)</w:t>
            </w:r>
          </w:p>
        </w:tc>
        <w:tc>
          <w:tcPr>
            <w:tcW w:w="656" w:type="pct"/>
            <w:vAlign w:val="center"/>
          </w:tcPr>
          <w:p w14:paraId="27F3EA5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231 (6.91%)</w:t>
            </w:r>
          </w:p>
        </w:tc>
        <w:tc>
          <w:tcPr>
            <w:tcW w:w="656" w:type="pct"/>
            <w:vAlign w:val="center"/>
          </w:tcPr>
          <w:p w14:paraId="5370DAA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251 (7.51%)</w:t>
            </w:r>
          </w:p>
        </w:tc>
        <w:tc>
          <w:tcPr>
            <w:tcW w:w="656" w:type="pct"/>
            <w:vAlign w:val="center"/>
          </w:tcPr>
          <w:p w14:paraId="2B80049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67 (2%)</w:t>
            </w:r>
          </w:p>
        </w:tc>
        <w:tc>
          <w:tcPr>
            <w:tcW w:w="656" w:type="pct"/>
            <w:vAlign w:val="center"/>
          </w:tcPr>
          <w:p w14:paraId="693DE8B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73 (2.18%)</w:t>
            </w:r>
          </w:p>
        </w:tc>
      </w:tr>
      <w:tr w:rsidR="00131B7E" w:rsidRPr="00693112" w14:paraId="5C4132F1" w14:textId="77777777" w:rsidTr="00693112">
        <w:tc>
          <w:tcPr>
            <w:tcW w:w="1062" w:type="pct"/>
            <w:vAlign w:val="center"/>
          </w:tcPr>
          <w:p w14:paraId="778DADC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lastRenderedPageBreak/>
              <w:t>Semnan</w:t>
            </w:r>
          </w:p>
        </w:tc>
        <w:tc>
          <w:tcPr>
            <w:tcW w:w="656" w:type="pct"/>
            <w:vAlign w:val="center"/>
          </w:tcPr>
          <w:p w14:paraId="115069B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48 (17.14%)</w:t>
            </w:r>
          </w:p>
        </w:tc>
        <w:tc>
          <w:tcPr>
            <w:tcW w:w="656" w:type="pct"/>
            <w:vAlign w:val="center"/>
          </w:tcPr>
          <w:p w14:paraId="54F42A6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118 (42.14%)</w:t>
            </w:r>
          </w:p>
        </w:tc>
        <w:tc>
          <w:tcPr>
            <w:tcW w:w="656" w:type="pct"/>
            <w:vAlign w:val="center"/>
          </w:tcPr>
          <w:p w14:paraId="360CAA7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49 (17.50%)</w:t>
            </w:r>
          </w:p>
        </w:tc>
        <w:tc>
          <w:tcPr>
            <w:tcW w:w="656" w:type="pct"/>
            <w:vAlign w:val="center"/>
          </w:tcPr>
          <w:p w14:paraId="1EF424F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43 (15.36%)</w:t>
            </w:r>
          </w:p>
        </w:tc>
        <w:tc>
          <w:tcPr>
            <w:tcW w:w="656" w:type="pct"/>
            <w:vAlign w:val="center"/>
          </w:tcPr>
          <w:p w14:paraId="173A149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 (1.79%)</w:t>
            </w:r>
          </w:p>
        </w:tc>
        <w:tc>
          <w:tcPr>
            <w:tcW w:w="656" w:type="pct"/>
            <w:vAlign w:val="center"/>
          </w:tcPr>
          <w:p w14:paraId="2A355D1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17 (6.07%)</w:t>
            </w:r>
          </w:p>
        </w:tc>
      </w:tr>
      <w:tr w:rsidR="00131B7E" w:rsidRPr="00693112" w14:paraId="1153665A" w14:textId="77777777" w:rsidTr="00693112">
        <w:tc>
          <w:tcPr>
            <w:tcW w:w="1062" w:type="pct"/>
            <w:vAlign w:val="center"/>
          </w:tcPr>
          <w:p w14:paraId="4C4C1D7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Sistan and Baluchestan</w:t>
            </w:r>
          </w:p>
        </w:tc>
        <w:tc>
          <w:tcPr>
            <w:tcW w:w="656" w:type="pct"/>
            <w:vAlign w:val="center"/>
          </w:tcPr>
          <w:p w14:paraId="1F1451B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4,851 (79.77%)</w:t>
            </w:r>
          </w:p>
        </w:tc>
        <w:tc>
          <w:tcPr>
            <w:tcW w:w="656" w:type="pct"/>
            <w:vAlign w:val="center"/>
          </w:tcPr>
          <w:p w14:paraId="6990161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603 (9.92%)</w:t>
            </w:r>
          </w:p>
        </w:tc>
        <w:tc>
          <w:tcPr>
            <w:tcW w:w="656" w:type="pct"/>
            <w:vAlign w:val="center"/>
          </w:tcPr>
          <w:p w14:paraId="57ABB80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295 (4.85%)</w:t>
            </w:r>
          </w:p>
        </w:tc>
        <w:tc>
          <w:tcPr>
            <w:tcW w:w="656" w:type="pct"/>
            <w:vAlign w:val="center"/>
          </w:tcPr>
          <w:p w14:paraId="71BF0E2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136 (2.24%)</w:t>
            </w:r>
          </w:p>
        </w:tc>
        <w:tc>
          <w:tcPr>
            <w:tcW w:w="656" w:type="pct"/>
            <w:vAlign w:val="center"/>
          </w:tcPr>
          <w:p w14:paraId="498EB77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63 (1.04%)</w:t>
            </w:r>
          </w:p>
        </w:tc>
        <w:tc>
          <w:tcPr>
            <w:tcW w:w="656" w:type="pct"/>
            <w:vAlign w:val="center"/>
          </w:tcPr>
          <w:p w14:paraId="0320832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133 (2.19%)</w:t>
            </w:r>
          </w:p>
        </w:tc>
      </w:tr>
      <w:tr w:rsidR="00131B7E" w:rsidRPr="00693112" w14:paraId="49836BD1" w14:textId="77777777" w:rsidTr="00693112">
        <w:tc>
          <w:tcPr>
            <w:tcW w:w="1062" w:type="pct"/>
            <w:vAlign w:val="center"/>
          </w:tcPr>
          <w:p w14:paraId="478A4A9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South Khorasan</w:t>
            </w:r>
          </w:p>
        </w:tc>
        <w:tc>
          <w:tcPr>
            <w:tcW w:w="656" w:type="pct"/>
            <w:vAlign w:val="center"/>
          </w:tcPr>
          <w:p w14:paraId="1F5D3132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137 (60.62%)</w:t>
            </w:r>
          </w:p>
        </w:tc>
        <w:tc>
          <w:tcPr>
            <w:tcW w:w="656" w:type="pct"/>
            <w:vAlign w:val="center"/>
          </w:tcPr>
          <w:p w14:paraId="5534FB91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37 (16.37%)</w:t>
            </w:r>
          </w:p>
        </w:tc>
        <w:tc>
          <w:tcPr>
            <w:tcW w:w="656" w:type="pct"/>
            <w:vAlign w:val="center"/>
          </w:tcPr>
          <w:p w14:paraId="6CA3D08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15 (6.64%)</w:t>
            </w:r>
          </w:p>
        </w:tc>
        <w:tc>
          <w:tcPr>
            <w:tcW w:w="656" w:type="pct"/>
            <w:vAlign w:val="center"/>
          </w:tcPr>
          <w:p w14:paraId="63849A1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22 (9.73%)</w:t>
            </w:r>
          </w:p>
        </w:tc>
        <w:tc>
          <w:tcPr>
            <w:tcW w:w="656" w:type="pct"/>
            <w:vAlign w:val="center"/>
          </w:tcPr>
          <w:p w14:paraId="71197C7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 (2.21%)</w:t>
            </w:r>
          </w:p>
        </w:tc>
        <w:tc>
          <w:tcPr>
            <w:tcW w:w="656" w:type="pct"/>
            <w:vAlign w:val="center"/>
          </w:tcPr>
          <w:p w14:paraId="79C9B07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10 (4.42%)</w:t>
            </w:r>
          </w:p>
        </w:tc>
      </w:tr>
      <w:tr w:rsidR="00131B7E" w:rsidRPr="00693112" w14:paraId="6997263F" w14:textId="77777777" w:rsidTr="00693112">
        <w:tc>
          <w:tcPr>
            <w:tcW w:w="1062" w:type="pct"/>
            <w:vAlign w:val="center"/>
          </w:tcPr>
          <w:p w14:paraId="51CC1FB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Tehran</w:t>
            </w:r>
          </w:p>
        </w:tc>
        <w:tc>
          <w:tcPr>
            <w:tcW w:w="656" w:type="pct"/>
            <w:vAlign w:val="center"/>
          </w:tcPr>
          <w:p w14:paraId="1EEAAEA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788 (16.31%)</w:t>
            </w:r>
          </w:p>
        </w:tc>
        <w:tc>
          <w:tcPr>
            <w:tcW w:w="656" w:type="pct"/>
            <w:vAlign w:val="center"/>
          </w:tcPr>
          <w:p w14:paraId="2C3B862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2,402 (49.71%)</w:t>
            </w:r>
          </w:p>
        </w:tc>
        <w:tc>
          <w:tcPr>
            <w:tcW w:w="656" w:type="pct"/>
            <w:vAlign w:val="center"/>
          </w:tcPr>
          <w:p w14:paraId="02964A35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676 (13.99%)</w:t>
            </w:r>
          </w:p>
        </w:tc>
        <w:tc>
          <w:tcPr>
            <w:tcW w:w="656" w:type="pct"/>
            <w:vAlign w:val="center"/>
          </w:tcPr>
          <w:p w14:paraId="5AA9840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606 (12.54%)</w:t>
            </w:r>
          </w:p>
        </w:tc>
        <w:tc>
          <w:tcPr>
            <w:tcW w:w="656" w:type="pct"/>
            <w:vAlign w:val="center"/>
          </w:tcPr>
          <w:p w14:paraId="343B0A4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129 (2.67%)</w:t>
            </w:r>
          </w:p>
        </w:tc>
        <w:tc>
          <w:tcPr>
            <w:tcW w:w="656" w:type="pct"/>
            <w:vAlign w:val="center"/>
          </w:tcPr>
          <w:p w14:paraId="580597A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231 (4.78%)</w:t>
            </w:r>
          </w:p>
        </w:tc>
      </w:tr>
      <w:tr w:rsidR="00131B7E" w:rsidRPr="00693112" w14:paraId="3B4F941C" w14:textId="77777777" w:rsidTr="00693112">
        <w:tc>
          <w:tcPr>
            <w:tcW w:w="1062" w:type="pct"/>
            <w:vAlign w:val="center"/>
          </w:tcPr>
          <w:p w14:paraId="66A33D8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West Azerbaijan</w:t>
            </w:r>
          </w:p>
        </w:tc>
        <w:tc>
          <w:tcPr>
            <w:tcW w:w="656" w:type="pct"/>
            <w:vAlign w:val="center"/>
          </w:tcPr>
          <w:p w14:paraId="1F7BC9B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1,502 (63.86%)</w:t>
            </w:r>
          </w:p>
        </w:tc>
        <w:tc>
          <w:tcPr>
            <w:tcW w:w="656" w:type="pct"/>
            <w:vAlign w:val="center"/>
          </w:tcPr>
          <w:p w14:paraId="6AF7613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445 (18.92%)</w:t>
            </w:r>
          </w:p>
        </w:tc>
        <w:tc>
          <w:tcPr>
            <w:tcW w:w="656" w:type="pct"/>
            <w:vAlign w:val="center"/>
          </w:tcPr>
          <w:p w14:paraId="2F59DAC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153 (6.51%)</w:t>
            </w:r>
          </w:p>
        </w:tc>
        <w:tc>
          <w:tcPr>
            <w:tcW w:w="656" w:type="pct"/>
            <w:vAlign w:val="center"/>
          </w:tcPr>
          <w:p w14:paraId="252B66C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142 (6.04%)</w:t>
            </w:r>
          </w:p>
        </w:tc>
        <w:tc>
          <w:tcPr>
            <w:tcW w:w="656" w:type="pct"/>
            <w:vAlign w:val="center"/>
          </w:tcPr>
          <w:p w14:paraId="0D13A42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52 (2.21%)</w:t>
            </w:r>
          </w:p>
        </w:tc>
        <w:tc>
          <w:tcPr>
            <w:tcW w:w="656" w:type="pct"/>
            <w:vAlign w:val="center"/>
          </w:tcPr>
          <w:p w14:paraId="458C882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58 (2.47%)</w:t>
            </w:r>
          </w:p>
        </w:tc>
      </w:tr>
      <w:tr w:rsidR="00131B7E" w:rsidRPr="00693112" w14:paraId="08A9A6AB" w14:textId="77777777" w:rsidTr="00693112">
        <w:tc>
          <w:tcPr>
            <w:tcW w:w="1062" w:type="pct"/>
            <w:vAlign w:val="center"/>
          </w:tcPr>
          <w:p w14:paraId="76F1D780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Yazd</w:t>
            </w:r>
          </w:p>
        </w:tc>
        <w:tc>
          <w:tcPr>
            <w:tcW w:w="656" w:type="pct"/>
            <w:vAlign w:val="center"/>
          </w:tcPr>
          <w:p w14:paraId="36E547D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112 (29.87%)</w:t>
            </w:r>
          </w:p>
        </w:tc>
        <w:tc>
          <w:tcPr>
            <w:tcW w:w="656" w:type="pct"/>
            <w:vAlign w:val="center"/>
          </w:tcPr>
          <w:p w14:paraId="1501737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129 (34.4%)</w:t>
            </w:r>
          </w:p>
        </w:tc>
        <w:tc>
          <w:tcPr>
            <w:tcW w:w="656" w:type="pct"/>
            <w:vAlign w:val="center"/>
          </w:tcPr>
          <w:p w14:paraId="73B6B7A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61 (16.27%)</w:t>
            </w:r>
          </w:p>
        </w:tc>
        <w:tc>
          <w:tcPr>
            <w:tcW w:w="656" w:type="pct"/>
            <w:vAlign w:val="center"/>
          </w:tcPr>
          <w:p w14:paraId="43B14AD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48 (12.80%)</w:t>
            </w:r>
          </w:p>
        </w:tc>
        <w:tc>
          <w:tcPr>
            <w:tcW w:w="656" w:type="pct"/>
            <w:vAlign w:val="center"/>
          </w:tcPr>
          <w:p w14:paraId="03907EE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10 (2.67%)</w:t>
            </w:r>
          </w:p>
        </w:tc>
        <w:tc>
          <w:tcPr>
            <w:tcW w:w="656" w:type="pct"/>
            <w:vAlign w:val="center"/>
          </w:tcPr>
          <w:p w14:paraId="59616697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15 (4%)</w:t>
            </w:r>
          </w:p>
        </w:tc>
      </w:tr>
      <w:tr w:rsidR="00131B7E" w:rsidRPr="00693112" w14:paraId="596F3E7B" w14:textId="77777777" w:rsidTr="00693112">
        <w:tc>
          <w:tcPr>
            <w:tcW w:w="1062" w:type="pct"/>
            <w:vAlign w:val="center"/>
          </w:tcPr>
          <w:p w14:paraId="6F6BB29A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Zanjan</w:t>
            </w:r>
          </w:p>
        </w:tc>
        <w:tc>
          <w:tcPr>
            <w:tcW w:w="656" w:type="pct"/>
            <w:vAlign w:val="center"/>
          </w:tcPr>
          <w:p w14:paraId="11AFBEE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84 (25.61%)</w:t>
            </w:r>
          </w:p>
        </w:tc>
        <w:tc>
          <w:tcPr>
            <w:tcW w:w="656" w:type="pct"/>
            <w:vAlign w:val="center"/>
          </w:tcPr>
          <w:p w14:paraId="1E3B4843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129 (39.33%)</w:t>
            </w:r>
          </w:p>
        </w:tc>
        <w:tc>
          <w:tcPr>
            <w:tcW w:w="656" w:type="pct"/>
            <w:vAlign w:val="center"/>
          </w:tcPr>
          <w:p w14:paraId="634FE97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46 (14.02%)</w:t>
            </w:r>
          </w:p>
        </w:tc>
        <w:tc>
          <w:tcPr>
            <w:tcW w:w="656" w:type="pct"/>
            <w:vAlign w:val="center"/>
          </w:tcPr>
          <w:p w14:paraId="0BBD2E4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47 (14.33%)</w:t>
            </w:r>
          </w:p>
        </w:tc>
        <w:tc>
          <w:tcPr>
            <w:tcW w:w="656" w:type="pct"/>
            <w:vAlign w:val="center"/>
          </w:tcPr>
          <w:p w14:paraId="73A48F9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 (2.74%)</w:t>
            </w:r>
          </w:p>
        </w:tc>
        <w:tc>
          <w:tcPr>
            <w:tcW w:w="656" w:type="pct"/>
            <w:vAlign w:val="center"/>
          </w:tcPr>
          <w:p w14:paraId="0B265A9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 (3.96%)</w:t>
            </w:r>
          </w:p>
        </w:tc>
      </w:tr>
      <w:tr w:rsidR="00131B7E" w:rsidRPr="00693112" w14:paraId="77E511A2" w14:textId="77777777" w:rsidTr="00693112">
        <w:tc>
          <w:tcPr>
            <w:tcW w:w="1062" w:type="pct"/>
            <w:tcBorders>
              <w:bottom w:val="single" w:sz="4" w:space="0" w:color="auto"/>
            </w:tcBorders>
            <w:vAlign w:val="center"/>
          </w:tcPr>
          <w:p w14:paraId="1BBCE1C8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Other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14:paraId="382E7B1E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159 (59.11%)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14:paraId="6A35EFFC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43 (15.99%)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14:paraId="3244785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27 (10.04%)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14:paraId="07C909EF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15 (5.58%)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14:paraId="468EBA0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 (1.12%)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vAlign w:val="center"/>
          </w:tcPr>
          <w:p w14:paraId="6C82FB06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22 (8.18%)</w:t>
            </w:r>
          </w:p>
        </w:tc>
      </w:tr>
      <w:tr w:rsidR="00131B7E" w:rsidRPr="00693112" w14:paraId="7039723E" w14:textId="77777777" w:rsidTr="00693112">
        <w:tc>
          <w:tcPr>
            <w:tcW w:w="10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268D1" w14:textId="698A236A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  <w:lang w:bidi="fa-IR"/>
              </w:rPr>
              <w:t>Total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BE23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21,014 (46.25%)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2D624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13,703 (30.16%)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5DDB5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4,459 (9.81%)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4CEFB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3,661 (8.06%)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5515D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919 (2.02%)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F6959" w14:textId="77777777" w:rsidR="00131B7E" w:rsidRPr="00693112" w:rsidRDefault="00131B7E" w:rsidP="00693112">
            <w:pPr>
              <w:jc w:val="center"/>
              <w:rPr>
                <w:rFonts w:asciiTheme="majorBidi" w:hAnsiTheme="majorBidi" w:cstheme="majorBidi"/>
                <w:color w:val="auto"/>
                <w:sz w:val="20"/>
                <w:szCs w:val="20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1,681 (3.7%)</w:t>
            </w:r>
          </w:p>
        </w:tc>
      </w:tr>
    </w:tbl>
    <w:p w14:paraId="66E0987A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p w14:paraId="51466626" w14:textId="36A33585" w:rsidR="00693112" w:rsidRDefault="00693112">
      <w:pPr>
        <w:rPr>
          <w:rFonts w:asciiTheme="minorHAnsi" w:hAnsiTheme="minorHAnsi"/>
          <w:color w:val="auto"/>
          <w:sz w:val="22"/>
          <w:lang w:bidi="fa-IR"/>
        </w:rPr>
      </w:pPr>
      <w:r>
        <w:rPr>
          <w:rFonts w:asciiTheme="minorHAnsi" w:hAnsiTheme="minorHAnsi"/>
          <w:color w:val="auto"/>
          <w:sz w:val="22"/>
          <w:lang w:bidi="fa-IR"/>
        </w:rPr>
        <w:br w:type="page"/>
      </w:r>
    </w:p>
    <w:p w14:paraId="2E490689" w14:textId="77777777" w:rsidR="00131B7E" w:rsidRPr="00131B7E" w:rsidRDefault="00131B7E" w:rsidP="00131B7E">
      <w:pPr>
        <w:bidi/>
        <w:rPr>
          <w:rFonts w:asciiTheme="minorHAnsi" w:hAnsiTheme="minorHAnsi"/>
          <w:color w:val="auto"/>
          <w:sz w:val="22"/>
          <w:lang w:bidi="fa-IR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9"/>
        <w:gridCol w:w="1168"/>
        <w:gridCol w:w="1169"/>
        <w:gridCol w:w="1450"/>
        <w:gridCol w:w="1169"/>
        <w:gridCol w:w="1316"/>
        <w:gridCol w:w="1169"/>
      </w:tblGrid>
      <w:tr w:rsidR="00733773" w:rsidRPr="00693112" w14:paraId="05791565" w14:textId="77777777" w:rsidTr="00693112">
        <w:tc>
          <w:tcPr>
            <w:tcW w:w="5000" w:type="pct"/>
            <w:gridSpan w:val="7"/>
            <w:tcBorders>
              <w:bottom w:val="single" w:sz="4" w:space="0" w:color="auto"/>
            </w:tcBorders>
            <w:vAlign w:val="center"/>
          </w:tcPr>
          <w:p w14:paraId="2463030F" w14:textId="717D97C0" w:rsidR="00733773" w:rsidRPr="00693112" w:rsidRDefault="00693112" w:rsidP="00693112">
            <w:pPr>
              <w:pStyle w:val="Caption"/>
              <w:keepNext/>
              <w:jc w:val="center"/>
              <w:rPr>
                <w:rFonts w:asciiTheme="majorBidi" w:hAnsiTheme="majorBidi" w:cstheme="majorBidi"/>
                <w:b/>
                <w:bCs/>
                <w:i w:val="0"/>
                <w:iCs w:val="0"/>
                <w:sz w:val="22"/>
                <w:szCs w:val="22"/>
              </w:rPr>
            </w:pP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t xml:space="preserve">Table </w: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fldChar w:fldCharType="begin"/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instrText xml:space="preserve"> SEQ Table \* ARABIC </w:instrTex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fldChar w:fldCharType="separate"/>
            </w:r>
            <w:r w:rsidR="007A30B8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2"/>
                <w:szCs w:val="22"/>
              </w:rPr>
              <w:t>4</w: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fldChar w:fldCharType="end"/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2"/>
                <w:szCs w:val="22"/>
              </w:rPr>
              <w:t>-Cumulative distribution and Frequency of the Relationship Between the killer and the Victim in the Provinces of Iran from 2006 to 2023</w:t>
            </w:r>
          </w:p>
        </w:tc>
      </w:tr>
      <w:tr w:rsidR="00733773" w:rsidRPr="00693112" w14:paraId="3C153FEA" w14:textId="77777777" w:rsidTr="00693112"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3666FC" w14:textId="50D77875" w:rsidR="00733773" w:rsidRPr="00693112" w:rsidRDefault="00733773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Province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199A3A" w14:textId="737D88C6" w:rsidR="00733773" w:rsidRPr="00693112" w:rsidRDefault="00733773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 xml:space="preserve">Grade 1 </w:t>
            </w:r>
            <w:r w:rsidR="00693112" w:rsidRPr="00693112">
              <w:rPr>
                <w:rFonts w:asciiTheme="majorBidi" w:hAnsiTheme="majorBidi" w:cstheme="majorBidi"/>
                <w:sz w:val="22"/>
              </w:rPr>
              <w:t>Family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3E8441" w14:textId="31F50A05" w:rsidR="00733773" w:rsidRPr="00693112" w:rsidRDefault="00733773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 xml:space="preserve">Grade 2 </w:t>
            </w:r>
            <w:r w:rsidR="00693112" w:rsidRPr="00693112">
              <w:rPr>
                <w:rFonts w:asciiTheme="majorBidi" w:hAnsiTheme="majorBidi" w:cstheme="majorBidi"/>
                <w:sz w:val="22"/>
              </w:rPr>
              <w:t>Family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647BB8" w14:textId="501D53B6" w:rsidR="00733773" w:rsidRPr="00693112" w:rsidRDefault="00733773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Non-family acquaintances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EB0DFA" w14:textId="5A7A3666" w:rsidR="00733773" w:rsidRPr="00693112" w:rsidRDefault="00693112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Stranger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83D1EB" w14:textId="7C01102F" w:rsidR="00733773" w:rsidRPr="00693112" w:rsidRDefault="00733773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Military or law enforcement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18CA49" w14:textId="66CEDB88" w:rsidR="00733773" w:rsidRPr="00693112" w:rsidRDefault="00733773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Unknown</w:t>
            </w:r>
          </w:p>
        </w:tc>
      </w:tr>
      <w:tr w:rsidR="00F41430" w:rsidRPr="00693112" w14:paraId="021C6AE4" w14:textId="77777777" w:rsidTr="00693112">
        <w:trPr>
          <w:trHeight w:val="20"/>
        </w:trPr>
        <w:tc>
          <w:tcPr>
            <w:tcW w:w="1058" w:type="pct"/>
            <w:tcBorders>
              <w:top w:val="single" w:sz="4" w:space="0" w:color="auto"/>
            </w:tcBorders>
            <w:vAlign w:val="center"/>
          </w:tcPr>
          <w:p w14:paraId="1641D558" w14:textId="78E2AF3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Alborz</w:t>
            </w:r>
          </w:p>
        </w:tc>
        <w:tc>
          <w:tcPr>
            <w:tcW w:w="657" w:type="pct"/>
            <w:tcBorders>
              <w:top w:val="single" w:sz="4" w:space="0" w:color="auto"/>
            </w:tcBorders>
            <w:vAlign w:val="center"/>
          </w:tcPr>
          <w:p w14:paraId="76A24291" w14:textId="1B0BE93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84 (9.56%)</w:t>
            </w:r>
          </w:p>
        </w:tc>
        <w:tc>
          <w:tcPr>
            <w:tcW w:w="657" w:type="pct"/>
            <w:tcBorders>
              <w:top w:val="single" w:sz="4" w:space="0" w:color="auto"/>
            </w:tcBorders>
            <w:vAlign w:val="center"/>
          </w:tcPr>
          <w:p w14:paraId="49E0BE52" w14:textId="32FEF87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45 (5.12%)</w:t>
            </w:r>
          </w:p>
        </w:tc>
        <w:tc>
          <w:tcPr>
            <w:tcW w:w="657" w:type="pct"/>
            <w:tcBorders>
              <w:top w:val="single" w:sz="4" w:space="0" w:color="auto"/>
            </w:tcBorders>
            <w:vAlign w:val="center"/>
          </w:tcPr>
          <w:p w14:paraId="4DF21D31" w14:textId="7A8EAF0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71 (8.08%)</w:t>
            </w:r>
          </w:p>
        </w:tc>
        <w:tc>
          <w:tcPr>
            <w:tcW w:w="657" w:type="pct"/>
            <w:tcBorders>
              <w:top w:val="single" w:sz="4" w:space="0" w:color="auto"/>
            </w:tcBorders>
            <w:vAlign w:val="center"/>
          </w:tcPr>
          <w:p w14:paraId="5C56ACA0" w14:textId="4EDD18B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139 (15.81%)</w:t>
            </w:r>
          </w:p>
        </w:tc>
        <w:tc>
          <w:tcPr>
            <w:tcW w:w="657" w:type="pct"/>
            <w:tcBorders>
              <w:top w:val="single" w:sz="4" w:space="0" w:color="auto"/>
            </w:tcBorders>
            <w:vAlign w:val="center"/>
          </w:tcPr>
          <w:p w14:paraId="04296F70" w14:textId="130A5D2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52 (5.92%)</w:t>
            </w:r>
          </w:p>
        </w:tc>
        <w:tc>
          <w:tcPr>
            <w:tcW w:w="657" w:type="pct"/>
            <w:tcBorders>
              <w:top w:val="single" w:sz="4" w:space="0" w:color="auto"/>
            </w:tcBorders>
            <w:vAlign w:val="center"/>
          </w:tcPr>
          <w:p w14:paraId="44A4D216" w14:textId="0FA57DB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488 (55.52%)</w:t>
            </w:r>
          </w:p>
        </w:tc>
      </w:tr>
      <w:tr w:rsidR="00F41430" w:rsidRPr="00693112" w14:paraId="654B38E4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173D5897" w14:textId="2B68479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Ardabil</w:t>
            </w:r>
          </w:p>
        </w:tc>
        <w:tc>
          <w:tcPr>
            <w:tcW w:w="657" w:type="pct"/>
            <w:vAlign w:val="center"/>
          </w:tcPr>
          <w:p w14:paraId="277C4F55" w14:textId="5AD56ED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89 (22.08%)</w:t>
            </w:r>
          </w:p>
        </w:tc>
        <w:tc>
          <w:tcPr>
            <w:tcW w:w="657" w:type="pct"/>
            <w:vAlign w:val="center"/>
          </w:tcPr>
          <w:p w14:paraId="66FC3C61" w14:textId="4909E3E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45 (11.17%)</w:t>
            </w:r>
          </w:p>
        </w:tc>
        <w:tc>
          <w:tcPr>
            <w:tcW w:w="657" w:type="pct"/>
            <w:vAlign w:val="center"/>
          </w:tcPr>
          <w:p w14:paraId="75A54088" w14:textId="1B78FEC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45 (11.17%)</w:t>
            </w:r>
          </w:p>
        </w:tc>
        <w:tc>
          <w:tcPr>
            <w:tcW w:w="657" w:type="pct"/>
            <w:vAlign w:val="center"/>
          </w:tcPr>
          <w:p w14:paraId="5FA9A5CE" w14:textId="0BD37E7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62 (15.38%)</w:t>
            </w:r>
          </w:p>
        </w:tc>
        <w:tc>
          <w:tcPr>
            <w:tcW w:w="657" w:type="pct"/>
            <w:vAlign w:val="center"/>
          </w:tcPr>
          <w:p w14:paraId="0A4AA82E" w14:textId="4BA7C1C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 (3.23%)</w:t>
            </w:r>
          </w:p>
        </w:tc>
        <w:tc>
          <w:tcPr>
            <w:tcW w:w="657" w:type="pct"/>
            <w:vAlign w:val="center"/>
          </w:tcPr>
          <w:p w14:paraId="6D22A61B" w14:textId="7DC280C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149 (36.97%)</w:t>
            </w:r>
          </w:p>
        </w:tc>
      </w:tr>
      <w:tr w:rsidR="00F41430" w:rsidRPr="00693112" w14:paraId="1916D299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11D27000" w14:textId="5A90374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Bushehr</w:t>
            </w:r>
          </w:p>
        </w:tc>
        <w:tc>
          <w:tcPr>
            <w:tcW w:w="657" w:type="pct"/>
            <w:vAlign w:val="center"/>
          </w:tcPr>
          <w:p w14:paraId="511F7C6D" w14:textId="29D3520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74 (11.37%)</w:t>
            </w:r>
          </w:p>
        </w:tc>
        <w:tc>
          <w:tcPr>
            <w:tcW w:w="657" w:type="pct"/>
            <w:vAlign w:val="center"/>
          </w:tcPr>
          <w:p w14:paraId="3FF545ED" w14:textId="2AFF64A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70 (10.75%)</w:t>
            </w:r>
          </w:p>
        </w:tc>
        <w:tc>
          <w:tcPr>
            <w:tcW w:w="657" w:type="pct"/>
            <w:vAlign w:val="center"/>
          </w:tcPr>
          <w:p w14:paraId="3F887741" w14:textId="22C57A1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73 (11.21%)</w:t>
            </w:r>
          </w:p>
        </w:tc>
        <w:tc>
          <w:tcPr>
            <w:tcW w:w="657" w:type="pct"/>
            <w:vAlign w:val="center"/>
          </w:tcPr>
          <w:p w14:paraId="7153D080" w14:textId="0CEA98C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135 (20.74%)</w:t>
            </w:r>
          </w:p>
        </w:tc>
        <w:tc>
          <w:tcPr>
            <w:tcW w:w="657" w:type="pct"/>
            <w:vAlign w:val="center"/>
          </w:tcPr>
          <w:p w14:paraId="3772C12D" w14:textId="1EF3055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47 (7.22%)</w:t>
            </w:r>
          </w:p>
        </w:tc>
        <w:tc>
          <w:tcPr>
            <w:tcW w:w="657" w:type="pct"/>
            <w:vAlign w:val="center"/>
          </w:tcPr>
          <w:p w14:paraId="4869ACCB" w14:textId="6C21DE8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252 (38.71%)</w:t>
            </w:r>
          </w:p>
        </w:tc>
      </w:tr>
      <w:tr w:rsidR="00F41430" w:rsidRPr="00693112" w14:paraId="00D7AF3E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1B99EBCF" w14:textId="69A4EE6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Chaharmahal and Bakhtiari</w:t>
            </w:r>
          </w:p>
        </w:tc>
        <w:tc>
          <w:tcPr>
            <w:tcW w:w="657" w:type="pct"/>
            <w:vAlign w:val="center"/>
          </w:tcPr>
          <w:p w14:paraId="7AF82ED3" w14:textId="6A6208A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82 (17.63%)</w:t>
            </w:r>
          </w:p>
        </w:tc>
        <w:tc>
          <w:tcPr>
            <w:tcW w:w="657" w:type="pct"/>
            <w:vAlign w:val="center"/>
          </w:tcPr>
          <w:p w14:paraId="1E29518F" w14:textId="4DF1D57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94 (20.22%)</w:t>
            </w:r>
          </w:p>
        </w:tc>
        <w:tc>
          <w:tcPr>
            <w:tcW w:w="657" w:type="pct"/>
            <w:vAlign w:val="center"/>
          </w:tcPr>
          <w:p w14:paraId="322AACFF" w14:textId="5196186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46 (9.89%)</w:t>
            </w:r>
          </w:p>
        </w:tc>
        <w:tc>
          <w:tcPr>
            <w:tcW w:w="657" w:type="pct"/>
            <w:vAlign w:val="center"/>
          </w:tcPr>
          <w:p w14:paraId="2A3B8882" w14:textId="06341FA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98 (21.08%)</w:t>
            </w:r>
          </w:p>
        </w:tc>
        <w:tc>
          <w:tcPr>
            <w:tcW w:w="657" w:type="pct"/>
            <w:vAlign w:val="center"/>
          </w:tcPr>
          <w:p w14:paraId="48F09CD9" w14:textId="18AE645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12 (2.58%)</w:t>
            </w:r>
          </w:p>
        </w:tc>
        <w:tc>
          <w:tcPr>
            <w:tcW w:w="657" w:type="pct"/>
            <w:vAlign w:val="center"/>
          </w:tcPr>
          <w:p w14:paraId="51BDFE75" w14:textId="754D2DC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133 (28.6%)</w:t>
            </w:r>
          </w:p>
        </w:tc>
      </w:tr>
      <w:tr w:rsidR="00F41430" w:rsidRPr="00693112" w14:paraId="37F0B347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00DB400C" w14:textId="775A3F2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East Azerbaijan</w:t>
            </w:r>
          </w:p>
        </w:tc>
        <w:tc>
          <w:tcPr>
            <w:tcW w:w="657" w:type="pct"/>
            <w:vAlign w:val="center"/>
          </w:tcPr>
          <w:p w14:paraId="7634BFFB" w14:textId="2CE338D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235 (18.06%)</w:t>
            </w:r>
          </w:p>
        </w:tc>
        <w:tc>
          <w:tcPr>
            <w:tcW w:w="657" w:type="pct"/>
            <w:vAlign w:val="center"/>
          </w:tcPr>
          <w:p w14:paraId="60B60628" w14:textId="2409480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214 (16.45%)</w:t>
            </w:r>
          </w:p>
        </w:tc>
        <w:tc>
          <w:tcPr>
            <w:tcW w:w="657" w:type="pct"/>
            <w:vAlign w:val="center"/>
          </w:tcPr>
          <w:p w14:paraId="42170938" w14:textId="131D3B4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237 (18.22%)</w:t>
            </w:r>
          </w:p>
        </w:tc>
        <w:tc>
          <w:tcPr>
            <w:tcW w:w="657" w:type="pct"/>
            <w:vAlign w:val="center"/>
          </w:tcPr>
          <w:p w14:paraId="08C97746" w14:textId="637769C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186 (14.3%)</w:t>
            </w:r>
          </w:p>
        </w:tc>
        <w:tc>
          <w:tcPr>
            <w:tcW w:w="657" w:type="pct"/>
            <w:vAlign w:val="center"/>
          </w:tcPr>
          <w:p w14:paraId="33F1684F" w14:textId="7722F65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57 (4.38%)</w:t>
            </w:r>
          </w:p>
        </w:tc>
        <w:tc>
          <w:tcPr>
            <w:tcW w:w="657" w:type="pct"/>
            <w:vAlign w:val="center"/>
          </w:tcPr>
          <w:p w14:paraId="4F3B7B29" w14:textId="1350BCF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372 (29%)</w:t>
            </w:r>
          </w:p>
        </w:tc>
      </w:tr>
      <w:tr w:rsidR="00F41430" w:rsidRPr="00693112" w14:paraId="1A93A7DA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678164E6" w14:textId="5C34B5C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Fars</w:t>
            </w:r>
          </w:p>
        </w:tc>
        <w:tc>
          <w:tcPr>
            <w:tcW w:w="657" w:type="pct"/>
            <w:vAlign w:val="center"/>
          </w:tcPr>
          <w:p w14:paraId="6A08BC05" w14:textId="1B6E68D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375 (11.44%)</w:t>
            </w:r>
          </w:p>
        </w:tc>
        <w:tc>
          <w:tcPr>
            <w:tcW w:w="657" w:type="pct"/>
            <w:vAlign w:val="center"/>
          </w:tcPr>
          <w:p w14:paraId="6C21FE4E" w14:textId="75B7AA8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418 (12.75%)</w:t>
            </w:r>
          </w:p>
        </w:tc>
        <w:tc>
          <w:tcPr>
            <w:tcW w:w="657" w:type="pct"/>
            <w:vAlign w:val="center"/>
          </w:tcPr>
          <w:p w14:paraId="6F25E527" w14:textId="2217163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268 (8.17%)</w:t>
            </w:r>
          </w:p>
        </w:tc>
        <w:tc>
          <w:tcPr>
            <w:tcW w:w="657" w:type="pct"/>
            <w:vAlign w:val="center"/>
          </w:tcPr>
          <w:p w14:paraId="1BD4FBE3" w14:textId="6ABC86A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633 (19.3%)</w:t>
            </w:r>
          </w:p>
        </w:tc>
        <w:tc>
          <w:tcPr>
            <w:tcW w:w="657" w:type="pct"/>
            <w:vAlign w:val="center"/>
          </w:tcPr>
          <w:p w14:paraId="54CFEA89" w14:textId="5D86E83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179 (5.46%)</w:t>
            </w:r>
          </w:p>
        </w:tc>
        <w:tc>
          <w:tcPr>
            <w:tcW w:w="657" w:type="pct"/>
            <w:vAlign w:val="center"/>
          </w:tcPr>
          <w:p w14:paraId="47657704" w14:textId="1B86A81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1,406 (42.88%)</w:t>
            </w:r>
          </w:p>
        </w:tc>
      </w:tr>
      <w:tr w:rsidR="00F41430" w:rsidRPr="00693112" w14:paraId="7F3A218C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3DD876FB" w14:textId="066FE966" w:rsidR="00F41430" w:rsidRPr="00693112" w:rsidRDefault="00E52D2C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Golestan</w:t>
            </w:r>
          </w:p>
        </w:tc>
        <w:tc>
          <w:tcPr>
            <w:tcW w:w="657" w:type="pct"/>
            <w:vAlign w:val="center"/>
          </w:tcPr>
          <w:p w14:paraId="3459466A" w14:textId="17EB8A1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166 (14.89%)</w:t>
            </w:r>
          </w:p>
        </w:tc>
        <w:tc>
          <w:tcPr>
            <w:tcW w:w="657" w:type="pct"/>
            <w:vAlign w:val="center"/>
          </w:tcPr>
          <w:p w14:paraId="5FEF1212" w14:textId="421C96D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113 (10.13%)</w:t>
            </w:r>
          </w:p>
        </w:tc>
        <w:tc>
          <w:tcPr>
            <w:tcW w:w="657" w:type="pct"/>
            <w:vAlign w:val="center"/>
          </w:tcPr>
          <w:p w14:paraId="719513E7" w14:textId="5DD3F98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112 (10.04%)</w:t>
            </w:r>
          </w:p>
        </w:tc>
        <w:tc>
          <w:tcPr>
            <w:tcW w:w="657" w:type="pct"/>
            <w:vAlign w:val="center"/>
          </w:tcPr>
          <w:p w14:paraId="7F297D2D" w14:textId="2818325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137 (12.29%)</w:t>
            </w:r>
          </w:p>
        </w:tc>
        <w:tc>
          <w:tcPr>
            <w:tcW w:w="657" w:type="pct"/>
            <w:vAlign w:val="center"/>
          </w:tcPr>
          <w:p w14:paraId="75B415B7" w14:textId="43510BD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27 (2.42%)</w:t>
            </w:r>
          </w:p>
        </w:tc>
        <w:tc>
          <w:tcPr>
            <w:tcW w:w="657" w:type="pct"/>
            <w:vAlign w:val="center"/>
          </w:tcPr>
          <w:p w14:paraId="18B1FCC0" w14:textId="173F890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560 (50.22%)</w:t>
            </w:r>
          </w:p>
        </w:tc>
      </w:tr>
      <w:tr w:rsidR="00F41430" w:rsidRPr="00693112" w14:paraId="4AD330F8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054D67C2" w14:textId="135882A2" w:rsidR="00F41430" w:rsidRPr="00693112" w:rsidRDefault="00E52D2C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Gilan</w:t>
            </w:r>
          </w:p>
        </w:tc>
        <w:tc>
          <w:tcPr>
            <w:tcW w:w="657" w:type="pct"/>
            <w:vAlign w:val="center"/>
          </w:tcPr>
          <w:p w14:paraId="059240D7" w14:textId="7B78902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142 (15.81%)</w:t>
            </w:r>
          </w:p>
        </w:tc>
        <w:tc>
          <w:tcPr>
            <w:tcW w:w="657" w:type="pct"/>
            <w:vAlign w:val="center"/>
          </w:tcPr>
          <w:p w14:paraId="56CE36E5" w14:textId="5B402F3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110 (12.25%)</w:t>
            </w:r>
          </w:p>
        </w:tc>
        <w:tc>
          <w:tcPr>
            <w:tcW w:w="657" w:type="pct"/>
            <w:vAlign w:val="center"/>
          </w:tcPr>
          <w:p w14:paraId="401CD146" w14:textId="4860509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106 (11.8%)</w:t>
            </w:r>
          </w:p>
        </w:tc>
        <w:tc>
          <w:tcPr>
            <w:tcW w:w="657" w:type="pct"/>
            <w:vAlign w:val="center"/>
          </w:tcPr>
          <w:p w14:paraId="2C953B5B" w14:textId="32004AC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210 (23.39%)</w:t>
            </w:r>
          </w:p>
        </w:tc>
        <w:tc>
          <w:tcPr>
            <w:tcW w:w="657" w:type="pct"/>
            <w:vAlign w:val="center"/>
          </w:tcPr>
          <w:p w14:paraId="7412CC20" w14:textId="5041AEA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41 (4.57%)</w:t>
            </w:r>
          </w:p>
        </w:tc>
        <w:tc>
          <w:tcPr>
            <w:tcW w:w="657" w:type="pct"/>
            <w:vAlign w:val="center"/>
          </w:tcPr>
          <w:p w14:paraId="102DDF10" w14:textId="02D607E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289 (32.18%)</w:t>
            </w:r>
          </w:p>
        </w:tc>
      </w:tr>
      <w:tr w:rsidR="00F41430" w:rsidRPr="00693112" w14:paraId="1979E289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2C8FBF2A" w14:textId="073F68C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Hamadan</w:t>
            </w:r>
          </w:p>
        </w:tc>
        <w:tc>
          <w:tcPr>
            <w:tcW w:w="657" w:type="pct"/>
            <w:vAlign w:val="center"/>
          </w:tcPr>
          <w:p w14:paraId="21A58806" w14:textId="67F9C41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110 (14.53%)</w:t>
            </w:r>
          </w:p>
        </w:tc>
        <w:tc>
          <w:tcPr>
            <w:tcW w:w="657" w:type="pct"/>
            <w:vAlign w:val="center"/>
          </w:tcPr>
          <w:p w14:paraId="666018E2" w14:textId="73E58A4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111 (14.66%)</w:t>
            </w:r>
          </w:p>
        </w:tc>
        <w:tc>
          <w:tcPr>
            <w:tcW w:w="657" w:type="pct"/>
            <w:vAlign w:val="center"/>
          </w:tcPr>
          <w:p w14:paraId="0FA7739E" w14:textId="47F63B9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133 (17.57%)</w:t>
            </w:r>
          </w:p>
        </w:tc>
        <w:tc>
          <w:tcPr>
            <w:tcW w:w="657" w:type="pct"/>
            <w:vAlign w:val="center"/>
          </w:tcPr>
          <w:p w14:paraId="260B1BE3" w14:textId="4C59682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118 (15.59%)</w:t>
            </w:r>
          </w:p>
        </w:tc>
        <w:tc>
          <w:tcPr>
            <w:tcW w:w="657" w:type="pct"/>
            <w:vAlign w:val="center"/>
          </w:tcPr>
          <w:p w14:paraId="1339A2BE" w14:textId="1CFE490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31 (4.1%)</w:t>
            </w:r>
          </w:p>
        </w:tc>
        <w:tc>
          <w:tcPr>
            <w:tcW w:w="657" w:type="pct"/>
            <w:vAlign w:val="center"/>
          </w:tcPr>
          <w:p w14:paraId="25250D3F" w14:textId="6244AB1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254 (33.55%)</w:t>
            </w:r>
          </w:p>
        </w:tc>
      </w:tr>
      <w:tr w:rsidR="00F41430" w:rsidRPr="00693112" w14:paraId="1EFC239A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193CD8CD" w14:textId="26A252D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Hormozgan</w:t>
            </w:r>
          </w:p>
        </w:tc>
        <w:tc>
          <w:tcPr>
            <w:tcW w:w="657" w:type="pct"/>
            <w:vAlign w:val="center"/>
          </w:tcPr>
          <w:p w14:paraId="4E55F7A7" w14:textId="7F63B25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73 (6.64%)</w:t>
            </w:r>
          </w:p>
        </w:tc>
        <w:tc>
          <w:tcPr>
            <w:tcW w:w="657" w:type="pct"/>
            <w:vAlign w:val="center"/>
          </w:tcPr>
          <w:p w14:paraId="530AB0F0" w14:textId="2EBDCDE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94 (8.55%)</w:t>
            </w:r>
          </w:p>
        </w:tc>
        <w:tc>
          <w:tcPr>
            <w:tcW w:w="657" w:type="pct"/>
            <w:vAlign w:val="center"/>
          </w:tcPr>
          <w:p w14:paraId="5C32B6E9" w14:textId="429030F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141 (12.83%)</w:t>
            </w:r>
          </w:p>
        </w:tc>
        <w:tc>
          <w:tcPr>
            <w:tcW w:w="657" w:type="pct"/>
            <w:vAlign w:val="center"/>
          </w:tcPr>
          <w:p w14:paraId="209FECAD" w14:textId="30B25F3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214 (19.47%)</w:t>
            </w:r>
          </w:p>
        </w:tc>
        <w:tc>
          <w:tcPr>
            <w:tcW w:w="657" w:type="pct"/>
            <w:vAlign w:val="center"/>
          </w:tcPr>
          <w:p w14:paraId="32476F22" w14:textId="45FBE71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302 (27.48%)</w:t>
            </w:r>
          </w:p>
        </w:tc>
        <w:tc>
          <w:tcPr>
            <w:tcW w:w="657" w:type="pct"/>
            <w:vAlign w:val="center"/>
          </w:tcPr>
          <w:p w14:paraId="797F2D5C" w14:textId="6BDD784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275 (25.02%)</w:t>
            </w:r>
          </w:p>
        </w:tc>
      </w:tr>
      <w:tr w:rsidR="00F41430" w:rsidRPr="00693112" w14:paraId="002D1AD0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4E2B366C" w14:textId="3C50A15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Ilam</w:t>
            </w:r>
          </w:p>
        </w:tc>
        <w:tc>
          <w:tcPr>
            <w:tcW w:w="657" w:type="pct"/>
            <w:vAlign w:val="center"/>
          </w:tcPr>
          <w:p w14:paraId="6AD39EFB" w14:textId="2A5D3A7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85 (16.01%)</w:t>
            </w:r>
          </w:p>
        </w:tc>
        <w:tc>
          <w:tcPr>
            <w:tcW w:w="657" w:type="pct"/>
            <w:vAlign w:val="center"/>
          </w:tcPr>
          <w:p w14:paraId="5386E38A" w14:textId="5598403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123 (23.16%)</w:t>
            </w:r>
          </w:p>
        </w:tc>
        <w:tc>
          <w:tcPr>
            <w:tcW w:w="657" w:type="pct"/>
            <w:vAlign w:val="center"/>
          </w:tcPr>
          <w:p w14:paraId="78D415BF" w14:textId="4CE37FA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64 (12.05%)</w:t>
            </w:r>
          </w:p>
        </w:tc>
        <w:tc>
          <w:tcPr>
            <w:tcW w:w="657" w:type="pct"/>
            <w:vAlign w:val="center"/>
          </w:tcPr>
          <w:p w14:paraId="7B5340CF" w14:textId="4EA4FA1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66 (12.43%)</w:t>
            </w:r>
          </w:p>
        </w:tc>
        <w:tc>
          <w:tcPr>
            <w:tcW w:w="657" w:type="pct"/>
            <w:vAlign w:val="center"/>
          </w:tcPr>
          <w:p w14:paraId="43EA524A" w14:textId="2A1A343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39 (7.34%)</w:t>
            </w:r>
          </w:p>
        </w:tc>
        <w:tc>
          <w:tcPr>
            <w:tcW w:w="657" w:type="pct"/>
            <w:vAlign w:val="center"/>
          </w:tcPr>
          <w:p w14:paraId="0F63BBED" w14:textId="4A5129B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154 (29%)</w:t>
            </w:r>
          </w:p>
        </w:tc>
      </w:tr>
      <w:tr w:rsidR="00F41430" w:rsidRPr="00693112" w14:paraId="49876011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34D04EA7" w14:textId="7C4AC9B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Isfahan</w:t>
            </w:r>
          </w:p>
        </w:tc>
        <w:tc>
          <w:tcPr>
            <w:tcW w:w="657" w:type="pct"/>
            <w:vAlign w:val="center"/>
          </w:tcPr>
          <w:p w14:paraId="36662978" w14:textId="26BA639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244 (13.15%)</w:t>
            </w:r>
          </w:p>
        </w:tc>
        <w:tc>
          <w:tcPr>
            <w:tcW w:w="657" w:type="pct"/>
            <w:vAlign w:val="center"/>
          </w:tcPr>
          <w:p w14:paraId="0851C168" w14:textId="578B795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220 (11.85%)</w:t>
            </w:r>
          </w:p>
        </w:tc>
        <w:tc>
          <w:tcPr>
            <w:tcW w:w="657" w:type="pct"/>
            <w:vAlign w:val="center"/>
          </w:tcPr>
          <w:p w14:paraId="437559F8" w14:textId="1CBABE2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270 (14.55%)</w:t>
            </w:r>
          </w:p>
        </w:tc>
        <w:tc>
          <w:tcPr>
            <w:tcW w:w="657" w:type="pct"/>
            <w:vAlign w:val="center"/>
          </w:tcPr>
          <w:p w14:paraId="080958DD" w14:textId="431D6C7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354 (19.07%)</w:t>
            </w:r>
          </w:p>
        </w:tc>
        <w:tc>
          <w:tcPr>
            <w:tcW w:w="657" w:type="pct"/>
            <w:vAlign w:val="center"/>
          </w:tcPr>
          <w:p w14:paraId="69A2BAA0" w14:textId="5AD778C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126 (6.79%)</w:t>
            </w:r>
          </w:p>
        </w:tc>
        <w:tc>
          <w:tcPr>
            <w:tcW w:w="657" w:type="pct"/>
            <w:vAlign w:val="center"/>
          </w:tcPr>
          <w:p w14:paraId="22DE69A3" w14:textId="17408EA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642 (34.59%)</w:t>
            </w:r>
          </w:p>
        </w:tc>
      </w:tr>
      <w:tr w:rsidR="00F41430" w:rsidRPr="00693112" w14:paraId="5C0575D3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782FE993" w14:textId="5C29716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Kerman</w:t>
            </w:r>
          </w:p>
        </w:tc>
        <w:tc>
          <w:tcPr>
            <w:tcW w:w="657" w:type="pct"/>
            <w:vAlign w:val="center"/>
          </w:tcPr>
          <w:p w14:paraId="61209B72" w14:textId="22AD974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209 (7.85%)</w:t>
            </w:r>
          </w:p>
        </w:tc>
        <w:tc>
          <w:tcPr>
            <w:tcW w:w="657" w:type="pct"/>
            <w:vAlign w:val="center"/>
          </w:tcPr>
          <w:p w14:paraId="3AF845BF" w14:textId="7890526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333 (12.51%)</w:t>
            </w:r>
          </w:p>
        </w:tc>
        <w:tc>
          <w:tcPr>
            <w:tcW w:w="657" w:type="pct"/>
            <w:vAlign w:val="center"/>
          </w:tcPr>
          <w:p w14:paraId="6198885A" w14:textId="53B5552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249 (9.36%)</w:t>
            </w:r>
          </w:p>
        </w:tc>
        <w:tc>
          <w:tcPr>
            <w:tcW w:w="657" w:type="pct"/>
            <w:vAlign w:val="center"/>
          </w:tcPr>
          <w:p w14:paraId="33B3C7FA" w14:textId="6E9104E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518 (19.47%)</w:t>
            </w:r>
          </w:p>
        </w:tc>
        <w:tc>
          <w:tcPr>
            <w:tcW w:w="657" w:type="pct"/>
            <w:vAlign w:val="center"/>
          </w:tcPr>
          <w:p w14:paraId="130B8F26" w14:textId="4C75C0D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499 (18.75%)</w:t>
            </w:r>
          </w:p>
        </w:tc>
        <w:tc>
          <w:tcPr>
            <w:tcW w:w="657" w:type="pct"/>
            <w:vAlign w:val="center"/>
          </w:tcPr>
          <w:p w14:paraId="3D7F69AA" w14:textId="5C732D6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853 (32.06%)</w:t>
            </w:r>
          </w:p>
        </w:tc>
      </w:tr>
      <w:tr w:rsidR="00F41430" w:rsidRPr="00693112" w14:paraId="479DFF6E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4218A745" w14:textId="3CEF98D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Kermanshah</w:t>
            </w:r>
          </w:p>
        </w:tc>
        <w:tc>
          <w:tcPr>
            <w:tcW w:w="657" w:type="pct"/>
            <w:vAlign w:val="center"/>
          </w:tcPr>
          <w:p w14:paraId="46D5DAB5" w14:textId="49A19E9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263 (15.27%)</w:t>
            </w:r>
          </w:p>
        </w:tc>
        <w:tc>
          <w:tcPr>
            <w:tcW w:w="657" w:type="pct"/>
            <w:vAlign w:val="center"/>
          </w:tcPr>
          <w:p w14:paraId="15342706" w14:textId="584DB5F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256 (14.87%)</w:t>
            </w:r>
          </w:p>
        </w:tc>
        <w:tc>
          <w:tcPr>
            <w:tcW w:w="657" w:type="pct"/>
            <w:vAlign w:val="center"/>
          </w:tcPr>
          <w:p w14:paraId="0CC9DFC8" w14:textId="384B680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177 (10.28%)</w:t>
            </w:r>
          </w:p>
        </w:tc>
        <w:tc>
          <w:tcPr>
            <w:tcW w:w="657" w:type="pct"/>
            <w:vAlign w:val="center"/>
          </w:tcPr>
          <w:p w14:paraId="379AC3E3" w14:textId="3FE39CF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250 (14.52%)</w:t>
            </w:r>
          </w:p>
        </w:tc>
        <w:tc>
          <w:tcPr>
            <w:tcW w:w="657" w:type="pct"/>
            <w:vAlign w:val="center"/>
          </w:tcPr>
          <w:p w14:paraId="4759B933" w14:textId="1A091B8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116 (6.74%)</w:t>
            </w:r>
          </w:p>
        </w:tc>
        <w:tc>
          <w:tcPr>
            <w:tcW w:w="657" w:type="pct"/>
            <w:vAlign w:val="center"/>
          </w:tcPr>
          <w:p w14:paraId="5822BC48" w14:textId="6A70D5B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660 (38.33%)</w:t>
            </w:r>
          </w:p>
        </w:tc>
      </w:tr>
      <w:tr w:rsidR="00F41430" w:rsidRPr="00693112" w14:paraId="2FC46633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338774E3" w14:textId="4EC73A9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Khuzestan</w:t>
            </w:r>
          </w:p>
        </w:tc>
        <w:tc>
          <w:tcPr>
            <w:tcW w:w="657" w:type="pct"/>
            <w:vAlign w:val="center"/>
          </w:tcPr>
          <w:p w14:paraId="6E9BFBEF" w14:textId="05C2B92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531 (13.13%)</w:t>
            </w:r>
          </w:p>
        </w:tc>
        <w:tc>
          <w:tcPr>
            <w:tcW w:w="657" w:type="pct"/>
            <w:vAlign w:val="center"/>
          </w:tcPr>
          <w:p w14:paraId="711CE6FF" w14:textId="1A44C19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876 (21.66%)</w:t>
            </w:r>
          </w:p>
        </w:tc>
        <w:tc>
          <w:tcPr>
            <w:tcW w:w="657" w:type="pct"/>
            <w:vAlign w:val="center"/>
          </w:tcPr>
          <w:p w14:paraId="7CD6C97B" w14:textId="5AC383D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452 (11.18%)</w:t>
            </w:r>
          </w:p>
        </w:tc>
        <w:tc>
          <w:tcPr>
            <w:tcW w:w="657" w:type="pct"/>
            <w:vAlign w:val="center"/>
          </w:tcPr>
          <w:p w14:paraId="56FC75D5" w14:textId="19A59B9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910 (22.5%)</w:t>
            </w:r>
          </w:p>
        </w:tc>
        <w:tc>
          <w:tcPr>
            <w:tcW w:w="657" w:type="pct"/>
            <w:vAlign w:val="center"/>
          </w:tcPr>
          <w:p w14:paraId="2E4159DA" w14:textId="014F749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348 (8.61%)</w:t>
            </w:r>
          </w:p>
        </w:tc>
        <w:tc>
          <w:tcPr>
            <w:tcW w:w="657" w:type="pct"/>
            <w:vAlign w:val="center"/>
          </w:tcPr>
          <w:p w14:paraId="1C20C222" w14:textId="60393C5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927 (22.92%)</w:t>
            </w:r>
          </w:p>
        </w:tc>
      </w:tr>
      <w:tr w:rsidR="00F41430" w:rsidRPr="00693112" w14:paraId="35AA909F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22DD576B" w14:textId="4C1F551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Kohgiluyeh and Boyer-Ahmad</w:t>
            </w:r>
          </w:p>
        </w:tc>
        <w:tc>
          <w:tcPr>
            <w:tcW w:w="657" w:type="pct"/>
            <w:vAlign w:val="center"/>
          </w:tcPr>
          <w:p w14:paraId="206F5A92" w14:textId="0ECCD43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48 (13.01%)</w:t>
            </w:r>
          </w:p>
        </w:tc>
        <w:tc>
          <w:tcPr>
            <w:tcW w:w="657" w:type="pct"/>
            <w:vAlign w:val="center"/>
          </w:tcPr>
          <w:p w14:paraId="6AF25D71" w14:textId="62F6E60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57 (15.45%)</w:t>
            </w:r>
          </w:p>
        </w:tc>
        <w:tc>
          <w:tcPr>
            <w:tcW w:w="657" w:type="pct"/>
            <w:vAlign w:val="center"/>
          </w:tcPr>
          <w:p w14:paraId="6EF7A00C" w14:textId="34E45BE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31 (8.4%)</w:t>
            </w:r>
          </w:p>
        </w:tc>
        <w:tc>
          <w:tcPr>
            <w:tcW w:w="657" w:type="pct"/>
            <w:vAlign w:val="center"/>
          </w:tcPr>
          <w:p w14:paraId="2CC3F10F" w14:textId="37A6D5A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69 (18.7%)</w:t>
            </w:r>
          </w:p>
        </w:tc>
        <w:tc>
          <w:tcPr>
            <w:tcW w:w="657" w:type="pct"/>
            <w:vAlign w:val="center"/>
          </w:tcPr>
          <w:p w14:paraId="74039A4C" w14:textId="165F69F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24 (6.5%)</w:t>
            </w:r>
          </w:p>
        </w:tc>
        <w:tc>
          <w:tcPr>
            <w:tcW w:w="657" w:type="pct"/>
            <w:vAlign w:val="center"/>
          </w:tcPr>
          <w:p w14:paraId="49434B3F" w14:textId="6571240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140 (37.94%)</w:t>
            </w:r>
          </w:p>
        </w:tc>
      </w:tr>
      <w:tr w:rsidR="00F41430" w:rsidRPr="00693112" w14:paraId="065E1030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723994BF" w14:textId="69107A4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Kurdistan</w:t>
            </w:r>
          </w:p>
        </w:tc>
        <w:tc>
          <w:tcPr>
            <w:tcW w:w="657" w:type="pct"/>
            <w:vAlign w:val="center"/>
          </w:tcPr>
          <w:p w14:paraId="260C5056" w14:textId="408152E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95 (10.53%)</w:t>
            </w:r>
          </w:p>
        </w:tc>
        <w:tc>
          <w:tcPr>
            <w:tcW w:w="657" w:type="pct"/>
            <w:vAlign w:val="center"/>
          </w:tcPr>
          <w:p w14:paraId="4172AAEA" w14:textId="3C5640A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55 (6.1%)</w:t>
            </w:r>
          </w:p>
        </w:tc>
        <w:tc>
          <w:tcPr>
            <w:tcW w:w="657" w:type="pct"/>
            <w:vAlign w:val="center"/>
          </w:tcPr>
          <w:p w14:paraId="6713AB45" w14:textId="53FA631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67 (7.43%)</w:t>
            </w:r>
          </w:p>
        </w:tc>
        <w:tc>
          <w:tcPr>
            <w:tcW w:w="657" w:type="pct"/>
            <w:vAlign w:val="center"/>
          </w:tcPr>
          <w:p w14:paraId="789E7537" w14:textId="47B833D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108 (11.97%)</w:t>
            </w:r>
          </w:p>
        </w:tc>
        <w:tc>
          <w:tcPr>
            <w:tcW w:w="657" w:type="pct"/>
            <w:vAlign w:val="center"/>
          </w:tcPr>
          <w:p w14:paraId="7203C88C" w14:textId="00A9615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175 (19.4%)</w:t>
            </w:r>
          </w:p>
        </w:tc>
        <w:tc>
          <w:tcPr>
            <w:tcW w:w="657" w:type="pct"/>
            <w:vAlign w:val="center"/>
          </w:tcPr>
          <w:p w14:paraId="16318F95" w14:textId="7D086D8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402 (44.57%)</w:t>
            </w:r>
          </w:p>
        </w:tc>
      </w:tr>
      <w:tr w:rsidR="00F41430" w:rsidRPr="00693112" w14:paraId="1842E9F5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07FDADAF" w14:textId="383083C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Lorestan</w:t>
            </w:r>
          </w:p>
        </w:tc>
        <w:tc>
          <w:tcPr>
            <w:tcW w:w="657" w:type="pct"/>
            <w:vAlign w:val="center"/>
          </w:tcPr>
          <w:p w14:paraId="29FCC35B" w14:textId="475F620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230 (16.35%)</w:t>
            </w:r>
          </w:p>
        </w:tc>
        <w:tc>
          <w:tcPr>
            <w:tcW w:w="657" w:type="pct"/>
            <w:vAlign w:val="center"/>
          </w:tcPr>
          <w:p w14:paraId="60DF370C" w14:textId="313FDD7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311 (22.1%)</w:t>
            </w:r>
          </w:p>
        </w:tc>
        <w:tc>
          <w:tcPr>
            <w:tcW w:w="657" w:type="pct"/>
            <w:vAlign w:val="center"/>
          </w:tcPr>
          <w:p w14:paraId="6E4FC204" w14:textId="7A20DA6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185 (13.15%)</w:t>
            </w:r>
          </w:p>
        </w:tc>
        <w:tc>
          <w:tcPr>
            <w:tcW w:w="657" w:type="pct"/>
            <w:vAlign w:val="center"/>
          </w:tcPr>
          <w:p w14:paraId="04D2FA8F" w14:textId="5968758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225 (15.99%)</w:t>
            </w:r>
          </w:p>
        </w:tc>
        <w:tc>
          <w:tcPr>
            <w:tcW w:w="657" w:type="pct"/>
            <w:vAlign w:val="center"/>
          </w:tcPr>
          <w:p w14:paraId="2CE2F107" w14:textId="177134C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54 (3.84%)</w:t>
            </w:r>
          </w:p>
        </w:tc>
        <w:tc>
          <w:tcPr>
            <w:tcW w:w="657" w:type="pct"/>
            <w:vAlign w:val="center"/>
          </w:tcPr>
          <w:p w14:paraId="19457269" w14:textId="6D02786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402 (28.57%)</w:t>
            </w:r>
          </w:p>
        </w:tc>
      </w:tr>
      <w:tr w:rsidR="00F41430" w:rsidRPr="00693112" w14:paraId="0EF57692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4016797F" w14:textId="383B94A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Markazi</w:t>
            </w:r>
          </w:p>
        </w:tc>
        <w:tc>
          <w:tcPr>
            <w:tcW w:w="657" w:type="pct"/>
            <w:vAlign w:val="center"/>
          </w:tcPr>
          <w:p w14:paraId="393FDEB2" w14:textId="12D1030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68 (12.08%)</w:t>
            </w:r>
          </w:p>
        </w:tc>
        <w:tc>
          <w:tcPr>
            <w:tcW w:w="657" w:type="pct"/>
            <w:vAlign w:val="center"/>
          </w:tcPr>
          <w:p w14:paraId="624F192B" w14:textId="776DB24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72 (12.79%)</w:t>
            </w:r>
          </w:p>
        </w:tc>
        <w:tc>
          <w:tcPr>
            <w:tcW w:w="657" w:type="pct"/>
            <w:vAlign w:val="center"/>
          </w:tcPr>
          <w:p w14:paraId="0F8583E8" w14:textId="465E2BD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79 (14.03%)</w:t>
            </w:r>
          </w:p>
        </w:tc>
        <w:tc>
          <w:tcPr>
            <w:tcW w:w="657" w:type="pct"/>
            <w:vAlign w:val="center"/>
          </w:tcPr>
          <w:p w14:paraId="1022035F" w14:textId="25C5626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97 (17.23%)</w:t>
            </w:r>
          </w:p>
        </w:tc>
        <w:tc>
          <w:tcPr>
            <w:tcW w:w="657" w:type="pct"/>
            <w:vAlign w:val="center"/>
          </w:tcPr>
          <w:p w14:paraId="03E80DCF" w14:textId="205BD35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37 (6.57%)</w:t>
            </w:r>
          </w:p>
        </w:tc>
        <w:tc>
          <w:tcPr>
            <w:tcW w:w="657" w:type="pct"/>
            <w:vAlign w:val="center"/>
          </w:tcPr>
          <w:p w14:paraId="78667DCF" w14:textId="7DC7A1F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210 (37.3%)</w:t>
            </w:r>
          </w:p>
        </w:tc>
      </w:tr>
      <w:tr w:rsidR="00F41430" w:rsidRPr="00693112" w14:paraId="18BEFA98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36B578FB" w14:textId="60C18E3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Mazandaran</w:t>
            </w:r>
          </w:p>
        </w:tc>
        <w:tc>
          <w:tcPr>
            <w:tcW w:w="657" w:type="pct"/>
            <w:vAlign w:val="center"/>
          </w:tcPr>
          <w:p w14:paraId="6AEEF518" w14:textId="6E9DA07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132 (12.43%)</w:t>
            </w:r>
          </w:p>
        </w:tc>
        <w:tc>
          <w:tcPr>
            <w:tcW w:w="657" w:type="pct"/>
            <w:vAlign w:val="center"/>
          </w:tcPr>
          <w:p w14:paraId="6C3D9799" w14:textId="30224C0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75 (7.06%)</w:t>
            </w:r>
          </w:p>
        </w:tc>
        <w:tc>
          <w:tcPr>
            <w:tcW w:w="657" w:type="pct"/>
            <w:vAlign w:val="center"/>
          </w:tcPr>
          <w:p w14:paraId="11EDA86B" w14:textId="2ECC5F9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142 (13.37%)</w:t>
            </w:r>
          </w:p>
        </w:tc>
        <w:tc>
          <w:tcPr>
            <w:tcW w:w="657" w:type="pct"/>
            <w:vAlign w:val="center"/>
          </w:tcPr>
          <w:p w14:paraId="6562D0A2" w14:textId="717B3D8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185 (17.42%)</w:t>
            </w:r>
          </w:p>
        </w:tc>
        <w:tc>
          <w:tcPr>
            <w:tcW w:w="657" w:type="pct"/>
            <w:vAlign w:val="center"/>
          </w:tcPr>
          <w:p w14:paraId="1AEAC6CC" w14:textId="1FF3530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31 (2.92%)</w:t>
            </w:r>
          </w:p>
        </w:tc>
        <w:tc>
          <w:tcPr>
            <w:tcW w:w="657" w:type="pct"/>
            <w:vAlign w:val="center"/>
          </w:tcPr>
          <w:p w14:paraId="3BD941D2" w14:textId="54C62E2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497 (46.8%)</w:t>
            </w:r>
          </w:p>
        </w:tc>
      </w:tr>
      <w:tr w:rsidR="00F41430" w:rsidRPr="00693112" w14:paraId="680F1A81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59ADDD0F" w14:textId="7C7A013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North Khorasan</w:t>
            </w:r>
          </w:p>
        </w:tc>
        <w:tc>
          <w:tcPr>
            <w:tcW w:w="657" w:type="pct"/>
            <w:vAlign w:val="center"/>
          </w:tcPr>
          <w:p w14:paraId="7E0664D5" w14:textId="51E587D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88 (23.4%)</w:t>
            </w:r>
          </w:p>
        </w:tc>
        <w:tc>
          <w:tcPr>
            <w:tcW w:w="657" w:type="pct"/>
            <w:vAlign w:val="center"/>
          </w:tcPr>
          <w:p w14:paraId="56573E28" w14:textId="6D998F6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42 (11.17%)</w:t>
            </w:r>
          </w:p>
        </w:tc>
        <w:tc>
          <w:tcPr>
            <w:tcW w:w="657" w:type="pct"/>
            <w:vAlign w:val="center"/>
          </w:tcPr>
          <w:p w14:paraId="6BF86B41" w14:textId="37207BF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52 (13.83%)</w:t>
            </w:r>
          </w:p>
        </w:tc>
        <w:tc>
          <w:tcPr>
            <w:tcW w:w="657" w:type="pct"/>
            <w:vAlign w:val="center"/>
          </w:tcPr>
          <w:p w14:paraId="34379DF1" w14:textId="7440F9F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45 (11.97%)</w:t>
            </w:r>
          </w:p>
        </w:tc>
        <w:tc>
          <w:tcPr>
            <w:tcW w:w="657" w:type="pct"/>
            <w:vAlign w:val="center"/>
          </w:tcPr>
          <w:p w14:paraId="54B2EDCF" w14:textId="7BC251E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 (2.93%)</w:t>
            </w:r>
          </w:p>
        </w:tc>
        <w:tc>
          <w:tcPr>
            <w:tcW w:w="657" w:type="pct"/>
            <w:vAlign w:val="center"/>
          </w:tcPr>
          <w:p w14:paraId="6F59EE12" w14:textId="68CC9E0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138 (36.7%)</w:t>
            </w:r>
          </w:p>
        </w:tc>
      </w:tr>
      <w:tr w:rsidR="00F41430" w:rsidRPr="00693112" w14:paraId="28E44EC0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12BFAAA0" w14:textId="6F8D730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lastRenderedPageBreak/>
              <w:t>Qazvin</w:t>
            </w:r>
          </w:p>
        </w:tc>
        <w:tc>
          <w:tcPr>
            <w:tcW w:w="657" w:type="pct"/>
            <w:vAlign w:val="center"/>
          </w:tcPr>
          <w:p w14:paraId="5E016FD3" w14:textId="0CD7324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86 (15.64%)</w:t>
            </w:r>
          </w:p>
        </w:tc>
        <w:tc>
          <w:tcPr>
            <w:tcW w:w="657" w:type="pct"/>
            <w:vAlign w:val="center"/>
          </w:tcPr>
          <w:p w14:paraId="782BD83A" w14:textId="36B1CA4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60 (10.91%)</w:t>
            </w:r>
          </w:p>
        </w:tc>
        <w:tc>
          <w:tcPr>
            <w:tcW w:w="657" w:type="pct"/>
            <w:vAlign w:val="center"/>
          </w:tcPr>
          <w:p w14:paraId="45131C76" w14:textId="5DA9EDD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82 (14.91%)</w:t>
            </w:r>
          </w:p>
        </w:tc>
        <w:tc>
          <w:tcPr>
            <w:tcW w:w="657" w:type="pct"/>
            <w:vAlign w:val="center"/>
          </w:tcPr>
          <w:p w14:paraId="0937AA38" w14:textId="5B1742F3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90 (16.36%)</w:t>
            </w:r>
          </w:p>
        </w:tc>
        <w:tc>
          <w:tcPr>
            <w:tcW w:w="657" w:type="pct"/>
            <w:vAlign w:val="center"/>
          </w:tcPr>
          <w:p w14:paraId="3789E788" w14:textId="2670544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21 (3.82%)</w:t>
            </w:r>
          </w:p>
        </w:tc>
        <w:tc>
          <w:tcPr>
            <w:tcW w:w="657" w:type="pct"/>
            <w:vAlign w:val="center"/>
          </w:tcPr>
          <w:p w14:paraId="4084274B" w14:textId="3E5EB04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211 (38.36%)</w:t>
            </w:r>
          </w:p>
        </w:tc>
      </w:tr>
      <w:tr w:rsidR="00F41430" w:rsidRPr="00693112" w14:paraId="13F43F04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7CF56F75" w14:textId="2082712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Qom</w:t>
            </w:r>
          </w:p>
        </w:tc>
        <w:tc>
          <w:tcPr>
            <w:tcW w:w="657" w:type="pct"/>
            <w:vAlign w:val="center"/>
          </w:tcPr>
          <w:p w14:paraId="6EC1E8AB" w14:textId="519DE81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55 (12.73%)</w:t>
            </w:r>
          </w:p>
        </w:tc>
        <w:tc>
          <w:tcPr>
            <w:tcW w:w="657" w:type="pct"/>
            <w:vAlign w:val="center"/>
          </w:tcPr>
          <w:p w14:paraId="2007CA0E" w14:textId="31DC9E3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53 (12.27%)</w:t>
            </w:r>
          </w:p>
        </w:tc>
        <w:tc>
          <w:tcPr>
            <w:tcW w:w="657" w:type="pct"/>
            <w:vAlign w:val="center"/>
          </w:tcPr>
          <w:p w14:paraId="65DF3E25" w14:textId="77AE1C6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81 (18.75%)</w:t>
            </w:r>
          </w:p>
        </w:tc>
        <w:tc>
          <w:tcPr>
            <w:tcW w:w="657" w:type="pct"/>
            <w:vAlign w:val="center"/>
          </w:tcPr>
          <w:p w14:paraId="40600116" w14:textId="6D84DB1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118 (27.31%)</w:t>
            </w:r>
          </w:p>
        </w:tc>
        <w:tc>
          <w:tcPr>
            <w:tcW w:w="657" w:type="pct"/>
            <w:vAlign w:val="center"/>
          </w:tcPr>
          <w:p w14:paraId="3E167532" w14:textId="1CD5A70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27 (6.25%)</w:t>
            </w:r>
          </w:p>
        </w:tc>
        <w:tc>
          <w:tcPr>
            <w:tcW w:w="657" w:type="pct"/>
            <w:vAlign w:val="center"/>
          </w:tcPr>
          <w:p w14:paraId="7E9ACE96" w14:textId="4B7638E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98 (22.69%)</w:t>
            </w:r>
          </w:p>
        </w:tc>
      </w:tr>
      <w:tr w:rsidR="00F41430" w:rsidRPr="00693112" w14:paraId="4F49A309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10158902" w14:textId="473B425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Razavi Khorasan</w:t>
            </w:r>
          </w:p>
        </w:tc>
        <w:tc>
          <w:tcPr>
            <w:tcW w:w="657" w:type="pct"/>
            <w:vAlign w:val="center"/>
          </w:tcPr>
          <w:p w14:paraId="2535D131" w14:textId="11728D1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400 (11.97%)</w:t>
            </w:r>
          </w:p>
        </w:tc>
        <w:tc>
          <w:tcPr>
            <w:tcW w:w="657" w:type="pct"/>
            <w:vAlign w:val="center"/>
          </w:tcPr>
          <w:p w14:paraId="1CA718DF" w14:textId="729BF05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269 (8.05%)</w:t>
            </w:r>
          </w:p>
        </w:tc>
        <w:tc>
          <w:tcPr>
            <w:tcW w:w="657" w:type="pct"/>
            <w:vAlign w:val="center"/>
          </w:tcPr>
          <w:p w14:paraId="5171F535" w14:textId="636027E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270 (8.08%)</w:t>
            </w:r>
          </w:p>
        </w:tc>
        <w:tc>
          <w:tcPr>
            <w:tcW w:w="657" w:type="pct"/>
            <w:vAlign w:val="center"/>
          </w:tcPr>
          <w:p w14:paraId="1BD8D610" w14:textId="7AE78AC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562 (16.82%)</w:t>
            </w:r>
          </w:p>
        </w:tc>
        <w:tc>
          <w:tcPr>
            <w:tcW w:w="657" w:type="pct"/>
            <w:vAlign w:val="center"/>
          </w:tcPr>
          <w:p w14:paraId="6898D530" w14:textId="1FC3E78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1,154 (34.54%)</w:t>
            </w:r>
          </w:p>
        </w:tc>
        <w:tc>
          <w:tcPr>
            <w:tcW w:w="657" w:type="pct"/>
            <w:vAlign w:val="center"/>
          </w:tcPr>
          <w:p w14:paraId="4A37872D" w14:textId="3996345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686 (20.53%)</w:t>
            </w:r>
          </w:p>
        </w:tc>
      </w:tr>
      <w:tr w:rsidR="00F41430" w:rsidRPr="00693112" w14:paraId="6DC9FDFA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48011A04" w14:textId="476C589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Semnan</w:t>
            </w:r>
          </w:p>
        </w:tc>
        <w:tc>
          <w:tcPr>
            <w:tcW w:w="657" w:type="pct"/>
            <w:vAlign w:val="center"/>
          </w:tcPr>
          <w:p w14:paraId="6D4FEA29" w14:textId="5262783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38 (13.57%)</w:t>
            </w:r>
          </w:p>
        </w:tc>
        <w:tc>
          <w:tcPr>
            <w:tcW w:w="657" w:type="pct"/>
            <w:vAlign w:val="center"/>
          </w:tcPr>
          <w:p w14:paraId="2DD71783" w14:textId="26ABDAC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27 (9.64%)</w:t>
            </w:r>
          </w:p>
        </w:tc>
        <w:tc>
          <w:tcPr>
            <w:tcW w:w="657" w:type="pct"/>
            <w:vAlign w:val="center"/>
          </w:tcPr>
          <w:p w14:paraId="2FADD6BB" w14:textId="29F518F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25 (8.93%)</w:t>
            </w:r>
          </w:p>
        </w:tc>
        <w:tc>
          <w:tcPr>
            <w:tcW w:w="657" w:type="pct"/>
            <w:vAlign w:val="center"/>
          </w:tcPr>
          <w:p w14:paraId="3B138B1E" w14:textId="3ACB0A8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62 (22.14%)</w:t>
            </w:r>
          </w:p>
        </w:tc>
        <w:tc>
          <w:tcPr>
            <w:tcW w:w="657" w:type="pct"/>
            <w:vAlign w:val="center"/>
          </w:tcPr>
          <w:p w14:paraId="77CCC6CD" w14:textId="1A5EC3B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 (3.21%)</w:t>
            </w:r>
          </w:p>
        </w:tc>
        <w:tc>
          <w:tcPr>
            <w:tcW w:w="657" w:type="pct"/>
            <w:vAlign w:val="center"/>
          </w:tcPr>
          <w:p w14:paraId="05F39C90" w14:textId="4088117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119 (42.5%)</w:t>
            </w:r>
          </w:p>
        </w:tc>
      </w:tr>
      <w:tr w:rsidR="00F41430" w:rsidRPr="00693112" w14:paraId="376E88DD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46E35E2F" w14:textId="228FB56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Sistan and Baluchestan</w:t>
            </w:r>
          </w:p>
        </w:tc>
        <w:tc>
          <w:tcPr>
            <w:tcW w:w="657" w:type="pct"/>
            <w:vAlign w:val="center"/>
          </w:tcPr>
          <w:p w14:paraId="1BA108F8" w14:textId="3F11BF1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231 (3.8%)</w:t>
            </w:r>
          </w:p>
        </w:tc>
        <w:tc>
          <w:tcPr>
            <w:tcW w:w="657" w:type="pct"/>
            <w:vAlign w:val="center"/>
          </w:tcPr>
          <w:p w14:paraId="0BE1C80C" w14:textId="26DDBC0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535 (8.81%)</w:t>
            </w:r>
          </w:p>
        </w:tc>
        <w:tc>
          <w:tcPr>
            <w:tcW w:w="657" w:type="pct"/>
            <w:vAlign w:val="center"/>
          </w:tcPr>
          <w:p w14:paraId="6FC41F71" w14:textId="238392D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537 (8.84%)</w:t>
            </w:r>
          </w:p>
        </w:tc>
        <w:tc>
          <w:tcPr>
            <w:tcW w:w="657" w:type="pct"/>
            <w:vAlign w:val="center"/>
          </w:tcPr>
          <w:p w14:paraId="51F71CE6" w14:textId="09A424D6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1,693 (27.87%)</w:t>
            </w:r>
          </w:p>
        </w:tc>
        <w:tc>
          <w:tcPr>
            <w:tcW w:w="657" w:type="pct"/>
            <w:vAlign w:val="center"/>
          </w:tcPr>
          <w:p w14:paraId="101C7E4C" w14:textId="7925CF1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1,576 (25.95%)</w:t>
            </w:r>
          </w:p>
        </w:tc>
        <w:tc>
          <w:tcPr>
            <w:tcW w:w="657" w:type="pct"/>
            <w:vAlign w:val="center"/>
          </w:tcPr>
          <w:p w14:paraId="3025DBD0" w14:textId="3A86FC7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1,502 (24.73%)</w:t>
            </w:r>
          </w:p>
        </w:tc>
      </w:tr>
      <w:tr w:rsidR="00F41430" w:rsidRPr="00693112" w14:paraId="2FB8F2B3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0406148B" w14:textId="7E2E353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South Khorasan</w:t>
            </w:r>
          </w:p>
        </w:tc>
        <w:tc>
          <w:tcPr>
            <w:tcW w:w="657" w:type="pct"/>
            <w:vAlign w:val="center"/>
          </w:tcPr>
          <w:p w14:paraId="784EC945" w14:textId="67909AA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19 (8.41%)</w:t>
            </w:r>
          </w:p>
        </w:tc>
        <w:tc>
          <w:tcPr>
            <w:tcW w:w="657" w:type="pct"/>
            <w:vAlign w:val="center"/>
          </w:tcPr>
          <w:p w14:paraId="018C65CA" w14:textId="318ACE31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22 (9.73%)</w:t>
            </w:r>
          </w:p>
        </w:tc>
        <w:tc>
          <w:tcPr>
            <w:tcW w:w="657" w:type="pct"/>
            <w:vAlign w:val="center"/>
          </w:tcPr>
          <w:p w14:paraId="0229A478" w14:textId="3515047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 (6.19%)</w:t>
            </w:r>
          </w:p>
        </w:tc>
        <w:tc>
          <w:tcPr>
            <w:tcW w:w="657" w:type="pct"/>
            <w:vAlign w:val="center"/>
          </w:tcPr>
          <w:p w14:paraId="129737E9" w14:textId="025A35B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40 (17.7%)</w:t>
            </w:r>
          </w:p>
        </w:tc>
        <w:tc>
          <w:tcPr>
            <w:tcW w:w="657" w:type="pct"/>
            <w:vAlign w:val="center"/>
          </w:tcPr>
          <w:p w14:paraId="4E4899FB" w14:textId="59CA413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100 (44.25%)</w:t>
            </w:r>
          </w:p>
        </w:tc>
        <w:tc>
          <w:tcPr>
            <w:tcW w:w="657" w:type="pct"/>
            <w:vAlign w:val="center"/>
          </w:tcPr>
          <w:p w14:paraId="52480371" w14:textId="3F35594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31 (13.72%)</w:t>
            </w:r>
          </w:p>
        </w:tc>
      </w:tr>
      <w:tr w:rsidR="00F41430" w:rsidRPr="00693112" w14:paraId="14B64F53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43914212" w14:textId="4DBD275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Tehran</w:t>
            </w:r>
          </w:p>
        </w:tc>
        <w:tc>
          <w:tcPr>
            <w:tcW w:w="657" w:type="pct"/>
            <w:vAlign w:val="center"/>
          </w:tcPr>
          <w:p w14:paraId="36A08255" w14:textId="7CAF491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612 (12.68%)</w:t>
            </w:r>
          </w:p>
        </w:tc>
        <w:tc>
          <w:tcPr>
            <w:tcW w:w="657" w:type="pct"/>
            <w:vAlign w:val="center"/>
          </w:tcPr>
          <w:p w14:paraId="46B4CFE5" w14:textId="6B93F60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447 (9.26%)</w:t>
            </w:r>
          </w:p>
        </w:tc>
        <w:tc>
          <w:tcPr>
            <w:tcW w:w="657" w:type="pct"/>
            <w:vAlign w:val="center"/>
          </w:tcPr>
          <w:p w14:paraId="219855F1" w14:textId="26537D4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527 (10.92%)</w:t>
            </w:r>
          </w:p>
        </w:tc>
        <w:tc>
          <w:tcPr>
            <w:tcW w:w="657" w:type="pct"/>
            <w:vAlign w:val="center"/>
          </w:tcPr>
          <w:p w14:paraId="6C25B88B" w14:textId="6BFA194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1,451 (30.06%)</w:t>
            </w:r>
          </w:p>
        </w:tc>
        <w:tc>
          <w:tcPr>
            <w:tcW w:w="657" w:type="pct"/>
            <w:vAlign w:val="center"/>
          </w:tcPr>
          <w:p w14:paraId="7E259CF6" w14:textId="74A8CF1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256 (5.3%)</w:t>
            </w:r>
          </w:p>
        </w:tc>
        <w:tc>
          <w:tcPr>
            <w:tcW w:w="657" w:type="pct"/>
            <w:vAlign w:val="center"/>
          </w:tcPr>
          <w:p w14:paraId="04037BF0" w14:textId="0B1DDA5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1,534 (31.78%)</w:t>
            </w:r>
          </w:p>
        </w:tc>
      </w:tr>
      <w:tr w:rsidR="00F41430" w:rsidRPr="00693112" w14:paraId="4D9ACDEB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7DA866F9" w14:textId="6C9A5D9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West Azerbaijan</w:t>
            </w:r>
          </w:p>
        </w:tc>
        <w:tc>
          <w:tcPr>
            <w:tcW w:w="657" w:type="pct"/>
            <w:vAlign w:val="center"/>
          </w:tcPr>
          <w:p w14:paraId="408358F7" w14:textId="134CD5A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225 (9.57%)</w:t>
            </w:r>
          </w:p>
        </w:tc>
        <w:tc>
          <w:tcPr>
            <w:tcW w:w="657" w:type="pct"/>
            <w:vAlign w:val="center"/>
          </w:tcPr>
          <w:p w14:paraId="09F8D4F9" w14:textId="05AD300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182 (7.74%)</w:t>
            </w:r>
          </w:p>
        </w:tc>
        <w:tc>
          <w:tcPr>
            <w:tcW w:w="657" w:type="pct"/>
            <w:vAlign w:val="center"/>
          </w:tcPr>
          <w:p w14:paraId="2A0F14BF" w14:textId="6019280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135 (5.74%)</w:t>
            </w:r>
          </w:p>
        </w:tc>
        <w:tc>
          <w:tcPr>
            <w:tcW w:w="657" w:type="pct"/>
            <w:vAlign w:val="center"/>
          </w:tcPr>
          <w:p w14:paraId="1F9BB762" w14:textId="4021956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363 (15.44%)</w:t>
            </w:r>
          </w:p>
        </w:tc>
        <w:tc>
          <w:tcPr>
            <w:tcW w:w="657" w:type="pct"/>
            <w:vAlign w:val="center"/>
          </w:tcPr>
          <w:p w14:paraId="33D6F5D5" w14:textId="636E13E5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444 (18.89%)</w:t>
            </w:r>
          </w:p>
        </w:tc>
        <w:tc>
          <w:tcPr>
            <w:tcW w:w="657" w:type="pct"/>
            <w:vAlign w:val="center"/>
          </w:tcPr>
          <w:p w14:paraId="58A1ADF1" w14:textId="10FE12D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1,002 (42.62%)</w:t>
            </w:r>
          </w:p>
        </w:tc>
      </w:tr>
      <w:tr w:rsidR="00F41430" w:rsidRPr="00693112" w14:paraId="782C71F5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470693FD" w14:textId="79062E4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Yazd</w:t>
            </w:r>
          </w:p>
        </w:tc>
        <w:tc>
          <w:tcPr>
            <w:tcW w:w="657" w:type="pct"/>
            <w:vAlign w:val="center"/>
          </w:tcPr>
          <w:p w14:paraId="626819D0" w14:textId="7E262D2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40 (10.67%)</w:t>
            </w:r>
          </w:p>
        </w:tc>
        <w:tc>
          <w:tcPr>
            <w:tcW w:w="657" w:type="pct"/>
            <w:vAlign w:val="center"/>
          </w:tcPr>
          <w:p w14:paraId="4EB336A6" w14:textId="199F29F4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45 (12%)</w:t>
            </w:r>
          </w:p>
        </w:tc>
        <w:tc>
          <w:tcPr>
            <w:tcW w:w="657" w:type="pct"/>
            <w:vAlign w:val="center"/>
          </w:tcPr>
          <w:p w14:paraId="4C446255" w14:textId="0A1947FE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24 (6.4%)</w:t>
            </w:r>
          </w:p>
        </w:tc>
        <w:tc>
          <w:tcPr>
            <w:tcW w:w="657" w:type="pct"/>
            <w:vAlign w:val="center"/>
          </w:tcPr>
          <w:p w14:paraId="767D4386" w14:textId="06EB804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62 (16.53%)</w:t>
            </w:r>
          </w:p>
        </w:tc>
        <w:tc>
          <w:tcPr>
            <w:tcW w:w="657" w:type="pct"/>
            <w:vAlign w:val="center"/>
          </w:tcPr>
          <w:p w14:paraId="3E94540E" w14:textId="13A5666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65 (17.33%)</w:t>
            </w:r>
          </w:p>
        </w:tc>
        <w:tc>
          <w:tcPr>
            <w:tcW w:w="657" w:type="pct"/>
            <w:vAlign w:val="center"/>
          </w:tcPr>
          <w:p w14:paraId="5B6977F9" w14:textId="4B558CB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139 (37.07%)</w:t>
            </w:r>
          </w:p>
        </w:tc>
      </w:tr>
      <w:tr w:rsidR="00F41430" w:rsidRPr="00693112" w14:paraId="14ACE664" w14:textId="77777777" w:rsidTr="00693112">
        <w:trPr>
          <w:trHeight w:val="20"/>
        </w:trPr>
        <w:tc>
          <w:tcPr>
            <w:tcW w:w="1058" w:type="pct"/>
            <w:vAlign w:val="center"/>
          </w:tcPr>
          <w:p w14:paraId="73430D5B" w14:textId="7D2AE09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Zanjan</w:t>
            </w:r>
          </w:p>
        </w:tc>
        <w:tc>
          <w:tcPr>
            <w:tcW w:w="657" w:type="pct"/>
            <w:vAlign w:val="center"/>
          </w:tcPr>
          <w:p w14:paraId="6E6453CB" w14:textId="2C048E3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49 (14.94%)</w:t>
            </w:r>
          </w:p>
        </w:tc>
        <w:tc>
          <w:tcPr>
            <w:tcW w:w="657" w:type="pct"/>
            <w:vAlign w:val="center"/>
          </w:tcPr>
          <w:p w14:paraId="19EF76C7" w14:textId="45D0BB3B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44 (13.41%)</w:t>
            </w:r>
          </w:p>
        </w:tc>
        <w:tc>
          <w:tcPr>
            <w:tcW w:w="657" w:type="pct"/>
            <w:vAlign w:val="center"/>
          </w:tcPr>
          <w:p w14:paraId="12AC76A7" w14:textId="73ABABCF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55 (16.77%)</w:t>
            </w:r>
          </w:p>
        </w:tc>
        <w:tc>
          <w:tcPr>
            <w:tcW w:w="657" w:type="pct"/>
            <w:vAlign w:val="center"/>
          </w:tcPr>
          <w:p w14:paraId="7D50ADA5" w14:textId="1BEB1B3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61 (18.6%)</w:t>
            </w:r>
          </w:p>
        </w:tc>
        <w:tc>
          <w:tcPr>
            <w:tcW w:w="657" w:type="pct"/>
            <w:vAlign w:val="center"/>
          </w:tcPr>
          <w:p w14:paraId="1B229000" w14:textId="257EC50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15 (4.57%)</w:t>
            </w:r>
          </w:p>
        </w:tc>
        <w:tc>
          <w:tcPr>
            <w:tcW w:w="657" w:type="pct"/>
            <w:vAlign w:val="center"/>
          </w:tcPr>
          <w:p w14:paraId="17FB099F" w14:textId="0B584C3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104 (31.71%)</w:t>
            </w:r>
          </w:p>
        </w:tc>
      </w:tr>
      <w:tr w:rsidR="00F41430" w:rsidRPr="00693112" w14:paraId="6E712458" w14:textId="77777777" w:rsidTr="00693112">
        <w:trPr>
          <w:trHeight w:val="20"/>
        </w:trPr>
        <w:tc>
          <w:tcPr>
            <w:tcW w:w="1058" w:type="pct"/>
            <w:tcBorders>
              <w:bottom w:val="single" w:sz="4" w:space="0" w:color="auto"/>
            </w:tcBorders>
            <w:vAlign w:val="center"/>
          </w:tcPr>
          <w:p w14:paraId="442B601F" w14:textId="70F5F51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Other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35895" w14:textId="5799CBA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22 (8%)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3A255F" w14:textId="4226E8F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12 (4.46%)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B86DCD" w14:textId="69C31128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 (5.2%)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592577" w14:textId="7B7620C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47 (17.47%)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FF37D3" w14:textId="7DD4EFD9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30 (11.15%)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0D5B36" w14:textId="6D024B72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144 (54%)</w:t>
            </w:r>
          </w:p>
        </w:tc>
      </w:tr>
      <w:tr w:rsidR="00F41430" w:rsidRPr="00693112" w14:paraId="6EECAC96" w14:textId="77777777" w:rsidTr="00693112">
        <w:trPr>
          <w:trHeight w:val="20"/>
        </w:trPr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387E8" w14:textId="208E1F7C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Total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19BEF" w14:textId="02BD4487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5,200 (11.46%)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37F2B3" w14:textId="31FA9B1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5,430 (11.96%)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66C74" w14:textId="761D06CA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4,764 (10.5%)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B9D86" w14:textId="529A7C2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9,308 (20.51%)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B6C910" w14:textId="0B98C480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5,918 (13.04%)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C4B2C" w14:textId="7EB7130D" w:rsidR="00F41430" w:rsidRPr="00693112" w:rsidRDefault="00F41430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14:ligatures w14:val="none"/>
              </w:rPr>
              <w:t>14,773 (32.54%)</w:t>
            </w:r>
          </w:p>
        </w:tc>
      </w:tr>
    </w:tbl>
    <w:p w14:paraId="593F2F17" w14:textId="77777777" w:rsidR="007F3E0F" w:rsidRDefault="007F3E0F"/>
    <w:p w14:paraId="66CEA0A2" w14:textId="77777777" w:rsidR="00733773" w:rsidRDefault="00733773"/>
    <w:p w14:paraId="10664283" w14:textId="428C79BB" w:rsidR="00693112" w:rsidRDefault="00693112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2226CB1C" w14:textId="77777777" w:rsidR="00AE2D98" w:rsidRPr="00693112" w:rsidRDefault="00AE2D98">
      <w:pPr>
        <w:rPr>
          <w:rFonts w:asciiTheme="minorHAnsi" w:hAnsiTheme="minorHAnsi"/>
        </w:rPr>
      </w:pPr>
    </w:p>
    <w:p w14:paraId="203DE6C6" w14:textId="77777777" w:rsidR="00733773" w:rsidRDefault="00733773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"/>
        <w:gridCol w:w="2604"/>
        <w:gridCol w:w="1715"/>
        <w:gridCol w:w="1715"/>
        <w:gridCol w:w="1945"/>
        <w:gridCol w:w="921"/>
      </w:tblGrid>
      <w:tr w:rsidR="00EF4587" w:rsidRPr="00693112" w14:paraId="76167DFC" w14:textId="3391F8B2" w:rsidTr="00693112">
        <w:trPr>
          <w:trHeight w:val="170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vAlign w:val="center"/>
          </w:tcPr>
          <w:p w14:paraId="13446071" w14:textId="075A9E55" w:rsidR="00693112" w:rsidRPr="00693112" w:rsidRDefault="00693112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bookmarkStart w:id="2" w:name="_Hlk193751565"/>
          </w:p>
          <w:p w14:paraId="01FE84A8" w14:textId="5B1C746B" w:rsidR="00EF4587" w:rsidRPr="00693112" w:rsidRDefault="00693112" w:rsidP="00693112">
            <w:pPr>
              <w:pStyle w:val="Caption"/>
              <w:keepNext/>
              <w:jc w:val="center"/>
              <w:rPr>
                <w:rFonts w:asciiTheme="majorBidi" w:hAnsiTheme="majorBidi" w:cstheme="majorBidi"/>
                <w:b/>
                <w:bCs/>
                <w:i w:val="0"/>
                <w:iCs w:val="0"/>
                <w:sz w:val="22"/>
                <w:szCs w:val="22"/>
              </w:rPr>
            </w:pP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t xml:space="preserve">Table </w: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fldChar w:fldCharType="begin"/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instrText xml:space="preserve"> SEQ Table \* ARABIC </w:instrTex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fldChar w:fldCharType="separate"/>
            </w:r>
            <w:r w:rsidR="007A30B8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2"/>
                <w:szCs w:val="22"/>
              </w:rPr>
              <w:t>5</w:t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color w:val="auto"/>
                <w:sz w:val="22"/>
                <w:szCs w:val="22"/>
              </w:rPr>
              <w:fldChar w:fldCharType="end"/>
            </w:r>
            <w:r w:rsidRPr="00693112">
              <w:rPr>
                <w:rFonts w:asciiTheme="majorBidi" w:hAnsiTheme="majorBidi" w:cstheme="majorBidi"/>
                <w:b/>
                <w:bCs/>
                <w:i w:val="0"/>
                <w:iCs w:val="0"/>
                <w:noProof/>
                <w:color w:val="auto"/>
                <w:sz w:val="22"/>
                <w:szCs w:val="22"/>
              </w:rPr>
              <w:t>-Frequency and distribution of variables by gender for homicide deaths from 2006 – 2023 in Iran.</w:t>
            </w:r>
          </w:p>
        </w:tc>
      </w:tr>
      <w:tr w:rsidR="00EF4587" w:rsidRPr="00693112" w14:paraId="1B7CBD00" w14:textId="1C33D928" w:rsidTr="00693112">
        <w:trPr>
          <w:trHeight w:val="195"/>
        </w:trPr>
        <w:tc>
          <w:tcPr>
            <w:tcW w:w="163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7EC234F" w14:textId="050E1B51" w:rsidR="00EF4587" w:rsidRPr="00693112" w:rsidRDefault="00EF4587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Variables</w:t>
            </w:r>
          </w:p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3CCE619" w14:textId="6304EB21" w:rsidR="00EF4587" w:rsidRPr="00693112" w:rsidRDefault="00EF4587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Total 45428 N (%)</w:t>
            </w:r>
          </w:p>
        </w:tc>
        <w:tc>
          <w:tcPr>
            <w:tcW w:w="916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91363CB" w14:textId="43684FDF" w:rsidR="00EF4587" w:rsidRPr="00693112" w:rsidRDefault="00EF4587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Men (37048) N (%)</w:t>
            </w: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7E83146" w14:textId="6919939D" w:rsidR="00EF4587" w:rsidRPr="00693112" w:rsidRDefault="00EF4587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Women N (8380) (%)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C1E88E3" w14:textId="50113683" w:rsidR="00EF4587" w:rsidRPr="00693112" w:rsidRDefault="00EF4587" w:rsidP="00693112">
            <w:pPr>
              <w:jc w:val="center"/>
              <w:rPr>
                <w:rFonts w:asciiTheme="majorBidi" w:hAnsiTheme="majorBidi" w:cstheme="majorBidi"/>
                <w:sz w:val="22"/>
                <w:vertAlign w:val="superscript"/>
                <w:rtl/>
                <w:lang w:bidi="fa-IR"/>
              </w:rPr>
            </w:pPr>
            <w:r w:rsidRPr="00693112">
              <w:rPr>
                <w:rFonts w:asciiTheme="majorBidi" w:hAnsiTheme="majorBidi" w:cstheme="majorBidi"/>
                <w:sz w:val="22"/>
                <w:lang w:bidi="fa-IR"/>
              </w:rPr>
              <w:t>P-value</w:t>
            </w:r>
            <w:r w:rsidR="00551359" w:rsidRPr="00693112">
              <w:rPr>
                <w:rFonts w:asciiTheme="majorBidi" w:hAnsiTheme="majorBidi" w:cstheme="majorBidi"/>
                <w:sz w:val="22"/>
                <w:vertAlign w:val="superscript"/>
                <w:lang w:bidi="fa-IR"/>
              </w:rPr>
              <w:t>*</w:t>
            </w:r>
          </w:p>
        </w:tc>
      </w:tr>
      <w:tr w:rsidR="00384218" w:rsidRPr="00693112" w14:paraId="0331AB5E" w14:textId="77777777" w:rsidTr="00693112">
        <w:trPr>
          <w:trHeight w:val="196"/>
        </w:trPr>
        <w:tc>
          <w:tcPr>
            <w:tcW w:w="1637" w:type="pct"/>
            <w:gridSpan w:val="2"/>
            <w:tcBorders>
              <w:top w:val="single" w:sz="4" w:space="0" w:color="auto"/>
            </w:tcBorders>
            <w:vAlign w:val="center"/>
          </w:tcPr>
          <w:p w14:paraId="6C16F908" w14:textId="2EBA8B23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  <w:vertAlign w:val="superscript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Age (year)</w:t>
            </w:r>
            <w:r w:rsidRPr="00693112">
              <w:rPr>
                <w:rFonts w:asciiTheme="majorBidi" w:eastAsia="Times New Roman" w:hAnsiTheme="majorBidi" w:cstheme="majorBidi"/>
                <w:b/>
                <w:sz w:val="22"/>
                <w:vertAlign w:val="superscript"/>
              </w:rPr>
              <w:t xml:space="preserve"> †</w:t>
            </w:r>
          </w:p>
        </w:tc>
        <w:tc>
          <w:tcPr>
            <w:tcW w:w="916" w:type="pct"/>
            <w:tcBorders>
              <w:top w:val="single" w:sz="4" w:space="0" w:color="auto"/>
            </w:tcBorders>
            <w:vAlign w:val="center"/>
          </w:tcPr>
          <w:p w14:paraId="485C9D78" w14:textId="3B3D369A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33.70 (14.99)</w:t>
            </w:r>
          </w:p>
        </w:tc>
        <w:tc>
          <w:tcPr>
            <w:tcW w:w="916" w:type="pct"/>
            <w:tcBorders>
              <w:top w:val="single" w:sz="4" w:space="0" w:color="auto"/>
            </w:tcBorders>
            <w:vAlign w:val="center"/>
          </w:tcPr>
          <w:p w14:paraId="2411DE49" w14:textId="41A54F80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32.29 (14.06)</w:t>
            </w:r>
          </w:p>
        </w:tc>
        <w:tc>
          <w:tcPr>
            <w:tcW w:w="1039" w:type="pct"/>
            <w:tcBorders>
              <w:top w:val="single" w:sz="4" w:space="0" w:color="auto"/>
            </w:tcBorders>
            <w:vAlign w:val="center"/>
          </w:tcPr>
          <w:p w14:paraId="5C895A41" w14:textId="413A5B0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35.87 (18.47)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center"/>
          </w:tcPr>
          <w:p w14:paraId="1C58513F" w14:textId="206A6CAD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  <w:lang w:bidi="fa-IR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&lt; 0.001</w:t>
            </w:r>
          </w:p>
        </w:tc>
      </w:tr>
      <w:tr w:rsidR="00384218" w:rsidRPr="00693112" w14:paraId="30B1BC81" w14:textId="0A761D2C" w:rsidTr="00693112">
        <w:trPr>
          <w:trHeight w:val="170"/>
        </w:trPr>
        <w:tc>
          <w:tcPr>
            <w:tcW w:w="1637" w:type="pct"/>
            <w:gridSpan w:val="2"/>
            <w:vAlign w:val="center"/>
          </w:tcPr>
          <w:p w14:paraId="1B6B7B93" w14:textId="3A78E4E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Nationality</w:t>
            </w:r>
          </w:p>
        </w:tc>
        <w:tc>
          <w:tcPr>
            <w:tcW w:w="916" w:type="pct"/>
            <w:vAlign w:val="center"/>
          </w:tcPr>
          <w:p w14:paraId="4B3510F3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916" w:type="pct"/>
            <w:vAlign w:val="center"/>
          </w:tcPr>
          <w:p w14:paraId="05707053" w14:textId="36A3F68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039" w:type="pct"/>
            <w:vAlign w:val="center"/>
          </w:tcPr>
          <w:p w14:paraId="4591E34A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492" w:type="pct"/>
            <w:vAlign w:val="center"/>
          </w:tcPr>
          <w:p w14:paraId="7049D701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5C3A5D3D" w14:textId="5BCA4024" w:rsidTr="00693112">
        <w:trPr>
          <w:trHeight w:val="170"/>
        </w:trPr>
        <w:tc>
          <w:tcPr>
            <w:tcW w:w="246" w:type="pct"/>
            <w:vAlign w:val="center"/>
          </w:tcPr>
          <w:p w14:paraId="23C42E6E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2D996340" w14:textId="6E00311F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Iranian</w:t>
            </w:r>
          </w:p>
        </w:tc>
        <w:tc>
          <w:tcPr>
            <w:tcW w:w="916" w:type="pct"/>
            <w:vAlign w:val="center"/>
          </w:tcPr>
          <w:p w14:paraId="77BBFB38" w14:textId="266CD991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40207 (100)</w:t>
            </w:r>
          </w:p>
        </w:tc>
        <w:tc>
          <w:tcPr>
            <w:tcW w:w="916" w:type="pct"/>
            <w:vAlign w:val="center"/>
          </w:tcPr>
          <w:p w14:paraId="7081658A" w14:textId="5557CF8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32391(80.56)</w:t>
            </w:r>
          </w:p>
        </w:tc>
        <w:tc>
          <w:tcPr>
            <w:tcW w:w="1039" w:type="pct"/>
            <w:vAlign w:val="center"/>
          </w:tcPr>
          <w:p w14:paraId="2F21506D" w14:textId="6C58B03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7816 (19.44)</w:t>
            </w:r>
          </w:p>
        </w:tc>
        <w:tc>
          <w:tcPr>
            <w:tcW w:w="492" w:type="pct"/>
            <w:vMerge w:val="restart"/>
            <w:vAlign w:val="center"/>
          </w:tcPr>
          <w:p w14:paraId="790B8BCD" w14:textId="686E6C0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&lt; 0.001</w:t>
            </w:r>
          </w:p>
        </w:tc>
      </w:tr>
      <w:tr w:rsidR="00384218" w:rsidRPr="00693112" w14:paraId="03F1D0E7" w14:textId="4AFF38CC" w:rsidTr="00693112">
        <w:trPr>
          <w:trHeight w:val="170"/>
        </w:trPr>
        <w:tc>
          <w:tcPr>
            <w:tcW w:w="246" w:type="pct"/>
            <w:vAlign w:val="center"/>
          </w:tcPr>
          <w:p w14:paraId="0C418B38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4617D8E8" w14:textId="0CABEF5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Non-Iranian</w:t>
            </w:r>
          </w:p>
        </w:tc>
        <w:tc>
          <w:tcPr>
            <w:tcW w:w="916" w:type="pct"/>
            <w:vAlign w:val="center"/>
          </w:tcPr>
          <w:p w14:paraId="2E447801" w14:textId="4AF1D9A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4581 (100)</w:t>
            </w:r>
          </w:p>
        </w:tc>
        <w:tc>
          <w:tcPr>
            <w:tcW w:w="916" w:type="pct"/>
            <w:vAlign w:val="center"/>
          </w:tcPr>
          <w:p w14:paraId="1BE91DC4" w14:textId="0834B6F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4167 (90.96)</w:t>
            </w:r>
          </w:p>
        </w:tc>
        <w:tc>
          <w:tcPr>
            <w:tcW w:w="1039" w:type="pct"/>
            <w:vAlign w:val="center"/>
          </w:tcPr>
          <w:p w14:paraId="5927A7BE" w14:textId="6E25C3F6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414 (9.04)</w:t>
            </w:r>
          </w:p>
        </w:tc>
        <w:tc>
          <w:tcPr>
            <w:tcW w:w="492" w:type="pct"/>
            <w:vMerge/>
            <w:vAlign w:val="center"/>
          </w:tcPr>
          <w:p w14:paraId="3C32D7BB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16735E5F" w14:textId="058AF0D0" w:rsidTr="00693112">
        <w:trPr>
          <w:trHeight w:val="170"/>
        </w:trPr>
        <w:tc>
          <w:tcPr>
            <w:tcW w:w="1637" w:type="pct"/>
            <w:gridSpan w:val="2"/>
            <w:vAlign w:val="center"/>
          </w:tcPr>
          <w:p w14:paraId="6EE7DEFE" w14:textId="35F8D31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Manner of death</w:t>
            </w:r>
          </w:p>
        </w:tc>
        <w:tc>
          <w:tcPr>
            <w:tcW w:w="916" w:type="pct"/>
            <w:vAlign w:val="center"/>
          </w:tcPr>
          <w:p w14:paraId="44224BD5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916" w:type="pct"/>
            <w:vAlign w:val="center"/>
          </w:tcPr>
          <w:p w14:paraId="5062B580" w14:textId="13BC9163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039" w:type="pct"/>
            <w:vAlign w:val="center"/>
          </w:tcPr>
          <w:p w14:paraId="75D9D9D2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492" w:type="pct"/>
            <w:vAlign w:val="center"/>
          </w:tcPr>
          <w:p w14:paraId="3E4500CD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773D4088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33BF7B3E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53E7C427" w14:textId="16A22529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Firearms</w:t>
            </w:r>
          </w:p>
        </w:tc>
        <w:tc>
          <w:tcPr>
            <w:tcW w:w="916" w:type="pct"/>
            <w:vAlign w:val="center"/>
          </w:tcPr>
          <w:p w14:paraId="65B8D057" w14:textId="60F7F22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21011(100)</w:t>
            </w:r>
          </w:p>
        </w:tc>
        <w:tc>
          <w:tcPr>
            <w:tcW w:w="916" w:type="pct"/>
            <w:vAlign w:val="center"/>
          </w:tcPr>
          <w:p w14:paraId="7D5CE2B5" w14:textId="192258D0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18966 (90.27)</w:t>
            </w:r>
          </w:p>
        </w:tc>
        <w:tc>
          <w:tcPr>
            <w:tcW w:w="1039" w:type="pct"/>
            <w:vAlign w:val="center"/>
          </w:tcPr>
          <w:p w14:paraId="6F723216" w14:textId="26A51DBA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2045 (9.73)</w:t>
            </w:r>
          </w:p>
        </w:tc>
        <w:tc>
          <w:tcPr>
            <w:tcW w:w="492" w:type="pct"/>
            <w:vMerge w:val="restart"/>
            <w:vAlign w:val="center"/>
          </w:tcPr>
          <w:p w14:paraId="0AF86B69" w14:textId="38257C3F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&lt; 0.001</w:t>
            </w:r>
          </w:p>
        </w:tc>
      </w:tr>
      <w:tr w:rsidR="00384218" w:rsidRPr="00693112" w14:paraId="29921FDA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33DD4B41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4B9CDA33" w14:textId="1FAD08BB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Cold weapon</w:t>
            </w:r>
          </w:p>
        </w:tc>
        <w:tc>
          <w:tcPr>
            <w:tcW w:w="916" w:type="pct"/>
            <w:vAlign w:val="center"/>
          </w:tcPr>
          <w:p w14:paraId="500CF298" w14:textId="4FEB849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13702 (100)</w:t>
            </w:r>
          </w:p>
        </w:tc>
        <w:tc>
          <w:tcPr>
            <w:tcW w:w="916" w:type="pct"/>
            <w:vAlign w:val="center"/>
          </w:tcPr>
          <w:p w14:paraId="5B6BAB58" w14:textId="485C9AD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11450 (83.56)</w:t>
            </w:r>
          </w:p>
        </w:tc>
        <w:tc>
          <w:tcPr>
            <w:tcW w:w="1039" w:type="pct"/>
            <w:vAlign w:val="center"/>
          </w:tcPr>
          <w:p w14:paraId="4C99407C" w14:textId="1192777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2252 (16.44)</w:t>
            </w:r>
          </w:p>
        </w:tc>
        <w:tc>
          <w:tcPr>
            <w:tcW w:w="492" w:type="pct"/>
            <w:vMerge/>
            <w:vAlign w:val="center"/>
          </w:tcPr>
          <w:p w14:paraId="2E4BB601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663B0A00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28719E98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29DDF9DF" w14:textId="0E8BA0D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Trauma</w:t>
            </w:r>
          </w:p>
        </w:tc>
        <w:tc>
          <w:tcPr>
            <w:tcW w:w="916" w:type="pct"/>
            <w:vAlign w:val="center"/>
          </w:tcPr>
          <w:p w14:paraId="3B0D69D7" w14:textId="102042D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4459 (100)</w:t>
            </w:r>
          </w:p>
        </w:tc>
        <w:tc>
          <w:tcPr>
            <w:tcW w:w="916" w:type="pct"/>
            <w:vAlign w:val="center"/>
          </w:tcPr>
          <w:p w14:paraId="43C7B2E2" w14:textId="58F2B2D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3369 (75.56)</w:t>
            </w:r>
          </w:p>
        </w:tc>
        <w:tc>
          <w:tcPr>
            <w:tcW w:w="1039" w:type="pct"/>
            <w:vAlign w:val="center"/>
          </w:tcPr>
          <w:p w14:paraId="5F265DE5" w14:textId="0E795EB3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1090 (24.44)</w:t>
            </w:r>
          </w:p>
        </w:tc>
        <w:tc>
          <w:tcPr>
            <w:tcW w:w="492" w:type="pct"/>
            <w:vMerge/>
            <w:vAlign w:val="center"/>
          </w:tcPr>
          <w:p w14:paraId="5DECF334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758FD9E3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7E733857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25454BEE" w14:textId="3B37481D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Suffocation</w:t>
            </w:r>
          </w:p>
        </w:tc>
        <w:tc>
          <w:tcPr>
            <w:tcW w:w="916" w:type="pct"/>
            <w:vAlign w:val="center"/>
          </w:tcPr>
          <w:p w14:paraId="473C66E9" w14:textId="67CB1BE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3660 (100)</w:t>
            </w:r>
          </w:p>
        </w:tc>
        <w:tc>
          <w:tcPr>
            <w:tcW w:w="916" w:type="pct"/>
            <w:vAlign w:val="center"/>
          </w:tcPr>
          <w:p w14:paraId="6E7EB9B5" w14:textId="6048B570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1654 (45.19)</w:t>
            </w:r>
          </w:p>
        </w:tc>
        <w:tc>
          <w:tcPr>
            <w:tcW w:w="1039" w:type="pct"/>
            <w:vAlign w:val="center"/>
          </w:tcPr>
          <w:p w14:paraId="0EA74334" w14:textId="3C00EA3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bookmarkStart w:id="3" w:name="_Hlk193760428"/>
            <w:r w:rsidRPr="00693112">
              <w:rPr>
                <w:rFonts w:asciiTheme="majorBidi" w:hAnsiTheme="majorBidi" w:cstheme="majorBidi"/>
                <w:sz w:val="22"/>
              </w:rPr>
              <w:t>2006 (54.81)</w:t>
            </w:r>
            <w:bookmarkEnd w:id="3"/>
          </w:p>
        </w:tc>
        <w:tc>
          <w:tcPr>
            <w:tcW w:w="492" w:type="pct"/>
            <w:vMerge/>
            <w:vAlign w:val="center"/>
          </w:tcPr>
          <w:p w14:paraId="41C9CB7A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16201BDE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17E25DCA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6234C9E0" w14:textId="70B2E1B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Burn</w:t>
            </w:r>
          </w:p>
        </w:tc>
        <w:tc>
          <w:tcPr>
            <w:tcW w:w="916" w:type="pct"/>
            <w:vAlign w:val="center"/>
          </w:tcPr>
          <w:p w14:paraId="34F21233" w14:textId="2F1B7362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917 (100)</w:t>
            </w:r>
          </w:p>
        </w:tc>
        <w:tc>
          <w:tcPr>
            <w:tcW w:w="916" w:type="pct"/>
            <w:vAlign w:val="center"/>
          </w:tcPr>
          <w:p w14:paraId="1E3178C2" w14:textId="4042088B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504 (54.96)</w:t>
            </w:r>
          </w:p>
        </w:tc>
        <w:tc>
          <w:tcPr>
            <w:tcW w:w="1039" w:type="pct"/>
            <w:vAlign w:val="center"/>
          </w:tcPr>
          <w:p w14:paraId="6AF270E8" w14:textId="7087766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413 (45.04)</w:t>
            </w:r>
          </w:p>
        </w:tc>
        <w:tc>
          <w:tcPr>
            <w:tcW w:w="492" w:type="pct"/>
            <w:vMerge/>
            <w:vAlign w:val="center"/>
          </w:tcPr>
          <w:p w14:paraId="71E26A97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101B0659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3CDBD8DD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591B761E" w14:textId="06ED37E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Other</w:t>
            </w:r>
          </w:p>
        </w:tc>
        <w:tc>
          <w:tcPr>
            <w:tcW w:w="916" w:type="pct"/>
            <w:vAlign w:val="center"/>
          </w:tcPr>
          <w:p w14:paraId="3189E79E" w14:textId="4E7B3C2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1679 (100)</w:t>
            </w:r>
          </w:p>
        </w:tc>
        <w:tc>
          <w:tcPr>
            <w:tcW w:w="916" w:type="pct"/>
            <w:vAlign w:val="center"/>
          </w:tcPr>
          <w:p w14:paraId="0D8F42F4" w14:textId="2CA3F1E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1105 (65.81)</w:t>
            </w:r>
          </w:p>
        </w:tc>
        <w:tc>
          <w:tcPr>
            <w:tcW w:w="1039" w:type="pct"/>
            <w:vAlign w:val="center"/>
          </w:tcPr>
          <w:p w14:paraId="4C084D40" w14:textId="3AE928B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574 (34.19)</w:t>
            </w:r>
          </w:p>
        </w:tc>
        <w:tc>
          <w:tcPr>
            <w:tcW w:w="492" w:type="pct"/>
            <w:vMerge/>
            <w:vAlign w:val="center"/>
          </w:tcPr>
          <w:p w14:paraId="75887C72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371FA845" w14:textId="77777777" w:rsidTr="00693112">
        <w:trPr>
          <w:trHeight w:val="170"/>
        </w:trPr>
        <w:tc>
          <w:tcPr>
            <w:tcW w:w="1637" w:type="pct"/>
            <w:gridSpan w:val="2"/>
            <w:vAlign w:val="center"/>
          </w:tcPr>
          <w:p w14:paraId="7696403F" w14:textId="7B239F66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Relationship</w:t>
            </w:r>
          </w:p>
        </w:tc>
        <w:tc>
          <w:tcPr>
            <w:tcW w:w="916" w:type="pct"/>
            <w:vAlign w:val="center"/>
          </w:tcPr>
          <w:p w14:paraId="6FCC3020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916" w:type="pct"/>
            <w:vAlign w:val="center"/>
          </w:tcPr>
          <w:p w14:paraId="7D2BAD30" w14:textId="128768CD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039" w:type="pct"/>
            <w:vAlign w:val="center"/>
          </w:tcPr>
          <w:p w14:paraId="0FA017D5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492" w:type="pct"/>
            <w:vMerge w:val="restart"/>
            <w:vAlign w:val="center"/>
          </w:tcPr>
          <w:p w14:paraId="0BBEF091" w14:textId="440E163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&lt; 0.001</w:t>
            </w:r>
          </w:p>
        </w:tc>
      </w:tr>
      <w:tr w:rsidR="00384218" w:rsidRPr="00693112" w14:paraId="4FDCC5D1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649D7EE7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091A603A" w14:textId="725AECA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Grade 1</w:t>
            </w:r>
          </w:p>
        </w:tc>
        <w:tc>
          <w:tcPr>
            <w:tcW w:w="916" w:type="pct"/>
            <w:vAlign w:val="center"/>
          </w:tcPr>
          <w:p w14:paraId="68C9A551" w14:textId="22B08F93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5199 (100)</w:t>
            </w:r>
          </w:p>
        </w:tc>
        <w:tc>
          <w:tcPr>
            <w:tcW w:w="916" w:type="pct"/>
            <w:vAlign w:val="center"/>
          </w:tcPr>
          <w:p w14:paraId="53EA51A8" w14:textId="3B5A4786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2161 (41.57)</w:t>
            </w:r>
          </w:p>
        </w:tc>
        <w:tc>
          <w:tcPr>
            <w:tcW w:w="1039" w:type="pct"/>
            <w:vAlign w:val="center"/>
          </w:tcPr>
          <w:p w14:paraId="5F4B89E6" w14:textId="5E9D369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bookmarkStart w:id="4" w:name="_Hlk193760765"/>
            <w:r w:rsidRPr="00693112">
              <w:rPr>
                <w:rFonts w:asciiTheme="majorBidi" w:hAnsiTheme="majorBidi" w:cstheme="majorBidi"/>
                <w:sz w:val="22"/>
              </w:rPr>
              <w:t>3038 (58.43)</w:t>
            </w:r>
            <w:bookmarkEnd w:id="4"/>
          </w:p>
        </w:tc>
        <w:tc>
          <w:tcPr>
            <w:tcW w:w="492" w:type="pct"/>
            <w:vMerge/>
            <w:vAlign w:val="center"/>
          </w:tcPr>
          <w:p w14:paraId="6FF61DA9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59754905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12DFF724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3518E47D" w14:textId="49CCF52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Grade 2</w:t>
            </w:r>
          </w:p>
        </w:tc>
        <w:tc>
          <w:tcPr>
            <w:tcW w:w="916" w:type="pct"/>
            <w:vAlign w:val="center"/>
          </w:tcPr>
          <w:p w14:paraId="6B0CFF27" w14:textId="224F853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5429 (100)</w:t>
            </w:r>
          </w:p>
        </w:tc>
        <w:tc>
          <w:tcPr>
            <w:tcW w:w="916" w:type="pct"/>
            <w:vAlign w:val="center"/>
          </w:tcPr>
          <w:p w14:paraId="17026308" w14:textId="1267F36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4161 (76.64)</w:t>
            </w:r>
          </w:p>
        </w:tc>
        <w:tc>
          <w:tcPr>
            <w:tcW w:w="1039" w:type="pct"/>
            <w:vAlign w:val="center"/>
          </w:tcPr>
          <w:p w14:paraId="519DF8A8" w14:textId="02AF1139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1268 (23.36)</w:t>
            </w:r>
          </w:p>
        </w:tc>
        <w:tc>
          <w:tcPr>
            <w:tcW w:w="492" w:type="pct"/>
            <w:vMerge/>
            <w:vAlign w:val="center"/>
          </w:tcPr>
          <w:p w14:paraId="34591B33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091E8FB0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6E466D77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1EE25A94" w14:textId="73CE2356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Non-family acquaintances</w:t>
            </w:r>
          </w:p>
        </w:tc>
        <w:tc>
          <w:tcPr>
            <w:tcW w:w="916" w:type="pct"/>
            <w:vAlign w:val="center"/>
          </w:tcPr>
          <w:p w14:paraId="23B71A78" w14:textId="52FDC51D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4763 (100)</w:t>
            </w:r>
          </w:p>
        </w:tc>
        <w:tc>
          <w:tcPr>
            <w:tcW w:w="916" w:type="pct"/>
            <w:vAlign w:val="center"/>
          </w:tcPr>
          <w:p w14:paraId="6CB9AC6A" w14:textId="232F4CF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436 (91.56)</w:t>
            </w:r>
          </w:p>
        </w:tc>
        <w:tc>
          <w:tcPr>
            <w:tcW w:w="1039" w:type="pct"/>
            <w:vAlign w:val="center"/>
          </w:tcPr>
          <w:p w14:paraId="2A1857BE" w14:textId="5E20FBD1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402 (8.44)</w:t>
            </w:r>
          </w:p>
        </w:tc>
        <w:tc>
          <w:tcPr>
            <w:tcW w:w="492" w:type="pct"/>
            <w:vMerge/>
            <w:vAlign w:val="center"/>
          </w:tcPr>
          <w:p w14:paraId="02EAE9F8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58BA8AFD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4F0BA105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0C2D2173" w14:textId="39B5EAC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Strangers</w:t>
            </w:r>
          </w:p>
        </w:tc>
        <w:tc>
          <w:tcPr>
            <w:tcW w:w="916" w:type="pct"/>
            <w:vAlign w:val="center"/>
          </w:tcPr>
          <w:p w14:paraId="265D5096" w14:textId="5A690B21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9307 (100)</w:t>
            </w:r>
          </w:p>
        </w:tc>
        <w:tc>
          <w:tcPr>
            <w:tcW w:w="916" w:type="pct"/>
            <w:vAlign w:val="center"/>
          </w:tcPr>
          <w:p w14:paraId="3A68EA15" w14:textId="31267DA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8446 (90.75)</w:t>
            </w:r>
          </w:p>
        </w:tc>
        <w:tc>
          <w:tcPr>
            <w:tcW w:w="1039" w:type="pct"/>
            <w:vAlign w:val="center"/>
          </w:tcPr>
          <w:p w14:paraId="65E8EF09" w14:textId="0E9B653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861 (9.25)</w:t>
            </w:r>
          </w:p>
        </w:tc>
        <w:tc>
          <w:tcPr>
            <w:tcW w:w="492" w:type="pct"/>
            <w:vMerge/>
            <w:vAlign w:val="center"/>
          </w:tcPr>
          <w:p w14:paraId="34270A15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4AC31E08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40451EA1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36B4CF65" w14:textId="76DF66C2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Military or law</w:t>
            </w:r>
          </w:p>
        </w:tc>
        <w:tc>
          <w:tcPr>
            <w:tcW w:w="916" w:type="pct"/>
            <w:vAlign w:val="center"/>
          </w:tcPr>
          <w:p w14:paraId="666ABD31" w14:textId="3467FE7D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5918 (100)</w:t>
            </w:r>
          </w:p>
        </w:tc>
        <w:tc>
          <w:tcPr>
            <w:tcW w:w="916" w:type="pct"/>
            <w:vAlign w:val="center"/>
          </w:tcPr>
          <w:p w14:paraId="5185256A" w14:textId="4E9C59E9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5755 (97.25)</w:t>
            </w:r>
          </w:p>
        </w:tc>
        <w:tc>
          <w:tcPr>
            <w:tcW w:w="1039" w:type="pct"/>
            <w:vAlign w:val="center"/>
          </w:tcPr>
          <w:p w14:paraId="7BF93789" w14:textId="5FCF4926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163 (2.75)</w:t>
            </w:r>
          </w:p>
        </w:tc>
        <w:tc>
          <w:tcPr>
            <w:tcW w:w="492" w:type="pct"/>
            <w:vMerge/>
            <w:vAlign w:val="center"/>
          </w:tcPr>
          <w:p w14:paraId="22D46F6B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525F5879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1677F637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132D4BA3" w14:textId="07E73B5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Unknown</w:t>
            </w:r>
          </w:p>
        </w:tc>
        <w:tc>
          <w:tcPr>
            <w:tcW w:w="916" w:type="pct"/>
            <w:vAlign w:val="center"/>
          </w:tcPr>
          <w:p w14:paraId="2BC50F7E" w14:textId="77F5F9DB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14768 (100)</w:t>
            </w:r>
          </w:p>
        </w:tc>
        <w:tc>
          <w:tcPr>
            <w:tcW w:w="916" w:type="pct"/>
            <w:vAlign w:val="center"/>
          </w:tcPr>
          <w:p w14:paraId="4BBB73C5" w14:textId="16E9A1F6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12123 (82.09)</w:t>
            </w:r>
          </w:p>
        </w:tc>
        <w:tc>
          <w:tcPr>
            <w:tcW w:w="1039" w:type="pct"/>
            <w:vAlign w:val="center"/>
          </w:tcPr>
          <w:p w14:paraId="71553850" w14:textId="33696CFF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2645 (17.91)</w:t>
            </w:r>
          </w:p>
        </w:tc>
        <w:tc>
          <w:tcPr>
            <w:tcW w:w="492" w:type="pct"/>
            <w:vMerge/>
            <w:vAlign w:val="center"/>
          </w:tcPr>
          <w:p w14:paraId="6D5E368B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1EB6DF80" w14:textId="77777777" w:rsidTr="00693112">
        <w:trPr>
          <w:trHeight w:val="170"/>
        </w:trPr>
        <w:tc>
          <w:tcPr>
            <w:tcW w:w="1637" w:type="pct"/>
            <w:gridSpan w:val="2"/>
            <w:vAlign w:val="center"/>
          </w:tcPr>
          <w:p w14:paraId="70502828" w14:textId="7DB051F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Occupation</w:t>
            </w:r>
          </w:p>
        </w:tc>
        <w:tc>
          <w:tcPr>
            <w:tcW w:w="916" w:type="pct"/>
            <w:vAlign w:val="center"/>
          </w:tcPr>
          <w:p w14:paraId="33986CF8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916" w:type="pct"/>
            <w:vAlign w:val="center"/>
          </w:tcPr>
          <w:p w14:paraId="4E216EAF" w14:textId="41F01D1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039" w:type="pct"/>
            <w:vAlign w:val="center"/>
          </w:tcPr>
          <w:p w14:paraId="73A00105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492" w:type="pct"/>
            <w:vAlign w:val="center"/>
          </w:tcPr>
          <w:p w14:paraId="5C5407AA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54BAA303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1DFB8820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55A20080" w14:textId="4C29E4A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In education</w:t>
            </w:r>
          </w:p>
        </w:tc>
        <w:tc>
          <w:tcPr>
            <w:tcW w:w="916" w:type="pct"/>
            <w:vAlign w:val="center"/>
          </w:tcPr>
          <w:p w14:paraId="07EE7D39" w14:textId="10C7375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2529 (100)</w:t>
            </w:r>
          </w:p>
        </w:tc>
        <w:tc>
          <w:tcPr>
            <w:tcW w:w="916" w:type="pct"/>
            <w:vAlign w:val="center"/>
          </w:tcPr>
          <w:p w14:paraId="42FA1647" w14:textId="40BE420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1923 (76.04)</w:t>
            </w:r>
          </w:p>
        </w:tc>
        <w:tc>
          <w:tcPr>
            <w:tcW w:w="1039" w:type="pct"/>
            <w:vAlign w:val="center"/>
          </w:tcPr>
          <w:p w14:paraId="0F356B3A" w14:textId="7755745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606 (23.96)</w:t>
            </w:r>
          </w:p>
        </w:tc>
        <w:tc>
          <w:tcPr>
            <w:tcW w:w="492" w:type="pct"/>
            <w:vMerge w:val="restart"/>
            <w:vAlign w:val="center"/>
          </w:tcPr>
          <w:p w14:paraId="0F5F43D9" w14:textId="4EE7A95A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&lt; 0.001</w:t>
            </w:r>
          </w:p>
        </w:tc>
      </w:tr>
      <w:tr w:rsidR="00384218" w:rsidRPr="00693112" w14:paraId="6AD741AB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60DD5F53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279ECA72" w14:textId="51AE0C3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Unemployed</w:t>
            </w:r>
          </w:p>
        </w:tc>
        <w:tc>
          <w:tcPr>
            <w:tcW w:w="916" w:type="pct"/>
            <w:vAlign w:val="center"/>
          </w:tcPr>
          <w:p w14:paraId="2934FFFD" w14:textId="593F6871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2936 (100)</w:t>
            </w:r>
          </w:p>
        </w:tc>
        <w:tc>
          <w:tcPr>
            <w:tcW w:w="916" w:type="pct"/>
            <w:vAlign w:val="center"/>
          </w:tcPr>
          <w:p w14:paraId="11C94258" w14:textId="59DACF9B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2692 (91.69)</w:t>
            </w:r>
          </w:p>
        </w:tc>
        <w:tc>
          <w:tcPr>
            <w:tcW w:w="1039" w:type="pct"/>
            <w:vAlign w:val="center"/>
          </w:tcPr>
          <w:p w14:paraId="7102F605" w14:textId="7D8028DF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244 (8.31)</w:t>
            </w:r>
          </w:p>
        </w:tc>
        <w:tc>
          <w:tcPr>
            <w:tcW w:w="492" w:type="pct"/>
            <w:vMerge/>
            <w:vAlign w:val="center"/>
          </w:tcPr>
          <w:p w14:paraId="19A505AB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7C0A1A5C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4D50A9A3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2A88A157" w14:textId="3E8457C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Homemaker</w:t>
            </w:r>
          </w:p>
        </w:tc>
        <w:tc>
          <w:tcPr>
            <w:tcW w:w="916" w:type="pct"/>
            <w:vAlign w:val="center"/>
          </w:tcPr>
          <w:p w14:paraId="3ECB03AF" w14:textId="7D5F3F09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6300 (100)</w:t>
            </w:r>
          </w:p>
        </w:tc>
        <w:tc>
          <w:tcPr>
            <w:tcW w:w="916" w:type="pct"/>
            <w:vAlign w:val="center"/>
          </w:tcPr>
          <w:p w14:paraId="56A25940" w14:textId="3AF3935E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140 (2.22)</w:t>
            </w:r>
          </w:p>
        </w:tc>
        <w:tc>
          <w:tcPr>
            <w:tcW w:w="1039" w:type="pct"/>
            <w:vAlign w:val="center"/>
          </w:tcPr>
          <w:p w14:paraId="2D46D381" w14:textId="06BA9C4D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6160 (97.78)</w:t>
            </w:r>
          </w:p>
        </w:tc>
        <w:tc>
          <w:tcPr>
            <w:tcW w:w="492" w:type="pct"/>
            <w:vMerge/>
            <w:vAlign w:val="center"/>
          </w:tcPr>
          <w:p w14:paraId="112CBAE2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45ABAE45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55454612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5D9DF1E9" w14:textId="656718E0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Employee</w:t>
            </w:r>
          </w:p>
        </w:tc>
        <w:tc>
          <w:tcPr>
            <w:tcW w:w="916" w:type="pct"/>
            <w:vAlign w:val="center"/>
          </w:tcPr>
          <w:p w14:paraId="3174EDE7" w14:textId="193B46E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1585 (100)</w:t>
            </w:r>
          </w:p>
        </w:tc>
        <w:tc>
          <w:tcPr>
            <w:tcW w:w="916" w:type="pct"/>
            <w:vAlign w:val="center"/>
          </w:tcPr>
          <w:p w14:paraId="0F565B87" w14:textId="7D373809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1327 (83.72)</w:t>
            </w:r>
          </w:p>
        </w:tc>
        <w:tc>
          <w:tcPr>
            <w:tcW w:w="1039" w:type="pct"/>
            <w:vAlign w:val="center"/>
          </w:tcPr>
          <w:p w14:paraId="7F020263" w14:textId="7D94DF63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258 (16.28)</w:t>
            </w:r>
          </w:p>
        </w:tc>
        <w:tc>
          <w:tcPr>
            <w:tcW w:w="492" w:type="pct"/>
            <w:vMerge/>
            <w:vAlign w:val="center"/>
          </w:tcPr>
          <w:p w14:paraId="0B228096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3C846F3A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651B8615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6BF3AE71" w14:textId="44C7E16F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Manual labor jobs</w:t>
            </w:r>
          </w:p>
        </w:tc>
        <w:tc>
          <w:tcPr>
            <w:tcW w:w="916" w:type="pct"/>
            <w:vAlign w:val="center"/>
          </w:tcPr>
          <w:p w14:paraId="027FECA7" w14:textId="5E7A128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6320 (100)</w:t>
            </w:r>
          </w:p>
        </w:tc>
        <w:tc>
          <w:tcPr>
            <w:tcW w:w="916" w:type="pct"/>
            <w:vAlign w:val="center"/>
          </w:tcPr>
          <w:p w14:paraId="7E780495" w14:textId="2CF96D7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6231 (98.59)</w:t>
            </w:r>
          </w:p>
        </w:tc>
        <w:tc>
          <w:tcPr>
            <w:tcW w:w="1039" w:type="pct"/>
            <w:vAlign w:val="center"/>
          </w:tcPr>
          <w:p w14:paraId="5D54B8BF" w14:textId="0F9A7726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89 (1.14)</w:t>
            </w:r>
          </w:p>
        </w:tc>
        <w:tc>
          <w:tcPr>
            <w:tcW w:w="492" w:type="pct"/>
            <w:vMerge/>
            <w:vAlign w:val="center"/>
          </w:tcPr>
          <w:p w14:paraId="16405187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57341610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198C309A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32313506" w14:textId="62753039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Self-employed &amp; freelance</w:t>
            </w:r>
          </w:p>
        </w:tc>
        <w:tc>
          <w:tcPr>
            <w:tcW w:w="916" w:type="pct"/>
            <w:vAlign w:val="center"/>
          </w:tcPr>
          <w:p w14:paraId="0BAACB28" w14:textId="135D143B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15722 (100)</w:t>
            </w:r>
          </w:p>
        </w:tc>
        <w:tc>
          <w:tcPr>
            <w:tcW w:w="916" w:type="pct"/>
            <w:vAlign w:val="center"/>
          </w:tcPr>
          <w:p w14:paraId="24CC000C" w14:textId="1D51FE8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15445 (98.24)</w:t>
            </w:r>
          </w:p>
        </w:tc>
        <w:tc>
          <w:tcPr>
            <w:tcW w:w="1039" w:type="pct"/>
            <w:vAlign w:val="center"/>
          </w:tcPr>
          <w:p w14:paraId="412A902B" w14:textId="3DDF3B0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277 (1.76)</w:t>
            </w:r>
          </w:p>
        </w:tc>
        <w:tc>
          <w:tcPr>
            <w:tcW w:w="492" w:type="pct"/>
            <w:vMerge/>
            <w:vAlign w:val="center"/>
          </w:tcPr>
          <w:p w14:paraId="18E9AA39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0407FF29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602369EF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49A3EFE2" w14:textId="4AEFD82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Military and law enforcement</w:t>
            </w:r>
          </w:p>
        </w:tc>
        <w:tc>
          <w:tcPr>
            <w:tcW w:w="916" w:type="pct"/>
            <w:vAlign w:val="center"/>
          </w:tcPr>
          <w:p w14:paraId="6CB4D7FC" w14:textId="4FD7E384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2025 (100)</w:t>
            </w:r>
          </w:p>
        </w:tc>
        <w:tc>
          <w:tcPr>
            <w:tcW w:w="916" w:type="pct"/>
            <w:vAlign w:val="center"/>
          </w:tcPr>
          <w:p w14:paraId="313686D2" w14:textId="52D64AB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2016 (99.56)</w:t>
            </w:r>
          </w:p>
        </w:tc>
        <w:tc>
          <w:tcPr>
            <w:tcW w:w="1039" w:type="pct"/>
            <w:vAlign w:val="center"/>
          </w:tcPr>
          <w:p w14:paraId="13DEF857" w14:textId="02B119A3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9 (0.44)</w:t>
            </w:r>
          </w:p>
        </w:tc>
        <w:tc>
          <w:tcPr>
            <w:tcW w:w="492" w:type="pct"/>
            <w:vMerge/>
            <w:vAlign w:val="center"/>
          </w:tcPr>
          <w:p w14:paraId="6BE9D11C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79E4D763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0287B01E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2A7C23CD" w14:textId="6E44DA3C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Agriculture</w:t>
            </w:r>
          </w:p>
        </w:tc>
        <w:tc>
          <w:tcPr>
            <w:tcW w:w="916" w:type="pct"/>
            <w:vAlign w:val="center"/>
          </w:tcPr>
          <w:p w14:paraId="4AD42277" w14:textId="68C4B1B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2853 (100)</w:t>
            </w:r>
          </w:p>
        </w:tc>
        <w:tc>
          <w:tcPr>
            <w:tcW w:w="916" w:type="pct"/>
            <w:vAlign w:val="center"/>
          </w:tcPr>
          <w:p w14:paraId="77762C17" w14:textId="0DF0B285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2834 (99.33)</w:t>
            </w:r>
          </w:p>
        </w:tc>
        <w:tc>
          <w:tcPr>
            <w:tcW w:w="1039" w:type="pct"/>
            <w:vAlign w:val="center"/>
          </w:tcPr>
          <w:p w14:paraId="0B865D2E" w14:textId="06EC18A8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19 (0.67)</w:t>
            </w:r>
          </w:p>
        </w:tc>
        <w:tc>
          <w:tcPr>
            <w:tcW w:w="492" w:type="pct"/>
            <w:vMerge/>
            <w:vAlign w:val="center"/>
          </w:tcPr>
          <w:p w14:paraId="3CB153B3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478F5E31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1916378E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vAlign w:val="center"/>
          </w:tcPr>
          <w:p w14:paraId="045E12FD" w14:textId="7F15788D" w:rsidR="00384218" w:rsidRPr="00693112" w:rsidRDefault="00384218" w:rsidP="00693112">
            <w:pPr>
              <w:ind w:right="113"/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Retired</w:t>
            </w:r>
          </w:p>
        </w:tc>
        <w:tc>
          <w:tcPr>
            <w:tcW w:w="916" w:type="pct"/>
            <w:vAlign w:val="center"/>
          </w:tcPr>
          <w:p w14:paraId="3FE03D50" w14:textId="2D08874F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963 (100)</w:t>
            </w:r>
          </w:p>
        </w:tc>
        <w:tc>
          <w:tcPr>
            <w:tcW w:w="916" w:type="pct"/>
            <w:vAlign w:val="center"/>
          </w:tcPr>
          <w:p w14:paraId="280B2391" w14:textId="39710833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894 (92.83)</w:t>
            </w:r>
          </w:p>
        </w:tc>
        <w:tc>
          <w:tcPr>
            <w:tcW w:w="1039" w:type="pct"/>
            <w:vAlign w:val="center"/>
          </w:tcPr>
          <w:p w14:paraId="4E60393B" w14:textId="6AEB8F92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69 (7.17)</w:t>
            </w:r>
          </w:p>
        </w:tc>
        <w:tc>
          <w:tcPr>
            <w:tcW w:w="492" w:type="pct"/>
            <w:vMerge/>
            <w:vAlign w:val="center"/>
          </w:tcPr>
          <w:p w14:paraId="5C80782E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4E6617A5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1065E0C5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1391" w:type="pct"/>
            <w:tcBorders>
              <w:bottom w:val="single" w:sz="4" w:space="0" w:color="auto"/>
            </w:tcBorders>
            <w:vAlign w:val="center"/>
          </w:tcPr>
          <w:p w14:paraId="2F6C97D8" w14:textId="6FB996D1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Other</w:t>
            </w:r>
          </w:p>
        </w:tc>
        <w:tc>
          <w:tcPr>
            <w:tcW w:w="916" w:type="pct"/>
            <w:tcBorders>
              <w:bottom w:val="single" w:sz="4" w:space="0" w:color="auto"/>
            </w:tcBorders>
            <w:vAlign w:val="center"/>
          </w:tcPr>
          <w:p w14:paraId="5AAD4B9B" w14:textId="3E6E9C5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4195 (100)</w:t>
            </w:r>
          </w:p>
        </w:tc>
        <w:tc>
          <w:tcPr>
            <w:tcW w:w="916" w:type="pct"/>
            <w:tcBorders>
              <w:bottom w:val="single" w:sz="4" w:space="0" w:color="auto"/>
            </w:tcBorders>
            <w:vAlign w:val="center"/>
          </w:tcPr>
          <w:p w14:paraId="740A0EBC" w14:textId="39F50E70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3546 (85.53)</w:t>
            </w:r>
          </w:p>
        </w:tc>
        <w:tc>
          <w:tcPr>
            <w:tcW w:w="1039" w:type="pct"/>
            <w:tcBorders>
              <w:bottom w:val="single" w:sz="4" w:space="0" w:color="auto"/>
            </w:tcBorders>
            <w:vAlign w:val="center"/>
          </w:tcPr>
          <w:p w14:paraId="40E43743" w14:textId="2CA893B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hAnsiTheme="majorBidi" w:cstheme="majorBidi"/>
                <w:sz w:val="22"/>
              </w:rPr>
              <w:t>649 (15.47)</w:t>
            </w:r>
          </w:p>
        </w:tc>
        <w:tc>
          <w:tcPr>
            <w:tcW w:w="492" w:type="pct"/>
            <w:vMerge/>
            <w:tcBorders>
              <w:bottom w:val="single" w:sz="4" w:space="0" w:color="auto"/>
            </w:tcBorders>
            <w:vAlign w:val="center"/>
          </w:tcPr>
          <w:p w14:paraId="0E28CDA6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tr w:rsidR="00384218" w:rsidRPr="00693112" w14:paraId="7A1F96AC" w14:textId="77777777" w:rsidTr="00693112">
        <w:trPr>
          <w:trHeight w:val="170"/>
        </w:trPr>
        <w:tc>
          <w:tcPr>
            <w:tcW w:w="246" w:type="pct"/>
            <w:vAlign w:val="center"/>
          </w:tcPr>
          <w:p w14:paraId="0EB077A7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  <w:tc>
          <w:tcPr>
            <w:tcW w:w="4754" w:type="pct"/>
            <w:gridSpan w:val="5"/>
            <w:tcBorders>
              <w:top w:val="single" w:sz="4" w:space="0" w:color="auto"/>
            </w:tcBorders>
            <w:vAlign w:val="center"/>
          </w:tcPr>
          <w:p w14:paraId="442D7122" w14:textId="77777777" w:rsidR="00384218" w:rsidRPr="00693112" w:rsidRDefault="00384218" w:rsidP="00693112">
            <w:pPr>
              <w:suppressLineNumbers/>
              <w:ind w:right="900"/>
              <w:jc w:val="center"/>
              <w:rPr>
                <w:rFonts w:asciiTheme="majorBidi" w:hAnsiTheme="majorBidi" w:cstheme="majorBidi"/>
                <w:sz w:val="22"/>
              </w:rPr>
            </w:pPr>
            <w:r w:rsidRPr="00693112">
              <w:rPr>
                <w:rFonts w:asciiTheme="majorBidi" w:eastAsia="Times New Roman" w:hAnsiTheme="majorBidi" w:cstheme="majorBidi"/>
                <w:b/>
                <w:bCs/>
                <w:sz w:val="22"/>
                <w:vertAlign w:val="superscript"/>
              </w:rPr>
              <w:t>†</w:t>
            </w:r>
            <w:r w:rsidRPr="00693112">
              <w:rPr>
                <w:rFonts w:asciiTheme="majorBidi" w:eastAsia="Times New Roman" w:hAnsiTheme="majorBidi" w:cstheme="majorBidi"/>
                <w:sz w:val="22"/>
              </w:rPr>
              <w:t xml:space="preserve">Mean (SD) and P-value </w:t>
            </w:r>
            <w:r w:rsidRPr="00693112">
              <w:rPr>
                <w:rFonts w:asciiTheme="majorBidi" w:hAnsiTheme="majorBidi" w:cstheme="majorBidi"/>
                <w:sz w:val="22"/>
              </w:rPr>
              <w:t xml:space="preserve">based on </w:t>
            </w:r>
            <w:r w:rsidRPr="00693112">
              <w:rPr>
                <w:rFonts w:asciiTheme="majorBidi" w:hAnsiTheme="majorBidi" w:cstheme="majorBidi"/>
                <w:noProof/>
                <w:sz w:val="22"/>
              </w:rPr>
              <w:t>t-</w:t>
            </w:r>
            <w:r w:rsidRPr="00693112">
              <w:rPr>
                <w:rFonts w:asciiTheme="majorBidi" w:hAnsiTheme="majorBidi" w:cstheme="majorBidi"/>
                <w:sz w:val="22"/>
              </w:rPr>
              <w:t>test</w:t>
            </w:r>
            <w:r w:rsidRPr="00693112">
              <w:rPr>
                <w:rFonts w:asciiTheme="majorBidi" w:eastAsia="Times New Roman" w:hAnsiTheme="majorBidi" w:cstheme="majorBidi"/>
                <w:sz w:val="22"/>
              </w:rPr>
              <w:t xml:space="preserve">; </w:t>
            </w:r>
            <w:r w:rsidRPr="00693112">
              <w:rPr>
                <w:rFonts w:asciiTheme="majorBidi" w:hAnsiTheme="majorBidi" w:cstheme="majorBidi"/>
                <w:b/>
                <w:bCs/>
                <w:sz w:val="22"/>
              </w:rPr>
              <w:t>*</w:t>
            </w:r>
            <w:r w:rsidRPr="00693112">
              <w:rPr>
                <w:rFonts w:asciiTheme="majorBidi" w:hAnsiTheme="majorBidi" w:cstheme="majorBidi"/>
                <w:sz w:val="22"/>
              </w:rPr>
              <w:t xml:space="preserve">Based on </w:t>
            </w:r>
            <w:r w:rsidRPr="00693112">
              <w:rPr>
                <w:rFonts w:asciiTheme="majorBidi" w:hAnsiTheme="majorBidi" w:cstheme="majorBidi"/>
                <w:noProof/>
                <w:sz w:val="22"/>
              </w:rPr>
              <w:t>Chi-square</w:t>
            </w:r>
            <w:r w:rsidRPr="00693112">
              <w:rPr>
                <w:rFonts w:asciiTheme="majorBidi" w:hAnsiTheme="majorBidi" w:cstheme="majorBidi"/>
                <w:sz w:val="22"/>
              </w:rPr>
              <w:t xml:space="preserve"> test</w:t>
            </w:r>
          </w:p>
          <w:p w14:paraId="2494C393" w14:textId="77777777" w:rsidR="00384218" w:rsidRPr="00693112" w:rsidRDefault="00384218" w:rsidP="00693112">
            <w:pPr>
              <w:jc w:val="center"/>
              <w:rPr>
                <w:rFonts w:asciiTheme="majorBidi" w:hAnsiTheme="majorBidi" w:cstheme="majorBidi"/>
                <w:sz w:val="22"/>
              </w:rPr>
            </w:pPr>
          </w:p>
        </w:tc>
      </w:tr>
      <w:bookmarkEnd w:id="2"/>
    </w:tbl>
    <w:p w14:paraId="650A7206" w14:textId="77777777" w:rsidR="00733773" w:rsidRDefault="00733773"/>
    <w:sectPr w:rsidR="0073377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97FC5" w14:textId="77777777" w:rsidR="00585B73" w:rsidRDefault="00585B73" w:rsidP="00693112">
      <w:pPr>
        <w:spacing w:after="0" w:line="240" w:lineRule="auto"/>
      </w:pPr>
      <w:r>
        <w:separator/>
      </w:r>
    </w:p>
  </w:endnote>
  <w:endnote w:type="continuationSeparator" w:id="0">
    <w:p w14:paraId="53639A36" w14:textId="77777777" w:rsidR="00585B73" w:rsidRDefault="00585B73" w:rsidP="00693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Titr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26500155"/>
      <w:docPartObj>
        <w:docPartGallery w:val="Page Numbers (Bottom of Page)"/>
        <w:docPartUnique/>
      </w:docPartObj>
    </w:sdtPr>
    <w:sdtContent>
      <w:p w14:paraId="03245EFC" w14:textId="027CDF2A" w:rsidR="00693112" w:rsidRDefault="0069311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1CFB9D4" w14:textId="77777777" w:rsidR="00693112" w:rsidRDefault="006931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4A481" w14:textId="77777777" w:rsidR="00585B73" w:rsidRDefault="00585B73" w:rsidP="00693112">
      <w:pPr>
        <w:spacing w:after="0" w:line="240" w:lineRule="auto"/>
      </w:pPr>
      <w:r>
        <w:separator/>
      </w:r>
    </w:p>
  </w:footnote>
  <w:footnote w:type="continuationSeparator" w:id="0">
    <w:p w14:paraId="63CDF53A" w14:textId="77777777" w:rsidR="00585B73" w:rsidRDefault="00585B73" w:rsidP="00693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41085"/>
    <w:multiLevelType w:val="hybridMultilevel"/>
    <w:tmpl w:val="8174C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1207D"/>
    <w:multiLevelType w:val="hybridMultilevel"/>
    <w:tmpl w:val="1A50DC5E"/>
    <w:lvl w:ilvl="0" w:tplc="8B14F6D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D7C3889"/>
    <w:multiLevelType w:val="hybridMultilevel"/>
    <w:tmpl w:val="B8646190"/>
    <w:lvl w:ilvl="0" w:tplc="35AA1BE6">
      <w:start w:val="2"/>
      <w:numFmt w:val="bullet"/>
      <w:lvlText w:val=""/>
      <w:lvlJc w:val="left"/>
      <w:pPr>
        <w:ind w:left="473" w:hanging="360"/>
      </w:pPr>
      <w:rPr>
        <w:rFonts w:ascii="Symbol" w:eastAsiaTheme="minorHAnsi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3" w15:restartNumberingAfterBreak="0">
    <w:nsid w:val="6BCC37CE"/>
    <w:multiLevelType w:val="multilevel"/>
    <w:tmpl w:val="38AEEB1E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74CB5CCF"/>
    <w:multiLevelType w:val="hybridMultilevel"/>
    <w:tmpl w:val="19F41D02"/>
    <w:lvl w:ilvl="0" w:tplc="2E4209A4">
      <w:start w:val="204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1571174">
    <w:abstractNumId w:val="1"/>
  </w:num>
  <w:num w:numId="2" w16cid:durableId="1390376373">
    <w:abstractNumId w:val="3"/>
  </w:num>
  <w:num w:numId="3" w16cid:durableId="662660243">
    <w:abstractNumId w:val="0"/>
  </w:num>
  <w:num w:numId="4" w16cid:durableId="486357699">
    <w:abstractNumId w:val="4"/>
  </w:num>
  <w:num w:numId="5" w16cid:durableId="13712203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6DE"/>
    <w:rsid w:val="00004264"/>
    <w:rsid w:val="000339A0"/>
    <w:rsid w:val="00047536"/>
    <w:rsid w:val="000942D9"/>
    <w:rsid w:val="00126872"/>
    <w:rsid w:val="00131B7E"/>
    <w:rsid w:val="001F58E5"/>
    <w:rsid w:val="00224A52"/>
    <w:rsid w:val="00384218"/>
    <w:rsid w:val="003D4F3A"/>
    <w:rsid w:val="00460248"/>
    <w:rsid w:val="004D65D4"/>
    <w:rsid w:val="00551359"/>
    <w:rsid w:val="00560D91"/>
    <w:rsid w:val="00585B73"/>
    <w:rsid w:val="00585BFC"/>
    <w:rsid w:val="005A4F5E"/>
    <w:rsid w:val="0062703B"/>
    <w:rsid w:val="00655E0D"/>
    <w:rsid w:val="00693112"/>
    <w:rsid w:val="00733773"/>
    <w:rsid w:val="007A30B8"/>
    <w:rsid w:val="007F3E0F"/>
    <w:rsid w:val="007F51F3"/>
    <w:rsid w:val="00835234"/>
    <w:rsid w:val="0087140D"/>
    <w:rsid w:val="0089029F"/>
    <w:rsid w:val="008A7AAA"/>
    <w:rsid w:val="008F5CE8"/>
    <w:rsid w:val="00915743"/>
    <w:rsid w:val="009835FE"/>
    <w:rsid w:val="00AE2D98"/>
    <w:rsid w:val="00C10F4E"/>
    <w:rsid w:val="00C132C0"/>
    <w:rsid w:val="00C15164"/>
    <w:rsid w:val="00C3486B"/>
    <w:rsid w:val="00D451AE"/>
    <w:rsid w:val="00D8048D"/>
    <w:rsid w:val="00DD6A64"/>
    <w:rsid w:val="00E52D2C"/>
    <w:rsid w:val="00E648E1"/>
    <w:rsid w:val="00EA0CA7"/>
    <w:rsid w:val="00ED5C5D"/>
    <w:rsid w:val="00EF4587"/>
    <w:rsid w:val="00F41430"/>
    <w:rsid w:val="00F42A6B"/>
    <w:rsid w:val="00FA7649"/>
    <w:rsid w:val="00FD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/"/>
  <w:listSeparator w:val="؛"/>
  <w14:docId w14:val="6EF8D397"/>
  <w14:defaultImageDpi w14:val="32767"/>
  <w15:chartTrackingRefBased/>
  <w15:docId w15:val="{0E3B1577-AFA2-4BBC-A39A-EDBAA3E05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CE8"/>
    <w:rPr>
      <w:rFonts w:ascii="B Nazanin" w:hAnsi="B Nazanin" w:cs="B Nazanin"/>
      <w:color w:val="000000" w:themeColor="text1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26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26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26D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26D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26D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26D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26D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26D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26D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1">
    <w:name w:val="Head 1"/>
    <w:basedOn w:val="Normal"/>
    <w:link w:val="Head1Char"/>
    <w:qFormat/>
    <w:rsid w:val="008F5CE8"/>
    <w:pPr>
      <w:bidi/>
      <w:spacing w:after="0" w:line="240" w:lineRule="auto"/>
      <w:jc w:val="both"/>
      <w:outlineLvl w:val="2"/>
    </w:pPr>
    <w:rPr>
      <w:rFonts w:ascii="B Titr" w:eastAsia="Times New Roman" w:hAnsi="B Titr" w:cs="B Titr"/>
      <w:b/>
      <w:bCs/>
      <w:color w:val="4472C4" w:themeColor="accent1"/>
      <w:sz w:val="26"/>
      <w:szCs w:val="26"/>
    </w:rPr>
  </w:style>
  <w:style w:type="character" w:customStyle="1" w:styleId="Head1Char">
    <w:name w:val="Head 1 Char"/>
    <w:basedOn w:val="DefaultParagraphFont"/>
    <w:link w:val="Head1"/>
    <w:rsid w:val="008F5CE8"/>
    <w:rPr>
      <w:rFonts w:ascii="B Titr" w:eastAsia="Times New Roman" w:hAnsi="B Titr" w:cs="B Titr"/>
      <w:b/>
      <w:bCs/>
      <w:color w:val="4472C4" w:themeColor="accent1"/>
      <w:sz w:val="26"/>
      <w:szCs w:val="26"/>
    </w:rPr>
  </w:style>
  <w:style w:type="paragraph" w:customStyle="1" w:styleId="a0">
    <w:name w:val="تیتر ۲"/>
    <w:basedOn w:val="Normal"/>
    <w:link w:val="Char"/>
    <w:qFormat/>
    <w:rsid w:val="008F5CE8"/>
    <w:pPr>
      <w:bidi/>
      <w:spacing w:before="100" w:beforeAutospacing="1" w:after="100" w:afterAutospacing="1" w:line="240" w:lineRule="auto"/>
      <w:ind w:firstLine="397"/>
      <w:jc w:val="both"/>
      <w:outlineLvl w:val="2"/>
    </w:pPr>
    <w:rPr>
      <w:b/>
      <w:color w:val="4472C4" w:themeColor="accent1"/>
    </w:rPr>
  </w:style>
  <w:style w:type="character" w:customStyle="1" w:styleId="Char">
    <w:name w:val="تیتر ۲ Char"/>
    <w:basedOn w:val="DefaultParagraphFont"/>
    <w:link w:val="a0"/>
    <w:rsid w:val="008F5CE8"/>
    <w:rPr>
      <w:rFonts w:ascii="B Nazanin" w:hAnsi="B Nazanin"/>
      <w:b/>
      <w:color w:val="4472C4" w:themeColor="accent1"/>
    </w:rPr>
  </w:style>
  <w:style w:type="paragraph" w:customStyle="1" w:styleId="a">
    <w:name w:val="بدنه ۱"/>
    <w:basedOn w:val="ListParagraph"/>
    <w:link w:val="Char0"/>
    <w:qFormat/>
    <w:rsid w:val="008F5CE8"/>
    <w:pPr>
      <w:numPr>
        <w:numId w:val="2"/>
      </w:numPr>
      <w:bidi/>
      <w:spacing w:after="100" w:afterAutospacing="1" w:line="240" w:lineRule="auto"/>
      <w:ind w:left="360" w:hanging="360"/>
      <w:jc w:val="both"/>
    </w:pPr>
    <w:rPr>
      <w:szCs w:val="24"/>
      <w:lang w:bidi="fa-IR"/>
    </w:rPr>
  </w:style>
  <w:style w:type="character" w:customStyle="1" w:styleId="Char0">
    <w:name w:val="بدنه ۱ Char"/>
    <w:basedOn w:val="DefaultParagraphFont"/>
    <w:link w:val="a"/>
    <w:rsid w:val="008F5CE8"/>
    <w:rPr>
      <w:rFonts w:ascii="B Nazanin" w:hAnsi="B Nazanin" w:cs="B Nazanin"/>
      <w:color w:val="000000" w:themeColor="text1"/>
      <w:sz w:val="24"/>
      <w:szCs w:val="24"/>
      <w:lang w:bidi="fa-IR"/>
    </w:rPr>
  </w:style>
  <w:style w:type="paragraph" w:styleId="ListParagraph">
    <w:name w:val="List Paragraph"/>
    <w:basedOn w:val="Normal"/>
    <w:uiPriority w:val="34"/>
    <w:qFormat/>
    <w:rsid w:val="008F5CE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26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26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26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26DE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26DE"/>
    <w:rPr>
      <w:rFonts w:eastAsiaTheme="majorEastAsia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26DE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26DE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26DE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26DE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D26DE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26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26D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26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26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26DE"/>
    <w:rPr>
      <w:rFonts w:ascii="B Nazanin" w:hAnsi="B Nazanin" w:cs="B Nazanin"/>
      <w:i/>
      <w:iCs/>
      <w:color w:val="404040" w:themeColor="text1" w:themeTint="BF"/>
      <w:sz w:val="24"/>
    </w:rPr>
  </w:style>
  <w:style w:type="character" w:styleId="IntenseEmphasis">
    <w:name w:val="Intense Emphasis"/>
    <w:basedOn w:val="DefaultParagraphFont"/>
    <w:uiPriority w:val="21"/>
    <w:qFormat/>
    <w:rsid w:val="00FD26D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26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26DE"/>
    <w:rPr>
      <w:rFonts w:ascii="B Nazanin" w:hAnsi="B Nazanin" w:cs="B Nazanin"/>
      <w:i/>
      <w:iCs/>
      <w:color w:val="2F5496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FD26DE"/>
    <w:rPr>
      <w:b/>
      <w:bCs/>
      <w:smallCaps/>
      <w:color w:val="2F5496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131B7E"/>
  </w:style>
  <w:style w:type="table" w:styleId="TableGrid">
    <w:name w:val="Table Grid"/>
    <w:basedOn w:val="TableNormal"/>
    <w:uiPriority w:val="39"/>
    <w:rsid w:val="00131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31B7E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cstheme="minorBidi"/>
      <w:color w:val="auto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131B7E"/>
  </w:style>
  <w:style w:type="paragraph" w:styleId="Footer">
    <w:name w:val="footer"/>
    <w:basedOn w:val="Normal"/>
    <w:link w:val="FooterChar"/>
    <w:uiPriority w:val="99"/>
    <w:unhideWhenUsed/>
    <w:rsid w:val="00131B7E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cstheme="minorBidi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131B7E"/>
  </w:style>
  <w:style w:type="paragraph" w:styleId="NormalWeb">
    <w:name w:val="Normal (Web)"/>
    <w:basedOn w:val="Normal"/>
    <w:uiPriority w:val="99"/>
    <w:semiHidden/>
    <w:unhideWhenUsed/>
    <w:rsid w:val="00131B7E"/>
    <w:rPr>
      <w:rFonts w:ascii="Times New Roman" w:hAnsi="Times New Roman" w:cs="Times New Roman"/>
      <w:color w:val="auto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60D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0D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0D91"/>
    <w:rPr>
      <w:rFonts w:ascii="B Nazanin" w:hAnsi="B Nazanin" w:cs="B Nazanin"/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0D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0D91"/>
    <w:rPr>
      <w:rFonts w:ascii="B Nazanin" w:hAnsi="B Nazanin" w:cs="B Nazanin"/>
      <w:b/>
      <w:bCs/>
      <w:color w:val="000000" w:themeColor="text1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69311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5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439041-66A2-40CB-9814-C2E010FD9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3149</Words>
  <Characters>15969</Characters>
  <Application>Microsoft Office Word</Application>
  <DocSecurity>0</DocSecurity>
  <Lines>3193</Lines>
  <Paragraphs>2124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 Rahimi Tanyani</dc:creator>
  <cp:keywords/>
  <dc:description/>
  <cp:lastModifiedBy>Mehran Rostami</cp:lastModifiedBy>
  <cp:revision>23</cp:revision>
  <dcterms:created xsi:type="dcterms:W3CDTF">2025-03-17T11:39:00Z</dcterms:created>
  <dcterms:modified xsi:type="dcterms:W3CDTF">2025-05-11T18:31:00Z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28ef5fd4-6d3f-4613-abd3-a0761c2e8c05</vt:lpwstr>
  </property>
</Properties>
</file>