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F6C" w:rsidRDefault="00695F6C" w:rsidP="00695F6C">
      <w:pPr>
        <w:snapToGrid w:val="0"/>
        <w:spacing w:line="360" w:lineRule="auto"/>
        <w:jc w:val="center"/>
        <w:outlineLvl w:val="0"/>
        <w:rPr>
          <w:rFonts w:ascii="Times" w:hAnsi="Times" w:cs="Times New Roman"/>
          <w:b/>
          <w:sz w:val="22"/>
        </w:rPr>
      </w:pPr>
      <w:r>
        <w:rPr>
          <w:rFonts w:ascii="Times" w:hAnsi="Times" w:cs="Times New Roman"/>
          <w:b/>
          <w:sz w:val="22"/>
        </w:rPr>
        <w:t>SUPPLEMNTARY DESCRIPTION</w:t>
      </w:r>
    </w:p>
    <w:p w:rsidR="00695F6C" w:rsidRDefault="00695F6C" w:rsidP="00695F6C">
      <w:pPr>
        <w:snapToGrid w:val="0"/>
        <w:spacing w:line="360" w:lineRule="auto"/>
        <w:rPr>
          <w:rFonts w:ascii="Times" w:eastAsia="宋体" w:hAnsi="Times" w:cs="Times New Roman"/>
          <w:b/>
          <w:sz w:val="22"/>
        </w:rPr>
      </w:pPr>
    </w:p>
    <w:p w:rsidR="00695F6C" w:rsidRDefault="00695F6C" w:rsidP="00695F6C">
      <w:pPr>
        <w:snapToGrid w:val="0"/>
        <w:spacing w:line="360" w:lineRule="auto"/>
        <w:rPr>
          <w:rFonts w:ascii="Times" w:eastAsia="宋体" w:hAnsi="Times" w:cs="Times New Roman"/>
          <w:b/>
          <w:bCs/>
          <w:sz w:val="22"/>
        </w:rPr>
      </w:pPr>
      <w:bookmarkStart w:id="0" w:name="OLE_LINK7"/>
      <w:r>
        <w:rPr>
          <w:rFonts w:ascii="Times" w:eastAsia="宋体" w:hAnsi="Times" w:cs="Times New Roman"/>
          <w:b/>
          <w:bCs/>
          <w:sz w:val="22"/>
        </w:rPr>
        <w:t xml:space="preserve">Table S1. </w:t>
      </w:r>
      <w:bookmarkEnd w:id="0"/>
      <w:r>
        <w:rPr>
          <w:rFonts w:ascii="Times" w:eastAsia="宋体" w:hAnsi="Times" w:cs="Times New Roman"/>
          <w:b/>
          <w:bCs/>
          <w:sz w:val="22"/>
        </w:rPr>
        <w:t>Serum IgG1, IgG2, IgG3, IgG4 concentrations and proportions of total IgG in pregnant women at different pregnancy stages</w:t>
      </w:r>
    </w:p>
    <w:tbl>
      <w:tblPr>
        <w:tblW w:w="8510" w:type="dxa"/>
        <w:tblLayout w:type="fixed"/>
        <w:tblLook w:val="04A0" w:firstRow="1" w:lastRow="0" w:firstColumn="1" w:lastColumn="0" w:noHBand="0" w:noVBand="1"/>
      </w:tblPr>
      <w:tblGrid>
        <w:gridCol w:w="568"/>
        <w:gridCol w:w="567"/>
        <w:gridCol w:w="722"/>
        <w:gridCol w:w="909"/>
        <w:gridCol w:w="780"/>
        <w:gridCol w:w="825"/>
        <w:gridCol w:w="877"/>
        <w:gridCol w:w="739"/>
        <w:gridCol w:w="707"/>
        <w:gridCol w:w="909"/>
        <w:gridCol w:w="907"/>
      </w:tblGrid>
      <w:tr w:rsidR="00695F6C" w:rsidTr="00695F6C">
        <w:trPr>
          <w:trHeight w:val="610"/>
        </w:trPr>
        <w:tc>
          <w:tcPr>
            <w:tcW w:w="567"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ID</w:t>
            </w:r>
          </w:p>
        </w:tc>
        <w:tc>
          <w:tcPr>
            <w:tcW w:w="567" w:type="dxa"/>
            <w:tcBorders>
              <w:top w:val="single" w:sz="12" w:space="0" w:color="auto"/>
              <w:left w:val="nil"/>
              <w:bottom w:val="single" w:sz="4" w:space="0" w:color="auto"/>
              <w:right w:val="nil"/>
            </w:tcBorders>
            <w:vAlign w:val="center"/>
            <w:hideMark/>
          </w:tcPr>
          <w:p w:rsidR="00695F6C" w:rsidRDefault="00695F6C">
            <w:pPr>
              <w:widowControl/>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Age</w:t>
            </w:r>
          </w:p>
        </w:tc>
        <w:tc>
          <w:tcPr>
            <w:tcW w:w="722"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IgG</w:t>
            </w:r>
            <w:r>
              <w:rPr>
                <w:rFonts w:ascii="Times New Roman" w:eastAsia="宋体" w:hAnsi="Times New Roman" w:cs="Times New Roman"/>
                <w:b/>
                <w:bCs/>
                <w:color w:val="000000"/>
                <w:kern w:val="0"/>
                <w:sz w:val="18"/>
                <w:szCs w:val="18"/>
                <w:vertAlign w:val="subscript"/>
              </w:rPr>
              <w:t>total</w:t>
            </w:r>
            <w:r>
              <w:rPr>
                <w:rFonts w:ascii="Times New Roman" w:eastAsia="宋体" w:hAnsi="Times New Roman" w:cs="Times New Roman"/>
                <w:b/>
                <w:bCs/>
                <w:color w:val="000000"/>
                <w:kern w:val="0"/>
                <w:sz w:val="18"/>
                <w:szCs w:val="18"/>
              </w:rPr>
              <w:t>(mg/mL)</w:t>
            </w:r>
          </w:p>
        </w:tc>
        <w:tc>
          <w:tcPr>
            <w:tcW w:w="908"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IgG1(mg/mL)</w:t>
            </w:r>
          </w:p>
        </w:tc>
        <w:tc>
          <w:tcPr>
            <w:tcW w:w="780"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IgG1/ IgG</w:t>
            </w:r>
            <w:r>
              <w:rPr>
                <w:rFonts w:ascii="Times New Roman" w:eastAsia="宋体" w:hAnsi="Times New Roman" w:cs="Times New Roman"/>
                <w:b/>
                <w:bCs/>
                <w:color w:val="000000"/>
                <w:kern w:val="0"/>
                <w:sz w:val="18"/>
                <w:szCs w:val="18"/>
                <w:vertAlign w:val="subscript"/>
              </w:rPr>
              <w:t xml:space="preserve">total </w:t>
            </w:r>
            <w:r>
              <w:rPr>
                <w:rFonts w:ascii="Times New Roman" w:eastAsia="宋体" w:hAnsi="Times New Roman" w:cs="Times New Roman"/>
                <w:b/>
                <w:bCs/>
                <w:color w:val="000000"/>
                <w:kern w:val="0"/>
                <w:sz w:val="18"/>
                <w:szCs w:val="18"/>
              </w:rPr>
              <w:t>%</w:t>
            </w:r>
          </w:p>
        </w:tc>
        <w:tc>
          <w:tcPr>
            <w:tcW w:w="825"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IgG2(mg/mL)</w:t>
            </w:r>
          </w:p>
        </w:tc>
        <w:tc>
          <w:tcPr>
            <w:tcW w:w="876"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IgG2/ IgG</w:t>
            </w:r>
            <w:r>
              <w:rPr>
                <w:rFonts w:ascii="Times New Roman" w:eastAsia="宋体" w:hAnsi="Times New Roman" w:cs="Times New Roman"/>
                <w:b/>
                <w:bCs/>
                <w:color w:val="000000"/>
                <w:kern w:val="0"/>
                <w:sz w:val="18"/>
                <w:szCs w:val="18"/>
                <w:vertAlign w:val="subscript"/>
              </w:rPr>
              <w:t>total</w:t>
            </w:r>
            <w:r>
              <w:rPr>
                <w:rFonts w:ascii="Times New Roman" w:eastAsia="宋体" w:hAnsi="Times New Roman" w:cs="Times New Roman"/>
                <w:b/>
                <w:bCs/>
                <w:color w:val="000000"/>
                <w:kern w:val="0"/>
                <w:sz w:val="18"/>
                <w:szCs w:val="18"/>
              </w:rPr>
              <w:t xml:space="preserve"> %</w:t>
            </w:r>
          </w:p>
        </w:tc>
        <w:tc>
          <w:tcPr>
            <w:tcW w:w="739"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IgG3(mg/mL)</w:t>
            </w:r>
          </w:p>
        </w:tc>
        <w:tc>
          <w:tcPr>
            <w:tcW w:w="707"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IgG3/ IgG</w:t>
            </w:r>
            <w:r>
              <w:rPr>
                <w:rFonts w:ascii="Times New Roman" w:eastAsia="宋体" w:hAnsi="Times New Roman" w:cs="Times New Roman"/>
                <w:b/>
                <w:bCs/>
                <w:color w:val="000000"/>
                <w:kern w:val="0"/>
                <w:sz w:val="18"/>
                <w:szCs w:val="18"/>
                <w:vertAlign w:val="subscript"/>
              </w:rPr>
              <w:t>total</w:t>
            </w:r>
            <w:r>
              <w:rPr>
                <w:rFonts w:ascii="Times New Roman" w:eastAsia="宋体" w:hAnsi="Times New Roman" w:cs="Times New Roman"/>
                <w:b/>
                <w:bCs/>
                <w:color w:val="000000"/>
                <w:kern w:val="0"/>
                <w:sz w:val="18"/>
                <w:szCs w:val="18"/>
              </w:rPr>
              <w:t xml:space="preserve"> %</w:t>
            </w:r>
          </w:p>
        </w:tc>
        <w:tc>
          <w:tcPr>
            <w:tcW w:w="908"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IgG4(mg/mL)</w:t>
            </w:r>
          </w:p>
        </w:tc>
        <w:tc>
          <w:tcPr>
            <w:tcW w:w="906" w:type="dxa"/>
            <w:tcBorders>
              <w:top w:val="single" w:sz="12" w:space="0" w:color="auto"/>
              <w:left w:val="nil"/>
              <w:bottom w:val="single" w:sz="4" w:space="0" w:color="auto"/>
              <w:right w:val="nil"/>
            </w:tcBorders>
            <w:vAlign w:val="center"/>
            <w:hideMark/>
          </w:tcPr>
          <w:p w:rsidR="00695F6C" w:rsidRDefault="00695F6C">
            <w:pPr>
              <w:widowControl/>
              <w:jc w:val="center"/>
              <w:rPr>
                <w:rFonts w:ascii="Times New Roman" w:eastAsia="宋体" w:hAnsi="Times New Roman" w:cs="Times New Roman"/>
                <w:b/>
                <w:bCs/>
                <w:color w:val="000000"/>
                <w:kern w:val="0"/>
                <w:sz w:val="18"/>
                <w:szCs w:val="18"/>
              </w:rPr>
            </w:pPr>
            <w:r>
              <w:rPr>
                <w:rFonts w:ascii="Times New Roman" w:eastAsia="宋体" w:hAnsi="Times New Roman" w:cs="Times New Roman"/>
                <w:b/>
                <w:bCs/>
                <w:color w:val="000000"/>
                <w:kern w:val="0"/>
                <w:sz w:val="18"/>
                <w:szCs w:val="18"/>
              </w:rPr>
              <w:t>IgG4/ IgG</w:t>
            </w:r>
            <w:r>
              <w:rPr>
                <w:rFonts w:ascii="Times New Roman" w:eastAsia="宋体" w:hAnsi="Times New Roman" w:cs="Times New Roman"/>
                <w:b/>
                <w:bCs/>
                <w:color w:val="000000"/>
                <w:kern w:val="0"/>
                <w:sz w:val="18"/>
                <w:szCs w:val="18"/>
                <w:vertAlign w:val="subscript"/>
              </w:rPr>
              <w:t>total</w:t>
            </w:r>
            <w:r>
              <w:rPr>
                <w:rFonts w:ascii="Times New Roman" w:eastAsia="宋体" w:hAnsi="Times New Roman" w:cs="Times New Roman"/>
                <w:b/>
                <w:bCs/>
                <w:color w:val="000000"/>
                <w:kern w:val="0"/>
                <w:sz w:val="18"/>
                <w:szCs w:val="18"/>
              </w:rPr>
              <w:t xml:space="preserve"> %</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NP</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32</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14.3</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6.97</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48.74%</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5.94</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41.54%</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0.56</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3.92%</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0.83</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5.80%</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NP</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13.45</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6.71</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49.89%</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5.38</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40.00%</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0.49</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3.64%</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0.87</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6.47%</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NP</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15.73</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8.72</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55.44%</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5.61</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35.66%</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0.63</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4.01%</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0.77</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4.90%</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14</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6.84</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48.86%</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5.01</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35.79%</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0.51</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3.64%</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1.64</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11.71%</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14.92</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6.37</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42.69%</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6.58</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44.10%</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0.73</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4.89%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1.24</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8.31%</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14.69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8.65</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58.88%</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4.83</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32.88%</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0.51</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3.47%</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0.7</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4.77%</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11.46</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5.71</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49.83%</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4.69</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40.92%</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0.55</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4.80%</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0.51</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4.45%</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35</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15.33</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7.21</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47.03%</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6.46</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42.14%</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0.95</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6.20%</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0.71</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4.63%</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13.23</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7.12</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53.82%</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5.07</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38.32%</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0.3</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2.27%</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0.74</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5.59%</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23</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6.99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4.1</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58.66%</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1.96</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28.04%</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0.36</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5.15%</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0.57</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8.15%</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8.89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4.61</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51.86%</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2.93</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32.96%</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0.21</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2.36%</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1.14</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12.82%</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25</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10.9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5.23</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47.98%</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4.48</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41.10%</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0.56</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5.14%</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0.63</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5.78%</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9.92</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5.11</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51.51%</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3.74</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37.70%</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0.44</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4.44%</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0.63</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6.35%</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25</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9.39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5.56</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59.21%</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2.67</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28.43%</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0.36</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3.83%</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0.8</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8.52%</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10.64</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6.26</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58.83%</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2.77</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26.03%</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0.52</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4.89%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1.09</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10.24%</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8.22</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4.74</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57.66%</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2.44</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29.68%</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0.43</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5.23%</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0.61</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7.42%</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11.15</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6.2</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55.61%</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35.78%</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0.48</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4.30%</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0.48</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4.30%</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25</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11.22</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6.71</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59.80%</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3.67</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32.71%</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0.53</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4.72%</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0.31</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2.76%</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11.79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6.39</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54.20%</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4.64</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39.36%</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0.45</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3.82%</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0.31</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2.63%</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22</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9.94</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6.13</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61.67%</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3.19</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32.09%</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0.4</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4.02%</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0.22</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2.21%</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11.08</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5.77</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52.08%</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4.44</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40.07%</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0.64</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5.78%</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0.23</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2.08%</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25</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8.36</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4.92</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58.85%</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2.76</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33.01%</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0.32</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3.83%</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0.36</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4.31%</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13.06</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7.34</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56.20%</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4.7</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35.99%</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0.73</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5.59%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0.29</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2.22%</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34</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9.8</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4.79</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48.88%</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4.24</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43.27%</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0.43</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4.39%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0.34</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3.47%</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12.33</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7.62</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61.80%</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3.66</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29.68%</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0.49</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3.97%</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0.56</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4.54%</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9.93</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5.72</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57.60%</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2.99</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0.23</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2.32%</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0.99</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9.97%</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11.86</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6.9</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58.18%</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3.79</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31.96%</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0.52</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4.38%</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0.65</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5.48%</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14.49</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7.51</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51.83%</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5.85</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40.37%</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0.58</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4.00%</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0.55</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3.80%</w:t>
            </w:r>
          </w:p>
        </w:tc>
      </w:tr>
      <w:tr w:rsidR="00695F6C" w:rsidTr="00695F6C">
        <w:trPr>
          <w:trHeight w:val="280"/>
        </w:trPr>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37W</w:t>
            </w:r>
          </w:p>
        </w:tc>
        <w:tc>
          <w:tcPr>
            <w:tcW w:w="56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25</w:t>
            </w:r>
          </w:p>
        </w:tc>
        <w:tc>
          <w:tcPr>
            <w:tcW w:w="722"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6.38</w:t>
            </w:r>
          </w:p>
        </w:tc>
        <w:tc>
          <w:tcPr>
            <w:tcW w:w="780"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58.00%</w:t>
            </w:r>
          </w:p>
        </w:tc>
        <w:tc>
          <w:tcPr>
            <w:tcW w:w="825"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4.01</w:t>
            </w:r>
          </w:p>
        </w:tc>
        <w:tc>
          <w:tcPr>
            <w:tcW w:w="87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36.45%</w:t>
            </w:r>
          </w:p>
        </w:tc>
        <w:tc>
          <w:tcPr>
            <w:tcW w:w="739"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0.24</w:t>
            </w:r>
          </w:p>
        </w:tc>
        <w:tc>
          <w:tcPr>
            <w:tcW w:w="707"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2.18%</w:t>
            </w:r>
          </w:p>
        </w:tc>
        <w:tc>
          <w:tcPr>
            <w:tcW w:w="908"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0.37</w:t>
            </w:r>
          </w:p>
        </w:tc>
        <w:tc>
          <w:tcPr>
            <w:tcW w:w="906" w:type="dxa"/>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3.36%</w:t>
            </w:r>
          </w:p>
        </w:tc>
      </w:tr>
      <w:tr w:rsidR="00695F6C" w:rsidTr="00695F6C">
        <w:trPr>
          <w:trHeight w:val="290"/>
        </w:trPr>
        <w:tc>
          <w:tcPr>
            <w:tcW w:w="567"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37W</w:t>
            </w:r>
          </w:p>
        </w:tc>
        <w:tc>
          <w:tcPr>
            <w:tcW w:w="567"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25</w:t>
            </w:r>
          </w:p>
        </w:tc>
        <w:tc>
          <w:tcPr>
            <w:tcW w:w="722"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11.67</w:t>
            </w:r>
          </w:p>
        </w:tc>
        <w:tc>
          <w:tcPr>
            <w:tcW w:w="908"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6.53</w:t>
            </w:r>
          </w:p>
        </w:tc>
        <w:tc>
          <w:tcPr>
            <w:tcW w:w="780"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55.96%</w:t>
            </w:r>
          </w:p>
        </w:tc>
        <w:tc>
          <w:tcPr>
            <w:tcW w:w="825"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3.48</w:t>
            </w:r>
          </w:p>
        </w:tc>
        <w:tc>
          <w:tcPr>
            <w:tcW w:w="876"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29.82%</w:t>
            </w:r>
          </w:p>
        </w:tc>
        <w:tc>
          <w:tcPr>
            <w:tcW w:w="739"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0.99</w:t>
            </w:r>
          </w:p>
        </w:tc>
        <w:tc>
          <w:tcPr>
            <w:tcW w:w="707"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8.48%</w:t>
            </w:r>
          </w:p>
        </w:tc>
        <w:tc>
          <w:tcPr>
            <w:tcW w:w="908"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0.67</w:t>
            </w:r>
          </w:p>
        </w:tc>
        <w:tc>
          <w:tcPr>
            <w:tcW w:w="906" w:type="dxa"/>
            <w:tcBorders>
              <w:top w:val="nil"/>
              <w:left w:val="nil"/>
              <w:bottom w:val="single" w:sz="12" w:space="0" w:color="auto"/>
              <w:right w:val="nil"/>
            </w:tcBorders>
            <w:noWrap/>
            <w:vAlign w:val="center"/>
            <w:hideMark/>
          </w:tcPr>
          <w:p w:rsidR="00695F6C" w:rsidRDefault="00695F6C">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5.74%</w:t>
            </w:r>
          </w:p>
        </w:tc>
      </w:tr>
    </w:tbl>
    <w:p w:rsidR="00695F6C" w:rsidRDefault="00695F6C" w:rsidP="00695F6C">
      <w:pPr>
        <w:snapToGrid w:val="0"/>
        <w:spacing w:line="360" w:lineRule="auto"/>
        <w:rPr>
          <w:rFonts w:ascii="Times" w:hAnsi="Times" w:cs="Times New Roman"/>
          <w:color w:val="000000"/>
          <w:sz w:val="22"/>
        </w:rPr>
      </w:pPr>
      <w:r>
        <w:rPr>
          <w:rFonts w:ascii="Times" w:hAnsi="Times" w:cs="Times New Roman"/>
          <w:color w:val="000000"/>
          <w:sz w:val="22"/>
        </w:rPr>
        <w:t>Caption</w:t>
      </w:r>
      <w:r>
        <w:rPr>
          <w:rFonts w:ascii="Times" w:hAnsi="Times" w:cs="Times New Roman" w:hint="eastAsia"/>
          <w:color w:val="000000"/>
          <w:sz w:val="22"/>
        </w:rPr>
        <w:t>：</w:t>
      </w:r>
      <w:r>
        <w:rPr>
          <w:rFonts w:ascii="Times" w:hAnsi="Times" w:cs="Times New Roman"/>
          <w:color w:val="000000"/>
          <w:sz w:val="22"/>
        </w:rPr>
        <w:t>IgG1, IgG2, IgG3, IgG4, and their ratio to total IgG (IgG</w:t>
      </w:r>
      <w:r>
        <w:rPr>
          <w:rFonts w:ascii="Times" w:hAnsi="Times" w:cs="Times New Roman"/>
          <w:color w:val="000000"/>
          <w:sz w:val="22"/>
          <w:vertAlign w:val="subscript"/>
        </w:rPr>
        <w:t>total</w:t>
      </w:r>
      <w:r>
        <w:rPr>
          <w:rFonts w:ascii="Times" w:hAnsi="Times" w:cs="Times New Roman"/>
          <w:color w:val="000000"/>
          <w:sz w:val="22"/>
        </w:rPr>
        <w:t>) were measured in the serum of 30 pregnant women at different time during pregnancy</w:t>
      </w:r>
      <w:r>
        <w:rPr>
          <w:rFonts w:ascii="Times" w:hAnsi="Times" w:cs="Times New Roman" w:hint="eastAsia"/>
          <w:color w:val="000000"/>
          <w:sz w:val="22"/>
        </w:rPr>
        <w:t>（</w:t>
      </w:r>
      <w:r>
        <w:rPr>
          <w:rFonts w:ascii="Times" w:hAnsi="Times" w:cs="Times New Roman"/>
          <w:color w:val="000000"/>
          <w:sz w:val="22"/>
        </w:rPr>
        <w:t>the raw data of Fig3</w:t>
      </w:r>
      <w:r>
        <w:rPr>
          <w:rFonts w:ascii="Times" w:hAnsi="Times" w:cs="Times New Roman" w:hint="eastAsia"/>
          <w:color w:val="000000"/>
          <w:sz w:val="22"/>
        </w:rPr>
        <w:t>）</w:t>
      </w:r>
      <w:r>
        <w:rPr>
          <w:rFonts w:ascii="Times" w:hAnsi="Times" w:cs="Times New Roman"/>
          <w:color w:val="000000"/>
          <w:sz w:val="22"/>
        </w:rPr>
        <w:t>. Divided into five groups in total</w:t>
      </w:r>
      <w:r>
        <w:rPr>
          <w:rFonts w:ascii="Times" w:hAnsi="Times" w:cs="Times New Roman" w:hint="eastAsia"/>
          <w:color w:val="000000"/>
          <w:sz w:val="22"/>
        </w:rPr>
        <w:t>，</w:t>
      </w:r>
      <w:r>
        <w:rPr>
          <w:rFonts w:ascii="Times" w:hAnsi="Times" w:cs="Times New Roman"/>
          <w:color w:val="000000"/>
          <w:sz w:val="22"/>
        </w:rPr>
        <w:t xml:space="preserve"> Group 1 (n=3). NP: Non-pregnancy (healthy non-pregnant women).</w:t>
      </w:r>
      <w:r>
        <w:rPr>
          <w:rFonts w:ascii="Times" w:hAnsi="Times"/>
          <w:sz w:val="22"/>
        </w:rPr>
        <w:t xml:space="preserve"> </w:t>
      </w:r>
      <w:r>
        <w:rPr>
          <w:rFonts w:ascii="Times" w:hAnsi="Times" w:cs="Times New Roman"/>
          <w:color w:val="000000"/>
          <w:sz w:val="22"/>
        </w:rPr>
        <w:t xml:space="preserve">Group 2 (n=6). 2W: (naturally pregnant women at 2 weeks of gestation). Group 3 (n=7). 12W: (naturally pregnant women at 12 weeks of gestation). Group 4 (n=7). 24W: (naturally pregnant </w:t>
      </w:r>
      <w:r>
        <w:rPr>
          <w:rFonts w:ascii="Times" w:hAnsi="Times" w:cs="Times New Roman"/>
          <w:color w:val="000000"/>
          <w:sz w:val="22"/>
        </w:rPr>
        <w:lastRenderedPageBreak/>
        <w:t>women at 24 weeks of gestation). Group 5 (n=7). 37W: (naturally pregnant women at 37weeks of gestation).</w:t>
      </w:r>
    </w:p>
    <w:p w:rsidR="00695F6C" w:rsidRDefault="00695F6C" w:rsidP="00695F6C"/>
    <w:p w:rsidR="00057733" w:rsidRDefault="00D624ED" w:rsidP="00695F6C">
      <w:r>
        <w:rPr>
          <w:noProof/>
        </w:rPr>
        <w:drawing>
          <wp:inline distT="0" distB="0" distL="0" distR="0" wp14:anchorId="7571A70C">
            <wp:extent cx="5228618" cy="44796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238" cy="4487866"/>
                    </a:xfrm>
                    <a:prstGeom prst="rect">
                      <a:avLst/>
                    </a:prstGeom>
                    <a:noFill/>
                  </pic:spPr>
                </pic:pic>
              </a:graphicData>
            </a:graphic>
          </wp:inline>
        </w:drawing>
      </w:r>
    </w:p>
    <w:p w:rsidR="00B31316" w:rsidRDefault="00B31316" w:rsidP="00B31316">
      <w:pPr>
        <w:snapToGrid w:val="0"/>
        <w:spacing w:line="360" w:lineRule="auto"/>
        <w:rPr>
          <w:rFonts w:ascii="Times" w:eastAsia="宋体" w:hAnsi="Times"/>
          <w:b/>
          <w:sz w:val="20"/>
          <w:szCs w:val="20"/>
        </w:rPr>
      </w:pPr>
      <w:r w:rsidRPr="00992CBE">
        <w:rPr>
          <w:rFonts w:ascii="Times" w:eastAsia="宋体" w:hAnsi="Times"/>
          <w:b/>
          <w:sz w:val="20"/>
          <w:szCs w:val="20"/>
        </w:rPr>
        <w:t xml:space="preserve">FIGURE </w:t>
      </w:r>
      <w:r>
        <w:rPr>
          <w:rFonts w:ascii="Times" w:eastAsia="宋体" w:hAnsi="Times"/>
          <w:b/>
          <w:sz w:val="20"/>
          <w:szCs w:val="20"/>
        </w:rPr>
        <w:t>S1</w:t>
      </w:r>
      <w:r w:rsidRPr="00992CBE">
        <w:rPr>
          <w:rFonts w:ascii="Times" w:eastAsia="宋体" w:hAnsi="Times"/>
          <w:b/>
          <w:sz w:val="20"/>
          <w:szCs w:val="20"/>
        </w:rPr>
        <w:t>.</w:t>
      </w:r>
      <w:r>
        <w:rPr>
          <w:rFonts w:ascii="Times" w:eastAsia="宋体" w:hAnsi="Times"/>
          <w:b/>
          <w:sz w:val="20"/>
          <w:szCs w:val="20"/>
        </w:rPr>
        <w:t xml:space="preserve"> </w:t>
      </w:r>
      <w:r w:rsidRPr="00931E5C">
        <w:rPr>
          <w:rFonts w:ascii="Times" w:eastAsia="宋体" w:hAnsi="Times"/>
          <w:b/>
          <w:sz w:val="20"/>
          <w:szCs w:val="20"/>
        </w:rPr>
        <w:t>Western blot and silver staining original image data</w:t>
      </w:r>
    </w:p>
    <w:p w:rsidR="00B31316" w:rsidRPr="006D3BDF" w:rsidRDefault="00B31316" w:rsidP="00B31316">
      <w:pPr>
        <w:snapToGrid w:val="0"/>
        <w:spacing w:line="360" w:lineRule="auto"/>
        <w:rPr>
          <w:rFonts w:ascii="Times New Roman" w:eastAsia="宋体" w:hAnsi="Times New Roman" w:cs="Times New Roman" w:hint="eastAsia"/>
          <w:sz w:val="22"/>
        </w:rPr>
      </w:pPr>
      <w:r w:rsidRPr="00931E5C">
        <w:rPr>
          <w:rFonts w:ascii="Times" w:eastAsia="宋体" w:hAnsi="Times"/>
          <w:b/>
          <w:sz w:val="20"/>
          <w:szCs w:val="20"/>
        </w:rPr>
        <w:t xml:space="preserve">A, Original </w:t>
      </w:r>
      <w:r>
        <w:rPr>
          <w:rFonts w:ascii="Times" w:eastAsia="宋体" w:hAnsi="Times"/>
          <w:b/>
          <w:sz w:val="20"/>
          <w:szCs w:val="20"/>
        </w:rPr>
        <w:t>image data for Fig 1D. B, Origin</w:t>
      </w:r>
      <w:r w:rsidRPr="00931E5C">
        <w:rPr>
          <w:rFonts w:ascii="Times" w:eastAsia="宋体" w:hAnsi="Times"/>
          <w:b/>
          <w:sz w:val="20"/>
          <w:szCs w:val="20"/>
        </w:rPr>
        <w:t>al image data for Fig 1D.</w:t>
      </w:r>
      <w:r>
        <w:rPr>
          <w:rFonts w:ascii="Times" w:eastAsia="宋体" w:hAnsi="Times"/>
          <w:b/>
          <w:sz w:val="20"/>
          <w:szCs w:val="20"/>
        </w:rPr>
        <w:t xml:space="preserve"> </w:t>
      </w:r>
      <w:r w:rsidRPr="00931E5C">
        <w:rPr>
          <w:rFonts w:ascii="Times" w:eastAsia="宋体" w:hAnsi="Times"/>
          <w:b/>
          <w:sz w:val="20"/>
          <w:szCs w:val="20"/>
        </w:rPr>
        <w:t>C, Original image data for Fig 1C. D, Original image data</w:t>
      </w:r>
      <w:r>
        <w:rPr>
          <w:rFonts w:ascii="Times" w:eastAsia="宋体" w:hAnsi="Times"/>
          <w:b/>
          <w:sz w:val="20"/>
          <w:szCs w:val="20"/>
        </w:rPr>
        <w:t xml:space="preserve"> </w:t>
      </w:r>
      <w:r w:rsidRPr="00931E5C">
        <w:rPr>
          <w:rFonts w:ascii="Times" w:eastAsia="宋体" w:hAnsi="Times"/>
          <w:b/>
          <w:sz w:val="20"/>
          <w:szCs w:val="20"/>
        </w:rPr>
        <w:t>for Fig 4A and 4B. E, Original image data for Fig 5A and 5B. F, Original image data for Fig 5C. G, Original image data for Fig5D and E. H, Original image data for Fig 6A. 1, Original image data for Fig 6B. 1. Original image data for Fig 6C. K. Original</w:t>
      </w:r>
      <w:r>
        <w:rPr>
          <w:rFonts w:ascii="Times" w:eastAsia="宋体" w:hAnsi="Times"/>
          <w:b/>
          <w:sz w:val="20"/>
          <w:szCs w:val="20"/>
        </w:rPr>
        <w:t xml:space="preserve"> </w:t>
      </w:r>
      <w:r w:rsidRPr="00931E5C">
        <w:rPr>
          <w:rFonts w:ascii="Times" w:eastAsia="宋体" w:hAnsi="Times"/>
          <w:b/>
          <w:sz w:val="20"/>
          <w:szCs w:val="20"/>
        </w:rPr>
        <w:t>image data for Fig 6D and 6E</w:t>
      </w:r>
      <w:r>
        <w:rPr>
          <w:rFonts w:ascii="Times" w:eastAsia="宋体" w:hAnsi="Times" w:hint="eastAsia"/>
          <w:b/>
          <w:sz w:val="20"/>
          <w:szCs w:val="20"/>
        </w:rPr>
        <w:t>.</w:t>
      </w:r>
    </w:p>
    <w:p w:rsidR="00D624ED" w:rsidRPr="00695F6C" w:rsidRDefault="00D624ED" w:rsidP="00B31316">
      <w:pPr>
        <w:rPr>
          <w:rFonts w:hint="eastAsia"/>
        </w:rPr>
      </w:pPr>
      <w:bookmarkStart w:id="1" w:name="_GoBack"/>
      <w:bookmarkEnd w:id="1"/>
    </w:p>
    <w:sectPr w:rsidR="00D624ED" w:rsidRPr="00695F6C" w:rsidSect="00B85B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844" w:rsidRDefault="00F21844" w:rsidP="00C13EF2">
      <w:r>
        <w:separator/>
      </w:r>
    </w:p>
  </w:endnote>
  <w:endnote w:type="continuationSeparator" w:id="0">
    <w:p w:rsidR="00F21844" w:rsidRDefault="00F21844" w:rsidP="00C1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844" w:rsidRDefault="00F21844" w:rsidP="00C13EF2">
      <w:r>
        <w:separator/>
      </w:r>
    </w:p>
  </w:footnote>
  <w:footnote w:type="continuationSeparator" w:id="0">
    <w:p w:rsidR="00F21844" w:rsidRDefault="00F21844" w:rsidP="00C13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F7"/>
    <w:rsid w:val="00016A23"/>
    <w:rsid w:val="00057733"/>
    <w:rsid w:val="000D6D23"/>
    <w:rsid w:val="00200305"/>
    <w:rsid w:val="00213DFB"/>
    <w:rsid w:val="002455CE"/>
    <w:rsid w:val="002569E2"/>
    <w:rsid w:val="00261BE0"/>
    <w:rsid w:val="00291649"/>
    <w:rsid w:val="00421507"/>
    <w:rsid w:val="00505C54"/>
    <w:rsid w:val="00695F6C"/>
    <w:rsid w:val="007A7A6D"/>
    <w:rsid w:val="007C0332"/>
    <w:rsid w:val="008542F7"/>
    <w:rsid w:val="009863DC"/>
    <w:rsid w:val="00B31316"/>
    <w:rsid w:val="00C13EF2"/>
    <w:rsid w:val="00CD6CEB"/>
    <w:rsid w:val="00D624ED"/>
    <w:rsid w:val="00D93193"/>
    <w:rsid w:val="00E176E2"/>
    <w:rsid w:val="00E50884"/>
    <w:rsid w:val="00E932FD"/>
    <w:rsid w:val="00EA38F3"/>
    <w:rsid w:val="00ED3C94"/>
    <w:rsid w:val="00F005E2"/>
    <w:rsid w:val="00F21844"/>
    <w:rsid w:val="00F65986"/>
    <w:rsid w:val="00F76DBC"/>
    <w:rsid w:val="00FE7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601314-C7DB-4339-9A9C-9070680A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F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3EF2"/>
    <w:rPr>
      <w:sz w:val="18"/>
      <w:szCs w:val="18"/>
    </w:rPr>
  </w:style>
  <w:style w:type="paragraph" w:styleId="a4">
    <w:name w:val="footer"/>
    <w:basedOn w:val="a"/>
    <w:link w:val="Char0"/>
    <w:uiPriority w:val="99"/>
    <w:unhideWhenUsed/>
    <w:rsid w:val="00C13EF2"/>
    <w:pPr>
      <w:tabs>
        <w:tab w:val="center" w:pos="4153"/>
        <w:tab w:val="right" w:pos="8306"/>
      </w:tabs>
      <w:snapToGrid w:val="0"/>
      <w:jc w:val="left"/>
    </w:pPr>
    <w:rPr>
      <w:sz w:val="18"/>
      <w:szCs w:val="18"/>
    </w:rPr>
  </w:style>
  <w:style w:type="character" w:customStyle="1" w:styleId="Char0">
    <w:name w:val="页脚 Char"/>
    <w:basedOn w:val="a0"/>
    <w:link w:val="a4"/>
    <w:uiPriority w:val="99"/>
    <w:rsid w:val="00C13E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2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lph</dc:creator>
  <cp:keywords/>
  <dc:description/>
  <cp:lastModifiedBy>lph</cp:lastModifiedBy>
  <cp:revision>16</cp:revision>
  <dcterms:created xsi:type="dcterms:W3CDTF">2025-04-22T03:34:00Z</dcterms:created>
  <dcterms:modified xsi:type="dcterms:W3CDTF">2025-05-21T04:00:00Z</dcterms:modified>
</cp:coreProperties>
</file>