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75468" w14:textId="3ABDFCB0" w:rsidR="008F549F" w:rsidRDefault="008F549F" w:rsidP="008F549F">
      <w:pPr>
        <w:spacing w:line="480" w:lineRule="auto"/>
        <w:rPr>
          <w:rFonts w:ascii="Times New Roman" w:hAnsi="Times New Roman" w:cs="Times New Roman"/>
          <w:b/>
          <w:bCs/>
          <w:sz w:val="22"/>
        </w:rPr>
      </w:pPr>
      <w:r w:rsidRPr="00A34B90">
        <w:rPr>
          <w:rFonts w:ascii="Times New Roman" w:hAnsi="Times New Roman" w:cs="Times New Roman"/>
          <w:b/>
          <w:bCs/>
          <w:color w:val="000000" w:themeColor="text1"/>
          <w:sz w:val="24"/>
          <w:szCs w:val="28"/>
        </w:rPr>
        <w:t>Kinematics and Kinetics</w:t>
      </w:r>
    </w:p>
    <w:p w14:paraId="77935686" w14:textId="4625F07A" w:rsidR="008F549F" w:rsidRPr="005431AB" w:rsidRDefault="008F549F" w:rsidP="008F549F">
      <w:pPr>
        <w:spacing w:line="480" w:lineRule="auto"/>
        <w:rPr>
          <w:rFonts w:ascii="Times New Roman" w:hAnsi="Times New Roman" w:cs="Times New Roman"/>
          <w:b/>
          <w:bCs/>
          <w:sz w:val="22"/>
        </w:rPr>
      </w:pPr>
      <w:r w:rsidRPr="005431AB">
        <w:rPr>
          <w:noProof/>
          <w:sz w:val="22"/>
        </w:rPr>
        <w:drawing>
          <wp:inline distT="0" distB="0" distL="0" distR="0" wp14:anchorId="2F12FF69" wp14:editId="06DD1C24">
            <wp:extent cx="5274310" cy="5790565"/>
            <wp:effectExtent l="0" t="0" r="2540" b="635"/>
            <wp:docPr id="1772495552" name="图片 4"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79391" name="图片 4" descr="图表&#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5790565"/>
                    </a:xfrm>
                    <a:prstGeom prst="rect">
                      <a:avLst/>
                    </a:prstGeom>
                    <a:noFill/>
                    <a:ln>
                      <a:noFill/>
                    </a:ln>
                  </pic:spPr>
                </pic:pic>
              </a:graphicData>
            </a:graphic>
          </wp:inline>
        </w:drawing>
      </w:r>
    </w:p>
    <w:p w14:paraId="6A6B3D13" w14:textId="50686F98" w:rsidR="008F549F" w:rsidRPr="005431AB" w:rsidRDefault="008F549F" w:rsidP="008F549F">
      <w:pPr>
        <w:spacing w:line="480" w:lineRule="auto"/>
        <w:rPr>
          <w:rFonts w:ascii="Times New Roman" w:hAnsi="Times New Roman" w:cs="Times New Roman"/>
          <w:sz w:val="22"/>
        </w:rPr>
      </w:pPr>
      <w:r w:rsidRPr="005431AB">
        <w:rPr>
          <w:rFonts w:ascii="Times New Roman" w:hAnsi="Times New Roman" w:cs="Times New Roman"/>
          <w:b/>
          <w:bCs/>
          <w:sz w:val="22"/>
        </w:rPr>
        <w:t xml:space="preserve">Figure </w:t>
      </w:r>
      <w:r>
        <w:rPr>
          <w:rFonts w:ascii="Times New Roman" w:hAnsi="Times New Roman" w:cs="Times New Roman" w:hint="eastAsia"/>
          <w:b/>
          <w:bCs/>
          <w:sz w:val="22"/>
        </w:rPr>
        <w:t>A1</w:t>
      </w:r>
      <w:r w:rsidRPr="005431AB">
        <w:rPr>
          <w:rFonts w:ascii="Times New Roman" w:hAnsi="Times New Roman" w:cs="Times New Roman"/>
          <w:b/>
          <w:bCs/>
          <w:sz w:val="22"/>
        </w:rPr>
        <w:t>.</w:t>
      </w:r>
      <w:r w:rsidRPr="005431AB">
        <w:rPr>
          <w:rFonts w:ascii="Times New Roman" w:hAnsi="Times New Roman" w:cs="Times New Roman"/>
          <w:sz w:val="22"/>
        </w:rPr>
        <w:t xml:space="preserve"> Knee joint angles, ground reaction forces, joint reaction forces and joint reaction moments calculated from experimental and musculoskeletal models during running gait. Note: Pre </w:t>
      </w:r>
      <w:r w:rsidRPr="005431AB">
        <w:rPr>
          <w:rFonts w:ascii="Times New Roman" w:hAnsi="Times New Roman" w:cs="Times New Roman" w:hint="eastAsia"/>
          <w:sz w:val="22"/>
        </w:rPr>
        <w:t>left</w:t>
      </w:r>
      <w:r w:rsidRPr="005431AB">
        <w:rPr>
          <w:rFonts w:ascii="Times New Roman" w:hAnsi="Times New Roman" w:cs="Times New Roman"/>
          <w:sz w:val="22"/>
        </w:rPr>
        <w:t>: N</w:t>
      </w:r>
      <w:r w:rsidRPr="005431AB">
        <w:rPr>
          <w:rFonts w:ascii="Times New Roman" w:hAnsi="Times New Roman" w:cs="Times New Roman" w:hint="eastAsia"/>
          <w:sz w:val="22"/>
        </w:rPr>
        <w:t>on</w:t>
      </w:r>
      <w:r w:rsidRPr="005431AB">
        <w:rPr>
          <w:rFonts w:ascii="Times New Roman" w:hAnsi="Times New Roman" w:cs="Times New Roman"/>
          <w:sz w:val="22"/>
        </w:rPr>
        <w:t>-dominant leg before 10km running. Pre right: D</w:t>
      </w:r>
      <w:r w:rsidRPr="005431AB">
        <w:rPr>
          <w:rFonts w:ascii="Times New Roman" w:hAnsi="Times New Roman" w:cs="Times New Roman" w:hint="eastAsia"/>
          <w:sz w:val="22"/>
        </w:rPr>
        <w:t>ominant</w:t>
      </w:r>
      <w:r w:rsidRPr="005431AB">
        <w:rPr>
          <w:rFonts w:ascii="Times New Roman" w:hAnsi="Times New Roman" w:cs="Times New Roman"/>
          <w:sz w:val="22"/>
        </w:rPr>
        <w:t xml:space="preserve"> leg before 10km running. Post left: N</w:t>
      </w:r>
      <w:r w:rsidRPr="005431AB">
        <w:rPr>
          <w:rFonts w:ascii="Times New Roman" w:hAnsi="Times New Roman" w:cs="Times New Roman" w:hint="eastAsia"/>
          <w:sz w:val="22"/>
        </w:rPr>
        <w:t>on</w:t>
      </w:r>
      <w:r w:rsidRPr="005431AB">
        <w:rPr>
          <w:rFonts w:ascii="Times New Roman" w:hAnsi="Times New Roman" w:cs="Times New Roman"/>
          <w:sz w:val="22"/>
        </w:rPr>
        <w:t xml:space="preserve">-dominant leg after 10km running, Post </w:t>
      </w:r>
      <w:r w:rsidRPr="005431AB">
        <w:rPr>
          <w:rFonts w:ascii="Times New Roman" w:hAnsi="Times New Roman" w:cs="Times New Roman" w:hint="eastAsia"/>
          <w:sz w:val="22"/>
        </w:rPr>
        <w:t>right</w:t>
      </w:r>
      <w:r w:rsidRPr="005431AB">
        <w:rPr>
          <w:rFonts w:ascii="Times New Roman" w:hAnsi="Times New Roman" w:cs="Times New Roman"/>
          <w:sz w:val="22"/>
        </w:rPr>
        <w:t>: D</w:t>
      </w:r>
      <w:r w:rsidRPr="005431AB">
        <w:rPr>
          <w:rFonts w:ascii="Times New Roman" w:hAnsi="Times New Roman" w:cs="Times New Roman" w:hint="eastAsia"/>
          <w:sz w:val="22"/>
        </w:rPr>
        <w:t>ominant</w:t>
      </w:r>
      <w:r w:rsidRPr="005431AB">
        <w:rPr>
          <w:rFonts w:ascii="Times New Roman" w:hAnsi="Times New Roman" w:cs="Times New Roman"/>
          <w:sz w:val="22"/>
        </w:rPr>
        <w:t xml:space="preserve"> leg after 10km running</w:t>
      </w:r>
      <w:r w:rsidRPr="005431AB">
        <w:rPr>
          <w:rFonts w:ascii="Times New Roman" w:hAnsi="Times New Roman" w:cs="Times New Roman" w:hint="eastAsia"/>
          <w:sz w:val="22"/>
        </w:rPr>
        <w:t>.</w:t>
      </w:r>
    </w:p>
    <w:p w14:paraId="26EF6B43" w14:textId="77777777" w:rsidR="00190422" w:rsidRDefault="00190422"/>
    <w:p w14:paraId="05528136" w14:textId="77777777" w:rsidR="008F549F" w:rsidRDefault="008F549F"/>
    <w:p w14:paraId="53EA9A8F" w14:textId="77777777" w:rsidR="008F549F" w:rsidRDefault="008F549F"/>
    <w:p w14:paraId="09F1A15C" w14:textId="77777777" w:rsidR="008F549F" w:rsidRDefault="008F549F"/>
    <w:p w14:paraId="5BC7D420" w14:textId="77777777" w:rsidR="008F549F" w:rsidRDefault="008F549F" w:rsidP="008F549F">
      <w:pPr>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lastRenderedPageBreak/>
        <w:t>S</w:t>
      </w:r>
      <w:r>
        <w:rPr>
          <w:rFonts w:ascii="Times New Roman" w:hAnsi="Times New Roman" w:cs="Times New Roman" w:hint="eastAsia"/>
          <w:b/>
          <w:bCs/>
          <w:color w:val="000000" w:themeColor="text1"/>
          <w:sz w:val="24"/>
          <w:szCs w:val="28"/>
        </w:rPr>
        <w:t>t</w:t>
      </w:r>
      <w:r>
        <w:rPr>
          <w:rFonts w:ascii="Times New Roman" w:hAnsi="Times New Roman" w:cs="Times New Roman"/>
          <w:b/>
          <w:bCs/>
          <w:color w:val="000000" w:themeColor="text1"/>
          <w:sz w:val="24"/>
          <w:szCs w:val="28"/>
        </w:rPr>
        <w:t xml:space="preserve">atistical analysis of </w:t>
      </w:r>
      <w:r w:rsidRPr="00A34B90">
        <w:rPr>
          <w:rFonts w:ascii="Times New Roman" w:hAnsi="Times New Roman" w:cs="Times New Roman"/>
          <w:b/>
          <w:bCs/>
          <w:color w:val="000000" w:themeColor="text1"/>
          <w:sz w:val="24"/>
          <w:szCs w:val="28"/>
        </w:rPr>
        <w:t>Kinematics and Kinetics</w:t>
      </w:r>
      <w:r>
        <w:rPr>
          <w:rFonts w:ascii="Times New Roman" w:hAnsi="Times New Roman" w:cs="Times New Roman"/>
          <w:b/>
          <w:bCs/>
          <w:color w:val="000000" w:themeColor="text1"/>
          <w:sz w:val="24"/>
          <w:szCs w:val="28"/>
        </w:rPr>
        <w:t xml:space="preserve"> </w:t>
      </w:r>
    </w:p>
    <w:p w14:paraId="1C21C989" w14:textId="77777777" w:rsidR="008F549F" w:rsidRPr="00A34B90" w:rsidRDefault="008F549F" w:rsidP="008F549F">
      <w:pPr>
        <w:rPr>
          <w:rFonts w:ascii="Times New Roman" w:hAnsi="Times New Roman" w:cs="Times New Roman"/>
          <w:color w:val="000000" w:themeColor="text1"/>
          <w:sz w:val="24"/>
          <w:szCs w:val="28"/>
        </w:rPr>
      </w:pPr>
      <w:bookmarkStart w:id="0" w:name="OLE_LINK58"/>
      <w:r w:rsidRPr="00C45CD9">
        <w:rPr>
          <w:rFonts w:ascii="Times New Roman" w:hAnsi="Times New Roman" w:cs="Times New Roman"/>
          <w:color w:val="000000" w:themeColor="text1"/>
          <w:sz w:val="24"/>
          <w:szCs w:val="28"/>
        </w:rPr>
        <w:t>Statistical scrutiny of the null hypothesis, which posited no variance in one-dimensional biomechanical data between different limbs, was conducted on the entire time series. Statistical Parametric Mapping (SPM1d) was utilized for this analysis in Python 3.8. The residuals' normality and homogeneity were assessed, adhering to the analytical variance (ANOVA) principles. A two-way repeated-measures ANOVA (limb × fatigue) probed for differences between groups (dominant limb versus non-dominant limb) and investigated potential interactions between the group and the 10 km run. Subsequent post</w:t>
      </w:r>
      <w:r>
        <w:rPr>
          <w:rFonts w:ascii="Times New Roman" w:hAnsi="Times New Roman" w:cs="Times New Roman"/>
          <w:color w:val="000000" w:themeColor="text1"/>
          <w:sz w:val="24"/>
          <w:szCs w:val="28"/>
        </w:rPr>
        <w:t>-</w:t>
      </w:r>
      <w:r w:rsidRPr="00C45CD9">
        <w:rPr>
          <w:rFonts w:ascii="Times New Roman" w:hAnsi="Times New Roman" w:cs="Times New Roman"/>
          <w:color w:val="000000" w:themeColor="text1"/>
          <w:sz w:val="24"/>
          <w:szCs w:val="28"/>
        </w:rPr>
        <w:t>hoc paired t-tests were performed for individual condition comparisons</w:t>
      </w:r>
      <w:r w:rsidRPr="00A34B90">
        <w:rPr>
          <w:rFonts w:ascii="Times New Roman" w:hAnsi="Times New Roman" w:cs="Times New Roman"/>
          <w:color w:val="000000" w:themeColor="text1"/>
          <w:sz w:val="24"/>
          <w:szCs w:val="28"/>
        </w:rPr>
        <w:t>. The significance level for all statistical tests was set a priori to 0.05.</w:t>
      </w:r>
    </w:p>
    <w:bookmarkEnd w:id="0"/>
    <w:p w14:paraId="573D548D" w14:textId="77777777" w:rsidR="008F549F" w:rsidRPr="0013712A" w:rsidRDefault="008F549F" w:rsidP="008F549F">
      <w:pPr>
        <w:rPr>
          <w:rFonts w:ascii="Times New Roman" w:hAnsi="Times New Roman" w:cs="Times New Roman"/>
          <w:b/>
          <w:bCs/>
          <w:color w:val="000000" w:themeColor="text1"/>
          <w:sz w:val="24"/>
          <w:szCs w:val="28"/>
        </w:rPr>
      </w:pPr>
    </w:p>
    <w:p w14:paraId="66E17F82" w14:textId="77777777" w:rsidR="008F549F" w:rsidRPr="00A34B90" w:rsidRDefault="008F549F" w:rsidP="008F549F">
      <w:pPr>
        <w:rPr>
          <w:rFonts w:ascii="Times New Roman" w:hAnsi="Times New Roman" w:cs="Times New Roman"/>
          <w:b/>
          <w:bCs/>
          <w:color w:val="000000" w:themeColor="text1"/>
          <w:sz w:val="24"/>
          <w:szCs w:val="28"/>
        </w:rPr>
      </w:pPr>
      <w:r w:rsidRPr="00A34B90">
        <w:rPr>
          <w:rFonts w:ascii="Times New Roman" w:hAnsi="Times New Roman" w:cs="Times New Roman"/>
          <w:noProof/>
          <w:color w:val="000000" w:themeColor="text1"/>
        </w:rPr>
        <w:drawing>
          <wp:inline distT="0" distB="0" distL="0" distR="0" wp14:anchorId="755ECFD3" wp14:editId="77F8764C">
            <wp:extent cx="5274310" cy="4768850"/>
            <wp:effectExtent l="0" t="0" r="2540" b="0"/>
            <wp:docPr id="1840972983" name="图片 8" descr="图片包含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72983" name="图片 8" descr="图片包含 图示&#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4768850"/>
                    </a:xfrm>
                    <a:prstGeom prst="rect">
                      <a:avLst/>
                    </a:prstGeom>
                    <a:noFill/>
                    <a:ln>
                      <a:noFill/>
                    </a:ln>
                  </pic:spPr>
                </pic:pic>
              </a:graphicData>
            </a:graphic>
          </wp:inline>
        </w:drawing>
      </w:r>
    </w:p>
    <w:p w14:paraId="73E599B5" w14:textId="77777777" w:rsidR="008F549F" w:rsidRPr="00A34B90" w:rsidRDefault="008F549F" w:rsidP="008F549F">
      <w:pPr>
        <w:rPr>
          <w:rFonts w:ascii="Times New Roman" w:hAnsi="Times New Roman" w:cs="Times New Roman"/>
          <w:b/>
          <w:bCs/>
          <w:color w:val="000000" w:themeColor="text1"/>
          <w:sz w:val="24"/>
          <w:szCs w:val="28"/>
        </w:rPr>
      </w:pPr>
    </w:p>
    <w:p w14:paraId="4A469BC8" w14:textId="3FFFBE7A" w:rsidR="008F549F" w:rsidRPr="00A34B90" w:rsidRDefault="008F549F" w:rsidP="008F549F">
      <w:pPr>
        <w:rPr>
          <w:rFonts w:ascii="Times New Roman" w:hAnsi="Times New Roman" w:cs="Times New Roman"/>
          <w:color w:val="000000" w:themeColor="text1"/>
          <w:sz w:val="24"/>
          <w:szCs w:val="28"/>
        </w:rPr>
      </w:pPr>
      <w:r w:rsidRPr="00A34B90">
        <w:rPr>
          <w:rFonts w:ascii="Times New Roman" w:hAnsi="Times New Roman" w:cs="Times New Roman"/>
          <w:b/>
          <w:bCs/>
          <w:color w:val="000000" w:themeColor="text1"/>
          <w:sz w:val="24"/>
          <w:szCs w:val="28"/>
        </w:rPr>
        <w:t xml:space="preserve">Figure </w:t>
      </w:r>
      <w:r>
        <w:rPr>
          <w:rFonts w:ascii="Times New Roman" w:hAnsi="Times New Roman" w:cs="Times New Roman"/>
          <w:b/>
          <w:bCs/>
          <w:color w:val="000000" w:themeColor="text1"/>
          <w:sz w:val="24"/>
          <w:szCs w:val="28"/>
        </w:rPr>
        <w:t>A</w:t>
      </w:r>
      <w:r w:rsidR="002C187F">
        <w:rPr>
          <w:rFonts w:ascii="Times New Roman" w:hAnsi="Times New Roman" w:cs="Times New Roman" w:hint="eastAsia"/>
          <w:b/>
          <w:bCs/>
          <w:color w:val="000000" w:themeColor="text1"/>
          <w:sz w:val="24"/>
          <w:szCs w:val="28"/>
        </w:rPr>
        <w:t>2</w:t>
      </w:r>
      <w:r w:rsidRPr="00A34B90">
        <w:rPr>
          <w:rFonts w:ascii="Times New Roman" w:hAnsi="Times New Roman" w:cs="Times New Roman"/>
          <w:b/>
          <w:bCs/>
          <w:color w:val="000000" w:themeColor="text1"/>
          <w:sz w:val="24"/>
          <w:szCs w:val="28"/>
        </w:rPr>
        <w:t>.</w:t>
      </w:r>
      <w:r>
        <w:rPr>
          <w:rFonts w:ascii="Times New Roman" w:hAnsi="Times New Roman" w:cs="Times New Roman"/>
          <w:b/>
          <w:bCs/>
          <w:color w:val="000000" w:themeColor="text1"/>
          <w:sz w:val="24"/>
          <w:szCs w:val="28"/>
        </w:rPr>
        <w:t xml:space="preserve"> </w:t>
      </w:r>
      <w:bookmarkStart w:id="1" w:name="OLE_LINK6"/>
      <w:bookmarkStart w:id="2" w:name="OLE_LINK21"/>
      <w:r w:rsidRPr="00A34B90">
        <w:rPr>
          <w:rFonts w:ascii="Times New Roman" w:hAnsi="Times New Roman" w:cs="Times New Roman"/>
          <w:color w:val="000000" w:themeColor="text1"/>
          <w:sz w:val="24"/>
          <w:szCs w:val="28"/>
        </w:rPr>
        <w:t xml:space="preserve">Repeated-measures ANOVA </w:t>
      </w:r>
      <w:bookmarkEnd w:id="1"/>
      <w:r w:rsidRPr="00A34B90">
        <w:rPr>
          <w:rFonts w:ascii="Times New Roman" w:hAnsi="Times New Roman" w:cs="Times New Roman"/>
          <w:color w:val="000000" w:themeColor="text1"/>
          <w:sz w:val="24"/>
          <w:szCs w:val="28"/>
        </w:rPr>
        <w:t>and post hoc test</w:t>
      </w:r>
      <w:r>
        <w:rPr>
          <w:rFonts w:ascii="Times New Roman" w:hAnsi="Times New Roman" w:cs="Times New Roman"/>
          <w:color w:val="000000" w:themeColor="text1"/>
          <w:sz w:val="24"/>
          <w:szCs w:val="28"/>
        </w:rPr>
        <w:t xml:space="preserve"> analysis for one-dimensional</w:t>
      </w:r>
      <w:r w:rsidRPr="00A34B90">
        <w:rPr>
          <w:rFonts w:ascii="Times New Roman" w:hAnsi="Times New Roman" w:cs="Times New Roman"/>
          <w:color w:val="000000" w:themeColor="text1"/>
          <w:sz w:val="24"/>
          <w:szCs w:val="28"/>
        </w:rPr>
        <w:t xml:space="preserve"> joint angle</w:t>
      </w:r>
      <w:r>
        <w:rPr>
          <w:rFonts w:ascii="Times New Roman" w:hAnsi="Times New Roman" w:cs="Times New Roman"/>
          <w:color w:val="000000" w:themeColor="text1"/>
          <w:sz w:val="24"/>
          <w:szCs w:val="28"/>
        </w:rPr>
        <w:t>s</w:t>
      </w:r>
      <w:r w:rsidRPr="00A34B90">
        <w:rPr>
          <w:rFonts w:ascii="Times New Roman" w:hAnsi="Times New Roman" w:cs="Times New Roman"/>
          <w:color w:val="000000" w:themeColor="text1"/>
          <w:sz w:val="24"/>
          <w:szCs w:val="28"/>
        </w:rPr>
        <w:t xml:space="preserve"> and </w:t>
      </w:r>
      <w:r>
        <w:rPr>
          <w:rFonts w:ascii="Times New Roman" w:hAnsi="Times New Roman" w:cs="Times New Roman"/>
          <w:color w:val="000000" w:themeColor="text1"/>
          <w:sz w:val="24"/>
          <w:szCs w:val="28"/>
        </w:rPr>
        <w:t>g</w:t>
      </w:r>
      <w:r w:rsidRPr="00A34B90">
        <w:rPr>
          <w:rFonts w:ascii="Times New Roman" w:hAnsi="Times New Roman" w:cs="Times New Roman"/>
          <w:color w:val="000000" w:themeColor="text1"/>
          <w:sz w:val="24"/>
          <w:szCs w:val="28"/>
        </w:rPr>
        <w:t>round reaction force</w:t>
      </w:r>
      <w:r>
        <w:rPr>
          <w:rFonts w:ascii="Times New Roman" w:hAnsi="Times New Roman" w:cs="Times New Roman"/>
          <w:color w:val="000000" w:themeColor="text1"/>
          <w:sz w:val="24"/>
          <w:szCs w:val="28"/>
        </w:rPr>
        <w:t>s</w:t>
      </w:r>
      <w:r w:rsidRPr="00A34B90">
        <w:rPr>
          <w:rFonts w:ascii="Times New Roman" w:hAnsi="Times New Roman" w:cs="Times New Roman"/>
          <w:color w:val="000000" w:themeColor="text1"/>
          <w:sz w:val="24"/>
          <w:szCs w:val="28"/>
        </w:rPr>
        <w:t xml:space="preserve">. Note: Pre </w:t>
      </w:r>
      <w:proofErr w:type="gramStart"/>
      <w:r w:rsidRPr="00A34B90">
        <w:rPr>
          <w:rFonts w:ascii="Times New Roman" w:hAnsi="Times New Roman" w:cs="Times New Roman"/>
          <w:color w:val="000000" w:themeColor="text1"/>
          <w:sz w:val="24"/>
          <w:szCs w:val="28"/>
        </w:rPr>
        <w:t>left:</w:t>
      </w:r>
      <w:proofErr w:type="gramEnd"/>
      <w:r w:rsidRPr="00A34B90">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l</w:t>
      </w:r>
      <w:r w:rsidRPr="00A34B90">
        <w:rPr>
          <w:rFonts w:ascii="Times New Roman" w:hAnsi="Times New Roman" w:cs="Times New Roman"/>
          <w:color w:val="000000" w:themeColor="text1"/>
          <w:sz w:val="24"/>
          <w:szCs w:val="28"/>
        </w:rPr>
        <w:t xml:space="preserve">eft leg before 10km running. Pre right: </w:t>
      </w:r>
      <w:r>
        <w:rPr>
          <w:rFonts w:ascii="Times New Roman" w:hAnsi="Times New Roman" w:cs="Times New Roman"/>
          <w:color w:val="000000" w:themeColor="text1"/>
          <w:sz w:val="24"/>
          <w:szCs w:val="28"/>
        </w:rPr>
        <w:t>r</w:t>
      </w:r>
      <w:r w:rsidRPr="00A34B90">
        <w:rPr>
          <w:rFonts w:ascii="Times New Roman" w:hAnsi="Times New Roman" w:cs="Times New Roman"/>
          <w:color w:val="000000" w:themeColor="text1"/>
          <w:sz w:val="24"/>
          <w:szCs w:val="28"/>
        </w:rPr>
        <w:t xml:space="preserve">ight leg before 10km running. Post left: </w:t>
      </w:r>
      <w:r>
        <w:rPr>
          <w:rFonts w:ascii="Times New Roman" w:hAnsi="Times New Roman" w:cs="Times New Roman"/>
          <w:color w:val="000000" w:themeColor="text1"/>
          <w:sz w:val="24"/>
          <w:szCs w:val="28"/>
        </w:rPr>
        <w:t>l</w:t>
      </w:r>
      <w:r w:rsidRPr="00A34B90">
        <w:rPr>
          <w:rFonts w:ascii="Times New Roman" w:hAnsi="Times New Roman" w:cs="Times New Roman"/>
          <w:color w:val="000000" w:themeColor="text1"/>
          <w:sz w:val="24"/>
          <w:szCs w:val="28"/>
        </w:rPr>
        <w:t xml:space="preserve">eft leg after 10km running. Post right: </w:t>
      </w:r>
      <w:r>
        <w:rPr>
          <w:rFonts w:ascii="Times New Roman" w:hAnsi="Times New Roman" w:cs="Times New Roman"/>
          <w:color w:val="000000" w:themeColor="text1"/>
          <w:sz w:val="24"/>
          <w:szCs w:val="28"/>
        </w:rPr>
        <w:t>r</w:t>
      </w:r>
      <w:r w:rsidRPr="00A34B90">
        <w:rPr>
          <w:rFonts w:ascii="Times New Roman" w:hAnsi="Times New Roman" w:cs="Times New Roman"/>
          <w:color w:val="000000" w:themeColor="text1"/>
          <w:sz w:val="24"/>
          <w:szCs w:val="28"/>
        </w:rPr>
        <w:t>ight leg after 10km running. The blue padding is the corresponding area of repeated measure</w:t>
      </w:r>
      <w:r>
        <w:rPr>
          <w:rFonts w:ascii="Times New Roman" w:hAnsi="Times New Roman" w:cs="Times New Roman"/>
          <w:color w:val="000000" w:themeColor="text1"/>
          <w:sz w:val="24"/>
          <w:szCs w:val="28"/>
        </w:rPr>
        <w:t>s</w:t>
      </w:r>
      <w:r w:rsidRPr="00A34B90">
        <w:rPr>
          <w:rFonts w:ascii="Times New Roman" w:hAnsi="Times New Roman" w:cs="Times New Roman"/>
          <w:color w:val="000000" w:themeColor="text1"/>
          <w:sz w:val="24"/>
          <w:szCs w:val="28"/>
        </w:rPr>
        <w:t xml:space="preserve"> of ANOVA significance. The orange fill is the corresponding area of post-test significance.</w:t>
      </w:r>
    </w:p>
    <w:bookmarkEnd w:id="2"/>
    <w:p w14:paraId="11D31835" w14:textId="77777777" w:rsidR="008F549F" w:rsidRPr="00A34B90" w:rsidRDefault="008F549F" w:rsidP="008F549F">
      <w:pPr>
        <w:rPr>
          <w:rFonts w:ascii="Times New Roman" w:hAnsi="Times New Roman" w:cs="Times New Roman"/>
          <w:color w:val="000000" w:themeColor="text1"/>
          <w:sz w:val="24"/>
          <w:szCs w:val="28"/>
        </w:rPr>
      </w:pPr>
    </w:p>
    <w:p w14:paraId="6A5466D8" w14:textId="62B79EA3" w:rsidR="008F549F" w:rsidRDefault="008F549F" w:rsidP="008F549F">
      <w:pPr>
        <w:rPr>
          <w:rFonts w:ascii="Times New Roman" w:hAnsi="Times New Roman" w:cs="Times New Roman"/>
          <w:color w:val="000000" w:themeColor="text1"/>
          <w:sz w:val="24"/>
          <w:szCs w:val="28"/>
        </w:rPr>
      </w:pPr>
      <w:r w:rsidRPr="00622ED3">
        <w:rPr>
          <w:rFonts w:ascii="Times New Roman" w:hAnsi="Times New Roman" w:cs="Times New Roman"/>
          <w:color w:val="000000" w:themeColor="text1"/>
          <w:sz w:val="24"/>
          <w:szCs w:val="28"/>
        </w:rPr>
        <w:lastRenderedPageBreak/>
        <w:t xml:space="preserve">Figure </w:t>
      </w:r>
      <w:r>
        <w:rPr>
          <w:rFonts w:ascii="Times New Roman" w:hAnsi="Times New Roman" w:cs="Times New Roman"/>
          <w:color w:val="000000" w:themeColor="text1"/>
          <w:sz w:val="24"/>
          <w:szCs w:val="28"/>
        </w:rPr>
        <w:t>A</w:t>
      </w:r>
      <w:r w:rsidR="002C187F">
        <w:rPr>
          <w:rFonts w:ascii="Times New Roman" w:hAnsi="Times New Roman" w:cs="Times New Roman" w:hint="eastAsia"/>
          <w:color w:val="000000" w:themeColor="text1"/>
          <w:sz w:val="24"/>
          <w:szCs w:val="28"/>
        </w:rPr>
        <w:t>2</w:t>
      </w:r>
      <w:r w:rsidRPr="00622ED3">
        <w:rPr>
          <w:rFonts w:ascii="Times New Roman" w:hAnsi="Times New Roman" w:cs="Times New Roman"/>
          <w:color w:val="000000" w:themeColor="text1"/>
          <w:sz w:val="24"/>
          <w:szCs w:val="28"/>
        </w:rPr>
        <w:t xml:space="preserve"> shows </w:t>
      </w:r>
      <w:r>
        <w:rPr>
          <w:rFonts w:ascii="Times New Roman" w:hAnsi="Times New Roman" w:cs="Times New Roman"/>
          <w:color w:val="000000" w:themeColor="text1"/>
          <w:sz w:val="24"/>
          <w:szCs w:val="28"/>
        </w:rPr>
        <w:t>no fatigue-limb interaction effects were</w:t>
      </w:r>
      <w:r w:rsidRPr="00622ED3">
        <w:rPr>
          <w:rFonts w:ascii="Times New Roman" w:hAnsi="Times New Roman" w:cs="Times New Roman"/>
          <w:color w:val="000000" w:themeColor="text1"/>
          <w:sz w:val="24"/>
          <w:szCs w:val="28"/>
        </w:rPr>
        <w:t xml:space="preserve"> </w:t>
      </w:r>
      <w:r>
        <w:rPr>
          <w:rFonts w:ascii="Times New Roman" w:hAnsi="Times New Roman" w:cs="Times New Roman" w:hint="eastAsia"/>
          <w:color w:val="000000" w:themeColor="text1"/>
          <w:sz w:val="24"/>
          <w:szCs w:val="28"/>
        </w:rPr>
        <w:t>observed</w:t>
      </w:r>
      <w:r w:rsidRPr="00622ED3">
        <w:rPr>
          <w:rFonts w:ascii="Times New Roman" w:hAnsi="Times New Roman" w:cs="Times New Roman"/>
          <w:color w:val="000000" w:themeColor="text1"/>
          <w:sz w:val="24"/>
          <w:szCs w:val="28"/>
        </w:rPr>
        <w:t xml:space="preserve"> for the knee joint angle in the sagittal plane during the stance phase of the gait cycle. </w:t>
      </w:r>
      <w:r w:rsidRPr="00FA44E1">
        <w:rPr>
          <w:rFonts w:ascii="Times New Roman" w:hAnsi="Times New Roman" w:cs="Times New Roman"/>
          <w:color w:val="000000" w:themeColor="text1"/>
          <w:sz w:val="24"/>
          <w:szCs w:val="28"/>
        </w:rPr>
        <w:t xml:space="preserve">However, interaction effects were noted in the coronal (from initial contact to 13% of the stance phase, 28-30%, and terminal 72-100%) and horizontal planes (13-15% and mid-stance 20-68%). The main effects for fatigue and limb were apparent at the knee, where increases in extension were seen from initial contact to 16% and throughout the entire stance phase up to 75%, respectively. Post hoc analyses revealed that the right limb demonstrated a more significant extension than the left during 13-62% of the stance phase. In addition, main effects for fatigue were observed at the knee, with adduction increasing between 20-22% of the stance phase, and for </w:t>
      </w:r>
      <w:r>
        <w:rPr>
          <w:rFonts w:ascii="Times New Roman" w:hAnsi="Times New Roman" w:cs="Times New Roman"/>
          <w:color w:val="000000" w:themeColor="text1"/>
          <w:sz w:val="24"/>
          <w:szCs w:val="28"/>
        </w:rPr>
        <w:t xml:space="preserve">the </w:t>
      </w:r>
      <w:r w:rsidRPr="00FA44E1">
        <w:rPr>
          <w:rFonts w:ascii="Times New Roman" w:hAnsi="Times New Roman" w:cs="Times New Roman"/>
          <w:color w:val="000000" w:themeColor="text1"/>
          <w:sz w:val="24"/>
          <w:szCs w:val="28"/>
        </w:rPr>
        <w:t xml:space="preserve">limb, an increase in adduction was noted at 4-20%, 26-44%, 53-58%, 62-66%, 70-72%, and 88-100% of the stance phase. Post hoc analyses indicated that the right limb experienced significantly more </w:t>
      </w:r>
      <w:proofErr w:type="gramStart"/>
      <w:r w:rsidRPr="00FA44E1">
        <w:rPr>
          <w:rFonts w:ascii="Times New Roman" w:hAnsi="Times New Roman" w:cs="Times New Roman"/>
          <w:color w:val="000000" w:themeColor="text1"/>
          <w:sz w:val="24"/>
          <w:szCs w:val="28"/>
        </w:rPr>
        <w:t>adduction</w:t>
      </w:r>
      <w:proofErr w:type="gramEnd"/>
      <w:r w:rsidRPr="00FA44E1">
        <w:rPr>
          <w:rFonts w:ascii="Times New Roman" w:hAnsi="Times New Roman" w:cs="Times New Roman"/>
          <w:color w:val="000000" w:themeColor="text1"/>
          <w:sz w:val="24"/>
          <w:szCs w:val="28"/>
        </w:rPr>
        <w:t xml:space="preserve"> than the left during 28-36% of the stance phase. Moreover, the main effects </w:t>
      </w:r>
      <w:proofErr w:type="gramStart"/>
      <w:r w:rsidRPr="00FA44E1">
        <w:rPr>
          <w:rFonts w:ascii="Times New Roman" w:hAnsi="Times New Roman" w:cs="Times New Roman"/>
          <w:color w:val="000000" w:themeColor="text1"/>
          <w:sz w:val="24"/>
          <w:szCs w:val="28"/>
        </w:rPr>
        <w:t>for</w:t>
      </w:r>
      <w:proofErr w:type="gramEnd"/>
      <w:r w:rsidRPr="00FA44E1">
        <w:rPr>
          <w:rFonts w:ascii="Times New Roman" w:hAnsi="Times New Roman" w:cs="Times New Roman"/>
          <w:color w:val="000000" w:themeColor="text1"/>
          <w:sz w:val="24"/>
          <w:szCs w:val="28"/>
        </w:rPr>
        <w:t xml:space="preserve"> fatigue at the knee showed an increase in external rotation from the start of the stance phase to 25% and again at 33-36%, and for</w:t>
      </w:r>
      <w:r>
        <w:rPr>
          <w:rFonts w:ascii="Times New Roman" w:hAnsi="Times New Roman" w:cs="Times New Roman"/>
          <w:color w:val="000000" w:themeColor="text1"/>
          <w:sz w:val="24"/>
          <w:szCs w:val="28"/>
        </w:rPr>
        <w:t xml:space="preserve"> the</w:t>
      </w:r>
      <w:r w:rsidRPr="00FA44E1">
        <w:rPr>
          <w:rFonts w:ascii="Times New Roman" w:hAnsi="Times New Roman" w:cs="Times New Roman"/>
          <w:color w:val="000000" w:themeColor="text1"/>
          <w:sz w:val="24"/>
          <w:szCs w:val="28"/>
        </w:rPr>
        <w:t xml:space="preserve"> limb, an increase in external rotation was observed at 24-28% and 55-82% of the stance phase. Post hoc results showed that </w:t>
      </w:r>
      <w:r>
        <w:rPr>
          <w:rFonts w:ascii="Times New Roman" w:hAnsi="Times New Roman" w:cs="Times New Roman"/>
          <w:color w:val="000000" w:themeColor="text1"/>
          <w:sz w:val="24"/>
          <w:szCs w:val="28"/>
        </w:rPr>
        <w:t>the right limb exhibited a significantly greater internal rotation after running-induced fatigue</w:t>
      </w:r>
      <w:r w:rsidRPr="00FA44E1">
        <w:rPr>
          <w:rFonts w:ascii="Times New Roman" w:hAnsi="Times New Roman" w:cs="Times New Roman"/>
          <w:color w:val="000000" w:themeColor="text1"/>
          <w:sz w:val="24"/>
          <w:szCs w:val="28"/>
        </w:rPr>
        <w:t xml:space="preserve"> than the left during 24-30% and 54-81% of the stance phase. Significant increases in external rotation of the left knee were recorded post-fatigue (p&lt; 0.05). Additionally, </w:t>
      </w:r>
      <w:r>
        <w:rPr>
          <w:rFonts w:ascii="Times New Roman" w:hAnsi="Times New Roman" w:cs="Times New Roman"/>
          <w:color w:val="000000" w:themeColor="text1"/>
          <w:sz w:val="24"/>
          <w:szCs w:val="28"/>
        </w:rPr>
        <w:t>ground reaction force (GRF) interaction effects</w:t>
      </w:r>
      <w:r w:rsidRPr="00FA44E1">
        <w:rPr>
          <w:rFonts w:ascii="Times New Roman" w:hAnsi="Times New Roman" w:cs="Times New Roman"/>
          <w:color w:val="000000" w:themeColor="text1"/>
          <w:sz w:val="24"/>
          <w:szCs w:val="28"/>
        </w:rPr>
        <w:t xml:space="preserve"> due to fatigue and limb were present in the horizontal planes during 86-94% of the stance phase.</w:t>
      </w:r>
    </w:p>
    <w:p w14:paraId="42FA5226" w14:textId="77777777" w:rsidR="008F549F" w:rsidRPr="00A34B90" w:rsidRDefault="008F549F" w:rsidP="008F549F">
      <w:pPr>
        <w:rPr>
          <w:rFonts w:ascii="Times New Roman" w:hAnsi="Times New Roman" w:cs="Times New Roman"/>
          <w:color w:val="000000" w:themeColor="text1"/>
          <w:sz w:val="24"/>
          <w:szCs w:val="28"/>
        </w:rPr>
      </w:pPr>
    </w:p>
    <w:p w14:paraId="182E41F1" w14:textId="77777777" w:rsidR="008F549F" w:rsidRPr="00A34B90" w:rsidRDefault="008F549F" w:rsidP="008F549F">
      <w:pPr>
        <w:rPr>
          <w:rFonts w:ascii="Times New Roman" w:hAnsi="Times New Roman" w:cs="Times New Roman"/>
          <w:b/>
          <w:bCs/>
          <w:color w:val="000000" w:themeColor="text1"/>
          <w:sz w:val="24"/>
          <w:szCs w:val="28"/>
        </w:rPr>
      </w:pPr>
      <w:r w:rsidRPr="00A34B90">
        <w:rPr>
          <w:rFonts w:ascii="Times New Roman" w:hAnsi="Times New Roman" w:cs="Times New Roman"/>
          <w:noProof/>
          <w:color w:val="000000" w:themeColor="text1"/>
        </w:rPr>
        <w:lastRenderedPageBreak/>
        <w:drawing>
          <wp:inline distT="0" distB="0" distL="0" distR="0" wp14:anchorId="323CE32B" wp14:editId="11DF463C">
            <wp:extent cx="5274310" cy="4766945"/>
            <wp:effectExtent l="0" t="0" r="2540" b="0"/>
            <wp:docPr id="369098953"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98953" name="图片 3"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4766945"/>
                    </a:xfrm>
                    <a:prstGeom prst="rect">
                      <a:avLst/>
                    </a:prstGeom>
                    <a:noFill/>
                    <a:ln>
                      <a:noFill/>
                    </a:ln>
                  </pic:spPr>
                </pic:pic>
              </a:graphicData>
            </a:graphic>
          </wp:inline>
        </w:drawing>
      </w:r>
    </w:p>
    <w:p w14:paraId="41A46EA0" w14:textId="77925A1D" w:rsidR="008F549F" w:rsidRPr="00A34B90" w:rsidRDefault="008F549F" w:rsidP="008F549F">
      <w:pPr>
        <w:rPr>
          <w:rFonts w:ascii="Times New Roman" w:hAnsi="Times New Roman" w:cs="Times New Roman"/>
          <w:color w:val="000000" w:themeColor="text1"/>
          <w:sz w:val="24"/>
          <w:szCs w:val="28"/>
        </w:rPr>
      </w:pPr>
      <w:r w:rsidRPr="00A34B90">
        <w:rPr>
          <w:rFonts w:ascii="Times New Roman" w:hAnsi="Times New Roman" w:cs="Times New Roman"/>
          <w:b/>
          <w:bCs/>
          <w:color w:val="000000" w:themeColor="text1"/>
          <w:sz w:val="24"/>
          <w:szCs w:val="28"/>
        </w:rPr>
        <w:t xml:space="preserve">Figure </w:t>
      </w:r>
      <w:r>
        <w:rPr>
          <w:rFonts w:ascii="Times New Roman" w:hAnsi="Times New Roman" w:cs="Times New Roman"/>
          <w:b/>
          <w:bCs/>
          <w:color w:val="000000" w:themeColor="text1"/>
          <w:sz w:val="24"/>
          <w:szCs w:val="28"/>
        </w:rPr>
        <w:t>A</w:t>
      </w:r>
      <w:r w:rsidR="002C187F">
        <w:rPr>
          <w:rFonts w:ascii="Times New Roman" w:hAnsi="Times New Roman" w:cs="Times New Roman" w:hint="eastAsia"/>
          <w:b/>
          <w:bCs/>
          <w:color w:val="000000" w:themeColor="text1"/>
          <w:sz w:val="24"/>
          <w:szCs w:val="28"/>
        </w:rPr>
        <w:t>3</w:t>
      </w:r>
      <w:r w:rsidRPr="00A34B90">
        <w:rPr>
          <w:rFonts w:ascii="Times New Roman" w:hAnsi="Times New Roman" w:cs="Times New Roman"/>
          <w:b/>
          <w:bCs/>
          <w:color w:val="000000" w:themeColor="text1"/>
          <w:sz w:val="24"/>
          <w:szCs w:val="28"/>
        </w:rPr>
        <w:t xml:space="preserve">. </w:t>
      </w:r>
      <w:r w:rsidRPr="00A34B90">
        <w:rPr>
          <w:rFonts w:ascii="Times New Roman" w:hAnsi="Times New Roman" w:cs="Times New Roman"/>
          <w:color w:val="000000" w:themeColor="text1"/>
          <w:sz w:val="24"/>
          <w:szCs w:val="28"/>
        </w:rPr>
        <w:t xml:space="preserve">The </w:t>
      </w:r>
      <w:proofErr w:type="spellStart"/>
      <w:r w:rsidRPr="00A34B90">
        <w:rPr>
          <w:rFonts w:ascii="Times New Roman" w:hAnsi="Times New Roman" w:cs="Times New Roman"/>
          <w:color w:val="000000" w:themeColor="text1"/>
          <w:sz w:val="24"/>
          <w:szCs w:val="28"/>
        </w:rPr>
        <w:t>Spm</w:t>
      </w:r>
      <w:proofErr w:type="spellEnd"/>
      <w:r w:rsidRPr="00A34B90">
        <w:rPr>
          <w:rFonts w:ascii="Times New Roman" w:hAnsi="Times New Roman" w:cs="Times New Roman"/>
          <w:color w:val="000000" w:themeColor="text1"/>
          <w:sz w:val="24"/>
          <w:szCs w:val="28"/>
        </w:rPr>
        <w:t xml:space="preserve"> results of </w:t>
      </w:r>
      <w:bookmarkStart w:id="3" w:name="OLE_LINK7"/>
      <w:r w:rsidRPr="00A34B90">
        <w:rPr>
          <w:rFonts w:ascii="Times New Roman" w:hAnsi="Times New Roman" w:cs="Times New Roman"/>
          <w:color w:val="000000" w:themeColor="text1"/>
          <w:sz w:val="24"/>
          <w:szCs w:val="28"/>
        </w:rPr>
        <w:t>Repeated-measures ANOVA</w:t>
      </w:r>
      <w:bookmarkEnd w:id="3"/>
      <w:r w:rsidRPr="00A34B90">
        <w:rPr>
          <w:rFonts w:ascii="Times New Roman" w:hAnsi="Times New Roman" w:cs="Times New Roman"/>
          <w:color w:val="000000" w:themeColor="text1"/>
          <w:sz w:val="24"/>
          <w:szCs w:val="28"/>
        </w:rPr>
        <w:t xml:space="preserve"> and post hoc tests of knee joint reaction force and joint reaction moment. Note: Pre left: Left leg before 10km running. Pre right: Right leg before 10km running. Post left: Left leg after 10km running. Post right: Right leg after 10km running. The blue padding is the corresponding area of repeated measure of ANOVA significance. The orange fill is the corresponding area of post-test significance.</w:t>
      </w:r>
    </w:p>
    <w:p w14:paraId="5C34D32E" w14:textId="77777777" w:rsidR="008F549F" w:rsidRPr="00A34B90" w:rsidRDefault="008F549F" w:rsidP="008F549F">
      <w:pPr>
        <w:rPr>
          <w:rFonts w:ascii="Times New Roman" w:hAnsi="Times New Roman" w:cs="Times New Roman"/>
          <w:b/>
          <w:bCs/>
          <w:color w:val="000000" w:themeColor="text1"/>
          <w:sz w:val="24"/>
          <w:szCs w:val="28"/>
        </w:rPr>
      </w:pPr>
    </w:p>
    <w:p w14:paraId="71966A7E" w14:textId="77777777" w:rsidR="008F549F" w:rsidRDefault="008F549F" w:rsidP="008F549F">
      <w:pPr>
        <w:rPr>
          <w:rFonts w:ascii="Times New Roman" w:hAnsi="Times New Roman" w:cs="Times New Roman"/>
          <w:color w:val="000000" w:themeColor="text1"/>
          <w:sz w:val="24"/>
          <w:szCs w:val="28"/>
        </w:rPr>
      </w:pPr>
      <w:r w:rsidRPr="005C09C6">
        <w:rPr>
          <w:rFonts w:ascii="Times New Roman" w:hAnsi="Times New Roman" w:cs="Times New Roman"/>
          <w:color w:val="000000" w:themeColor="text1"/>
          <w:sz w:val="24"/>
          <w:szCs w:val="28"/>
        </w:rPr>
        <w:t xml:space="preserve">As depicted in </w:t>
      </w:r>
      <w:r>
        <w:rPr>
          <w:rFonts w:ascii="Times New Roman" w:hAnsi="Times New Roman" w:cs="Times New Roman"/>
          <w:color w:val="000000" w:themeColor="text1"/>
          <w:sz w:val="24"/>
          <w:szCs w:val="28"/>
        </w:rPr>
        <w:t>A2</w:t>
      </w:r>
      <w:r w:rsidRPr="005C09C6">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fatigue and limb interaction effects</w:t>
      </w:r>
      <w:r w:rsidRPr="005C09C6">
        <w:rPr>
          <w:rFonts w:ascii="Times New Roman" w:hAnsi="Times New Roman" w:cs="Times New Roman"/>
          <w:color w:val="000000" w:themeColor="text1"/>
          <w:sz w:val="24"/>
          <w:szCs w:val="28"/>
        </w:rPr>
        <w:t xml:space="preserve"> were observed for the knee joint reaction force in the sagittal (48-77%) and coronal planes (41-43% and 68-75%). </w:t>
      </w:r>
      <w:proofErr w:type="gramStart"/>
      <w:r w:rsidRPr="005C09C6">
        <w:rPr>
          <w:rFonts w:ascii="Times New Roman" w:hAnsi="Times New Roman" w:cs="Times New Roman"/>
          <w:color w:val="000000" w:themeColor="text1"/>
          <w:sz w:val="24"/>
          <w:szCs w:val="28"/>
        </w:rPr>
        <w:t>A main</w:t>
      </w:r>
      <w:proofErr w:type="gramEnd"/>
      <w:r w:rsidRPr="005C09C6">
        <w:rPr>
          <w:rFonts w:ascii="Times New Roman" w:hAnsi="Times New Roman" w:cs="Times New Roman"/>
          <w:color w:val="000000" w:themeColor="text1"/>
          <w:sz w:val="24"/>
          <w:szCs w:val="28"/>
        </w:rPr>
        <w:t xml:space="preserve"> effect of fatigue was noted where the knee joint reaction force increased at 1-2% and decreased at 49-51%, 54-65%, 86-87%, and 93-100% in the anterior direction. </w:t>
      </w:r>
      <w:r>
        <w:rPr>
          <w:rFonts w:ascii="Times New Roman" w:hAnsi="Times New Roman" w:cs="Times New Roman"/>
          <w:color w:val="000000" w:themeColor="text1"/>
          <w:sz w:val="24"/>
          <w:szCs w:val="28"/>
        </w:rPr>
        <w:t>An increase in knee joint reaction force was recorded for limb effects</w:t>
      </w:r>
      <w:r w:rsidRPr="005C09C6">
        <w:rPr>
          <w:rFonts w:ascii="Times New Roman" w:hAnsi="Times New Roman" w:cs="Times New Roman"/>
          <w:color w:val="000000" w:themeColor="text1"/>
          <w:sz w:val="24"/>
          <w:szCs w:val="28"/>
        </w:rPr>
        <w:t xml:space="preserve"> at 0-4%, 14-32%, 34-36%, and 58-63% in the anterior direction. Post hoc analysis revealed that, before the 10 km run, the right limb's anterior direction reaction force increased significantly more than the left within the 13-62% range. After the 10 km run, the right limb's posterior direction reaction force was higher than the </w:t>
      </w:r>
      <w:proofErr w:type="gramStart"/>
      <w:r w:rsidRPr="005C09C6">
        <w:rPr>
          <w:rFonts w:ascii="Times New Roman" w:hAnsi="Times New Roman" w:cs="Times New Roman"/>
          <w:color w:val="000000" w:themeColor="text1"/>
          <w:sz w:val="24"/>
          <w:szCs w:val="28"/>
        </w:rPr>
        <w:t>left's</w:t>
      </w:r>
      <w:proofErr w:type="gramEnd"/>
      <w:r w:rsidRPr="005C09C6">
        <w:rPr>
          <w:rFonts w:ascii="Times New Roman" w:hAnsi="Times New Roman" w:cs="Times New Roman"/>
          <w:color w:val="000000" w:themeColor="text1"/>
          <w:sz w:val="24"/>
          <w:szCs w:val="28"/>
        </w:rPr>
        <w:t xml:space="preserve"> at 62-65%. Additionally, a decrease in the right joint reaction force at 0-1% and a significant increase at 44-47%, 84-89%, and 96-100% in the posterior direction were observed after the 10 km run. Fatigue effects were evident in the vertical knee joint reaction force, which decreased </w:t>
      </w:r>
      <w:proofErr w:type="gramStart"/>
      <w:r w:rsidRPr="005C09C6">
        <w:rPr>
          <w:rFonts w:ascii="Times New Roman" w:hAnsi="Times New Roman" w:cs="Times New Roman"/>
          <w:color w:val="000000" w:themeColor="text1"/>
          <w:sz w:val="24"/>
          <w:szCs w:val="28"/>
        </w:rPr>
        <w:t>at</w:t>
      </w:r>
      <w:proofErr w:type="gramEnd"/>
      <w:r w:rsidRPr="005C09C6">
        <w:rPr>
          <w:rFonts w:ascii="Times New Roman" w:hAnsi="Times New Roman" w:cs="Times New Roman"/>
          <w:color w:val="000000" w:themeColor="text1"/>
          <w:sz w:val="24"/>
          <w:szCs w:val="28"/>
        </w:rPr>
        <w:t xml:space="preserve"> 1-9% </w:t>
      </w:r>
      <w:r w:rsidRPr="005C09C6">
        <w:rPr>
          <w:rFonts w:ascii="Times New Roman" w:hAnsi="Times New Roman" w:cs="Times New Roman"/>
          <w:color w:val="000000" w:themeColor="text1"/>
          <w:sz w:val="24"/>
          <w:szCs w:val="28"/>
        </w:rPr>
        <w:lastRenderedPageBreak/>
        <w:t xml:space="preserve">and increased </w:t>
      </w:r>
      <w:proofErr w:type="gramStart"/>
      <w:r w:rsidRPr="005C09C6">
        <w:rPr>
          <w:rFonts w:ascii="Times New Roman" w:hAnsi="Times New Roman" w:cs="Times New Roman"/>
          <w:color w:val="000000" w:themeColor="text1"/>
          <w:sz w:val="24"/>
          <w:szCs w:val="28"/>
        </w:rPr>
        <w:t>at</w:t>
      </w:r>
      <w:proofErr w:type="gramEnd"/>
      <w:r w:rsidRPr="005C09C6">
        <w:rPr>
          <w:rFonts w:ascii="Times New Roman" w:hAnsi="Times New Roman" w:cs="Times New Roman"/>
          <w:color w:val="000000" w:themeColor="text1"/>
          <w:sz w:val="24"/>
          <w:szCs w:val="28"/>
        </w:rPr>
        <w:t xml:space="preserve"> 59-70%. Limb effects caused an increase in the vertical knee joint reaction force at 2-3%, 16-31%, and 66-73%. Before fatigue, the vertical reaction force of the right knee joint was significantly lower than that of the left</w:t>
      </w:r>
      <w:r>
        <w:rPr>
          <w:rFonts w:ascii="Times New Roman" w:hAnsi="Times New Roman" w:cs="Times New Roman" w:hint="eastAsia"/>
          <w:color w:val="000000" w:themeColor="text1"/>
          <w:sz w:val="24"/>
          <w:szCs w:val="28"/>
        </w:rPr>
        <w:t>,</w:t>
      </w:r>
      <w:r w:rsidRPr="005C09C6">
        <w:rPr>
          <w:rFonts w:ascii="Times New Roman" w:hAnsi="Times New Roman" w:cs="Times New Roman"/>
          <w:color w:val="000000" w:themeColor="text1"/>
          <w:sz w:val="24"/>
          <w:szCs w:val="28"/>
        </w:rPr>
        <w:t xml:space="preserve"> at 69-78%. Post fatigue, the right knee joint's vertical reaction force significantly increased. In the lateral direction, fatigue </w:t>
      </w:r>
      <w:r>
        <w:rPr>
          <w:rFonts w:ascii="Times New Roman" w:hAnsi="Times New Roman" w:cs="Times New Roman"/>
          <w:color w:val="000000" w:themeColor="text1"/>
          <w:sz w:val="24"/>
          <w:szCs w:val="28"/>
        </w:rPr>
        <w:t>increased</w:t>
      </w:r>
      <w:r w:rsidRPr="005C09C6">
        <w:rPr>
          <w:rFonts w:ascii="Times New Roman" w:hAnsi="Times New Roman" w:cs="Times New Roman"/>
          <w:color w:val="000000" w:themeColor="text1"/>
          <w:sz w:val="24"/>
          <w:szCs w:val="28"/>
        </w:rPr>
        <w:t xml:space="preserve"> the knee joint reaction force at 35-39% and 41-46%. Post fatigue, the medial direction reaction force of the right knee joint significantly increased.</w:t>
      </w:r>
    </w:p>
    <w:p w14:paraId="32805B5C" w14:textId="77777777" w:rsidR="008F549F" w:rsidRDefault="008F549F" w:rsidP="008F549F">
      <w:pPr>
        <w:rPr>
          <w:rFonts w:ascii="Times New Roman" w:hAnsi="Times New Roman" w:cs="Times New Roman"/>
          <w:color w:val="000000" w:themeColor="text1"/>
          <w:sz w:val="24"/>
          <w:szCs w:val="28"/>
        </w:rPr>
      </w:pPr>
      <w:r w:rsidRPr="005C09C6">
        <w:rPr>
          <w:rFonts w:ascii="Times New Roman" w:hAnsi="Times New Roman" w:cs="Times New Roman"/>
          <w:color w:val="000000" w:themeColor="text1"/>
          <w:sz w:val="24"/>
          <w:szCs w:val="28"/>
        </w:rPr>
        <w:t xml:space="preserve">Furthermore, interaction effects between fatigue and limb were observed for the knee joint reaction force in the sagittal (95-100%), coronal (50-54%), and horizontal planes (57-67%). </w:t>
      </w:r>
      <w:proofErr w:type="gramStart"/>
      <w:r w:rsidRPr="005C09C6">
        <w:rPr>
          <w:rFonts w:ascii="Times New Roman" w:hAnsi="Times New Roman" w:cs="Times New Roman"/>
          <w:color w:val="000000" w:themeColor="text1"/>
          <w:sz w:val="24"/>
          <w:szCs w:val="28"/>
        </w:rPr>
        <w:t>A main</w:t>
      </w:r>
      <w:proofErr w:type="gramEnd"/>
      <w:r w:rsidRPr="005C09C6">
        <w:rPr>
          <w:rFonts w:ascii="Times New Roman" w:hAnsi="Times New Roman" w:cs="Times New Roman"/>
          <w:color w:val="000000" w:themeColor="text1"/>
          <w:sz w:val="24"/>
          <w:szCs w:val="28"/>
        </w:rPr>
        <w:t xml:space="preserve"> effect of fatigue at the knee was noted</w:t>
      </w:r>
      <w:r>
        <w:rPr>
          <w:rFonts w:ascii="Times New Roman" w:hAnsi="Times New Roman" w:cs="Times New Roman"/>
          <w:color w:val="000000" w:themeColor="text1"/>
          <w:sz w:val="24"/>
          <w:szCs w:val="28"/>
        </w:rPr>
        <w:t>,</w:t>
      </w:r>
      <w:r w:rsidRPr="005C09C6">
        <w:rPr>
          <w:rFonts w:ascii="Times New Roman" w:hAnsi="Times New Roman" w:cs="Times New Roman"/>
          <w:color w:val="000000" w:themeColor="text1"/>
          <w:sz w:val="24"/>
          <w:szCs w:val="28"/>
        </w:rPr>
        <w:t xml:space="preserve"> where flexion and abduction increased within the 55-57% and 31-41% ranges, respectively. A main effect for</w:t>
      </w:r>
      <w:r>
        <w:rPr>
          <w:rFonts w:ascii="Times New Roman" w:hAnsi="Times New Roman" w:cs="Times New Roman"/>
          <w:color w:val="000000" w:themeColor="text1"/>
          <w:sz w:val="24"/>
          <w:szCs w:val="28"/>
        </w:rPr>
        <w:t xml:space="preserve"> the</w:t>
      </w:r>
      <w:r w:rsidRPr="005C09C6">
        <w:rPr>
          <w:rFonts w:ascii="Times New Roman" w:hAnsi="Times New Roman" w:cs="Times New Roman"/>
          <w:color w:val="000000" w:themeColor="text1"/>
          <w:sz w:val="24"/>
          <w:szCs w:val="28"/>
        </w:rPr>
        <w:t xml:space="preserve"> limb at the knee was observed, with increases in flexion during the 86-88% and 94-100% ranges and in abduction at 0-2%. A</w:t>
      </w:r>
      <w:r>
        <w:rPr>
          <w:rFonts w:ascii="Times New Roman" w:hAnsi="Times New Roman" w:cs="Times New Roman"/>
          <w:color w:val="000000" w:themeColor="text1"/>
          <w:sz w:val="24"/>
          <w:szCs w:val="28"/>
        </w:rPr>
        <w:t xml:space="preserve"> significant increase in abduction for limb at the knee was also</w:t>
      </w:r>
      <w:r w:rsidRPr="005C09C6">
        <w:rPr>
          <w:rFonts w:ascii="Times New Roman" w:hAnsi="Times New Roman" w:cs="Times New Roman"/>
          <w:color w:val="000000" w:themeColor="text1"/>
          <w:sz w:val="24"/>
          <w:szCs w:val="28"/>
        </w:rPr>
        <w:t xml:space="preserve"> noted within the 49-57% range. Moreover, </w:t>
      </w:r>
      <w:proofErr w:type="gramStart"/>
      <w:r w:rsidRPr="005C09C6">
        <w:rPr>
          <w:rFonts w:ascii="Times New Roman" w:hAnsi="Times New Roman" w:cs="Times New Roman"/>
          <w:color w:val="000000" w:themeColor="text1"/>
          <w:sz w:val="24"/>
          <w:szCs w:val="28"/>
        </w:rPr>
        <w:t>a main</w:t>
      </w:r>
      <w:proofErr w:type="gramEnd"/>
      <w:r w:rsidRPr="005C09C6">
        <w:rPr>
          <w:rFonts w:ascii="Times New Roman" w:hAnsi="Times New Roman" w:cs="Times New Roman"/>
          <w:color w:val="000000" w:themeColor="text1"/>
          <w:sz w:val="24"/>
          <w:szCs w:val="28"/>
        </w:rPr>
        <w:t xml:space="preserve"> effect </w:t>
      </w:r>
      <w:proofErr w:type="gramStart"/>
      <w:r w:rsidRPr="005C09C6">
        <w:rPr>
          <w:rFonts w:ascii="Times New Roman" w:hAnsi="Times New Roman" w:cs="Times New Roman"/>
          <w:color w:val="000000" w:themeColor="text1"/>
          <w:sz w:val="24"/>
          <w:szCs w:val="28"/>
        </w:rPr>
        <w:t>for</w:t>
      </w:r>
      <w:proofErr w:type="gramEnd"/>
      <w:r w:rsidRPr="005C09C6">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 xml:space="preserve">the </w:t>
      </w:r>
      <w:r w:rsidRPr="005C09C6">
        <w:rPr>
          <w:rFonts w:ascii="Times New Roman" w:hAnsi="Times New Roman" w:cs="Times New Roman"/>
          <w:color w:val="000000" w:themeColor="text1"/>
          <w:sz w:val="24"/>
          <w:szCs w:val="28"/>
        </w:rPr>
        <w:t xml:space="preserve">limb at </w:t>
      </w:r>
      <w:r>
        <w:rPr>
          <w:rFonts w:ascii="Times New Roman" w:hAnsi="Times New Roman" w:cs="Times New Roman"/>
          <w:color w:val="000000" w:themeColor="text1"/>
          <w:sz w:val="24"/>
          <w:szCs w:val="28"/>
        </w:rPr>
        <w:t xml:space="preserve">the </w:t>
      </w:r>
      <w:r w:rsidRPr="005C09C6">
        <w:rPr>
          <w:rFonts w:ascii="Times New Roman" w:hAnsi="Times New Roman" w:cs="Times New Roman"/>
          <w:color w:val="000000" w:themeColor="text1"/>
          <w:sz w:val="24"/>
          <w:szCs w:val="28"/>
        </w:rPr>
        <w:t>knee was seen with an increase in internal rotation within the 19-31% and 51-54% ranges. Prior to the 10km run, the left knee joint's reaction to flexion moment was significantly higher than that of the right</w:t>
      </w:r>
      <w:r>
        <w:rPr>
          <w:rFonts w:ascii="Times New Roman" w:hAnsi="Times New Roman" w:cs="Times New Roman"/>
          <w:color w:val="000000" w:themeColor="text1"/>
          <w:sz w:val="24"/>
          <w:szCs w:val="28"/>
        </w:rPr>
        <w:t>,</w:t>
      </w:r>
      <w:r w:rsidRPr="005C09C6">
        <w:rPr>
          <w:rFonts w:ascii="Times New Roman" w:hAnsi="Times New Roman" w:cs="Times New Roman"/>
          <w:color w:val="000000" w:themeColor="text1"/>
          <w:sz w:val="24"/>
          <w:szCs w:val="28"/>
        </w:rPr>
        <w:t xml:space="preserve"> within the 95-100% range. Post-10km run, a significant increase in the right knee's joint reaction to flexion moment was detected. Additionally, a higher abduction knee joint reaction moment was observed on the right side within the 46-66% range. Significant external rotation joint reaction moments for the left knee were observed in the 11-27% and 30-36% ranges compared to the right knee before the 10km run, while significant internal rotation was observed in the left knee compared to the right within the 49-58% range. Furthermore, after the 10km run, the r</w:t>
      </w:r>
      <w:r>
        <w:rPr>
          <w:rFonts w:ascii="Times New Roman" w:hAnsi="Times New Roman" w:cs="Times New Roman"/>
          <w:color w:val="000000" w:themeColor="text1"/>
          <w:sz w:val="24"/>
          <w:szCs w:val="28"/>
        </w:rPr>
        <w:t>eaction of the right knee joint</w:t>
      </w:r>
      <w:r w:rsidRPr="005C09C6">
        <w:rPr>
          <w:rFonts w:ascii="Times New Roman" w:hAnsi="Times New Roman" w:cs="Times New Roman"/>
          <w:color w:val="000000" w:themeColor="text1"/>
          <w:sz w:val="24"/>
          <w:szCs w:val="28"/>
        </w:rPr>
        <w:t xml:space="preserve"> to </w:t>
      </w:r>
      <w:r>
        <w:rPr>
          <w:rFonts w:ascii="Times New Roman" w:hAnsi="Times New Roman" w:cs="Times New Roman"/>
          <w:color w:val="000000" w:themeColor="text1"/>
          <w:sz w:val="24"/>
          <w:szCs w:val="28"/>
        </w:rPr>
        <w:t xml:space="preserve">the </w:t>
      </w:r>
      <w:r w:rsidRPr="005C09C6">
        <w:rPr>
          <w:rFonts w:ascii="Times New Roman" w:hAnsi="Times New Roman" w:cs="Times New Roman"/>
          <w:color w:val="000000" w:themeColor="text1"/>
          <w:sz w:val="24"/>
          <w:szCs w:val="28"/>
        </w:rPr>
        <w:t>external rotation moment decreased.</w:t>
      </w:r>
    </w:p>
    <w:p w14:paraId="348A10C6" w14:textId="77777777" w:rsidR="008F549F" w:rsidRDefault="008F549F"/>
    <w:p w14:paraId="25880604" w14:textId="77777777" w:rsidR="00154620" w:rsidRPr="00154620" w:rsidRDefault="00154620">
      <w:pPr>
        <w:rPr>
          <w:rFonts w:ascii="Times New Roman" w:hAnsi="Times New Roman" w:cs="Times New Roman"/>
          <w:b/>
          <w:bCs/>
          <w:color w:val="000000" w:themeColor="text1"/>
          <w:sz w:val="24"/>
          <w:szCs w:val="28"/>
        </w:rPr>
      </w:pPr>
    </w:p>
    <w:p w14:paraId="4A8FBFB4" w14:textId="3964E5AE" w:rsidR="00154620" w:rsidRPr="00154620" w:rsidRDefault="00154620">
      <w:pPr>
        <w:rPr>
          <w:rFonts w:ascii="Times New Roman" w:hAnsi="Times New Roman" w:cs="Times New Roman" w:hint="eastAsia"/>
          <w:b/>
          <w:bCs/>
          <w:color w:val="000000" w:themeColor="text1"/>
          <w:sz w:val="24"/>
          <w:szCs w:val="28"/>
        </w:rPr>
      </w:pPr>
      <w:r w:rsidRPr="00154620">
        <w:rPr>
          <w:rFonts w:ascii="Times New Roman" w:hAnsi="Times New Roman" w:cs="Times New Roman"/>
          <w:b/>
          <w:bCs/>
          <w:color w:val="000000" w:themeColor="text1"/>
          <w:sz w:val="24"/>
          <w:szCs w:val="28"/>
        </w:rPr>
        <w:t>knee joint</w:t>
      </w:r>
      <w:r w:rsidRPr="00154620">
        <w:rPr>
          <w:rFonts w:ascii="Times New Roman" w:hAnsi="Times New Roman" w:cs="Times New Roman" w:hint="eastAsia"/>
          <w:b/>
          <w:bCs/>
          <w:color w:val="000000" w:themeColor="text1"/>
          <w:sz w:val="24"/>
          <w:szCs w:val="28"/>
        </w:rPr>
        <w:t xml:space="preserve"> </w:t>
      </w:r>
      <w:r w:rsidRPr="00154620">
        <w:rPr>
          <w:rFonts w:ascii="Times New Roman" w:hAnsi="Times New Roman" w:cs="Times New Roman"/>
          <w:b/>
          <w:bCs/>
          <w:color w:val="000000" w:themeColor="text1"/>
          <w:sz w:val="24"/>
          <w:szCs w:val="28"/>
        </w:rPr>
        <w:t>loads</w:t>
      </w:r>
    </w:p>
    <w:p w14:paraId="26F32AC1" w14:textId="394C21ED" w:rsidR="008F549F" w:rsidRPr="005431AB" w:rsidRDefault="008F549F" w:rsidP="008F549F">
      <w:pPr>
        <w:spacing w:line="360" w:lineRule="auto"/>
        <w:rPr>
          <w:rFonts w:ascii="Times New Roman" w:hAnsi="Times New Roman" w:cs="Times New Roman"/>
          <w:b/>
          <w:bCs/>
          <w:sz w:val="22"/>
        </w:rPr>
      </w:pPr>
      <w:r w:rsidRPr="005431AB">
        <w:rPr>
          <w:rFonts w:ascii="Times New Roman" w:hAnsi="Times New Roman" w:cs="Times New Roman"/>
          <w:b/>
          <w:bCs/>
          <w:sz w:val="22"/>
        </w:rPr>
        <w:t xml:space="preserve">Table </w:t>
      </w:r>
      <w:r w:rsidR="002C187F">
        <w:rPr>
          <w:rFonts w:ascii="Times New Roman" w:hAnsi="Times New Roman" w:cs="Times New Roman" w:hint="eastAsia"/>
          <w:b/>
          <w:bCs/>
          <w:sz w:val="22"/>
        </w:rPr>
        <w:t>A1</w:t>
      </w:r>
      <w:r w:rsidRPr="005431AB">
        <w:rPr>
          <w:rFonts w:ascii="Times New Roman" w:hAnsi="Times New Roman" w:cs="Times New Roman"/>
          <w:b/>
          <w:bCs/>
          <w:sz w:val="22"/>
        </w:rPr>
        <w:t xml:space="preserve">. </w:t>
      </w:r>
      <w:r w:rsidRPr="005431AB">
        <w:rPr>
          <w:rFonts w:ascii="Times New Roman" w:hAnsi="Times New Roman" w:cs="Times New Roman"/>
          <w:sz w:val="22"/>
        </w:rPr>
        <w:t>Summary of loads applied to the knee joint at five typical moments in a stance phase of gait.</w:t>
      </w:r>
    </w:p>
    <w:tbl>
      <w:tblPr>
        <w:tblStyle w:val="af2"/>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056"/>
        <w:gridCol w:w="1005"/>
        <w:gridCol w:w="1005"/>
        <w:gridCol w:w="895"/>
        <w:gridCol w:w="675"/>
        <w:gridCol w:w="675"/>
        <w:gridCol w:w="785"/>
      </w:tblGrid>
      <w:tr w:rsidR="008F549F" w:rsidRPr="005431AB" w14:paraId="3B11C312" w14:textId="77777777" w:rsidTr="006B0B80">
        <w:trPr>
          <w:jc w:val="center"/>
        </w:trPr>
        <w:tc>
          <w:tcPr>
            <w:tcW w:w="0" w:type="auto"/>
            <w:vMerge w:val="restart"/>
            <w:tcBorders>
              <w:top w:val="single" w:sz="12" w:space="0" w:color="auto"/>
              <w:bottom w:val="single" w:sz="4" w:space="0" w:color="auto"/>
            </w:tcBorders>
          </w:tcPr>
          <w:p w14:paraId="59BBF4B2" w14:textId="77777777" w:rsidR="008F549F" w:rsidRPr="005431AB" w:rsidRDefault="008F549F" w:rsidP="006B0B80">
            <w:pPr>
              <w:jc w:val="center"/>
              <w:rPr>
                <w:rFonts w:ascii="Times New Roman" w:hAnsi="Times New Roman" w:cs="Times New Roman"/>
                <w:b/>
                <w:bCs/>
                <w:sz w:val="22"/>
              </w:rPr>
            </w:pPr>
            <w:r w:rsidRPr="005431AB">
              <w:rPr>
                <w:rFonts w:ascii="Times New Roman" w:hAnsi="Times New Roman" w:cs="Times New Roman"/>
                <w:b/>
                <w:bCs/>
                <w:sz w:val="22"/>
              </w:rPr>
              <w:t>Gait (%)</w:t>
            </w:r>
          </w:p>
        </w:tc>
        <w:tc>
          <w:tcPr>
            <w:tcW w:w="0" w:type="auto"/>
            <w:vMerge w:val="restart"/>
            <w:tcBorders>
              <w:top w:val="single" w:sz="12" w:space="0" w:color="auto"/>
              <w:bottom w:val="single" w:sz="4" w:space="0" w:color="auto"/>
            </w:tcBorders>
          </w:tcPr>
          <w:p w14:paraId="1AA72E8D" w14:textId="77777777" w:rsidR="008F549F" w:rsidRPr="005431AB" w:rsidRDefault="008F549F" w:rsidP="006B0B80">
            <w:pPr>
              <w:jc w:val="center"/>
              <w:rPr>
                <w:rFonts w:ascii="Times New Roman" w:hAnsi="Times New Roman" w:cs="Times New Roman"/>
                <w:b/>
                <w:bCs/>
                <w:sz w:val="22"/>
              </w:rPr>
            </w:pPr>
            <w:r w:rsidRPr="005431AB">
              <w:rPr>
                <w:rFonts w:ascii="Times New Roman" w:hAnsi="Times New Roman" w:cs="Times New Roman"/>
                <w:b/>
                <w:bCs/>
                <w:sz w:val="22"/>
              </w:rPr>
              <w:t>Angle</w:t>
            </w:r>
            <w:r w:rsidRPr="005431AB">
              <w:rPr>
                <w:rFonts w:ascii="Times New Roman" w:hAnsi="Times New Roman" w:cs="Times New Roman" w:hint="eastAsia"/>
                <w:b/>
                <w:bCs/>
                <w:sz w:val="22"/>
              </w:rPr>
              <w:t xml:space="preserve"> </w:t>
            </w:r>
            <w:r w:rsidRPr="005431AB">
              <w:rPr>
                <w:rFonts w:ascii="Times New Roman" w:hAnsi="Times New Roman" w:cs="Times New Roman"/>
                <w:b/>
                <w:bCs/>
                <w:sz w:val="22"/>
              </w:rPr>
              <w:t>(°)</w:t>
            </w:r>
          </w:p>
        </w:tc>
        <w:tc>
          <w:tcPr>
            <w:tcW w:w="0" w:type="auto"/>
            <w:gridSpan w:val="3"/>
            <w:tcBorders>
              <w:top w:val="single" w:sz="12" w:space="0" w:color="auto"/>
              <w:bottom w:val="single" w:sz="4" w:space="0" w:color="auto"/>
            </w:tcBorders>
          </w:tcPr>
          <w:p w14:paraId="1AB1A18E" w14:textId="77777777" w:rsidR="008F549F" w:rsidRPr="005431AB" w:rsidRDefault="008F549F" w:rsidP="006B0B80">
            <w:pPr>
              <w:jc w:val="center"/>
              <w:rPr>
                <w:rFonts w:ascii="Times New Roman" w:hAnsi="Times New Roman" w:cs="Times New Roman"/>
                <w:b/>
                <w:bCs/>
                <w:sz w:val="22"/>
              </w:rPr>
            </w:pPr>
            <w:r w:rsidRPr="005431AB">
              <w:rPr>
                <w:rFonts w:ascii="Times New Roman" w:hAnsi="Times New Roman" w:cs="Times New Roman"/>
                <w:b/>
                <w:bCs/>
                <w:sz w:val="22"/>
              </w:rPr>
              <w:t>Force(N)</w:t>
            </w:r>
          </w:p>
        </w:tc>
        <w:tc>
          <w:tcPr>
            <w:tcW w:w="0" w:type="auto"/>
            <w:gridSpan w:val="3"/>
            <w:tcBorders>
              <w:top w:val="single" w:sz="12" w:space="0" w:color="auto"/>
              <w:bottom w:val="single" w:sz="4" w:space="0" w:color="auto"/>
            </w:tcBorders>
          </w:tcPr>
          <w:p w14:paraId="2B8F7F42" w14:textId="77777777" w:rsidR="008F549F" w:rsidRPr="005431AB" w:rsidRDefault="008F549F" w:rsidP="006B0B80">
            <w:pPr>
              <w:jc w:val="center"/>
              <w:rPr>
                <w:rFonts w:ascii="Times New Roman" w:hAnsi="Times New Roman" w:cs="Times New Roman"/>
                <w:b/>
                <w:bCs/>
                <w:sz w:val="22"/>
              </w:rPr>
            </w:pPr>
            <w:r w:rsidRPr="005431AB">
              <w:rPr>
                <w:rFonts w:ascii="Times New Roman" w:hAnsi="Times New Roman" w:cs="Times New Roman"/>
                <w:b/>
                <w:bCs/>
                <w:sz w:val="22"/>
              </w:rPr>
              <w:t>Moment (</w:t>
            </w:r>
            <w:proofErr w:type="spellStart"/>
            <w:r w:rsidRPr="005431AB">
              <w:rPr>
                <w:rFonts w:ascii="Times New Roman" w:hAnsi="Times New Roman" w:cs="Times New Roman"/>
                <w:b/>
                <w:bCs/>
                <w:sz w:val="22"/>
              </w:rPr>
              <w:t>Nmm</w:t>
            </w:r>
            <w:proofErr w:type="spellEnd"/>
            <w:r w:rsidRPr="005431AB">
              <w:rPr>
                <w:rFonts w:ascii="Times New Roman" w:hAnsi="Times New Roman" w:cs="Times New Roman"/>
                <w:b/>
                <w:bCs/>
                <w:sz w:val="22"/>
              </w:rPr>
              <w:t>)</w:t>
            </w:r>
          </w:p>
        </w:tc>
      </w:tr>
      <w:tr w:rsidR="008F549F" w:rsidRPr="005431AB" w14:paraId="6378A898" w14:textId="77777777" w:rsidTr="006B0B80">
        <w:trPr>
          <w:jc w:val="center"/>
        </w:trPr>
        <w:tc>
          <w:tcPr>
            <w:tcW w:w="0" w:type="auto"/>
            <w:vMerge/>
            <w:tcBorders>
              <w:top w:val="single" w:sz="4" w:space="0" w:color="auto"/>
              <w:bottom w:val="single" w:sz="4" w:space="0" w:color="auto"/>
            </w:tcBorders>
          </w:tcPr>
          <w:p w14:paraId="337556F1" w14:textId="77777777" w:rsidR="008F549F" w:rsidRPr="005431AB" w:rsidRDefault="008F549F" w:rsidP="006B0B80">
            <w:pPr>
              <w:rPr>
                <w:rFonts w:ascii="Times New Roman" w:hAnsi="Times New Roman" w:cs="Times New Roman"/>
                <w:b/>
                <w:bCs/>
                <w:sz w:val="22"/>
              </w:rPr>
            </w:pPr>
          </w:p>
        </w:tc>
        <w:tc>
          <w:tcPr>
            <w:tcW w:w="0" w:type="auto"/>
            <w:vMerge/>
            <w:tcBorders>
              <w:top w:val="single" w:sz="4" w:space="0" w:color="auto"/>
              <w:bottom w:val="single" w:sz="4" w:space="0" w:color="auto"/>
            </w:tcBorders>
          </w:tcPr>
          <w:p w14:paraId="37952761"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single" w:sz="4" w:space="0" w:color="auto"/>
            </w:tcBorders>
          </w:tcPr>
          <w:p w14:paraId="7014872E" w14:textId="77777777" w:rsidR="008F549F" w:rsidRPr="005431AB" w:rsidRDefault="008F549F" w:rsidP="006B0B80">
            <w:pPr>
              <w:jc w:val="center"/>
              <w:rPr>
                <w:rFonts w:ascii="Times New Roman" w:hAnsi="Times New Roman" w:cs="Times New Roman"/>
                <w:i/>
                <w:iCs/>
                <w:sz w:val="22"/>
              </w:rPr>
            </w:pPr>
            <w:proofErr w:type="spellStart"/>
            <w:r w:rsidRPr="005431AB">
              <w:rPr>
                <w:rFonts w:ascii="Times New Roman" w:hAnsi="Times New Roman" w:cs="Times New Roman"/>
                <w:i/>
                <w:iCs/>
                <w:sz w:val="22"/>
              </w:rPr>
              <w:t>Fx</w:t>
            </w:r>
            <w:proofErr w:type="spellEnd"/>
          </w:p>
        </w:tc>
        <w:tc>
          <w:tcPr>
            <w:tcW w:w="0" w:type="auto"/>
            <w:tcBorders>
              <w:top w:val="single" w:sz="4" w:space="0" w:color="auto"/>
              <w:bottom w:val="single" w:sz="4" w:space="0" w:color="auto"/>
            </w:tcBorders>
          </w:tcPr>
          <w:p w14:paraId="5E92F2D5" w14:textId="77777777" w:rsidR="008F549F" w:rsidRPr="005431AB" w:rsidRDefault="008F549F" w:rsidP="006B0B80">
            <w:pPr>
              <w:jc w:val="center"/>
              <w:rPr>
                <w:rFonts w:ascii="Times New Roman" w:hAnsi="Times New Roman" w:cs="Times New Roman"/>
                <w:i/>
                <w:iCs/>
                <w:sz w:val="22"/>
              </w:rPr>
            </w:pPr>
            <w:r w:rsidRPr="005431AB">
              <w:rPr>
                <w:rFonts w:ascii="Times New Roman" w:hAnsi="Times New Roman" w:cs="Times New Roman"/>
                <w:i/>
                <w:iCs/>
                <w:sz w:val="22"/>
              </w:rPr>
              <w:t>Fy</w:t>
            </w:r>
          </w:p>
        </w:tc>
        <w:tc>
          <w:tcPr>
            <w:tcW w:w="0" w:type="auto"/>
            <w:tcBorders>
              <w:top w:val="single" w:sz="4" w:space="0" w:color="auto"/>
              <w:bottom w:val="single" w:sz="4" w:space="0" w:color="auto"/>
            </w:tcBorders>
          </w:tcPr>
          <w:p w14:paraId="467AD0C9" w14:textId="77777777" w:rsidR="008F549F" w:rsidRPr="005431AB" w:rsidRDefault="008F549F" w:rsidP="006B0B80">
            <w:pPr>
              <w:jc w:val="center"/>
              <w:rPr>
                <w:rFonts w:ascii="Times New Roman" w:hAnsi="Times New Roman" w:cs="Times New Roman"/>
                <w:i/>
                <w:iCs/>
                <w:sz w:val="22"/>
              </w:rPr>
            </w:pPr>
            <w:r w:rsidRPr="005431AB">
              <w:rPr>
                <w:rFonts w:ascii="Times New Roman" w:hAnsi="Times New Roman" w:cs="Times New Roman"/>
                <w:i/>
                <w:iCs/>
                <w:sz w:val="22"/>
              </w:rPr>
              <w:t>Fz</w:t>
            </w:r>
          </w:p>
        </w:tc>
        <w:tc>
          <w:tcPr>
            <w:tcW w:w="0" w:type="auto"/>
            <w:tcBorders>
              <w:top w:val="single" w:sz="4" w:space="0" w:color="auto"/>
              <w:bottom w:val="single" w:sz="4" w:space="0" w:color="auto"/>
            </w:tcBorders>
          </w:tcPr>
          <w:p w14:paraId="70A88F13" w14:textId="77777777" w:rsidR="008F549F" w:rsidRPr="005431AB" w:rsidRDefault="008F549F" w:rsidP="006B0B80">
            <w:pPr>
              <w:jc w:val="center"/>
              <w:rPr>
                <w:rFonts w:ascii="Times New Roman" w:hAnsi="Times New Roman" w:cs="Times New Roman"/>
                <w:i/>
                <w:iCs/>
                <w:sz w:val="22"/>
              </w:rPr>
            </w:pPr>
            <w:r w:rsidRPr="005431AB">
              <w:rPr>
                <w:rFonts w:ascii="Times New Roman" w:hAnsi="Times New Roman" w:cs="Times New Roman"/>
                <w:i/>
                <w:iCs/>
                <w:sz w:val="22"/>
              </w:rPr>
              <w:t>Mx</w:t>
            </w:r>
          </w:p>
        </w:tc>
        <w:tc>
          <w:tcPr>
            <w:tcW w:w="0" w:type="auto"/>
            <w:tcBorders>
              <w:top w:val="single" w:sz="4" w:space="0" w:color="auto"/>
              <w:bottom w:val="single" w:sz="4" w:space="0" w:color="auto"/>
            </w:tcBorders>
          </w:tcPr>
          <w:p w14:paraId="0D85C6DD" w14:textId="77777777" w:rsidR="008F549F" w:rsidRPr="005431AB" w:rsidRDefault="008F549F" w:rsidP="006B0B80">
            <w:pPr>
              <w:jc w:val="center"/>
              <w:rPr>
                <w:rFonts w:ascii="Times New Roman" w:hAnsi="Times New Roman" w:cs="Times New Roman"/>
                <w:i/>
                <w:iCs/>
                <w:sz w:val="22"/>
              </w:rPr>
            </w:pPr>
            <w:r w:rsidRPr="005431AB">
              <w:rPr>
                <w:rFonts w:ascii="Times New Roman" w:hAnsi="Times New Roman" w:cs="Times New Roman"/>
                <w:i/>
                <w:iCs/>
                <w:sz w:val="22"/>
              </w:rPr>
              <w:t>My</w:t>
            </w:r>
          </w:p>
        </w:tc>
        <w:tc>
          <w:tcPr>
            <w:tcW w:w="0" w:type="auto"/>
            <w:tcBorders>
              <w:top w:val="single" w:sz="4" w:space="0" w:color="auto"/>
              <w:bottom w:val="single" w:sz="4" w:space="0" w:color="auto"/>
            </w:tcBorders>
          </w:tcPr>
          <w:p w14:paraId="602AC29B" w14:textId="77777777" w:rsidR="008F549F" w:rsidRPr="005431AB" w:rsidRDefault="008F549F" w:rsidP="006B0B80">
            <w:pPr>
              <w:jc w:val="center"/>
              <w:rPr>
                <w:rFonts w:ascii="Times New Roman" w:hAnsi="Times New Roman" w:cs="Times New Roman"/>
                <w:i/>
                <w:iCs/>
                <w:sz w:val="22"/>
              </w:rPr>
            </w:pPr>
            <w:proofErr w:type="spellStart"/>
            <w:r w:rsidRPr="005431AB">
              <w:rPr>
                <w:rFonts w:ascii="Times New Roman" w:hAnsi="Times New Roman" w:cs="Times New Roman"/>
                <w:i/>
                <w:iCs/>
                <w:sz w:val="22"/>
              </w:rPr>
              <w:t>Mz</w:t>
            </w:r>
            <w:proofErr w:type="spellEnd"/>
          </w:p>
        </w:tc>
      </w:tr>
      <w:tr w:rsidR="008F549F" w:rsidRPr="005431AB" w14:paraId="7499410C" w14:textId="77777777" w:rsidTr="006B0B80">
        <w:trPr>
          <w:jc w:val="center"/>
        </w:trPr>
        <w:tc>
          <w:tcPr>
            <w:tcW w:w="0" w:type="auto"/>
            <w:tcBorders>
              <w:top w:val="single" w:sz="4" w:space="0" w:color="auto"/>
              <w:bottom w:val="nil"/>
            </w:tcBorders>
          </w:tcPr>
          <w:p w14:paraId="26E8CBD4"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b/>
                <w:bCs/>
                <w:sz w:val="22"/>
              </w:rPr>
              <w:t>Pre left</w:t>
            </w:r>
          </w:p>
        </w:tc>
        <w:tc>
          <w:tcPr>
            <w:tcW w:w="0" w:type="auto"/>
            <w:tcBorders>
              <w:top w:val="single" w:sz="4" w:space="0" w:color="auto"/>
              <w:bottom w:val="nil"/>
            </w:tcBorders>
          </w:tcPr>
          <w:p w14:paraId="4BE03A1D"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742249EA"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627A9EFA"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1531B829"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2F72C07B"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604F0260" w14:textId="77777777" w:rsidR="008F549F" w:rsidRPr="005431AB" w:rsidRDefault="008F549F" w:rsidP="006B0B80">
            <w:pPr>
              <w:rPr>
                <w:rFonts w:ascii="Times New Roman" w:hAnsi="Times New Roman" w:cs="Times New Roman"/>
                <w:b/>
                <w:bCs/>
                <w:sz w:val="22"/>
              </w:rPr>
            </w:pPr>
          </w:p>
        </w:tc>
        <w:tc>
          <w:tcPr>
            <w:tcW w:w="0" w:type="auto"/>
            <w:tcBorders>
              <w:top w:val="single" w:sz="4" w:space="0" w:color="auto"/>
              <w:bottom w:val="nil"/>
            </w:tcBorders>
          </w:tcPr>
          <w:p w14:paraId="521B18F5" w14:textId="77777777" w:rsidR="008F549F" w:rsidRPr="005431AB" w:rsidRDefault="008F549F" w:rsidP="006B0B80">
            <w:pPr>
              <w:rPr>
                <w:rFonts w:ascii="Times New Roman" w:hAnsi="Times New Roman" w:cs="Times New Roman"/>
                <w:b/>
                <w:bCs/>
                <w:sz w:val="22"/>
              </w:rPr>
            </w:pPr>
          </w:p>
        </w:tc>
      </w:tr>
      <w:tr w:rsidR="008F549F" w:rsidRPr="005431AB" w14:paraId="00536E8D" w14:textId="77777777" w:rsidTr="006B0B80">
        <w:trPr>
          <w:jc w:val="center"/>
        </w:trPr>
        <w:tc>
          <w:tcPr>
            <w:tcW w:w="0" w:type="auto"/>
            <w:tcBorders>
              <w:top w:val="nil"/>
            </w:tcBorders>
          </w:tcPr>
          <w:p w14:paraId="36616597"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Initial contact</w:t>
            </w:r>
          </w:p>
        </w:tc>
        <w:tc>
          <w:tcPr>
            <w:tcW w:w="0" w:type="auto"/>
            <w:tcBorders>
              <w:top w:val="nil"/>
            </w:tcBorders>
          </w:tcPr>
          <w:p w14:paraId="518331FD"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-22.63</w:t>
            </w:r>
          </w:p>
        </w:tc>
        <w:tc>
          <w:tcPr>
            <w:tcW w:w="0" w:type="auto"/>
            <w:tcBorders>
              <w:top w:val="nil"/>
            </w:tcBorders>
          </w:tcPr>
          <w:p w14:paraId="3121927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-307.01</w:t>
            </w:r>
          </w:p>
        </w:tc>
        <w:tc>
          <w:tcPr>
            <w:tcW w:w="0" w:type="auto"/>
            <w:tcBorders>
              <w:top w:val="nil"/>
            </w:tcBorders>
          </w:tcPr>
          <w:p w14:paraId="6FFD047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-1000.21</w:t>
            </w:r>
          </w:p>
        </w:tc>
        <w:tc>
          <w:tcPr>
            <w:tcW w:w="0" w:type="auto"/>
            <w:tcBorders>
              <w:top w:val="nil"/>
            </w:tcBorders>
          </w:tcPr>
          <w:p w14:paraId="58A0771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-41.05</w:t>
            </w:r>
          </w:p>
        </w:tc>
        <w:tc>
          <w:tcPr>
            <w:tcW w:w="0" w:type="auto"/>
            <w:tcBorders>
              <w:top w:val="nil"/>
            </w:tcBorders>
          </w:tcPr>
          <w:p w14:paraId="1F06440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-0.27</w:t>
            </w:r>
          </w:p>
        </w:tc>
        <w:tc>
          <w:tcPr>
            <w:tcW w:w="0" w:type="auto"/>
            <w:tcBorders>
              <w:top w:val="nil"/>
            </w:tcBorders>
          </w:tcPr>
          <w:p w14:paraId="4E6C14E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-0.52</w:t>
            </w:r>
          </w:p>
        </w:tc>
        <w:tc>
          <w:tcPr>
            <w:tcW w:w="0" w:type="auto"/>
            <w:tcBorders>
              <w:top w:val="nil"/>
            </w:tcBorders>
          </w:tcPr>
          <w:p w14:paraId="236BF99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-4.14</w:t>
            </w:r>
          </w:p>
        </w:tc>
      </w:tr>
      <w:tr w:rsidR="008F549F" w:rsidRPr="005431AB" w14:paraId="3D3C6D1E" w14:textId="77777777" w:rsidTr="006B0B80">
        <w:trPr>
          <w:jc w:val="center"/>
        </w:trPr>
        <w:tc>
          <w:tcPr>
            <w:tcW w:w="0" w:type="auto"/>
          </w:tcPr>
          <w:p w14:paraId="1BC4D66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First Peak</w:t>
            </w:r>
          </w:p>
        </w:tc>
        <w:tc>
          <w:tcPr>
            <w:tcW w:w="0" w:type="auto"/>
          </w:tcPr>
          <w:p w14:paraId="69617286"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-33.17</w:t>
            </w:r>
          </w:p>
        </w:tc>
        <w:tc>
          <w:tcPr>
            <w:tcW w:w="0" w:type="auto"/>
          </w:tcPr>
          <w:p w14:paraId="5A736FB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-1367.24</w:t>
            </w:r>
          </w:p>
        </w:tc>
        <w:tc>
          <w:tcPr>
            <w:tcW w:w="0" w:type="auto"/>
          </w:tcPr>
          <w:p w14:paraId="1992CFE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-4674.43</w:t>
            </w:r>
          </w:p>
        </w:tc>
        <w:tc>
          <w:tcPr>
            <w:tcW w:w="0" w:type="auto"/>
          </w:tcPr>
          <w:p w14:paraId="303E786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-228.66</w:t>
            </w:r>
          </w:p>
        </w:tc>
        <w:tc>
          <w:tcPr>
            <w:tcW w:w="0" w:type="auto"/>
          </w:tcPr>
          <w:p w14:paraId="679DFD0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-1.89</w:t>
            </w:r>
          </w:p>
        </w:tc>
        <w:tc>
          <w:tcPr>
            <w:tcW w:w="0" w:type="auto"/>
          </w:tcPr>
          <w:p w14:paraId="3301E2A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-2.55</w:t>
            </w:r>
          </w:p>
        </w:tc>
        <w:tc>
          <w:tcPr>
            <w:tcW w:w="0" w:type="auto"/>
          </w:tcPr>
          <w:p w14:paraId="6A61992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-25.10</w:t>
            </w:r>
          </w:p>
        </w:tc>
      </w:tr>
      <w:tr w:rsidR="008F549F" w:rsidRPr="005431AB" w14:paraId="5148E40C" w14:textId="77777777" w:rsidTr="006B0B80">
        <w:trPr>
          <w:jc w:val="center"/>
        </w:trPr>
        <w:tc>
          <w:tcPr>
            <w:tcW w:w="0" w:type="auto"/>
          </w:tcPr>
          <w:p w14:paraId="5232E17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Mid-stance</w:t>
            </w:r>
          </w:p>
        </w:tc>
        <w:tc>
          <w:tcPr>
            <w:tcW w:w="0" w:type="auto"/>
          </w:tcPr>
          <w:p w14:paraId="0500ED66"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-37.44</w:t>
            </w:r>
          </w:p>
        </w:tc>
        <w:tc>
          <w:tcPr>
            <w:tcW w:w="0" w:type="auto"/>
          </w:tcPr>
          <w:p w14:paraId="0FA020F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-1628.87</w:t>
            </w:r>
          </w:p>
        </w:tc>
        <w:tc>
          <w:tcPr>
            <w:tcW w:w="0" w:type="auto"/>
          </w:tcPr>
          <w:p w14:paraId="0D1EA04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-5498.92</w:t>
            </w:r>
          </w:p>
        </w:tc>
        <w:tc>
          <w:tcPr>
            <w:tcW w:w="0" w:type="auto"/>
          </w:tcPr>
          <w:p w14:paraId="6AF825E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-315.23</w:t>
            </w:r>
          </w:p>
        </w:tc>
        <w:tc>
          <w:tcPr>
            <w:tcW w:w="0" w:type="auto"/>
          </w:tcPr>
          <w:p w14:paraId="4CD3D64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-2.03</w:t>
            </w:r>
          </w:p>
        </w:tc>
        <w:tc>
          <w:tcPr>
            <w:tcW w:w="0" w:type="auto"/>
          </w:tcPr>
          <w:p w14:paraId="75D0524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-2.58</w:t>
            </w:r>
          </w:p>
        </w:tc>
        <w:tc>
          <w:tcPr>
            <w:tcW w:w="0" w:type="auto"/>
          </w:tcPr>
          <w:p w14:paraId="53F0A07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-26.96</w:t>
            </w:r>
          </w:p>
        </w:tc>
      </w:tr>
      <w:tr w:rsidR="008F549F" w:rsidRPr="005431AB" w14:paraId="026085BD" w14:textId="77777777" w:rsidTr="006B0B80">
        <w:trPr>
          <w:jc w:val="center"/>
        </w:trPr>
        <w:tc>
          <w:tcPr>
            <w:tcW w:w="0" w:type="auto"/>
          </w:tcPr>
          <w:p w14:paraId="746192F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Second Peak</w:t>
            </w:r>
          </w:p>
        </w:tc>
        <w:tc>
          <w:tcPr>
            <w:tcW w:w="0" w:type="auto"/>
          </w:tcPr>
          <w:p w14:paraId="5E513D64"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-49.71</w:t>
            </w:r>
          </w:p>
        </w:tc>
        <w:tc>
          <w:tcPr>
            <w:tcW w:w="0" w:type="auto"/>
          </w:tcPr>
          <w:p w14:paraId="6DAD0FC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-1673.34</w:t>
            </w:r>
          </w:p>
        </w:tc>
        <w:tc>
          <w:tcPr>
            <w:tcW w:w="0" w:type="auto"/>
          </w:tcPr>
          <w:p w14:paraId="2344099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-6575.96</w:t>
            </w:r>
          </w:p>
        </w:tc>
        <w:tc>
          <w:tcPr>
            <w:tcW w:w="0" w:type="auto"/>
          </w:tcPr>
          <w:p w14:paraId="0430785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-798.51</w:t>
            </w:r>
          </w:p>
        </w:tc>
        <w:tc>
          <w:tcPr>
            <w:tcW w:w="0" w:type="auto"/>
          </w:tcPr>
          <w:p w14:paraId="52865C7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-2.22</w:t>
            </w:r>
          </w:p>
        </w:tc>
        <w:tc>
          <w:tcPr>
            <w:tcW w:w="0" w:type="auto"/>
          </w:tcPr>
          <w:p w14:paraId="0795B1B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-1.76</w:t>
            </w:r>
          </w:p>
        </w:tc>
        <w:tc>
          <w:tcPr>
            <w:tcW w:w="0" w:type="auto"/>
          </w:tcPr>
          <w:p w14:paraId="14CFC90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-25.23</w:t>
            </w:r>
          </w:p>
        </w:tc>
      </w:tr>
      <w:tr w:rsidR="008F549F" w:rsidRPr="005431AB" w14:paraId="7741F507" w14:textId="77777777" w:rsidTr="006B0B80">
        <w:trPr>
          <w:jc w:val="center"/>
        </w:trPr>
        <w:tc>
          <w:tcPr>
            <w:tcW w:w="0" w:type="auto"/>
          </w:tcPr>
          <w:p w14:paraId="4BF755D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Toe off</w:t>
            </w:r>
          </w:p>
        </w:tc>
        <w:tc>
          <w:tcPr>
            <w:tcW w:w="0" w:type="auto"/>
          </w:tcPr>
          <w:p w14:paraId="6AA5CD96"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-30.63</w:t>
            </w:r>
          </w:p>
        </w:tc>
        <w:tc>
          <w:tcPr>
            <w:tcW w:w="0" w:type="auto"/>
          </w:tcPr>
          <w:p w14:paraId="75CCDD3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94.03</w:t>
            </w:r>
          </w:p>
        </w:tc>
        <w:tc>
          <w:tcPr>
            <w:tcW w:w="0" w:type="auto"/>
          </w:tcPr>
          <w:p w14:paraId="4F4F6C2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-1106.56</w:t>
            </w:r>
          </w:p>
        </w:tc>
        <w:tc>
          <w:tcPr>
            <w:tcW w:w="0" w:type="auto"/>
          </w:tcPr>
          <w:p w14:paraId="34F4369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-48.22</w:t>
            </w:r>
          </w:p>
        </w:tc>
        <w:tc>
          <w:tcPr>
            <w:tcW w:w="0" w:type="auto"/>
          </w:tcPr>
          <w:p w14:paraId="17DED0F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-0.4</w:t>
            </w:r>
          </w:p>
        </w:tc>
        <w:tc>
          <w:tcPr>
            <w:tcW w:w="0" w:type="auto"/>
          </w:tcPr>
          <w:p w14:paraId="5A04521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0.14</w:t>
            </w:r>
          </w:p>
        </w:tc>
        <w:tc>
          <w:tcPr>
            <w:tcW w:w="0" w:type="auto"/>
          </w:tcPr>
          <w:p w14:paraId="72CE814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-1.40</w:t>
            </w:r>
          </w:p>
        </w:tc>
      </w:tr>
      <w:tr w:rsidR="008F549F" w:rsidRPr="005431AB" w14:paraId="32F843D8" w14:textId="77777777" w:rsidTr="006B0B80">
        <w:trPr>
          <w:jc w:val="center"/>
        </w:trPr>
        <w:tc>
          <w:tcPr>
            <w:tcW w:w="0" w:type="auto"/>
          </w:tcPr>
          <w:p w14:paraId="3861F9F7"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b/>
                <w:bCs/>
                <w:sz w:val="22"/>
              </w:rPr>
              <w:t>Pre right</w:t>
            </w:r>
          </w:p>
        </w:tc>
        <w:tc>
          <w:tcPr>
            <w:tcW w:w="0" w:type="auto"/>
          </w:tcPr>
          <w:p w14:paraId="21BF4C47" w14:textId="77777777" w:rsidR="008F549F" w:rsidRPr="005431AB" w:rsidRDefault="008F549F" w:rsidP="006B0B80">
            <w:pPr>
              <w:jc w:val="center"/>
              <w:rPr>
                <w:rFonts w:ascii="Times New Roman" w:hAnsi="Times New Roman" w:cs="Times New Roman"/>
                <w:sz w:val="22"/>
              </w:rPr>
            </w:pPr>
          </w:p>
        </w:tc>
        <w:tc>
          <w:tcPr>
            <w:tcW w:w="0" w:type="auto"/>
          </w:tcPr>
          <w:p w14:paraId="42DE0793" w14:textId="77777777" w:rsidR="008F549F" w:rsidRPr="005431AB" w:rsidRDefault="008F549F" w:rsidP="006B0B80">
            <w:pPr>
              <w:rPr>
                <w:rFonts w:ascii="Times New Roman" w:hAnsi="Times New Roman" w:cs="Times New Roman"/>
                <w:sz w:val="22"/>
              </w:rPr>
            </w:pPr>
          </w:p>
        </w:tc>
        <w:tc>
          <w:tcPr>
            <w:tcW w:w="0" w:type="auto"/>
          </w:tcPr>
          <w:p w14:paraId="5AD56CB1" w14:textId="77777777" w:rsidR="008F549F" w:rsidRPr="005431AB" w:rsidRDefault="008F549F" w:rsidP="006B0B80">
            <w:pPr>
              <w:rPr>
                <w:rFonts w:ascii="Times New Roman" w:hAnsi="Times New Roman" w:cs="Times New Roman"/>
                <w:sz w:val="22"/>
              </w:rPr>
            </w:pPr>
          </w:p>
        </w:tc>
        <w:tc>
          <w:tcPr>
            <w:tcW w:w="0" w:type="auto"/>
          </w:tcPr>
          <w:p w14:paraId="48B7976B" w14:textId="77777777" w:rsidR="008F549F" w:rsidRPr="005431AB" w:rsidRDefault="008F549F" w:rsidP="006B0B80">
            <w:pPr>
              <w:rPr>
                <w:rFonts w:ascii="Times New Roman" w:hAnsi="Times New Roman" w:cs="Times New Roman"/>
                <w:sz w:val="22"/>
              </w:rPr>
            </w:pPr>
          </w:p>
        </w:tc>
        <w:tc>
          <w:tcPr>
            <w:tcW w:w="0" w:type="auto"/>
          </w:tcPr>
          <w:p w14:paraId="4638CAE6" w14:textId="77777777" w:rsidR="008F549F" w:rsidRPr="005431AB" w:rsidRDefault="008F549F" w:rsidP="006B0B80">
            <w:pPr>
              <w:rPr>
                <w:rFonts w:ascii="Times New Roman" w:hAnsi="Times New Roman" w:cs="Times New Roman"/>
                <w:sz w:val="22"/>
              </w:rPr>
            </w:pPr>
          </w:p>
        </w:tc>
        <w:tc>
          <w:tcPr>
            <w:tcW w:w="0" w:type="auto"/>
          </w:tcPr>
          <w:p w14:paraId="0BCCAA08" w14:textId="77777777" w:rsidR="008F549F" w:rsidRPr="005431AB" w:rsidRDefault="008F549F" w:rsidP="006B0B80">
            <w:pPr>
              <w:rPr>
                <w:rFonts w:ascii="Times New Roman" w:hAnsi="Times New Roman" w:cs="Times New Roman"/>
                <w:sz w:val="22"/>
              </w:rPr>
            </w:pPr>
          </w:p>
        </w:tc>
        <w:tc>
          <w:tcPr>
            <w:tcW w:w="0" w:type="auto"/>
          </w:tcPr>
          <w:p w14:paraId="45A3AB87" w14:textId="77777777" w:rsidR="008F549F" w:rsidRPr="005431AB" w:rsidRDefault="008F549F" w:rsidP="006B0B80">
            <w:pPr>
              <w:rPr>
                <w:rFonts w:ascii="Times New Roman" w:hAnsi="Times New Roman" w:cs="Times New Roman"/>
                <w:sz w:val="22"/>
              </w:rPr>
            </w:pPr>
          </w:p>
        </w:tc>
      </w:tr>
      <w:tr w:rsidR="008F549F" w:rsidRPr="005431AB" w14:paraId="7AC4BE80" w14:textId="77777777" w:rsidTr="006B0B80">
        <w:trPr>
          <w:jc w:val="center"/>
        </w:trPr>
        <w:tc>
          <w:tcPr>
            <w:tcW w:w="0" w:type="auto"/>
          </w:tcPr>
          <w:p w14:paraId="794F7B3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Initial contact</w:t>
            </w:r>
          </w:p>
        </w:tc>
        <w:tc>
          <w:tcPr>
            <w:tcW w:w="0" w:type="auto"/>
          </w:tcPr>
          <w:p w14:paraId="79373E07"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-20.71</w:t>
            </w:r>
          </w:p>
        </w:tc>
        <w:tc>
          <w:tcPr>
            <w:tcW w:w="0" w:type="auto"/>
          </w:tcPr>
          <w:p w14:paraId="57538A5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-208.69</w:t>
            </w:r>
          </w:p>
        </w:tc>
        <w:tc>
          <w:tcPr>
            <w:tcW w:w="0" w:type="auto"/>
          </w:tcPr>
          <w:p w14:paraId="3AEF899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-814.29</w:t>
            </w:r>
          </w:p>
        </w:tc>
        <w:tc>
          <w:tcPr>
            <w:tcW w:w="0" w:type="auto"/>
          </w:tcPr>
          <w:p w14:paraId="127F53F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-39.31</w:t>
            </w:r>
          </w:p>
        </w:tc>
        <w:tc>
          <w:tcPr>
            <w:tcW w:w="0" w:type="auto"/>
          </w:tcPr>
          <w:p w14:paraId="39C4A483"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0.22</w:t>
            </w:r>
          </w:p>
        </w:tc>
        <w:tc>
          <w:tcPr>
            <w:tcW w:w="0" w:type="auto"/>
          </w:tcPr>
          <w:p w14:paraId="47E80C8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-0.05</w:t>
            </w:r>
          </w:p>
        </w:tc>
        <w:tc>
          <w:tcPr>
            <w:tcW w:w="0" w:type="auto"/>
          </w:tcPr>
          <w:p w14:paraId="2C34A5A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-0.51</w:t>
            </w:r>
          </w:p>
        </w:tc>
      </w:tr>
      <w:tr w:rsidR="008F549F" w:rsidRPr="005431AB" w14:paraId="4FFDE1CC" w14:textId="77777777" w:rsidTr="006B0B80">
        <w:trPr>
          <w:jc w:val="center"/>
        </w:trPr>
        <w:tc>
          <w:tcPr>
            <w:tcW w:w="0" w:type="auto"/>
          </w:tcPr>
          <w:p w14:paraId="68CD40D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First Peak</w:t>
            </w:r>
          </w:p>
        </w:tc>
        <w:tc>
          <w:tcPr>
            <w:tcW w:w="0" w:type="auto"/>
          </w:tcPr>
          <w:p w14:paraId="253D5A30"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-30.77</w:t>
            </w:r>
          </w:p>
        </w:tc>
        <w:tc>
          <w:tcPr>
            <w:tcW w:w="0" w:type="auto"/>
          </w:tcPr>
          <w:p w14:paraId="3DB9B45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-827.09</w:t>
            </w:r>
          </w:p>
        </w:tc>
        <w:tc>
          <w:tcPr>
            <w:tcW w:w="0" w:type="auto"/>
          </w:tcPr>
          <w:p w14:paraId="18490DD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-3424.58</w:t>
            </w:r>
          </w:p>
        </w:tc>
        <w:tc>
          <w:tcPr>
            <w:tcW w:w="0" w:type="auto"/>
          </w:tcPr>
          <w:p w14:paraId="45A55BA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-327.90</w:t>
            </w:r>
          </w:p>
        </w:tc>
        <w:tc>
          <w:tcPr>
            <w:tcW w:w="0" w:type="auto"/>
          </w:tcPr>
          <w:p w14:paraId="73B91DD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-0.18</w:t>
            </w:r>
          </w:p>
        </w:tc>
        <w:tc>
          <w:tcPr>
            <w:tcW w:w="0" w:type="auto"/>
          </w:tcPr>
          <w:p w14:paraId="1FBB49C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-2.00</w:t>
            </w:r>
          </w:p>
        </w:tc>
        <w:tc>
          <w:tcPr>
            <w:tcW w:w="0" w:type="auto"/>
          </w:tcPr>
          <w:p w14:paraId="6F0939D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-10.13</w:t>
            </w:r>
          </w:p>
        </w:tc>
      </w:tr>
      <w:tr w:rsidR="008F549F" w:rsidRPr="005431AB" w14:paraId="70C37B63" w14:textId="77777777" w:rsidTr="006B0B80">
        <w:trPr>
          <w:jc w:val="center"/>
        </w:trPr>
        <w:tc>
          <w:tcPr>
            <w:tcW w:w="0" w:type="auto"/>
          </w:tcPr>
          <w:p w14:paraId="59CC3B88"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Mid-stance</w:t>
            </w:r>
          </w:p>
        </w:tc>
        <w:tc>
          <w:tcPr>
            <w:tcW w:w="0" w:type="auto"/>
          </w:tcPr>
          <w:p w14:paraId="0B14A3E1"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-36.13</w:t>
            </w:r>
          </w:p>
        </w:tc>
        <w:tc>
          <w:tcPr>
            <w:tcW w:w="0" w:type="auto"/>
          </w:tcPr>
          <w:p w14:paraId="31DFAF8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-960.45</w:t>
            </w:r>
          </w:p>
        </w:tc>
        <w:tc>
          <w:tcPr>
            <w:tcW w:w="0" w:type="auto"/>
          </w:tcPr>
          <w:p w14:paraId="6D5E92A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-4231.98</w:t>
            </w:r>
          </w:p>
        </w:tc>
        <w:tc>
          <w:tcPr>
            <w:tcW w:w="0" w:type="auto"/>
          </w:tcPr>
          <w:p w14:paraId="602C259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-490.15</w:t>
            </w:r>
          </w:p>
        </w:tc>
        <w:tc>
          <w:tcPr>
            <w:tcW w:w="0" w:type="auto"/>
          </w:tcPr>
          <w:p w14:paraId="18AB22D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-0.28</w:t>
            </w:r>
          </w:p>
        </w:tc>
        <w:tc>
          <w:tcPr>
            <w:tcW w:w="0" w:type="auto"/>
          </w:tcPr>
          <w:p w14:paraId="78647E2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-1.40</w:t>
            </w:r>
          </w:p>
        </w:tc>
        <w:tc>
          <w:tcPr>
            <w:tcW w:w="0" w:type="auto"/>
          </w:tcPr>
          <w:p w14:paraId="4248752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-11.49</w:t>
            </w:r>
          </w:p>
        </w:tc>
      </w:tr>
      <w:tr w:rsidR="008F549F" w:rsidRPr="005431AB" w14:paraId="45F969CA" w14:textId="77777777" w:rsidTr="006B0B80">
        <w:trPr>
          <w:jc w:val="center"/>
        </w:trPr>
        <w:tc>
          <w:tcPr>
            <w:tcW w:w="0" w:type="auto"/>
          </w:tcPr>
          <w:p w14:paraId="16616879"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Second Peak</w:t>
            </w:r>
          </w:p>
        </w:tc>
        <w:tc>
          <w:tcPr>
            <w:tcW w:w="0" w:type="auto"/>
          </w:tcPr>
          <w:p w14:paraId="31F1A5D3"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-45.41</w:t>
            </w:r>
          </w:p>
        </w:tc>
        <w:tc>
          <w:tcPr>
            <w:tcW w:w="0" w:type="auto"/>
          </w:tcPr>
          <w:p w14:paraId="1E736E8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-1233.75</w:t>
            </w:r>
          </w:p>
        </w:tc>
        <w:tc>
          <w:tcPr>
            <w:tcW w:w="0" w:type="auto"/>
          </w:tcPr>
          <w:p w14:paraId="4D636FC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-6091.67</w:t>
            </w:r>
          </w:p>
        </w:tc>
        <w:tc>
          <w:tcPr>
            <w:tcW w:w="0" w:type="auto"/>
          </w:tcPr>
          <w:p w14:paraId="7AC41D7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-898.97</w:t>
            </w:r>
          </w:p>
        </w:tc>
        <w:tc>
          <w:tcPr>
            <w:tcW w:w="0" w:type="auto"/>
          </w:tcPr>
          <w:p w14:paraId="50ABB8A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-0.24</w:t>
            </w:r>
          </w:p>
        </w:tc>
        <w:tc>
          <w:tcPr>
            <w:tcW w:w="0" w:type="auto"/>
          </w:tcPr>
          <w:p w14:paraId="66D77E5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-2.77</w:t>
            </w:r>
          </w:p>
        </w:tc>
        <w:tc>
          <w:tcPr>
            <w:tcW w:w="0" w:type="auto"/>
          </w:tcPr>
          <w:p w14:paraId="7417894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-21.64</w:t>
            </w:r>
          </w:p>
        </w:tc>
      </w:tr>
      <w:tr w:rsidR="008F549F" w:rsidRPr="005431AB" w14:paraId="12F54B9C" w14:textId="77777777" w:rsidTr="006B0B80">
        <w:trPr>
          <w:jc w:val="center"/>
        </w:trPr>
        <w:tc>
          <w:tcPr>
            <w:tcW w:w="0" w:type="auto"/>
          </w:tcPr>
          <w:p w14:paraId="0C5C48DF"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Toe off</w:t>
            </w:r>
          </w:p>
        </w:tc>
        <w:tc>
          <w:tcPr>
            <w:tcW w:w="0" w:type="auto"/>
          </w:tcPr>
          <w:p w14:paraId="4B64485C"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-29.10</w:t>
            </w:r>
          </w:p>
        </w:tc>
        <w:tc>
          <w:tcPr>
            <w:tcW w:w="0" w:type="auto"/>
          </w:tcPr>
          <w:p w14:paraId="6138D7D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100.07</w:t>
            </w:r>
          </w:p>
        </w:tc>
        <w:tc>
          <w:tcPr>
            <w:tcW w:w="0" w:type="auto"/>
          </w:tcPr>
          <w:p w14:paraId="5CBD854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-430.28</w:t>
            </w:r>
          </w:p>
        </w:tc>
        <w:tc>
          <w:tcPr>
            <w:tcW w:w="0" w:type="auto"/>
          </w:tcPr>
          <w:p w14:paraId="6DAF191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-17.98</w:t>
            </w:r>
          </w:p>
        </w:tc>
        <w:tc>
          <w:tcPr>
            <w:tcW w:w="0" w:type="auto"/>
          </w:tcPr>
          <w:p w14:paraId="71632DF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0.39</w:t>
            </w:r>
          </w:p>
        </w:tc>
        <w:tc>
          <w:tcPr>
            <w:tcW w:w="0" w:type="auto"/>
          </w:tcPr>
          <w:p w14:paraId="04E78B6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-0.07</w:t>
            </w:r>
          </w:p>
        </w:tc>
        <w:tc>
          <w:tcPr>
            <w:tcW w:w="0" w:type="auto"/>
          </w:tcPr>
          <w:p w14:paraId="41DB3E6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-2.91</w:t>
            </w:r>
          </w:p>
        </w:tc>
      </w:tr>
      <w:tr w:rsidR="008F549F" w:rsidRPr="005431AB" w14:paraId="52FF589B" w14:textId="77777777" w:rsidTr="006B0B80">
        <w:trPr>
          <w:jc w:val="center"/>
        </w:trPr>
        <w:tc>
          <w:tcPr>
            <w:tcW w:w="0" w:type="auto"/>
          </w:tcPr>
          <w:p w14:paraId="67626BDF"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b/>
                <w:bCs/>
                <w:sz w:val="22"/>
              </w:rPr>
              <w:t>Post left</w:t>
            </w:r>
          </w:p>
        </w:tc>
        <w:tc>
          <w:tcPr>
            <w:tcW w:w="0" w:type="auto"/>
          </w:tcPr>
          <w:p w14:paraId="45D13FCD" w14:textId="77777777" w:rsidR="008F549F" w:rsidRPr="005431AB" w:rsidRDefault="008F549F" w:rsidP="006B0B80">
            <w:pPr>
              <w:jc w:val="center"/>
              <w:rPr>
                <w:rFonts w:ascii="Times New Roman" w:hAnsi="Times New Roman" w:cs="Times New Roman"/>
                <w:sz w:val="22"/>
              </w:rPr>
            </w:pPr>
          </w:p>
        </w:tc>
        <w:tc>
          <w:tcPr>
            <w:tcW w:w="0" w:type="auto"/>
          </w:tcPr>
          <w:p w14:paraId="078963A2" w14:textId="77777777" w:rsidR="008F549F" w:rsidRPr="005431AB" w:rsidRDefault="008F549F" w:rsidP="006B0B80">
            <w:pPr>
              <w:rPr>
                <w:rFonts w:ascii="Times New Roman" w:hAnsi="Times New Roman" w:cs="Times New Roman"/>
                <w:sz w:val="22"/>
              </w:rPr>
            </w:pPr>
          </w:p>
        </w:tc>
        <w:tc>
          <w:tcPr>
            <w:tcW w:w="0" w:type="auto"/>
          </w:tcPr>
          <w:p w14:paraId="3CBFEE41" w14:textId="77777777" w:rsidR="008F549F" w:rsidRPr="005431AB" w:rsidRDefault="008F549F" w:rsidP="006B0B80">
            <w:pPr>
              <w:rPr>
                <w:rFonts w:ascii="Times New Roman" w:hAnsi="Times New Roman" w:cs="Times New Roman"/>
                <w:sz w:val="22"/>
              </w:rPr>
            </w:pPr>
          </w:p>
        </w:tc>
        <w:tc>
          <w:tcPr>
            <w:tcW w:w="0" w:type="auto"/>
          </w:tcPr>
          <w:p w14:paraId="2A241A7E" w14:textId="77777777" w:rsidR="008F549F" w:rsidRPr="005431AB" w:rsidRDefault="008F549F" w:rsidP="006B0B80">
            <w:pPr>
              <w:rPr>
                <w:rFonts w:ascii="Times New Roman" w:hAnsi="Times New Roman" w:cs="Times New Roman"/>
                <w:sz w:val="22"/>
              </w:rPr>
            </w:pPr>
          </w:p>
        </w:tc>
        <w:tc>
          <w:tcPr>
            <w:tcW w:w="0" w:type="auto"/>
          </w:tcPr>
          <w:p w14:paraId="4619164F" w14:textId="77777777" w:rsidR="008F549F" w:rsidRPr="005431AB" w:rsidRDefault="008F549F" w:rsidP="006B0B80">
            <w:pPr>
              <w:rPr>
                <w:rFonts w:ascii="Times New Roman" w:hAnsi="Times New Roman" w:cs="Times New Roman"/>
                <w:sz w:val="22"/>
              </w:rPr>
            </w:pPr>
          </w:p>
        </w:tc>
        <w:tc>
          <w:tcPr>
            <w:tcW w:w="0" w:type="auto"/>
          </w:tcPr>
          <w:p w14:paraId="4B79B9ED" w14:textId="77777777" w:rsidR="008F549F" w:rsidRPr="005431AB" w:rsidRDefault="008F549F" w:rsidP="006B0B80">
            <w:pPr>
              <w:rPr>
                <w:rFonts w:ascii="Times New Roman" w:hAnsi="Times New Roman" w:cs="Times New Roman"/>
                <w:sz w:val="22"/>
              </w:rPr>
            </w:pPr>
          </w:p>
        </w:tc>
        <w:tc>
          <w:tcPr>
            <w:tcW w:w="0" w:type="auto"/>
          </w:tcPr>
          <w:p w14:paraId="17DEA226" w14:textId="77777777" w:rsidR="008F549F" w:rsidRPr="005431AB" w:rsidRDefault="008F549F" w:rsidP="006B0B80">
            <w:pPr>
              <w:rPr>
                <w:rFonts w:ascii="Times New Roman" w:hAnsi="Times New Roman" w:cs="Times New Roman"/>
                <w:sz w:val="22"/>
              </w:rPr>
            </w:pPr>
          </w:p>
        </w:tc>
      </w:tr>
      <w:tr w:rsidR="008F549F" w:rsidRPr="005431AB" w14:paraId="50A4B343" w14:textId="77777777" w:rsidTr="006B0B80">
        <w:trPr>
          <w:jc w:val="center"/>
        </w:trPr>
        <w:tc>
          <w:tcPr>
            <w:tcW w:w="0" w:type="auto"/>
          </w:tcPr>
          <w:p w14:paraId="28F7131E"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lastRenderedPageBreak/>
              <w:t>Initial contact</w:t>
            </w:r>
          </w:p>
        </w:tc>
        <w:tc>
          <w:tcPr>
            <w:tcW w:w="0" w:type="auto"/>
          </w:tcPr>
          <w:p w14:paraId="29A53373"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-18.31</w:t>
            </w:r>
          </w:p>
        </w:tc>
        <w:tc>
          <w:tcPr>
            <w:tcW w:w="0" w:type="auto"/>
          </w:tcPr>
          <w:p w14:paraId="41B39C8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-255.96</w:t>
            </w:r>
          </w:p>
        </w:tc>
        <w:tc>
          <w:tcPr>
            <w:tcW w:w="0" w:type="auto"/>
          </w:tcPr>
          <w:p w14:paraId="22894B3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-620.13</w:t>
            </w:r>
          </w:p>
        </w:tc>
        <w:tc>
          <w:tcPr>
            <w:tcW w:w="0" w:type="auto"/>
          </w:tcPr>
          <w:p w14:paraId="0816C10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40.21</w:t>
            </w:r>
          </w:p>
        </w:tc>
        <w:tc>
          <w:tcPr>
            <w:tcW w:w="0" w:type="auto"/>
          </w:tcPr>
          <w:p w14:paraId="6BF86A7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-0.02</w:t>
            </w:r>
          </w:p>
        </w:tc>
        <w:tc>
          <w:tcPr>
            <w:tcW w:w="0" w:type="auto"/>
          </w:tcPr>
          <w:p w14:paraId="3419E65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-0.14</w:t>
            </w:r>
          </w:p>
        </w:tc>
        <w:tc>
          <w:tcPr>
            <w:tcW w:w="0" w:type="auto"/>
          </w:tcPr>
          <w:p w14:paraId="60A5B88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-1.20</w:t>
            </w:r>
          </w:p>
        </w:tc>
      </w:tr>
      <w:tr w:rsidR="008F549F" w:rsidRPr="005431AB" w14:paraId="6D43D54E" w14:textId="77777777" w:rsidTr="006B0B80">
        <w:trPr>
          <w:jc w:val="center"/>
        </w:trPr>
        <w:tc>
          <w:tcPr>
            <w:tcW w:w="0" w:type="auto"/>
          </w:tcPr>
          <w:p w14:paraId="597DEF39"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First Peak</w:t>
            </w:r>
          </w:p>
        </w:tc>
        <w:tc>
          <w:tcPr>
            <w:tcW w:w="0" w:type="auto"/>
          </w:tcPr>
          <w:p w14:paraId="4F4F4E66"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-28.15</w:t>
            </w:r>
          </w:p>
        </w:tc>
        <w:tc>
          <w:tcPr>
            <w:tcW w:w="0" w:type="auto"/>
          </w:tcPr>
          <w:p w14:paraId="307F801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-1847.02</w:t>
            </w:r>
          </w:p>
        </w:tc>
        <w:tc>
          <w:tcPr>
            <w:tcW w:w="0" w:type="auto"/>
          </w:tcPr>
          <w:p w14:paraId="2661AE73"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-4833.12</w:t>
            </w:r>
          </w:p>
        </w:tc>
        <w:tc>
          <w:tcPr>
            <w:tcW w:w="0" w:type="auto"/>
          </w:tcPr>
          <w:p w14:paraId="0C6E3F2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-161.08</w:t>
            </w:r>
          </w:p>
        </w:tc>
        <w:tc>
          <w:tcPr>
            <w:tcW w:w="0" w:type="auto"/>
          </w:tcPr>
          <w:p w14:paraId="7C7A938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0.07</w:t>
            </w:r>
          </w:p>
        </w:tc>
        <w:tc>
          <w:tcPr>
            <w:tcW w:w="0" w:type="auto"/>
          </w:tcPr>
          <w:p w14:paraId="057AE81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-1.72</w:t>
            </w:r>
          </w:p>
        </w:tc>
        <w:tc>
          <w:tcPr>
            <w:tcW w:w="0" w:type="auto"/>
          </w:tcPr>
          <w:p w14:paraId="5726241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-14.63</w:t>
            </w:r>
          </w:p>
        </w:tc>
      </w:tr>
      <w:tr w:rsidR="008F549F" w:rsidRPr="005431AB" w14:paraId="2CD11515" w14:textId="77777777" w:rsidTr="006B0B80">
        <w:trPr>
          <w:jc w:val="center"/>
        </w:trPr>
        <w:tc>
          <w:tcPr>
            <w:tcW w:w="0" w:type="auto"/>
          </w:tcPr>
          <w:p w14:paraId="5E5B05B3"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Mid-stance</w:t>
            </w:r>
          </w:p>
        </w:tc>
        <w:tc>
          <w:tcPr>
            <w:tcW w:w="0" w:type="auto"/>
          </w:tcPr>
          <w:p w14:paraId="64F68150"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-34.26</w:t>
            </w:r>
          </w:p>
        </w:tc>
        <w:tc>
          <w:tcPr>
            <w:tcW w:w="0" w:type="auto"/>
          </w:tcPr>
          <w:p w14:paraId="5FCBB95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-2317.48</w:t>
            </w:r>
          </w:p>
        </w:tc>
        <w:tc>
          <w:tcPr>
            <w:tcW w:w="0" w:type="auto"/>
          </w:tcPr>
          <w:p w14:paraId="25934D2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-6301.40</w:t>
            </w:r>
          </w:p>
        </w:tc>
        <w:tc>
          <w:tcPr>
            <w:tcW w:w="0" w:type="auto"/>
          </w:tcPr>
          <w:p w14:paraId="1F038A44"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-252.31</w:t>
            </w:r>
          </w:p>
        </w:tc>
        <w:tc>
          <w:tcPr>
            <w:tcW w:w="0" w:type="auto"/>
          </w:tcPr>
          <w:p w14:paraId="65DC15E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0.10</w:t>
            </w:r>
          </w:p>
        </w:tc>
        <w:tc>
          <w:tcPr>
            <w:tcW w:w="0" w:type="auto"/>
          </w:tcPr>
          <w:p w14:paraId="4741893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-2.08</w:t>
            </w:r>
          </w:p>
        </w:tc>
        <w:tc>
          <w:tcPr>
            <w:tcW w:w="0" w:type="auto"/>
          </w:tcPr>
          <w:p w14:paraId="383A3A0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-17.96</w:t>
            </w:r>
          </w:p>
        </w:tc>
      </w:tr>
      <w:tr w:rsidR="008F549F" w:rsidRPr="005431AB" w14:paraId="112EB69D" w14:textId="77777777" w:rsidTr="006B0B80">
        <w:trPr>
          <w:jc w:val="center"/>
        </w:trPr>
        <w:tc>
          <w:tcPr>
            <w:tcW w:w="0" w:type="auto"/>
          </w:tcPr>
          <w:p w14:paraId="6C2287B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Second Peak</w:t>
            </w:r>
          </w:p>
        </w:tc>
        <w:tc>
          <w:tcPr>
            <w:tcW w:w="0" w:type="auto"/>
          </w:tcPr>
          <w:p w14:paraId="03BE57F2"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-49.07</w:t>
            </w:r>
          </w:p>
        </w:tc>
        <w:tc>
          <w:tcPr>
            <w:tcW w:w="0" w:type="auto"/>
          </w:tcPr>
          <w:p w14:paraId="3840A32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-1735.97</w:t>
            </w:r>
          </w:p>
        </w:tc>
        <w:tc>
          <w:tcPr>
            <w:tcW w:w="0" w:type="auto"/>
          </w:tcPr>
          <w:p w14:paraId="22C0BB0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-6916.34</w:t>
            </w:r>
          </w:p>
        </w:tc>
        <w:tc>
          <w:tcPr>
            <w:tcW w:w="0" w:type="auto"/>
          </w:tcPr>
          <w:p w14:paraId="56D3F8E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-376.52</w:t>
            </w:r>
          </w:p>
        </w:tc>
        <w:tc>
          <w:tcPr>
            <w:tcW w:w="0" w:type="auto"/>
          </w:tcPr>
          <w:p w14:paraId="1D0064F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-1.47</w:t>
            </w:r>
          </w:p>
        </w:tc>
        <w:tc>
          <w:tcPr>
            <w:tcW w:w="0" w:type="auto"/>
          </w:tcPr>
          <w:p w14:paraId="332E80F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-3.50</w:t>
            </w:r>
          </w:p>
        </w:tc>
        <w:tc>
          <w:tcPr>
            <w:tcW w:w="0" w:type="auto"/>
          </w:tcPr>
          <w:p w14:paraId="1A1776A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-30.10</w:t>
            </w:r>
          </w:p>
        </w:tc>
      </w:tr>
      <w:tr w:rsidR="008F549F" w:rsidRPr="005431AB" w14:paraId="18AE67C2" w14:textId="77777777" w:rsidTr="006B0B80">
        <w:trPr>
          <w:jc w:val="center"/>
        </w:trPr>
        <w:tc>
          <w:tcPr>
            <w:tcW w:w="0" w:type="auto"/>
          </w:tcPr>
          <w:p w14:paraId="48205A62"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Toe off</w:t>
            </w:r>
          </w:p>
        </w:tc>
        <w:tc>
          <w:tcPr>
            <w:tcW w:w="0" w:type="auto"/>
          </w:tcPr>
          <w:p w14:paraId="1C384808"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-28.50</w:t>
            </w:r>
          </w:p>
        </w:tc>
        <w:tc>
          <w:tcPr>
            <w:tcW w:w="0" w:type="auto"/>
          </w:tcPr>
          <w:p w14:paraId="363019F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75.88</w:t>
            </w:r>
          </w:p>
        </w:tc>
        <w:tc>
          <w:tcPr>
            <w:tcW w:w="0" w:type="auto"/>
          </w:tcPr>
          <w:p w14:paraId="6E62233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-670.86</w:t>
            </w:r>
          </w:p>
        </w:tc>
        <w:tc>
          <w:tcPr>
            <w:tcW w:w="0" w:type="auto"/>
          </w:tcPr>
          <w:p w14:paraId="45EE4ED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-0.10</w:t>
            </w:r>
          </w:p>
        </w:tc>
        <w:tc>
          <w:tcPr>
            <w:tcW w:w="0" w:type="auto"/>
          </w:tcPr>
          <w:p w14:paraId="6254A2F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-0.41</w:t>
            </w:r>
          </w:p>
        </w:tc>
        <w:tc>
          <w:tcPr>
            <w:tcW w:w="0" w:type="auto"/>
          </w:tcPr>
          <w:p w14:paraId="63FBE0E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-0.32</w:t>
            </w:r>
          </w:p>
        </w:tc>
        <w:tc>
          <w:tcPr>
            <w:tcW w:w="0" w:type="auto"/>
          </w:tcPr>
          <w:p w14:paraId="50EFC03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-4.61</w:t>
            </w:r>
          </w:p>
        </w:tc>
      </w:tr>
      <w:tr w:rsidR="008F549F" w:rsidRPr="005431AB" w14:paraId="632E43C9" w14:textId="77777777" w:rsidTr="006B0B80">
        <w:trPr>
          <w:jc w:val="center"/>
        </w:trPr>
        <w:tc>
          <w:tcPr>
            <w:tcW w:w="0" w:type="auto"/>
          </w:tcPr>
          <w:p w14:paraId="75CF4C86"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b/>
                <w:bCs/>
                <w:sz w:val="22"/>
              </w:rPr>
              <w:t>Post right</w:t>
            </w:r>
          </w:p>
        </w:tc>
        <w:tc>
          <w:tcPr>
            <w:tcW w:w="0" w:type="auto"/>
          </w:tcPr>
          <w:p w14:paraId="2CB7A2B9" w14:textId="77777777" w:rsidR="008F549F" w:rsidRPr="005431AB" w:rsidRDefault="008F549F" w:rsidP="006B0B80">
            <w:pPr>
              <w:jc w:val="center"/>
              <w:rPr>
                <w:rFonts w:ascii="Times New Roman" w:hAnsi="Times New Roman" w:cs="Times New Roman"/>
                <w:sz w:val="22"/>
              </w:rPr>
            </w:pPr>
          </w:p>
        </w:tc>
        <w:tc>
          <w:tcPr>
            <w:tcW w:w="0" w:type="auto"/>
          </w:tcPr>
          <w:p w14:paraId="1BEA585E" w14:textId="77777777" w:rsidR="008F549F" w:rsidRPr="005431AB" w:rsidRDefault="008F549F" w:rsidP="006B0B80">
            <w:pPr>
              <w:rPr>
                <w:rFonts w:ascii="Times New Roman" w:hAnsi="Times New Roman" w:cs="Times New Roman"/>
                <w:sz w:val="22"/>
              </w:rPr>
            </w:pPr>
          </w:p>
        </w:tc>
        <w:tc>
          <w:tcPr>
            <w:tcW w:w="0" w:type="auto"/>
          </w:tcPr>
          <w:p w14:paraId="084CDABB" w14:textId="77777777" w:rsidR="008F549F" w:rsidRPr="005431AB" w:rsidRDefault="008F549F" w:rsidP="006B0B80">
            <w:pPr>
              <w:rPr>
                <w:rFonts w:ascii="Times New Roman" w:hAnsi="Times New Roman" w:cs="Times New Roman"/>
                <w:sz w:val="22"/>
              </w:rPr>
            </w:pPr>
          </w:p>
        </w:tc>
        <w:tc>
          <w:tcPr>
            <w:tcW w:w="0" w:type="auto"/>
          </w:tcPr>
          <w:p w14:paraId="076FDD7A" w14:textId="77777777" w:rsidR="008F549F" w:rsidRPr="005431AB" w:rsidRDefault="008F549F" w:rsidP="006B0B80">
            <w:pPr>
              <w:rPr>
                <w:rFonts w:ascii="Times New Roman" w:hAnsi="Times New Roman" w:cs="Times New Roman"/>
                <w:sz w:val="22"/>
              </w:rPr>
            </w:pPr>
          </w:p>
        </w:tc>
        <w:tc>
          <w:tcPr>
            <w:tcW w:w="0" w:type="auto"/>
          </w:tcPr>
          <w:p w14:paraId="699044DE" w14:textId="77777777" w:rsidR="008F549F" w:rsidRPr="005431AB" w:rsidRDefault="008F549F" w:rsidP="006B0B80">
            <w:pPr>
              <w:rPr>
                <w:rFonts w:ascii="Times New Roman" w:hAnsi="Times New Roman" w:cs="Times New Roman"/>
                <w:sz w:val="22"/>
              </w:rPr>
            </w:pPr>
          </w:p>
        </w:tc>
        <w:tc>
          <w:tcPr>
            <w:tcW w:w="0" w:type="auto"/>
          </w:tcPr>
          <w:p w14:paraId="5EAEF7A6" w14:textId="77777777" w:rsidR="008F549F" w:rsidRPr="005431AB" w:rsidRDefault="008F549F" w:rsidP="006B0B80">
            <w:pPr>
              <w:rPr>
                <w:rFonts w:ascii="Times New Roman" w:hAnsi="Times New Roman" w:cs="Times New Roman"/>
                <w:sz w:val="22"/>
              </w:rPr>
            </w:pPr>
          </w:p>
        </w:tc>
        <w:tc>
          <w:tcPr>
            <w:tcW w:w="0" w:type="auto"/>
          </w:tcPr>
          <w:p w14:paraId="795F96EF" w14:textId="77777777" w:rsidR="008F549F" w:rsidRPr="005431AB" w:rsidRDefault="008F549F" w:rsidP="006B0B80">
            <w:pPr>
              <w:rPr>
                <w:rFonts w:ascii="Times New Roman" w:hAnsi="Times New Roman" w:cs="Times New Roman"/>
                <w:sz w:val="22"/>
              </w:rPr>
            </w:pPr>
          </w:p>
        </w:tc>
      </w:tr>
      <w:tr w:rsidR="008F549F" w:rsidRPr="005431AB" w14:paraId="2EE52644" w14:textId="77777777" w:rsidTr="006B0B80">
        <w:trPr>
          <w:jc w:val="center"/>
        </w:trPr>
        <w:tc>
          <w:tcPr>
            <w:tcW w:w="0" w:type="auto"/>
          </w:tcPr>
          <w:p w14:paraId="00EB64B1"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Initial contact</w:t>
            </w:r>
          </w:p>
        </w:tc>
        <w:tc>
          <w:tcPr>
            <w:tcW w:w="0" w:type="auto"/>
          </w:tcPr>
          <w:p w14:paraId="618298A4"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-15.10</w:t>
            </w:r>
          </w:p>
        </w:tc>
        <w:tc>
          <w:tcPr>
            <w:tcW w:w="0" w:type="auto"/>
          </w:tcPr>
          <w:p w14:paraId="6A26AA3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-20.17</w:t>
            </w:r>
          </w:p>
        </w:tc>
        <w:tc>
          <w:tcPr>
            <w:tcW w:w="0" w:type="auto"/>
          </w:tcPr>
          <w:p w14:paraId="685CCEB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-321.62</w:t>
            </w:r>
          </w:p>
        </w:tc>
        <w:tc>
          <w:tcPr>
            <w:tcW w:w="0" w:type="auto"/>
          </w:tcPr>
          <w:p w14:paraId="4B73B21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-10.93</w:t>
            </w:r>
          </w:p>
        </w:tc>
        <w:tc>
          <w:tcPr>
            <w:tcW w:w="0" w:type="auto"/>
          </w:tcPr>
          <w:p w14:paraId="308464F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0.01</w:t>
            </w:r>
          </w:p>
        </w:tc>
        <w:tc>
          <w:tcPr>
            <w:tcW w:w="0" w:type="auto"/>
          </w:tcPr>
          <w:p w14:paraId="62212EB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0.01</w:t>
            </w:r>
          </w:p>
        </w:tc>
        <w:tc>
          <w:tcPr>
            <w:tcW w:w="0" w:type="auto"/>
          </w:tcPr>
          <w:p w14:paraId="2E091E8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0.19</w:t>
            </w:r>
          </w:p>
        </w:tc>
      </w:tr>
      <w:tr w:rsidR="008F549F" w:rsidRPr="005431AB" w14:paraId="737A2B06" w14:textId="77777777" w:rsidTr="006B0B80">
        <w:trPr>
          <w:jc w:val="center"/>
        </w:trPr>
        <w:tc>
          <w:tcPr>
            <w:tcW w:w="0" w:type="auto"/>
          </w:tcPr>
          <w:p w14:paraId="27F9D6E5"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First Peak</w:t>
            </w:r>
          </w:p>
        </w:tc>
        <w:tc>
          <w:tcPr>
            <w:tcW w:w="0" w:type="auto"/>
          </w:tcPr>
          <w:p w14:paraId="36B5E104"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-25.50</w:t>
            </w:r>
          </w:p>
        </w:tc>
        <w:tc>
          <w:tcPr>
            <w:tcW w:w="0" w:type="auto"/>
          </w:tcPr>
          <w:p w14:paraId="7A86176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-697.02</w:t>
            </w:r>
          </w:p>
        </w:tc>
        <w:tc>
          <w:tcPr>
            <w:tcW w:w="0" w:type="auto"/>
          </w:tcPr>
          <w:p w14:paraId="053D29D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-2709.89</w:t>
            </w:r>
          </w:p>
        </w:tc>
        <w:tc>
          <w:tcPr>
            <w:tcW w:w="0" w:type="auto"/>
          </w:tcPr>
          <w:p w14:paraId="167B833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-205.22</w:t>
            </w:r>
          </w:p>
        </w:tc>
        <w:tc>
          <w:tcPr>
            <w:tcW w:w="0" w:type="auto"/>
          </w:tcPr>
          <w:p w14:paraId="1B65817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-0.96</w:t>
            </w:r>
          </w:p>
        </w:tc>
        <w:tc>
          <w:tcPr>
            <w:tcW w:w="0" w:type="auto"/>
          </w:tcPr>
          <w:p w14:paraId="20256E3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-1.32</w:t>
            </w:r>
          </w:p>
        </w:tc>
        <w:tc>
          <w:tcPr>
            <w:tcW w:w="0" w:type="auto"/>
          </w:tcPr>
          <w:p w14:paraId="570199E8"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-9.90</w:t>
            </w:r>
          </w:p>
        </w:tc>
      </w:tr>
      <w:tr w:rsidR="008F549F" w:rsidRPr="005431AB" w14:paraId="1C88AF5A" w14:textId="77777777" w:rsidTr="006B0B80">
        <w:trPr>
          <w:jc w:val="center"/>
        </w:trPr>
        <w:tc>
          <w:tcPr>
            <w:tcW w:w="0" w:type="auto"/>
          </w:tcPr>
          <w:p w14:paraId="30D18BE7"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Mid-stance</w:t>
            </w:r>
          </w:p>
        </w:tc>
        <w:tc>
          <w:tcPr>
            <w:tcW w:w="0" w:type="auto"/>
          </w:tcPr>
          <w:p w14:paraId="71F0E72B"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-29.47</w:t>
            </w:r>
          </w:p>
        </w:tc>
        <w:tc>
          <w:tcPr>
            <w:tcW w:w="0" w:type="auto"/>
          </w:tcPr>
          <w:p w14:paraId="41E15D0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-833.77</w:t>
            </w:r>
          </w:p>
        </w:tc>
        <w:tc>
          <w:tcPr>
            <w:tcW w:w="0" w:type="auto"/>
          </w:tcPr>
          <w:p w14:paraId="7DBB7C1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-2710.82</w:t>
            </w:r>
          </w:p>
        </w:tc>
        <w:tc>
          <w:tcPr>
            <w:tcW w:w="0" w:type="auto"/>
          </w:tcPr>
          <w:p w14:paraId="1C9432F5"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-281.44</w:t>
            </w:r>
          </w:p>
        </w:tc>
        <w:tc>
          <w:tcPr>
            <w:tcW w:w="0" w:type="auto"/>
          </w:tcPr>
          <w:p w14:paraId="7C73A842"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-1.22</w:t>
            </w:r>
          </w:p>
        </w:tc>
        <w:tc>
          <w:tcPr>
            <w:tcW w:w="0" w:type="auto"/>
          </w:tcPr>
          <w:p w14:paraId="7C0AE236"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-1.55</w:t>
            </w:r>
          </w:p>
        </w:tc>
        <w:tc>
          <w:tcPr>
            <w:tcW w:w="0" w:type="auto"/>
          </w:tcPr>
          <w:p w14:paraId="489523BC"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-11.20</w:t>
            </w:r>
          </w:p>
        </w:tc>
      </w:tr>
      <w:tr w:rsidR="008F549F" w:rsidRPr="005431AB" w14:paraId="4CF57F4A" w14:textId="77777777" w:rsidTr="006B0B80">
        <w:trPr>
          <w:jc w:val="center"/>
        </w:trPr>
        <w:tc>
          <w:tcPr>
            <w:tcW w:w="0" w:type="auto"/>
          </w:tcPr>
          <w:p w14:paraId="42BBD12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Second Peak</w:t>
            </w:r>
          </w:p>
        </w:tc>
        <w:tc>
          <w:tcPr>
            <w:tcW w:w="0" w:type="auto"/>
          </w:tcPr>
          <w:p w14:paraId="3A54C879"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-42.79</w:t>
            </w:r>
          </w:p>
        </w:tc>
        <w:tc>
          <w:tcPr>
            <w:tcW w:w="0" w:type="auto"/>
          </w:tcPr>
          <w:p w14:paraId="619B9FF9"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-1212.97</w:t>
            </w:r>
          </w:p>
        </w:tc>
        <w:tc>
          <w:tcPr>
            <w:tcW w:w="0" w:type="auto"/>
          </w:tcPr>
          <w:p w14:paraId="2A550161"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-6868.54</w:t>
            </w:r>
          </w:p>
        </w:tc>
        <w:tc>
          <w:tcPr>
            <w:tcW w:w="0" w:type="auto"/>
          </w:tcPr>
          <w:p w14:paraId="1A22ABA0"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-541.09</w:t>
            </w:r>
          </w:p>
        </w:tc>
        <w:tc>
          <w:tcPr>
            <w:tcW w:w="0" w:type="auto"/>
          </w:tcPr>
          <w:p w14:paraId="3F1ED43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-2.94</w:t>
            </w:r>
          </w:p>
        </w:tc>
        <w:tc>
          <w:tcPr>
            <w:tcW w:w="0" w:type="auto"/>
          </w:tcPr>
          <w:p w14:paraId="1CC1346E"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-3.11</w:t>
            </w:r>
          </w:p>
        </w:tc>
        <w:tc>
          <w:tcPr>
            <w:tcW w:w="0" w:type="auto"/>
          </w:tcPr>
          <w:p w14:paraId="3B0514A3"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-21.66</w:t>
            </w:r>
          </w:p>
        </w:tc>
      </w:tr>
      <w:tr w:rsidR="008F549F" w:rsidRPr="005431AB" w14:paraId="46CBA65F" w14:textId="77777777" w:rsidTr="006B0B80">
        <w:trPr>
          <w:jc w:val="center"/>
        </w:trPr>
        <w:tc>
          <w:tcPr>
            <w:tcW w:w="0" w:type="auto"/>
          </w:tcPr>
          <w:p w14:paraId="01211E11" w14:textId="77777777" w:rsidR="008F549F" w:rsidRPr="005431AB" w:rsidRDefault="008F549F" w:rsidP="006B0B80">
            <w:pPr>
              <w:rPr>
                <w:rFonts w:ascii="Times New Roman" w:hAnsi="Times New Roman" w:cs="Times New Roman"/>
                <w:b/>
                <w:bCs/>
                <w:sz w:val="22"/>
              </w:rPr>
            </w:pPr>
            <w:r w:rsidRPr="005431AB">
              <w:rPr>
                <w:rFonts w:ascii="Times New Roman" w:hAnsi="Times New Roman" w:cs="Times New Roman"/>
                <w:sz w:val="22"/>
              </w:rPr>
              <w:t>Toe off</w:t>
            </w:r>
          </w:p>
        </w:tc>
        <w:tc>
          <w:tcPr>
            <w:tcW w:w="0" w:type="auto"/>
          </w:tcPr>
          <w:p w14:paraId="6E8B2008" w14:textId="77777777" w:rsidR="008F549F" w:rsidRPr="005431AB" w:rsidRDefault="008F549F" w:rsidP="006B0B80">
            <w:pPr>
              <w:jc w:val="center"/>
              <w:rPr>
                <w:rFonts w:ascii="Times New Roman" w:hAnsi="Times New Roman" w:cs="Times New Roman"/>
                <w:sz w:val="22"/>
              </w:rPr>
            </w:pPr>
            <w:r w:rsidRPr="005431AB">
              <w:rPr>
                <w:rFonts w:ascii="Times New Roman" w:hAnsi="Times New Roman" w:cs="Times New Roman"/>
                <w:sz w:val="22"/>
              </w:rPr>
              <w:t>-25.42</w:t>
            </w:r>
          </w:p>
        </w:tc>
        <w:tc>
          <w:tcPr>
            <w:tcW w:w="0" w:type="auto"/>
          </w:tcPr>
          <w:p w14:paraId="6A58B30A" w14:textId="77777777" w:rsidR="008F549F" w:rsidRPr="005431AB" w:rsidRDefault="008F549F" w:rsidP="006B0B80">
            <w:pPr>
              <w:tabs>
                <w:tab w:val="left" w:pos="8"/>
              </w:tabs>
              <w:rPr>
                <w:rFonts w:ascii="Times New Roman" w:hAnsi="Times New Roman" w:cs="Times New Roman"/>
                <w:sz w:val="22"/>
              </w:rPr>
            </w:pPr>
            <w:r w:rsidRPr="005431AB">
              <w:rPr>
                <w:rFonts w:ascii="Times New Roman" w:hAnsi="Times New Roman" w:cs="Times New Roman"/>
                <w:sz w:val="22"/>
              </w:rPr>
              <w:tab/>
              <w:t>-68.59</w:t>
            </w:r>
          </w:p>
        </w:tc>
        <w:tc>
          <w:tcPr>
            <w:tcW w:w="0" w:type="auto"/>
          </w:tcPr>
          <w:p w14:paraId="67D96DC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-397.60</w:t>
            </w:r>
          </w:p>
        </w:tc>
        <w:tc>
          <w:tcPr>
            <w:tcW w:w="0" w:type="auto"/>
          </w:tcPr>
          <w:p w14:paraId="1B567C9D"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-37.15</w:t>
            </w:r>
          </w:p>
        </w:tc>
        <w:tc>
          <w:tcPr>
            <w:tcW w:w="0" w:type="auto"/>
          </w:tcPr>
          <w:p w14:paraId="5FF7416A"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-0.37</w:t>
            </w:r>
          </w:p>
        </w:tc>
        <w:tc>
          <w:tcPr>
            <w:tcW w:w="0" w:type="auto"/>
          </w:tcPr>
          <w:p w14:paraId="2B956A0F"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-0.51</w:t>
            </w:r>
          </w:p>
        </w:tc>
        <w:tc>
          <w:tcPr>
            <w:tcW w:w="0" w:type="auto"/>
          </w:tcPr>
          <w:p w14:paraId="1E12802B" w14:textId="77777777" w:rsidR="008F549F" w:rsidRPr="005431AB" w:rsidRDefault="008F549F" w:rsidP="006B0B80">
            <w:pPr>
              <w:rPr>
                <w:rFonts w:ascii="Times New Roman" w:hAnsi="Times New Roman" w:cs="Times New Roman"/>
                <w:sz w:val="22"/>
              </w:rPr>
            </w:pPr>
            <w:r w:rsidRPr="005431AB">
              <w:rPr>
                <w:rFonts w:ascii="Times New Roman" w:hAnsi="Times New Roman" w:cs="Times New Roman"/>
                <w:sz w:val="22"/>
              </w:rPr>
              <w:t>-1.79</w:t>
            </w:r>
          </w:p>
        </w:tc>
      </w:tr>
    </w:tbl>
    <w:p w14:paraId="0DBA5F8F" w14:textId="77777777" w:rsidR="008F549F" w:rsidRPr="005431AB" w:rsidRDefault="008F549F" w:rsidP="008F549F">
      <w:pPr>
        <w:spacing w:line="360" w:lineRule="auto"/>
        <w:rPr>
          <w:rFonts w:ascii="Times New Roman" w:hAnsi="Times New Roman" w:cs="Times New Roman"/>
          <w:sz w:val="22"/>
        </w:rPr>
      </w:pPr>
      <w:r w:rsidRPr="005431AB">
        <w:rPr>
          <w:rFonts w:ascii="Times New Roman" w:hAnsi="Times New Roman" w:cs="Times New Roman"/>
          <w:b/>
          <w:bCs/>
          <w:i/>
          <w:iCs/>
          <w:sz w:val="22"/>
        </w:rPr>
        <w:t xml:space="preserve">Note: </w:t>
      </w:r>
      <w:r w:rsidRPr="005431AB">
        <w:rPr>
          <w:rFonts w:ascii="Times New Roman" w:hAnsi="Times New Roman" w:cs="Times New Roman"/>
          <w:sz w:val="22"/>
        </w:rPr>
        <w:t>Pre left: N</w:t>
      </w:r>
      <w:r w:rsidRPr="005431AB">
        <w:rPr>
          <w:rFonts w:ascii="Times New Roman" w:hAnsi="Times New Roman" w:cs="Times New Roman" w:hint="eastAsia"/>
          <w:sz w:val="22"/>
        </w:rPr>
        <w:t>on</w:t>
      </w:r>
      <w:r w:rsidRPr="005431AB">
        <w:rPr>
          <w:rFonts w:ascii="Times New Roman" w:hAnsi="Times New Roman" w:cs="Times New Roman"/>
          <w:sz w:val="22"/>
        </w:rPr>
        <w:t>-</w:t>
      </w:r>
      <w:r w:rsidRPr="005431AB">
        <w:rPr>
          <w:rFonts w:ascii="Times New Roman" w:hAnsi="Times New Roman" w:cs="Times New Roman" w:hint="eastAsia"/>
          <w:sz w:val="22"/>
        </w:rPr>
        <w:t>dominant</w:t>
      </w:r>
      <w:r w:rsidRPr="005431AB">
        <w:rPr>
          <w:rFonts w:ascii="Times New Roman" w:hAnsi="Times New Roman" w:cs="Times New Roman"/>
          <w:sz w:val="22"/>
        </w:rPr>
        <w:t xml:space="preserve"> leg before 10km running. Pre right: D</w:t>
      </w:r>
      <w:r w:rsidRPr="005431AB">
        <w:rPr>
          <w:rFonts w:ascii="Times New Roman" w:hAnsi="Times New Roman" w:cs="Times New Roman" w:hint="eastAsia"/>
          <w:sz w:val="22"/>
        </w:rPr>
        <w:t>ominant</w:t>
      </w:r>
      <w:r w:rsidRPr="005431AB">
        <w:rPr>
          <w:rFonts w:ascii="Times New Roman" w:hAnsi="Times New Roman" w:cs="Times New Roman"/>
          <w:sz w:val="22"/>
        </w:rPr>
        <w:t xml:space="preserve"> leg before 10km running. Post left: N</w:t>
      </w:r>
      <w:r w:rsidRPr="005431AB">
        <w:rPr>
          <w:rFonts w:ascii="Times New Roman" w:hAnsi="Times New Roman" w:cs="Times New Roman" w:hint="eastAsia"/>
          <w:sz w:val="22"/>
        </w:rPr>
        <w:t>on</w:t>
      </w:r>
      <w:r w:rsidRPr="005431AB">
        <w:rPr>
          <w:rFonts w:ascii="Times New Roman" w:hAnsi="Times New Roman" w:cs="Times New Roman"/>
          <w:sz w:val="22"/>
        </w:rPr>
        <w:t xml:space="preserve">-dominant leg after 10km running, Post </w:t>
      </w:r>
      <w:r w:rsidRPr="005431AB">
        <w:rPr>
          <w:rFonts w:ascii="Times New Roman" w:hAnsi="Times New Roman" w:cs="Times New Roman" w:hint="eastAsia"/>
          <w:sz w:val="22"/>
        </w:rPr>
        <w:t>right</w:t>
      </w:r>
      <w:r w:rsidRPr="005431AB">
        <w:rPr>
          <w:rFonts w:ascii="Times New Roman" w:hAnsi="Times New Roman" w:cs="Times New Roman"/>
          <w:sz w:val="22"/>
        </w:rPr>
        <w:t>: D</w:t>
      </w:r>
      <w:r w:rsidRPr="005431AB">
        <w:rPr>
          <w:rFonts w:ascii="Times New Roman" w:hAnsi="Times New Roman" w:cs="Times New Roman" w:hint="eastAsia"/>
          <w:sz w:val="22"/>
        </w:rPr>
        <w:t>ominant</w:t>
      </w:r>
      <w:r w:rsidRPr="005431AB">
        <w:rPr>
          <w:rFonts w:ascii="Times New Roman" w:hAnsi="Times New Roman" w:cs="Times New Roman"/>
          <w:sz w:val="22"/>
        </w:rPr>
        <w:t xml:space="preserve"> leg after 10km running</w:t>
      </w:r>
      <w:r w:rsidRPr="005431AB">
        <w:rPr>
          <w:rFonts w:ascii="Times New Roman" w:hAnsi="Times New Roman" w:cs="Times New Roman" w:hint="eastAsia"/>
          <w:sz w:val="22"/>
        </w:rPr>
        <w:t>.</w:t>
      </w:r>
    </w:p>
    <w:p w14:paraId="5EB027C9" w14:textId="77777777" w:rsidR="008F549F" w:rsidRPr="008F549F" w:rsidRDefault="008F549F"/>
    <w:sectPr w:rsidR="008F549F" w:rsidRPr="008F54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7FB6" w14:textId="77777777" w:rsidR="005E34AB" w:rsidRDefault="005E34AB" w:rsidP="008F549F">
      <w:r>
        <w:separator/>
      </w:r>
    </w:p>
  </w:endnote>
  <w:endnote w:type="continuationSeparator" w:id="0">
    <w:p w14:paraId="64632EA5" w14:textId="77777777" w:rsidR="005E34AB" w:rsidRDefault="005E34AB" w:rsidP="008F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D02D" w14:textId="77777777" w:rsidR="005E34AB" w:rsidRDefault="005E34AB" w:rsidP="008F549F">
      <w:r>
        <w:separator/>
      </w:r>
    </w:p>
  </w:footnote>
  <w:footnote w:type="continuationSeparator" w:id="0">
    <w:p w14:paraId="1125B9C8" w14:textId="77777777" w:rsidR="005E34AB" w:rsidRDefault="005E34AB" w:rsidP="008F5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9A"/>
    <w:rsid w:val="00046937"/>
    <w:rsid w:val="000D3502"/>
    <w:rsid w:val="00154620"/>
    <w:rsid w:val="00190422"/>
    <w:rsid w:val="002C187F"/>
    <w:rsid w:val="005E34AB"/>
    <w:rsid w:val="00753648"/>
    <w:rsid w:val="008F549F"/>
    <w:rsid w:val="00AE0236"/>
    <w:rsid w:val="00D177F2"/>
    <w:rsid w:val="00D35239"/>
    <w:rsid w:val="00F27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2CEA4"/>
  <w15:chartTrackingRefBased/>
  <w15:docId w15:val="{B7A09008-D5FF-4983-9BE3-D5A2974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49F"/>
    <w:pPr>
      <w:widowControl w:val="0"/>
      <w:jc w:val="both"/>
    </w:pPr>
  </w:style>
  <w:style w:type="paragraph" w:styleId="1">
    <w:name w:val="heading 1"/>
    <w:basedOn w:val="a"/>
    <w:next w:val="a"/>
    <w:link w:val="10"/>
    <w:uiPriority w:val="9"/>
    <w:qFormat/>
    <w:rsid w:val="00F27D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7D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7D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7D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7D9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27D9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7D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7D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27D9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7D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27D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7D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7D9A"/>
    <w:rPr>
      <w:rFonts w:cstheme="majorBidi"/>
      <w:color w:val="0F4761" w:themeColor="accent1" w:themeShade="BF"/>
      <w:sz w:val="28"/>
      <w:szCs w:val="28"/>
    </w:rPr>
  </w:style>
  <w:style w:type="character" w:customStyle="1" w:styleId="50">
    <w:name w:val="标题 5 字符"/>
    <w:basedOn w:val="a0"/>
    <w:link w:val="5"/>
    <w:uiPriority w:val="9"/>
    <w:semiHidden/>
    <w:rsid w:val="00F27D9A"/>
    <w:rPr>
      <w:rFonts w:cstheme="majorBidi"/>
      <w:color w:val="0F4761" w:themeColor="accent1" w:themeShade="BF"/>
      <w:sz w:val="24"/>
      <w:szCs w:val="24"/>
    </w:rPr>
  </w:style>
  <w:style w:type="character" w:customStyle="1" w:styleId="60">
    <w:name w:val="标题 6 字符"/>
    <w:basedOn w:val="a0"/>
    <w:link w:val="6"/>
    <w:uiPriority w:val="9"/>
    <w:semiHidden/>
    <w:rsid w:val="00F27D9A"/>
    <w:rPr>
      <w:rFonts w:cstheme="majorBidi"/>
      <w:b/>
      <w:bCs/>
      <w:color w:val="0F4761" w:themeColor="accent1" w:themeShade="BF"/>
    </w:rPr>
  </w:style>
  <w:style w:type="character" w:customStyle="1" w:styleId="70">
    <w:name w:val="标题 7 字符"/>
    <w:basedOn w:val="a0"/>
    <w:link w:val="7"/>
    <w:uiPriority w:val="9"/>
    <w:semiHidden/>
    <w:rsid w:val="00F27D9A"/>
    <w:rPr>
      <w:rFonts w:cstheme="majorBidi"/>
      <w:b/>
      <w:bCs/>
      <w:color w:val="595959" w:themeColor="text1" w:themeTint="A6"/>
    </w:rPr>
  </w:style>
  <w:style w:type="character" w:customStyle="1" w:styleId="80">
    <w:name w:val="标题 8 字符"/>
    <w:basedOn w:val="a0"/>
    <w:link w:val="8"/>
    <w:uiPriority w:val="9"/>
    <w:semiHidden/>
    <w:rsid w:val="00F27D9A"/>
    <w:rPr>
      <w:rFonts w:cstheme="majorBidi"/>
      <w:color w:val="595959" w:themeColor="text1" w:themeTint="A6"/>
    </w:rPr>
  </w:style>
  <w:style w:type="character" w:customStyle="1" w:styleId="90">
    <w:name w:val="标题 9 字符"/>
    <w:basedOn w:val="a0"/>
    <w:link w:val="9"/>
    <w:uiPriority w:val="9"/>
    <w:semiHidden/>
    <w:rsid w:val="00F27D9A"/>
    <w:rPr>
      <w:rFonts w:eastAsiaTheme="majorEastAsia" w:cstheme="majorBidi"/>
      <w:color w:val="595959" w:themeColor="text1" w:themeTint="A6"/>
    </w:rPr>
  </w:style>
  <w:style w:type="paragraph" w:styleId="a3">
    <w:name w:val="Title"/>
    <w:basedOn w:val="a"/>
    <w:next w:val="a"/>
    <w:link w:val="a4"/>
    <w:uiPriority w:val="10"/>
    <w:qFormat/>
    <w:rsid w:val="00F27D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7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D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7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7D9A"/>
    <w:pPr>
      <w:spacing w:before="160" w:after="160"/>
      <w:jc w:val="center"/>
    </w:pPr>
    <w:rPr>
      <w:i/>
      <w:iCs/>
      <w:color w:val="404040" w:themeColor="text1" w:themeTint="BF"/>
    </w:rPr>
  </w:style>
  <w:style w:type="character" w:customStyle="1" w:styleId="a8">
    <w:name w:val="引用 字符"/>
    <w:basedOn w:val="a0"/>
    <w:link w:val="a7"/>
    <w:uiPriority w:val="29"/>
    <w:rsid w:val="00F27D9A"/>
    <w:rPr>
      <w:i/>
      <w:iCs/>
      <w:color w:val="404040" w:themeColor="text1" w:themeTint="BF"/>
    </w:rPr>
  </w:style>
  <w:style w:type="paragraph" w:styleId="a9">
    <w:name w:val="List Paragraph"/>
    <w:basedOn w:val="a"/>
    <w:uiPriority w:val="34"/>
    <w:qFormat/>
    <w:rsid w:val="00F27D9A"/>
    <w:pPr>
      <w:ind w:left="720"/>
      <w:contextualSpacing/>
    </w:pPr>
  </w:style>
  <w:style w:type="character" w:styleId="aa">
    <w:name w:val="Intense Emphasis"/>
    <w:basedOn w:val="a0"/>
    <w:uiPriority w:val="21"/>
    <w:qFormat/>
    <w:rsid w:val="00F27D9A"/>
    <w:rPr>
      <w:i/>
      <w:iCs/>
      <w:color w:val="0F4761" w:themeColor="accent1" w:themeShade="BF"/>
    </w:rPr>
  </w:style>
  <w:style w:type="paragraph" w:styleId="ab">
    <w:name w:val="Intense Quote"/>
    <w:basedOn w:val="a"/>
    <w:next w:val="a"/>
    <w:link w:val="ac"/>
    <w:uiPriority w:val="30"/>
    <w:qFormat/>
    <w:rsid w:val="00F27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7D9A"/>
    <w:rPr>
      <w:i/>
      <w:iCs/>
      <w:color w:val="0F4761" w:themeColor="accent1" w:themeShade="BF"/>
    </w:rPr>
  </w:style>
  <w:style w:type="character" w:styleId="ad">
    <w:name w:val="Intense Reference"/>
    <w:basedOn w:val="a0"/>
    <w:uiPriority w:val="32"/>
    <w:qFormat/>
    <w:rsid w:val="00F27D9A"/>
    <w:rPr>
      <w:b/>
      <w:bCs/>
      <w:smallCaps/>
      <w:color w:val="0F4761" w:themeColor="accent1" w:themeShade="BF"/>
      <w:spacing w:val="5"/>
    </w:rPr>
  </w:style>
  <w:style w:type="paragraph" w:styleId="ae">
    <w:name w:val="header"/>
    <w:basedOn w:val="a"/>
    <w:link w:val="af"/>
    <w:uiPriority w:val="99"/>
    <w:unhideWhenUsed/>
    <w:rsid w:val="008F549F"/>
    <w:pPr>
      <w:tabs>
        <w:tab w:val="center" w:pos="4153"/>
        <w:tab w:val="right" w:pos="8306"/>
      </w:tabs>
      <w:snapToGrid w:val="0"/>
      <w:jc w:val="center"/>
    </w:pPr>
    <w:rPr>
      <w:sz w:val="18"/>
      <w:szCs w:val="18"/>
    </w:rPr>
  </w:style>
  <w:style w:type="character" w:customStyle="1" w:styleId="af">
    <w:name w:val="页眉 字符"/>
    <w:basedOn w:val="a0"/>
    <w:link w:val="ae"/>
    <w:uiPriority w:val="99"/>
    <w:rsid w:val="008F549F"/>
    <w:rPr>
      <w:sz w:val="18"/>
      <w:szCs w:val="18"/>
    </w:rPr>
  </w:style>
  <w:style w:type="paragraph" w:styleId="af0">
    <w:name w:val="footer"/>
    <w:basedOn w:val="a"/>
    <w:link w:val="af1"/>
    <w:uiPriority w:val="99"/>
    <w:unhideWhenUsed/>
    <w:rsid w:val="008F549F"/>
    <w:pPr>
      <w:tabs>
        <w:tab w:val="center" w:pos="4153"/>
        <w:tab w:val="right" w:pos="8306"/>
      </w:tabs>
      <w:snapToGrid w:val="0"/>
      <w:jc w:val="left"/>
    </w:pPr>
    <w:rPr>
      <w:sz w:val="18"/>
      <w:szCs w:val="18"/>
    </w:rPr>
  </w:style>
  <w:style w:type="character" w:customStyle="1" w:styleId="af1">
    <w:name w:val="页脚 字符"/>
    <w:basedOn w:val="a0"/>
    <w:link w:val="af0"/>
    <w:uiPriority w:val="99"/>
    <w:rsid w:val="008F549F"/>
    <w:rPr>
      <w:sz w:val="18"/>
      <w:szCs w:val="18"/>
    </w:rPr>
  </w:style>
  <w:style w:type="table" w:styleId="af2">
    <w:name w:val="Table Grid"/>
    <w:basedOn w:val="a1"/>
    <w:uiPriority w:val="39"/>
    <w:rsid w:val="008F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1339</Words>
  <Characters>7258</Characters>
  <Application>Microsoft Office Word</Application>
  <DocSecurity>0</DocSecurity>
  <Lines>315</Lines>
  <Paragraphs>220</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Gaozixiang</dc:creator>
  <cp:keywords/>
  <dc:description/>
  <cp:lastModifiedBy>Gaozixiang</cp:lastModifiedBy>
  <cp:revision>4</cp:revision>
  <dcterms:created xsi:type="dcterms:W3CDTF">2025-04-16T03:11:00Z</dcterms:created>
  <dcterms:modified xsi:type="dcterms:W3CDTF">2025-04-16T03:48:00Z</dcterms:modified>
</cp:coreProperties>
</file>