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A385F4" w14:textId="77777777" w:rsidR="0078192C" w:rsidRPr="00E87186" w:rsidRDefault="0078192C" w:rsidP="0078192C">
      <w:pPr>
        <w:pStyle w:val="Tekstzonderopmaak"/>
        <w:jc w:val="both"/>
        <w:rPr>
          <w:rFonts w:eastAsia="Times New Roman" w:cs="Calibri"/>
          <w:color w:val="1F497D" w:themeColor="text2"/>
          <w:szCs w:val="22"/>
          <w:lang w:val="en-GB" w:eastAsia="nl-NL"/>
        </w:rPr>
      </w:pPr>
      <w:r w:rsidRPr="00E87186">
        <w:rPr>
          <w:rFonts w:eastAsia="Times New Roman" w:cs="Calibri"/>
          <w:color w:val="1F497D" w:themeColor="text2"/>
          <w:szCs w:val="22"/>
          <w:lang w:val="en-GB" w:eastAsia="nl-NL"/>
        </w:rPr>
        <w:t xml:space="preserve">Dear </w:t>
      </w:r>
      <w:r w:rsidR="0025592D" w:rsidRPr="00E87186">
        <w:rPr>
          <w:rFonts w:eastAsia="Times New Roman" w:cs="Calibri"/>
          <w:color w:val="1F497D" w:themeColor="text2"/>
          <w:szCs w:val="22"/>
          <w:lang w:val="en-GB" w:eastAsia="nl-NL"/>
        </w:rPr>
        <w:t>Dr</w:t>
      </w:r>
      <w:r w:rsidRPr="00E87186">
        <w:rPr>
          <w:rFonts w:eastAsia="Times New Roman" w:cs="Calibri"/>
          <w:color w:val="1F497D" w:themeColor="text2"/>
          <w:szCs w:val="22"/>
          <w:lang w:val="en-GB" w:eastAsia="nl-NL"/>
        </w:rPr>
        <w:t xml:space="preserve"> de Winter and the editorial team,</w:t>
      </w:r>
    </w:p>
    <w:p w14:paraId="5F569F74" w14:textId="77777777" w:rsidR="0078192C" w:rsidRPr="00E87186" w:rsidRDefault="0078192C" w:rsidP="0078192C">
      <w:pPr>
        <w:pStyle w:val="Tekstzonderopmaak"/>
        <w:jc w:val="both"/>
        <w:rPr>
          <w:rFonts w:eastAsia="Times New Roman" w:cs="Calibri"/>
          <w:color w:val="1F497D" w:themeColor="text2"/>
          <w:szCs w:val="22"/>
          <w:lang w:val="en-GB" w:eastAsia="nl-NL"/>
        </w:rPr>
      </w:pPr>
    </w:p>
    <w:p w14:paraId="19301FBA" w14:textId="7D5FB274" w:rsidR="0078192C" w:rsidRPr="00E87186" w:rsidRDefault="0078192C" w:rsidP="0078192C">
      <w:pPr>
        <w:pStyle w:val="Tekstzonderopmaak"/>
        <w:jc w:val="both"/>
        <w:rPr>
          <w:rFonts w:eastAsia="Times New Roman" w:cs="Calibri"/>
          <w:color w:val="1F497D" w:themeColor="text2"/>
          <w:szCs w:val="22"/>
          <w:lang w:val="en-GB" w:eastAsia="nl-NL"/>
        </w:rPr>
      </w:pPr>
      <w:r w:rsidRPr="00E87186">
        <w:rPr>
          <w:rFonts w:eastAsia="Times New Roman" w:cs="Calibri"/>
          <w:color w:val="1F497D" w:themeColor="text2"/>
          <w:szCs w:val="22"/>
          <w:lang w:val="en-GB" w:eastAsia="nl-NL"/>
        </w:rPr>
        <w:t xml:space="preserve">Thank you for </w:t>
      </w:r>
      <w:r w:rsidR="00525948">
        <w:rPr>
          <w:rFonts w:eastAsia="Times New Roman" w:cs="Calibri"/>
          <w:color w:val="1F497D" w:themeColor="text2"/>
          <w:szCs w:val="22"/>
          <w:lang w:val="en-GB" w:eastAsia="nl-NL"/>
        </w:rPr>
        <w:t>reviewing</w:t>
      </w:r>
      <w:r w:rsidRPr="00E87186">
        <w:rPr>
          <w:rFonts w:eastAsia="Times New Roman" w:cs="Calibri"/>
          <w:color w:val="1F497D" w:themeColor="text2"/>
          <w:szCs w:val="22"/>
          <w:lang w:val="en-GB" w:eastAsia="nl-NL"/>
        </w:rPr>
        <w:t xml:space="preserve"> </w:t>
      </w:r>
      <w:r w:rsidR="00525948">
        <w:rPr>
          <w:rFonts w:eastAsia="Times New Roman" w:cs="Calibri"/>
          <w:color w:val="1F497D" w:themeColor="text2"/>
          <w:szCs w:val="22"/>
          <w:lang w:val="en-GB" w:eastAsia="nl-NL"/>
        </w:rPr>
        <w:t>our paper and the opportunity to revise our manuscript. Below you will find the</w:t>
      </w:r>
      <w:r w:rsidRPr="00E87186">
        <w:rPr>
          <w:rFonts w:eastAsia="Times New Roman" w:cs="Calibri"/>
          <w:color w:val="1F497D" w:themeColor="text2"/>
          <w:szCs w:val="22"/>
          <w:lang w:val="en-GB" w:eastAsia="nl-NL"/>
        </w:rPr>
        <w:t xml:space="preserve"> point-by-point response to the reviewers’ comments. All changes in the manuscript are visible through ‘track changes’.</w:t>
      </w:r>
    </w:p>
    <w:p w14:paraId="663DDC57" w14:textId="77777777" w:rsidR="0078192C" w:rsidRPr="00E87186" w:rsidRDefault="0078192C" w:rsidP="0078192C">
      <w:pPr>
        <w:pStyle w:val="Tekstzonderopmaak"/>
        <w:pBdr>
          <w:bottom w:val="single" w:sz="4" w:space="1" w:color="000000"/>
        </w:pBdr>
        <w:jc w:val="both"/>
        <w:rPr>
          <w:rFonts w:eastAsia="Times New Roman" w:cs="Calibri"/>
          <w:color w:val="1F497D" w:themeColor="text2"/>
          <w:szCs w:val="22"/>
          <w:lang w:val="en-GB" w:eastAsia="nl-NL"/>
        </w:rPr>
      </w:pPr>
    </w:p>
    <w:p w14:paraId="6E3AD12A" w14:textId="77777777" w:rsidR="0078192C" w:rsidRPr="00E87186" w:rsidRDefault="0078192C" w:rsidP="0078192C">
      <w:pPr>
        <w:pStyle w:val="Tekstzonderopmaak"/>
        <w:jc w:val="both"/>
        <w:rPr>
          <w:rFonts w:eastAsia="Times New Roman" w:cs="Calibri"/>
          <w:color w:val="1F497D" w:themeColor="text2"/>
          <w:szCs w:val="22"/>
          <w:lang w:val="en-GB" w:eastAsia="nl-NL"/>
        </w:rPr>
      </w:pPr>
    </w:p>
    <w:p w14:paraId="6177371C" w14:textId="77777777" w:rsidR="0078192C" w:rsidRPr="00E87186" w:rsidRDefault="0078192C" w:rsidP="0078192C">
      <w:pPr>
        <w:pStyle w:val="Geenafstand"/>
        <w:jc w:val="both"/>
        <w:rPr>
          <w:b/>
          <w:color w:val="1F497D" w:themeColor="text2"/>
          <w:lang w:val="en-GB" w:eastAsia="nl-NL"/>
        </w:rPr>
      </w:pPr>
      <w:r w:rsidRPr="00E87186">
        <w:rPr>
          <w:b/>
          <w:color w:val="1F497D" w:themeColor="text2"/>
          <w:lang w:val="en-GB" w:eastAsia="nl-NL"/>
        </w:rPr>
        <w:t>Response to Reviewer</w:t>
      </w:r>
      <w:r w:rsidRPr="00E87186">
        <w:rPr>
          <w:b/>
          <w:color w:val="1F497D" w:themeColor="text2"/>
          <w:lang w:val="en-GB"/>
        </w:rPr>
        <w:t xml:space="preserve"> #1</w:t>
      </w:r>
      <w:r w:rsidRPr="00E87186">
        <w:rPr>
          <w:b/>
          <w:color w:val="1F497D" w:themeColor="text2"/>
          <w:lang w:val="en-GB" w:eastAsia="nl-NL"/>
        </w:rPr>
        <w:t xml:space="preserve">: </w:t>
      </w:r>
    </w:p>
    <w:p w14:paraId="358A1AF1" w14:textId="77777777" w:rsidR="00783A03" w:rsidRPr="00E87186" w:rsidRDefault="00783A03" w:rsidP="00783A03">
      <w:pPr>
        <w:pStyle w:val="Tekstzonderopmaak"/>
        <w:rPr>
          <w:lang w:val="en-GB"/>
        </w:rPr>
      </w:pPr>
    </w:p>
    <w:p w14:paraId="0E386D5D" w14:textId="77777777" w:rsidR="00783A03" w:rsidRPr="00E87186" w:rsidRDefault="00783A03" w:rsidP="00783A03">
      <w:pPr>
        <w:pStyle w:val="Tekstzonderopmaak"/>
        <w:rPr>
          <w:lang w:val="en-GB"/>
        </w:rPr>
      </w:pPr>
      <w:r w:rsidRPr="00E87186">
        <w:rPr>
          <w:lang w:val="en-GB"/>
        </w:rPr>
        <w:t>Reviewer #1: Thank you for the opportunity to review the research paper entitled "The prevalence of suspected child abuse in children with constipation: a case-control study".</w:t>
      </w:r>
    </w:p>
    <w:p w14:paraId="25C84C26" w14:textId="77777777" w:rsidR="00783A03" w:rsidRPr="00E87186" w:rsidRDefault="00783A03" w:rsidP="00783A03">
      <w:pPr>
        <w:pStyle w:val="Tekstzonderopmaak"/>
        <w:rPr>
          <w:lang w:val="en-GB"/>
        </w:rPr>
      </w:pPr>
      <w:r w:rsidRPr="00E87186">
        <w:rPr>
          <w:lang w:val="en-GB"/>
        </w:rPr>
        <w:t xml:space="preserve">This is a well-written manuscript on a relevant topic. The rationale and procedures </w:t>
      </w:r>
      <w:proofErr w:type="gramStart"/>
      <w:r w:rsidRPr="00E87186">
        <w:rPr>
          <w:lang w:val="en-GB"/>
        </w:rPr>
        <w:t>are well presented</w:t>
      </w:r>
      <w:proofErr w:type="gramEnd"/>
      <w:r w:rsidRPr="00E87186">
        <w:rPr>
          <w:lang w:val="en-GB"/>
        </w:rPr>
        <w:t>. However, the study suffers from several methodological limitations. While the authors elaborate on them in large extent, the conclusions of the study are questionable, unfortunately.</w:t>
      </w:r>
    </w:p>
    <w:p w14:paraId="101E0C99" w14:textId="77777777" w:rsidR="00783A03" w:rsidRPr="00E87186" w:rsidRDefault="00783A03" w:rsidP="00783A03">
      <w:pPr>
        <w:pStyle w:val="Tekstzonderopmaak"/>
        <w:rPr>
          <w:lang w:val="en-GB"/>
        </w:rPr>
      </w:pPr>
    </w:p>
    <w:p w14:paraId="6BD6054C" w14:textId="77777777" w:rsidR="00783A03" w:rsidRPr="00E87186" w:rsidRDefault="00783A03" w:rsidP="00783A03">
      <w:pPr>
        <w:pStyle w:val="Tekstzonderopmaak"/>
        <w:rPr>
          <w:lang w:val="en-GB"/>
        </w:rPr>
      </w:pPr>
      <w:r w:rsidRPr="00E87186">
        <w:rPr>
          <w:lang w:val="en-GB"/>
        </w:rPr>
        <w:t>Please find my comments to the authors below.</w:t>
      </w:r>
    </w:p>
    <w:p w14:paraId="0C962BE6" w14:textId="77777777" w:rsidR="00783A03" w:rsidRPr="00E87186" w:rsidRDefault="00783A03" w:rsidP="00783A03">
      <w:pPr>
        <w:pStyle w:val="Tekstzonderopmaak"/>
        <w:rPr>
          <w:lang w:val="en-GB"/>
        </w:rPr>
      </w:pPr>
    </w:p>
    <w:p w14:paraId="781ED09F" w14:textId="77777777" w:rsidR="00783A03" w:rsidRPr="00E87186" w:rsidRDefault="00783A03" w:rsidP="00783A03">
      <w:pPr>
        <w:pStyle w:val="Tekstzonderopmaak"/>
        <w:rPr>
          <w:lang w:val="en-GB"/>
        </w:rPr>
      </w:pPr>
      <w:r w:rsidRPr="00E87186">
        <w:rPr>
          <w:lang w:val="en-GB"/>
        </w:rPr>
        <w:t>Major comments:</w:t>
      </w:r>
    </w:p>
    <w:p w14:paraId="51365B32" w14:textId="77777777" w:rsidR="00783A03" w:rsidRPr="00E87186" w:rsidRDefault="00783A03" w:rsidP="00783A03">
      <w:pPr>
        <w:pStyle w:val="Tekstzonderopmaak"/>
        <w:rPr>
          <w:lang w:val="en-GB"/>
        </w:rPr>
      </w:pPr>
    </w:p>
    <w:p w14:paraId="2D557BAF" w14:textId="77777777" w:rsidR="00783A03" w:rsidRPr="00E87186" w:rsidRDefault="00DF06D4" w:rsidP="00783A03">
      <w:pPr>
        <w:pStyle w:val="Tekstzonderopmaak"/>
        <w:rPr>
          <w:lang w:val="en-GB"/>
        </w:rPr>
      </w:pPr>
      <w:r w:rsidRPr="00E87186">
        <w:rPr>
          <w:b/>
          <w:lang w:val="en-GB"/>
        </w:rPr>
        <w:t>R1C1:</w:t>
      </w:r>
      <w:r w:rsidR="00783A03" w:rsidRPr="00E87186">
        <w:rPr>
          <w:lang w:val="en-GB"/>
        </w:rPr>
        <w:t xml:space="preserve"> I encourage the authors to elaborate on the measures used in more detail (</w:t>
      </w:r>
      <w:r w:rsidR="00783A03" w:rsidRPr="00E87186">
        <w:rPr>
          <w:b/>
          <w:lang w:val="en-GB"/>
        </w:rPr>
        <w:t>Appendix 1</w:t>
      </w:r>
      <w:r w:rsidR="00783A03" w:rsidRPr="00E87186">
        <w:rPr>
          <w:lang w:val="en-GB"/>
        </w:rPr>
        <w:t xml:space="preserve">) in order to allow for an evaluation of reliability and validity, e.g., by adding sample items, number of items, information on scales and further information on validity. Without this information on the measures, further evaluation of the validity and quality and the conclusions of the study </w:t>
      </w:r>
      <w:proofErr w:type="gramStart"/>
      <w:r w:rsidR="00783A03" w:rsidRPr="00E87186">
        <w:rPr>
          <w:lang w:val="en-GB"/>
        </w:rPr>
        <w:t>is impeded</w:t>
      </w:r>
      <w:proofErr w:type="gramEnd"/>
      <w:r w:rsidR="00783A03" w:rsidRPr="00E87186">
        <w:rPr>
          <w:lang w:val="en-GB"/>
        </w:rPr>
        <w:t>.</w:t>
      </w:r>
    </w:p>
    <w:p w14:paraId="2BC0467E" w14:textId="778AF164" w:rsidR="003B7C6D" w:rsidRPr="00E87186" w:rsidRDefault="0078192C" w:rsidP="00783A03">
      <w:pPr>
        <w:pStyle w:val="Tekstzonderopmaak"/>
        <w:rPr>
          <w:color w:val="1F497D" w:themeColor="text2"/>
          <w:lang w:val="en-GB"/>
        </w:rPr>
      </w:pPr>
      <w:r w:rsidRPr="00E87186">
        <w:rPr>
          <w:color w:val="1F497D" w:themeColor="text2"/>
          <w:lang w:val="en-GB"/>
        </w:rPr>
        <w:t xml:space="preserve">Response: </w:t>
      </w:r>
      <w:r w:rsidR="003B7C6D" w:rsidRPr="00E87186">
        <w:rPr>
          <w:color w:val="1F497D" w:themeColor="text2"/>
          <w:lang w:val="en-GB"/>
        </w:rPr>
        <w:t>We agree with the reviewer and ad</w:t>
      </w:r>
      <w:r w:rsidR="008D2413" w:rsidRPr="00E87186">
        <w:rPr>
          <w:color w:val="1F497D" w:themeColor="text2"/>
          <w:lang w:val="en-GB"/>
        </w:rPr>
        <w:t xml:space="preserve">ded </w:t>
      </w:r>
      <w:proofErr w:type="gramStart"/>
      <w:r w:rsidR="008D2413" w:rsidRPr="00E87186">
        <w:rPr>
          <w:color w:val="1F497D" w:themeColor="text2"/>
          <w:lang w:val="en-GB"/>
        </w:rPr>
        <w:t>more detailed information about</w:t>
      </w:r>
      <w:r w:rsidR="003B7C6D" w:rsidRPr="00E87186">
        <w:rPr>
          <w:color w:val="1F497D" w:themeColor="text2"/>
          <w:lang w:val="en-GB"/>
        </w:rPr>
        <w:t xml:space="preserve"> the </w:t>
      </w:r>
      <w:r w:rsidR="00A86099">
        <w:rPr>
          <w:color w:val="1F497D" w:themeColor="text2"/>
          <w:lang w:val="en-GB"/>
        </w:rPr>
        <w:t>instruments</w:t>
      </w:r>
      <w:r w:rsidR="00FC132E">
        <w:rPr>
          <w:color w:val="1F497D" w:themeColor="text2"/>
          <w:lang w:val="en-GB"/>
        </w:rPr>
        <w:t xml:space="preserve"> in Appendix 1-</w:t>
      </w:r>
      <w:r w:rsidR="006F705B">
        <w:rPr>
          <w:color w:val="1F497D" w:themeColor="text2"/>
          <w:lang w:val="en-GB"/>
        </w:rPr>
        <w:t>R2</w:t>
      </w:r>
      <w:proofErr w:type="gramEnd"/>
      <w:r w:rsidR="003B7C6D" w:rsidRPr="00E87186">
        <w:rPr>
          <w:color w:val="1F497D" w:themeColor="text2"/>
          <w:lang w:val="en-GB"/>
        </w:rPr>
        <w:t>.</w:t>
      </w:r>
      <w:r w:rsidR="006F705B">
        <w:rPr>
          <w:color w:val="1F497D" w:themeColor="text2"/>
          <w:lang w:val="en-GB"/>
        </w:rPr>
        <w:t xml:space="preserve"> Please see the changes </w:t>
      </w:r>
      <w:r w:rsidR="00C13FA8">
        <w:rPr>
          <w:color w:val="1F497D" w:themeColor="text2"/>
          <w:lang w:val="en-GB"/>
        </w:rPr>
        <w:t>visible through ‘track changes’.</w:t>
      </w:r>
      <w:r w:rsidR="006F705B">
        <w:rPr>
          <w:color w:val="1F497D" w:themeColor="text2"/>
          <w:lang w:val="en-GB"/>
        </w:rPr>
        <w:t xml:space="preserve"> </w:t>
      </w:r>
      <w:r w:rsidR="003B7C6D" w:rsidRPr="00E87186">
        <w:rPr>
          <w:color w:val="1F497D" w:themeColor="text2"/>
          <w:lang w:val="en-GB"/>
        </w:rPr>
        <w:t xml:space="preserve"> </w:t>
      </w:r>
    </w:p>
    <w:p w14:paraId="3D97537C" w14:textId="77777777" w:rsidR="0078192C" w:rsidRPr="00E87186" w:rsidRDefault="0078192C" w:rsidP="00783A03">
      <w:pPr>
        <w:pStyle w:val="Tekstzonderopmaak"/>
        <w:rPr>
          <w:color w:val="1F497D" w:themeColor="text2"/>
          <w:lang w:val="en-GB"/>
        </w:rPr>
      </w:pPr>
    </w:p>
    <w:p w14:paraId="478BC74D" w14:textId="51835202" w:rsidR="00FC132E" w:rsidRDefault="00DE54EF" w:rsidP="00783A03">
      <w:pPr>
        <w:pStyle w:val="Tekstzonderopmaak"/>
        <w:rPr>
          <w:lang w:val="en-GB"/>
        </w:rPr>
      </w:pPr>
      <w:r w:rsidRPr="00E87186">
        <w:rPr>
          <w:b/>
          <w:lang w:val="en-GB"/>
        </w:rPr>
        <w:t xml:space="preserve">R1C2: </w:t>
      </w:r>
      <w:r w:rsidR="00783A03" w:rsidRPr="00E87186">
        <w:rPr>
          <w:lang w:val="en-GB"/>
        </w:rPr>
        <w:t xml:space="preserve">The validity of the SKPI is highly questionable. Indeed, it </w:t>
      </w:r>
      <w:proofErr w:type="gramStart"/>
      <w:r w:rsidR="00783A03" w:rsidRPr="00E87186">
        <w:rPr>
          <w:lang w:val="en-GB"/>
        </w:rPr>
        <w:t>has not been validated</w:t>
      </w:r>
      <w:proofErr w:type="gramEnd"/>
      <w:r w:rsidR="00783A03" w:rsidRPr="00E87186">
        <w:rPr>
          <w:lang w:val="en-GB"/>
        </w:rPr>
        <w:t>, as far as I understand the description in the appendix.</w:t>
      </w:r>
      <w:r w:rsidR="00FC132E">
        <w:rPr>
          <w:lang w:val="en-GB"/>
        </w:rPr>
        <w:t xml:space="preserve"> </w:t>
      </w:r>
      <w:r w:rsidR="00783A03" w:rsidRPr="00E87186">
        <w:rPr>
          <w:lang w:val="en-GB"/>
        </w:rPr>
        <w:t xml:space="preserve">In light of the many other methodological limitations, why did the authors choose this measure in order to classify a sample into suspected sexual abuse yes/no? </w:t>
      </w:r>
    </w:p>
    <w:p w14:paraId="1D86FF5C" w14:textId="7D47D38D" w:rsidR="00783A03" w:rsidRPr="00FC132E" w:rsidRDefault="00783A03" w:rsidP="00783A03">
      <w:pPr>
        <w:pStyle w:val="Tekstzonderopmaak"/>
        <w:rPr>
          <w:lang w:val="en-GB"/>
        </w:rPr>
      </w:pPr>
      <w:r w:rsidRPr="00FC132E">
        <w:rPr>
          <w:lang w:val="en-GB"/>
        </w:rPr>
        <w:t>Furthermore, the large difference between the FC and controls in the results of the SKPI is striking. While the authors discuss this result as a limitation, the reader wonders whether the study's conclusions are then justified.</w:t>
      </w:r>
    </w:p>
    <w:p w14:paraId="65D45337" w14:textId="0B4E9CEF" w:rsidR="00B1349C" w:rsidRDefault="0078192C" w:rsidP="00B1349C">
      <w:pPr>
        <w:pStyle w:val="Tekstzonderopmaak"/>
        <w:rPr>
          <w:color w:val="1F497D" w:themeColor="text2"/>
          <w:lang w:val="en-GB"/>
        </w:rPr>
      </w:pPr>
      <w:r w:rsidRPr="00E87186">
        <w:rPr>
          <w:color w:val="1F497D" w:themeColor="text2"/>
          <w:lang w:val="en-GB"/>
        </w:rPr>
        <w:t xml:space="preserve">Response: </w:t>
      </w:r>
      <w:r w:rsidR="00A9150F">
        <w:rPr>
          <w:color w:val="1F497D" w:themeColor="text2"/>
          <w:lang w:val="en-GB"/>
        </w:rPr>
        <w:t>A</w:t>
      </w:r>
      <w:r w:rsidR="00E87186">
        <w:rPr>
          <w:color w:val="1F497D" w:themeColor="text2"/>
          <w:lang w:val="en-GB"/>
        </w:rPr>
        <w:t xml:space="preserve">s </w:t>
      </w:r>
      <w:r w:rsidR="00B1349C">
        <w:rPr>
          <w:color w:val="1F497D" w:themeColor="text2"/>
          <w:lang w:val="en-GB"/>
        </w:rPr>
        <w:t>described in our manuscript</w:t>
      </w:r>
      <w:r w:rsidR="00E87186">
        <w:rPr>
          <w:color w:val="1F497D" w:themeColor="text2"/>
          <w:lang w:val="en-GB"/>
        </w:rPr>
        <w:t xml:space="preserve">, the diagnosis of (sexual) abuse in young children is extremely challenging and </w:t>
      </w:r>
      <w:r w:rsidR="0058682E">
        <w:rPr>
          <w:color w:val="1F497D" w:themeColor="text2"/>
          <w:lang w:val="en-GB"/>
        </w:rPr>
        <w:t>as of today,</w:t>
      </w:r>
      <w:r w:rsidR="00E87186">
        <w:rPr>
          <w:color w:val="1F497D" w:themeColor="text2"/>
          <w:lang w:val="en-GB"/>
        </w:rPr>
        <w:t xml:space="preserve"> no “gold standard” </w:t>
      </w:r>
      <w:r w:rsidR="00566BA8">
        <w:rPr>
          <w:color w:val="1F497D" w:themeColor="text2"/>
          <w:lang w:val="en-GB"/>
        </w:rPr>
        <w:t>instrument</w:t>
      </w:r>
      <w:r w:rsidR="00B1349C">
        <w:rPr>
          <w:color w:val="1F497D" w:themeColor="text2"/>
          <w:lang w:val="en-GB"/>
        </w:rPr>
        <w:t xml:space="preserve"> </w:t>
      </w:r>
      <w:r w:rsidR="00E87186">
        <w:rPr>
          <w:color w:val="1F497D" w:themeColor="text2"/>
          <w:lang w:val="en-GB"/>
        </w:rPr>
        <w:t>exist</w:t>
      </w:r>
      <w:r w:rsidR="00035294">
        <w:rPr>
          <w:color w:val="1F497D" w:themeColor="text2"/>
          <w:lang w:val="en-GB"/>
        </w:rPr>
        <w:t>s</w:t>
      </w:r>
      <w:r w:rsidR="00E87186">
        <w:rPr>
          <w:color w:val="1F497D" w:themeColor="text2"/>
          <w:lang w:val="en-GB"/>
        </w:rPr>
        <w:t xml:space="preserve">. For this study, we therefore used a combination of </w:t>
      </w:r>
      <w:r w:rsidR="00B1349C">
        <w:rPr>
          <w:color w:val="1F497D" w:themeColor="text2"/>
          <w:lang w:val="en-GB"/>
        </w:rPr>
        <w:t xml:space="preserve">instruments </w:t>
      </w:r>
      <w:r w:rsidR="00E87186">
        <w:rPr>
          <w:color w:val="1F497D" w:themeColor="text2"/>
          <w:lang w:val="en-GB"/>
        </w:rPr>
        <w:t xml:space="preserve">providing information on both </w:t>
      </w:r>
      <w:r w:rsidR="00B1349C">
        <w:rPr>
          <w:color w:val="1F497D" w:themeColor="text2"/>
          <w:lang w:val="en-GB"/>
        </w:rPr>
        <w:t>(</w:t>
      </w:r>
      <w:r w:rsidR="0091411D">
        <w:rPr>
          <w:color w:val="1F497D" w:themeColor="text2"/>
          <w:lang w:val="en-GB"/>
        </w:rPr>
        <w:t>age-</w:t>
      </w:r>
      <w:r w:rsidR="006906C1">
        <w:rPr>
          <w:color w:val="1F497D" w:themeColor="text2"/>
          <w:lang w:val="en-GB"/>
        </w:rPr>
        <w:t>inappropriate</w:t>
      </w:r>
      <w:r w:rsidR="00B1349C">
        <w:rPr>
          <w:color w:val="1F497D" w:themeColor="text2"/>
          <w:lang w:val="en-GB"/>
        </w:rPr>
        <w:t xml:space="preserve">) </w:t>
      </w:r>
      <w:r w:rsidR="00E87186">
        <w:rPr>
          <w:color w:val="1F497D" w:themeColor="text2"/>
          <w:lang w:val="en-GB"/>
        </w:rPr>
        <w:t>sexual knowledge and sexual behaviour</w:t>
      </w:r>
      <w:r w:rsidR="00566BA8">
        <w:rPr>
          <w:color w:val="1F497D" w:themeColor="text2"/>
          <w:lang w:val="en-GB"/>
        </w:rPr>
        <w:t xml:space="preserve"> to encounter children with suspected </w:t>
      </w:r>
      <w:r w:rsidR="00566BA8" w:rsidRPr="0091411D">
        <w:rPr>
          <w:rFonts w:asciiTheme="minorHAnsi" w:hAnsiTheme="minorHAnsi"/>
          <w:color w:val="1F497D" w:themeColor="text2"/>
          <w:lang w:val="en-GB"/>
        </w:rPr>
        <w:t>sexual abuse</w:t>
      </w:r>
      <w:r w:rsidR="00B1349C" w:rsidRPr="0091411D">
        <w:rPr>
          <w:rFonts w:asciiTheme="minorHAnsi" w:hAnsiTheme="minorHAnsi"/>
          <w:color w:val="1F497D" w:themeColor="text2"/>
          <w:lang w:val="en-GB"/>
        </w:rPr>
        <w:t xml:space="preserve">. </w:t>
      </w:r>
      <w:r w:rsidR="00566BA8" w:rsidRPr="0091411D">
        <w:rPr>
          <w:rFonts w:asciiTheme="minorHAnsi" w:hAnsiTheme="minorHAnsi"/>
          <w:color w:val="1F497D" w:themeColor="text2"/>
          <w:lang w:val="en-GB"/>
        </w:rPr>
        <w:t xml:space="preserve">As previously described, </w:t>
      </w:r>
      <w:r w:rsidR="0091411D" w:rsidRPr="0091411D">
        <w:rPr>
          <w:rFonts w:asciiTheme="minorHAnsi" w:hAnsiTheme="minorHAnsi" w:cs="Times New Roman"/>
          <w:color w:val="1F497D" w:themeColor="text2"/>
          <w:lang w:val="en-GB"/>
        </w:rPr>
        <w:t>age-inappropriate</w:t>
      </w:r>
      <w:r w:rsidR="0091411D">
        <w:rPr>
          <w:rFonts w:asciiTheme="minorHAnsi" w:hAnsiTheme="minorHAnsi" w:cs="Times New Roman"/>
          <w:color w:val="1F497D" w:themeColor="text2"/>
          <w:lang w:val="en-GB"/>
        </w:rPr>
        <w:t xml:space="preserve"> </w:t>
      </w:r>
      <w:r w:rsidR="0091411D" w:rsidRPr="0091411D">
        <w:rPr>
          <w:rFonts w:asciiTheme="minorHAnsi" w:hAnsiTheme="minorHAnsi" w:cs="Times New Roman"/>
          <w:color w:val="1F497D" w:themeColor="text2"/>
          <w:lang w:val="en-GB"/>
        </w:rPr>
        <w:t>sexual behavio</w:t>
      </w:r>
      <w:r w:rsidR="0091411D">
        <w:rPr>
          <w:rFonts w:asciiTheme="minorHAnsi" w:hAnsiTheme="minorHAnsi" w:cs="Times New Roman"/>
          <w:color w:val="1F497D" w:themeColor="text2"/>
          <w:lang w:val="en-GB"/>
        </w:rPr>
        <w:t>u</w:t>
      </w:r>
      <w:r w:rsidR="0091411D" w:rsidRPr="0091411D">
        <w:rPr>
          <w:rFonts w:asciiTheme="minorHAnsi" w:hAnsiTheme="minorHAnsi" w:cs="Times New Roman"/>
          <w:color w:val="1F497D" w:themeColor="text2"/>
          <w:lang w:val="en-GB"/>
        </w:rPr>
        <w:t>r is considered the most specific marker of sexual abuse in children</w:t>
      </w:r>
      <w:r w:rsidR="0091411D">
        <w:rPr>
          <w:rFonts w:asciiTheme="minorHAnsi" w:hAnsiTheme="minorHAnsi" w:cs="Times New Roman"/>
          <w:color w:val="1F497D" w:themeColor="text2"/>
          <w:lang w:val="en-GB"/>
        </w:rPr>
        <w:t xml:space="preserve"> and is observed in about one third of children who have been sexually abused</w:t>
      </w:r>
      <w:r w:rsidR="0091411D" w:rsidRPr="0091411D">
        <w:rPr>
          <w:rFonts w:asciiTheme="minorHAnsi" w:hAnsiTheme="minorHAnsi" w:cs="Times New Roman"/>
          <w:color w:val="1F497D" w:themeColor="text2"/>
          <w:lang w:val="en-GB"/>
        </w:rPr>
        <w:t xml:space="preserve"> </w:t>
      </w:r>
      <w:r w:rsidR="0091411D">
        <w:rPr>
          <w:rFonts w:asciiTheme="minorHAnsi" w:hAnsiTheme="minorHAnsi" w:cs="Times New Roman"/>
          <w:color w:val="1F497D" w:themeColor="text2"/>
          <w:lang w:val="en-GB"/>
        </w:rPr>
        <w:t xml:space="preserve">[1, 2]. </w:t>
      </w:r>
      <w:r w:rsidR="006906C1">
        <w:rPr>
          <w:rFonts w:asciiTheme="minorHAnsi" w:hAnsiTheme="minorHAnsi" w:cs="Times New Roman"/>
          <w:color w:val="1F497D" w:themeColor="text2"/>
          <w:lang w:val="en-GB"/>
        </w:rPr>
        <w:t>Other dat</w:t>
      </w:r>
      <w:r w:rsidR="0058682E">
        <w:rPr>
          <w:rFonts w:asciiTheme="minorHAnsi" w:hAnsiTheme="minorHAnsi" w:cs="Times New Roman"/>
          <w:color w:val="1F497D" w:themeColor="text2"/>
          <w:lang w:val="en-GB"/>
        </w:rPr>
        <w:t>a</w:t>
      </w:r>
      <w:r w:rsidR="006906C1">
        <w:rPr>
          <w:rFonts w:asciiTheme="minorHAnsi" w:hAnsiTheme="minorHAnsi" w:cs="Times New Roman"/>
          <w:color w:val="1F497D" w:themeColor="text2"/>
          <w:lang w:val="en-GB"/>
        </w:rPr>
        <w:t xml:space="preserve"> supports the use of sexual knowledge as an important marker discriminating young children with</w:t>
      </w:r>
      <w:r w:rsidR="0058682E">
        <w:rPr>
          <w:rFonts w:asciiTheme="minorHAnsi" w:hAnsiTheme="minorHAnsi" w:cs="Times New Roman"/>
          <w:color w:val="1F497D" w:themeColor="text2"/>
          <w:lang w:val="en-GB"/>
        </w:rPr>
        <w:t xml:space="preserve"> and without</w:t>
      </w:r>
      <w:r w:rsidR="006906C1">
        <w:rPr>
          <w:rFonts w:asciiTheme="minorHAnsi" w:hAnsiTheme="minorHAnsi" w:cs="Times New Roman"/>
          <w:color w:val="1F497D" w:themeColor="text2"/>
          <w:lang w:val="en-GB"/>
        </w:rPr>
        <w:t xml:space="preserve"> a history of sexual abuse [3, 4]. </w:t>
      </w:r>
      <w:r w:rsidR="00B1349C">
        <w:rPr>
          <w:color w:val="1F497D" w:themeColor="text2"/>
          <w:lang w:val="en-GB"/>
        </w:rPr>
        <w:t xml:space="preserve">The </w:t>
      </w:r>
      <w:r w:rsidR="00B1349C" w:rsidRPr="006906C1">
        <w:rPr>
          <w:rFonts w:asciiTheme="minorHAnsi" w:hAnsiTheme="minorHAnsi"/>
          <w:color w:val="1F497D" w:themeColor="text2"/>
          <w:szCs w:val="22"/>
          <w:lang w:val="en-GB"/>
        </w:rPr>
        <w:t xml:space="preserve">SKPI </w:t>
      </w:r>
      <w:r w:rsidR="006906C1" w:rsidRPr="006906C1">
        <w:rPr>
          <w:rFonts w:asciiTheme="minorHAnsi" w:hAnsiTheme="minorHAnsi"/>
          <w:color w:val="1F497D" w:themeColor="text2"/>
          <w:szCs w:val="22"/>
          <w:lang w:val="en-GB"/>
        </w:rPr>
        <w:t xml:space="preserve">is a picture tool used to assess </w:t>
      </w:r>
      <w:r w:rsidR="006906C1" w:rsidRPr="006906C1">
        <w:rPr>
          <w:rFonts w:asciiTheme="minorHAnsi" w:hAnsiTheme="minorHAnsi" w:cs="Times New Roman"/>
          <w:color w:val="1F497D" w:themeColor="text2"/>
          <w:szCs w:val="22"/>
          <w:lang w:val="en-US"/>
        </w:rPr>
        <w:t>young children’s sexual knowledge</w:t>
      </w:r>
      <w:r w:rsidR="006906C1">
        <w:rPr>
          <w:rFonts w:asciiTheme="minorHAnsi" w:hAnsiTheme="minorHAnsi" w:cs="Times New Roman"/>
          <w:color w:val="1F497D" w:themeColor="text2"/>
          <w:szCs w:val="22"/>
          <w:lang w:val="en-US"/>
        </w:rPr>
        <w:t xml:space="preserve"> [4]. </w:t>
      </w:r>
      <w:r w:rsidR="00B1349C">
        <w:rPr>
          <w:color w:val="1F497D" w:themeColor="text2"/>
          <w:lang w:val="en-GB"/>
        </w:rPr>
        <w:t xml:space="preserve">Although the </w:t>
      </w:r>
      <w:r w:rsidR="006906C1">
        <w:rPr>
          <w:color w:val="1F497D" w:themeColor="text2"/>
          <w:lang w:val="en-GB"/>
        </w:rPr>
        <w:t xml:space="preserve">SKPI </w:t>
      </w:r>
      <w:proofErr w:type="gramStart"/>
      <w:r w:rsidR="006906C1">
        <w:rPr>
          <w:color w:val="1F497D" w:themeColor="text2"/>
          <w:lang w:val="en-GB"/>
        </w:rPr>
        <w:t>is not</w:t>
      </w:r>
      <w:r w:rsidR="00B1349C">
        <w:rPr>
          <w:color w:val="1F497D" w:themeColor="text2"/>
          <w:lang w:val="en-GB"/>
        </w:rPr>
        <w:t xml:space="preserve"> </w:t>
      </w:r>
      <w:r w:rsidR="007E5143">
        <w:rPr>
          <w:color w:val="1F497D" w:themeColor="text2"/>
          <w:lang w:val="en-GB"/>
        </w:rPr>
        <w:t xml:space="preserve">yet </w:t>
      </w:r>
      <w:r w:rsidR="00B1349C">
        <w:rPr>
          <w:color w:val="1F497D" w:themeColor="text2"/>
          <w:lang w:val="en-GB"/>
        </w:rPr>
        <w:t>validated</w:t>
      </w:r>
      <w:proofErr w:type="gramEnd"/>
      <w:r w:rsidR="00B1349C">
        <w:rPr>
          <w:color w:val="1F497D" w:themeColor="text2"/>
          <w:lang w:val="en-GB"/>
        </w:rPr>
        <w:t xml:space="preserve">, the </w:t>
      </w:r>
      <w:r w:rsidR="00A9150F">
        <w:rPr>
          <w:color w:val="1F497D" w:themeColor="text2"/>
          <w:lang w:val="en-GB"/>
        </w:rPr>
        <w:t xml:space="preserve">picture </w:t>
      </w:r>
      <w:r w:rsidR="00B1349C">
        <w:rPr>
          <w:color w:val="1F497D" w:themeColor="text2"/>
          <w:lang w:val="en-GB"/>
        </w:rPr>
        <w:t xml:space="preserve">instrument is used widely in our current practice and the validation of the tool is now in progress </w:t>
      </w:r>
      <w:r w:rsidR="006906C1">
        <w:rPr>
          <w:color w:val="1F497D" w:themeColor="text2"/>
          <w:lang w:val="en-GB"/>
        </w:rPr>
        <w:t>[5]</w:t>
      </w:r>
      <w:r w:rsidR="00B1349C">
        <w:rPr>
          <w:color w:val="1F497D" w:themeColor="text2"/>
          <w:lang w:val="en-GB"/>
        </w:rPr>
        <w:t xml:space="preserve">. </w:t>
      </w:r>
      <w:r w:rsidR="00A9150F">
        <w:rPr>
          <w:color w:val="1F497D" w:themeColor="text2"/>
          <w:lang w:val="en-GB"/>
        </w:rPr>
        <w:t xml:space="preserve">The SKPI was developed </w:t>
      </w:r>
      <w:proofErr w:type="gramStart"/>
      <w:r w:rsidR="00A9150F">
        <w:rPr>
          <w:color w:val="1F497D" w:themeColor="text2"/>
          <w:lang w:val="en-GB"/>
        </w:rPr>
        <w:t>based on the fact that</w:t>
      </w:r>
      <w:proofErr w:type="gramEnd"/>
      <w:r w:rsidR="00A9150F">
        <w:rPr>
          <w:color w:val="1F497D" w:themeColor="text2"/>
          <w:lang w:val="en-GB"/>
        </w:rPr>
        <w:t xml:space="preserve"> sexual knowledge </w:t>
      </w:r>
      <w:r w:rsidR="00F738F9">
        <w:rPr>
          <w:color w:val="1F497D" w:themeColor="text2"/>
          <w:lang w:val="en-GB"/>
        </w:rPr>
        <w:t xml:space="preserve">can be objectively measured in an interview setting and supported by research on </w:t>
      </w:r>
      <w:r w:rsidR="00A44143">
        <w:rPr>
          <w:color w:val="1F497D" w:themeColor="text2"/>
          <w:lang w:val="en-GB"/>
        </w:rPr>
        <w:t xml:space="preserve">the use of picture stimuli in sexually abused children [5]. Furthermore, </w:t>
      </w:r>
      <w:r w:rsidR="00035294">
        <w:rPr>
          <w:color w:val="1F497D" w:themeColor="text2"/>
          <w:lang w:val="en-GB"/>
        </w:rPr>
        <w:t xml:space="preserve">a </w:t>
      </w:r>
      <w:r w:rsidR="00A44143">
        <w:rPr>
          <w:color w:val="1F497D" w:themeColor="text2"/>
          <w:lang w:val="en-GB"/>
        </w:rPr>
        <w:t>p</w:t>
      </w:r>
      <w:r w:rsidR="00B1349C" w:rsidRPr="00B1349C">
        <w:rPr>
          <w:color w:val="1F497D" w:themeColor="text2"/>
          <w:lang w:val="en-GB"/>
        </w:rPr>
        <w:t xml:space="preserve">revious study </w:t>
      </w:r>
      <w:r w:rsidR="00B1349C">
        <w:rPr>
          <w:color w:val="1F497D" w:themeColor="text2"/>
          <w:lang w:val="en-GB"/>
        </w:rPr>
        <w:t xml:space="preserve">comparing non-abused children to children </w:t>
      </w:r>
      <w:r w:rsidR="006906C1">
        <w:rPr>
          <w:color w:val="1F497D" w:themeColor="text2"/>
          <w:lang w:val="en-GB"/>
        </w:rPr>
        <w:t>with</w:t>
      </w:r>
      <w:r w:rsidR="00B1349C">
        <w:rPr>
          <w:color w:val="1F497D" w:themeColor="text2"/>
          <w:lang w:val="en-GB"/>
        </w:rPr>
        <w:t xml:space="preserve"> a history of abuse showed that </w:t>
      </w:r>
      <w:r w:rsidR="00B1349C" w:rsidRPr="00B1349C">
        <w:rPr>
          <w:color w:val="1F497D" w:themeColor="text2"/>
          <w:lang w:val="en-GB"/>
        </w:rPr>
        <w:t>non-abused</w:t>
      </w:r>
      <w:r w:rsidR="00B1349C">
        <w:rPr>
          <w:color w:val="1F497D" w:themeColor="text2"/>
          <w:lang w:val="en-GB"/>
        </w:rPr>
        <w:t xml:space="preserve"> </w:t>
      </w:r>
      <w:r w:rsidR="00B1349C" w:rsidRPr="00B1349C">
        <w:rPr>
          <w:color w:val="1F497D" w:themeColor="text2"/>
          <w:lang w:val="en-GB"/>
        </w:rPr>
        <w:t>children’s reactions to the SKPI were mostly open-minded and relaxed when interviewed, whereas abused children seemed remarkably more stressed, revealed less basic sexuality knowledge and showed significantly more avoidant non-verbal/emotional reactions during the interview</w:t>
      </w:r>
      <w:r w:rsidR="006906C1">
        <w:rPr>
          <w:color w:val="1F497D" w:themeColor="text2"/>
          <w:lang w:val="en-GB"/>
        </w:rPr>
        <w:t xml:space="preserve"> [</w:t>
      </w:r>
      <w:r w:rsidR="006906C1" w:rsidRPr="007E5143">
        <w:rPr>
          <w:color w:val="1F497D" w:themeColor="text2"/>
          <w:lang w:val="en-GB"/>
        </w:rPr>
        <w:t xml:space="preserve">6]. </w:t>
      </w:r>
      <w:r w:rsidR="00B1349C" w:rsidRPr="007E5143">
        <w:rPr>
          <w:color w:val="1F497D" w:themeColor="text2"/>
          <w:lang w:val="en-GB"/>
        </w:rPr>
        <w:t>We therefore choose the SKPI as a useful tool in the diagnosis of suspected abuse.</w:t>
      </w:r>
      <w:r w:rsidR="00B1349C">
        <w:rPr>
          <w:color w:val="1F497D" w:themeColor="text2"/>
          <w:lang w:val="en-GB"/>
        </w:rPr>
        <w:t xml:space="preserve"> </w:t>
      </w:r>
    </w:p>
    <w:p w14:paraId="34FCD39C" w14:textId="77777777" w:rsidR="007E5143" w:rsidRDefault="007E5143" w:rsidP="0078192C">
      <w:pPr>
        <w:pStyle w:val="Tekstzonderopmaak"/>
        <w:rPr>
          <w:color w:val="1F497D" w:themeColor="text2"/>
          <w:lang w:val="en-GB"/>
        </w:rPr>
      </w:pPr>
    </w:p>
    <w:p w14:paraId="7144DFD7" w14:textId="497BD241" w:rsidR="000B75A6" w:rsidRPr="00D463EE" w:rsidRDefault="00115E5F" w:rsidP="00783A03">
      <w:pPr>
        <w:pStyle w:val="Tekstzonderopmaak"/>
        <w:rPr>
          <w:color w:val="FF0000"/>
          <w:lang w:val="en-GB"/>
        </w:rPr>
      </w:pPr>
      <w:r w:rsidRPr="00FC132E">
        <w:rPr>
          <w:color w:val="1F497D" w:themeColor="text2"/>
          <w:lang w:val="en-GB"/>
        </w:rPr>
        <w:lastRenderedPageBreak/>
        <w:t>As the reviewer points out, we did find a higher prevalence of a</w:t>
      </w:r>
      <w:r w:rsidR="0058682E" w:rsidRPr="00FC132E">
        <w:rPr>
          <w:color w:val="1F497D" w:themeColor="text2"/>
          <w:lang w:val="en-GB"/>
        </w:rPr>
        <w:t>n</w:t>
      </w:r>
      <w:r w:rsidRPr="00FC132E">
        <w:rPr>
          <w:color w:val="1F497D" w:themeColor="text2"/>
          <w:lang w:val="en-GB"/>
        </w:rPr>
        <w:t xml:space="preserve"> abnormal reaction to the SKPI in children with functional constipation (FC) as compared to their healthy peers. </w:t>
      </w:r>
      <w:r w:rsidR="000B75A6" w:rsidRPr="00FC132E">
        <w:rPr>
          <w:color w:val="1F497D" w:themeColor="text2"/>
          <w:lang w:val="en-GB"/>
        </w:rPr>
        <w:t xml:space="preserve">As described in the discussion, a challenging aspect of diagnosing sexual abuse in children with FC is that symptoms might overlap </w:t>
      </w:r>
      <w:r w:rsidR="000B75A6" w:rsidRPr="00665036">
        <w:rPr>
          <w:color w:val="1F497D" w:themeColor="text2"/>
          <w:lang w:val="en-GB"/>
        </w:rPr>
        <w:t>(line 3</w:t>
      </w:r>
      <w:r w:rsidR="00FC132E" w:rsidRPr="00665036">
        <w:rPr>
          <w:color w:val="1F497D" w:themeColor="text2"/>
          <w:lang w:val="en-GB"/>
        </w:rPr>
        <w:t>3</w:t>
      </w:r>
      <w:r w:rsidR="00DB7219">
        <w:rPr>
          <w:color w:val="1F497D" w:themeColor="text2"/>
          <w:lang w:val="en-GB"/>
        </w:rPr>
        <w:t>5</w:t>
      </w:r>
      <w:r w:rsidR="000B75A6" w:rsidRPr="00665036">
        <w:rPr>
          <w:color w:val="1F497D" w:themeColor="text2"/>
          <w:lang w:val="en-GB"/>
        </w:rPr>
        <w:t>-3</w:t>
      </w:r>
      <w:r w:rsidR="00DB7219">
        <w:rPr>
          <w:color w:val="1F497D" w:themeColor="text2"/>
          <w:lang w:val="en-GB"/>
        </w:rPr>
        <w:t>39</w:t>
      </w:r>
      <w:r w:rsidR="000B75A6" w:rsidRPr="00665036">
        <w:rPr>
          <w:color w:val="1F497D" w:themeColor="text2"/>
          <w:lang w:val="en-GB"/>
        </w:rPr>
        <w:t xml:space="preserve"> “Another </w:t>
      </w:r>
      <w:r w:rsidR="000B75A6" w:rsidRPr="00FC132E">
        <w:rPr>
          <w:color w:val="1F497D" w:themeColor="text2"/>
          <w:lang w:val="en-GB"/>
        </w:rPr>
        <w:t xml:space="preserve">challenging…after CAN”). This could have contributed to the higher prevalence of abnormal reactions to the SKPI in children with FC. </w:t>
      </w:r>
      <w:r w:rsidR="0058682E" w:rsidRPr="00FC132E">
        <w:rPr>
          <w:color w:val="1F497D" w:themeColor="text2"/>
          <w:lang w:val="en-GB"/>
        </w:rPr>
        <w:t xml:space="preserve">As the SKPI is a useful tool contributing to diagnosing sexual abuse in young children, its use in children with FC </w:t>
      </w:r>
      <w:proofErr w:type="gramStart"/>
      <w:r w:rsidR="0058682E" w:rsidRPr="00FC132E">
        <w:rPr>
          <w:color w:val="1F497D" w:themeColor="text2"/>
          <w:lang w:val="en-GB"/>
        </w:rPr>
        <w:t>should be further examined</w:t>
      </w:r>
      <w:proofErr w:type="gramEnd"/>
      <w:r w:rsidR="0058682E" w:rsidRPr="00FC132E">
        <w:rPr>
          <w:color w:val="1F497D" w:themeColor="text2"/>
          <w:lang w:val="en-GB"/>
        </w:rPr>
        <w:t xml:space="preserve">. This </w:t>
      </w:r>
      <w:proofErr w:type="gramStart"/>
      <w:r w:rsidR="0058682E" w:rsidRPr="00FC132E">
        <w:rPr>
          <w:color w:val="1F497D" w:themeColor="text2"/>
          <w:lang w:val="en-GB"/>
        </w:rPr>
        <w:t>is now added</w:t>
      </w:r>
      <w:proofErr w:type="gramEnd"/>
      <w:r w:rsidR="0058682E" w:rsidRPr="00FC132E">
        <w:rPr>
          <w:color w:val="1F497D" w:themeColor="text2"/>
          <w:lang w:val="en-GB"/>
        </w:rPr>
        <w:t xml:space="preserve"> to the discussion</w:t>
      </w:r>
      <w:r w:rsidR="00FC132E" w:rsidRPr="00FC132E">
        <w:rPr>
          <w:color w:val="1F497D" w:themeColor="text2"/>
          <w:lang w:val="en-GB"/>
        </w:rPr>
        <w:t xml:space="preserve"> (line 34</w:t>
      </w:r>
      <w:r w:rsidR="00DB7219">
        <w:rPr>
          <w:color w:val="1F497D" w:themeColor="text2"/>
          <w:lang w:val="en-GB"/>
        </w:rPr>
        <w:t>4</w:t>
      </w:r>
      <w:r w:rsidR="00FC132E" w:rsidRPr="00FC132E">
        <w:rPr>
          <w:color w:val="1F497D" w:themeColor="text2"/>
          <w:lang w:val="en-GB"/>
        </w:rPr>
        <w:t>)</w:t>
      </w:r>
      <w:r w:rsidR="0058682E" w:rsidRPr="00FC132E">
        <w:rPr>
          <w:color w:val="1F497D" w:themeColor="text2"/>
          <w:lang w:val="en-GB"/>
        </w:rPr>
        <w:t>.</w:t>
      </w:r>
      <w:r w:rsidR="0058682E">
        <w:rPr>
          <w:color w:val="1F497D" w:themeColor="text2"/>
          <w:lang w:val="en-GB"/>
        </w:rPr>
        <w:t xml:space="preserve"> </w:t>
      </w:r>
    </w:p>
    <w:p w14:paraId="1FEE291D" w14:textId="0EABFFED" w:rsidR="0091411D" w:rsidRDefault="0091411D" w:rsidP="00783A03">
      <w:pPr>
        <w:pStyle w:val="Tekstzonderopmaak"/>
        <w:rPr>
          <w:lang w:val="en-GB"/>
        </w:rPr>
      </w:pPr>
    </w:p>
    <w:p w14:paraId="7785D806" w14:textId="523450D4" w:rsidR="0091411D" w:rsidRPr="0091411D" w:rsidRDefault="0091411D" w:rsidP="0091411D">
      <w:pPr>
        <w:pStyle w:val="Tekstzonderopmaak"/>
        <w:rPr>
          <w:color w:val="1F497D" w:themeColor="text2"/>
          <w:lang w:val="en-GB"/>
        </w:rPr>
      </w:pPr>
      <w:r w:rsidRPr="0091411D">
        <w:rPr>
          <w:color w:val="1F497D" w:themeColor="text2"/>
          <w:lang w:val="en-GB"/>
        </w:rPr>
        <w:t>[1]: Kendall-Tackett</w:t>
      </w:r>
      <w:r w:rsidR="006906C1">
        <w:rPr>
          <w:color w:val="1F497D" w:themeColor="text2"/>
          <w:lang w:val="en-GB"/>
        </w:rPr>
        <w:t xml:space="preserve"> KE</w:t>
      </w:r>
      <w:r w:rsidRPr="0091411D">
        <w:rPr>
          <w:color w:val="1F497D" w:themeColor="text2"/>
          <w:lang w:val="en-GB"/>
        </w:rPr>
        <w:t>,</w:t>
      </w:r>
      <w:r w:rsidR="006906C1">
        <w:rPr>
          <w:color w:val="1F497D" w:themeColor="text2"/>
          <w:lang w:val="en-GB"/>
        </w:rPr>
        <w:t xml:space="preserve"> </w:t>
      </w:r>
      <w:r w:rsidRPr="0091411D">
        <w:rPr>
          <w:color w:val="1F497D" w:themeColor="text2"/>
          <w:lang w:val="en-GB"/>
        </w:rPr>
        <w:t>Williams</w:t>
      </w:r>
      <w:r w:rsidR="006906C1">
        <w:rPr>
          <w:color w:val="1F497D" w:themeColor="text2"/>
          <w:lang w:val="en-GB"/>
        </w:rPr>
        <w:t xml:space="preserve"> LM</w:t>
      </w:r>
      <w:proofErr w:type="gramStart"/>
      <w:r w:rsidR="006906C1">
        <w:rPr>
          <w:color w:val="1F497D" w:themeColor="text2"/>
          <w:lang w:val="en-GB"/>
        </w:rPr>
        <w:t xml:space="preserve">,  </w:t>
      </w:r>
      <w:proofErr w:type="spellStart"/>
      <w:r w:rsidR="006906C1">
        <w:rPr>
          <w:color w:val="1F497D" w:themeColor="text2"/>
          <w:lang w:val="en-GB"/>
        </w:rPr>
        <w:t>Finkelhor</w:t>
      </w:r>
      <w:proofErr w:type="spellEnd"/>
      <w:proofErr w:type="gramEnd"/>
      <w:r w:rsidRPr="0091411D">
        <w:rPr>
          <w:color w:val="1F497D" w:themeColor="text2"/>
          <w:lang w:val="en-GB"/>
        </w:rPr>
        <w:t xml:space="preserve"> D. The impact of sexual abuse on children: A review and synthesis of recent empirical </w:t>
      </w:r>
      <w:r w:rsidR="006906C1">
        <w:rPr>
          <w:color w:val="1F497D" w:themeColor="text2"/>
          <w:lang w:val="en-GB"/>
        </w:rPr>
        <w:t>studies. Psychological Bulletin. 1993</w:t>
      </w:r>
      <w:proofErr w:type="gramStart"/>
      <w:r w:rsidR="006906C1">
        <w:rPr>
          <w:color w:val="1F497D" w:themeColor="text2"/>
          <w:lang w:val="en-GB"/>
        </w:rPr>
        <w:t>;</w:t>
      </w:r>
      <w:r w:rsidRPr="0091411D">
        <w:rPr>
          <w:color w:val="1F497D" w:themeColor="text2"/>
          <w:lang w:val="en-GB"/>
        </w:rPr>
        <w:t>113</w:t>
      </w:r>
      <w:r w:rsidR="006906C1">
        <w:rPr>
          <w:color w:val="1F497D" w:themeColor="text2"/>
          <w:lang w:val="en-GB"/>
        </w:rPr>
        <w:t>:</w:t>
      </w:r>
      <w:r w:rsidRPr="0091411D">
        <w:rPr>
          <w:color w:val="1F497D" w:themeColor="text2"/>
          <w:lang w:val="en-GB"/>
        </w:rPr>
        <w:t>164</w:t>
      </w:r>
      <w:proofErr w:type="gramEnd"/>
      <w:r w:rsidRPr="0091411D">
        <w:rPr>
          <w:color w:val="1F497D" w:themeColor="text2"/>
          <w:lang w:val="en-GB"/>
        </w:rPr>
        <w:t>–180.</w:t>
      </w:r>
    </w:p>
    <w:p w14:paraId="2AF8796D" w14:textId="003BD220" w:rsidR="0091411D" w:rsidRPr="00C457F3" w:rsidRDefault="0091411D" w:rsidP="0091411D">
      <w:pPr>
        <w:pStyle w:val="Tekstzonderopmaak"/>
        <w:rPr>
          <w:color w:val="1F497D" w:themeColor="text2"/>
        </w:rPr>
      </w:pPr>
      <w:r w:rsidRPr="0091411D">
        <w:rPr>
          <w:color w:val="1F497D" w:themeColor="text2"/>
          <w:lang w:val="en-GB"/>
        </w:rPr>
        <w:t>[2]: Friedrich</w:t>
      </w:r>
      <w:r w:rsidR="006906C1">
        <w:rPr>
          <w:color w:val="1F497D" w:themeColor="text2"/>
          <w:lang w:val="en-GB"/>
        </w:rPr>
        <w:t xml:space="preserve"> WN, </w:t>
      </w:r>
      <w:r w:rsidRPr="0091411D">
        <w:rPr>
          <w:color w:val="1F497D" w:themeColor="text2"/>
          <w:lang w:val="en-GB"/>
        </w:rPr>
        <w:t>Fisher</w:t>
      </w:r>
      <w:r w:rsidR="006906C1">
        <w:rPr>
          <w:color w:val="1F497D" w:themeColor="text2"/>
          <w:lang w:val="en-GB"/>
        </w:rPr>
        <w:t xml:space="preserve"> J</w:t>
      </w:r>
      <w:r w:rsidRPr="0091411D">
        <w:rPr>
          <w:color w:val="1F497D" w:themeColor="text2"/>
          <w:lang w:val="en-GB"/>
        </w:rPr>
        <w:t xml:space="preserve">, </w:t>
      </w:r>
      <w:proofErr w:type="spellStart"/>
      <w:r w:rsidRPr="0091411D">
        <w:rPr>
          <w:color w:val="1F497D" w:themeColor="text2"/>
          <w:lang w:val="en-GB"/>
        </w:rPr>
        <w:t>Dittner</w:t>
      </w:r>
      <w:proofErr w:type="spellEnd"/>
      <w:r w:rsidR="006906C1">
        <w:rPr>
          <w:color w:val="1F497D" w:themeColor="text2"/>
          <w:lang w:val="en-GB"/>
        </w:rPr>
        <w:t xml:space="preserve"> </w:t>
      </w:r>
      <w:proofErr w:type="gramStart"/>
      <w:r w:rsidR="006906C1">
        <w:rPr>
          <w:color w:val="1F497D" w:themeColor="text2"/>
          <w:lang w:val="en-GB"/>
        </w:rPr>
        <w:t>C ,et</w:t>
      </w:r>
      <w:proofErr w:type="gramEnd"/>
      <w:r w:rsidR="006906C1">
        <w:rPr>
          <w:color w:val="1F497D" w:themeColor="text2"/>
          <w:lang w:val="en-GB"/>
        </w:rPr>
        <w:t xml:space="preserve"> al.</w:t>
      </w:r>
      <w:r w:rsidRPr="0091411D">
        <w:rPr>
          <w:color w:val="1F497D" w:themeColor="text2"/>
          <w:lang w:val="en-GB"/>
        </w:rPr>
        <w:t xml:space="preserve"> Child Sexual </w:t>
      </w:r>
      <w:proofErr w:type="spellStart"/>
      <w:r w:rsidRPr="0091411D">
        <w:rPr>
          <w:color w:val="1F497D" w:themeColor="text2"/>
          <w:lang w:val="en-GB"/>
        </w:rPr>
        <w:t>Behavior</w:t>
      </w:r>
      <w:proofErr w:type="spellEnd"/>
      <w:r w:rsidRPr="0091411D">
        <w:rPr>
          <w:color w:val="1F497D" w:themeColor="text2"/>
          <w:lang w:val="en-GB"/>
        </w:rPr>
        <w:t xml:space="preserve"> Inventory: Normative, psychiatric and sexual abuse </w:t>
      </w:r>
      <w:r w:rsidR="006906C1">
        <w:rPr>
          <w:color w:val="1F497D" w:themeColor="text2"/>
          <w:lang w:val="en-GB"/>
        </w:rPr>
        <w:t xml:space="preserve">comparisons. </w:t>
      </w:r>
      <w:r w:rsidR="006906C1" w:rsidRPr="00C457F3">
        <w:rPr>
          <w:color w:val="1F497D" w:themeColor="text2"/>
        </w:rPr>
        <w:t xml:space="preserve">Child Maltreatment. </w:t>
      </w:r>
      <w:proofErr w:type="gramStart"/>
      <w:r w:rsidR="006906C1" w:rsidRPr="00C457F3">
        <w:rPr>
          <w:color w:val="1F497D" w:themeColor="text2"/>
        </w:rPr>
        <w:t>2001;</w:t>
      </w:r>
      <w:r w:rsidRPr="00C457F3">
        <w:rPr>
          <w:color w:val="1F497D" w:themeColor="text2"/>
        </w:rPr>
        <w:t>6</w:t>
      </w:r>
      <w:r w:rsidR="006906C1" w:rsidRPr="00C457F3">
        <w:rPr>
          <w:color w:val="1F497D" w:themeColor="text2"/>
        </w:rPr>
        <w:t>:</w:t>
      </w:r>
      <w:r w:rsidRPr="00C457F3">
        <w:rPr>
          <w:color w:val="1F497D" w:themeColor="text2"/>
        </w:rPr>
        <w:t>37</w:t>
      </w:r>
      <w:proofErr w:type="gramEnd"/>
      <w:r w:rsidRPr="00C457F3">
        <w:rPr>
          <w:color w:val="1F497D" w:themeColor="text2"/>
        </w:rPr>
        <w:t>–49.</w:t>
      </w:r>
    </w:p>
    <w:p w14:paraId="527D2AE4" w14:textId="0FAF62FA" w:rsidR="006906C1" w:rsidRPr="00C457F3" w:rsidRDefault="006906C1" w:rsidP="0091411D">
      <w:pPr>
        <w:pStyle w:val="Tekstzonderopmaak"/>
        <w:rPr>
          <w:color w:val="1F497D" w:themeColor="text2"/>
          <w:lang w:val="en-GB"/>
        </w:rPr>
      </w:pPr>
      <w:r w:rsidRPr="0058682E">
        <w:rPr>
          <w:color w:val="1F497D" w:themeColor="text2"/>
        </w:rPr>
        <w:t xml:space="preserve">[3]: Vrolijk-Bosschaart TF, Verlinden E, </w:t>
      </w:r>
      <w:proofErr w:type="spellStart"/>
      <w:r w:rsidRPr="0058682E">
        <w:rPr>
          <w:color w:val="1F497D" w:themeColor="text2"/>
        </w:rPr>
        <w:t>Langendam</w:t>
      </w:r>
      <w:proofErr w:type="spellEnd"/>
      <w:r w:rsidRPr="0058682E">
        <w:rPr>
          <w:color w:val="1F497D" w:themeColor="text2"/>
        </w:rPr>
        <w:t xml:space="preserve"> MW, et al. </w:t>
      </w:r>
      <w:r w:rsidRPr="006906C1">
        <w:rPr>
          <w:color w:val="1F497D" w:themeColor="text2"/>
          <w:lang w:val="en-GB"/>
        </w:rPr>
        <w:t xml:space="preserve">The Diagnostic Utility of the Child Sexual </w:t>
      </w:r>
      <w:proofErr w:type="spellStart"/>
      <w:r w:rsidRPr="006906C1">
        <w:rPr>
          <w:color w:val="1F497D" w:themeColor="text2"/>
          <w:lang w:val="en-GB"/>
        </w:rPr>
        <w:t>Behavior</w:t>
      </w:r>
      <w:proofErr w:type="spellEnd"/>
      <w:r w:rsidRPr="006906C1">
        <w:rPr>
          <w:color w:val="1F497D" w:themeColor="text2"/>
          <w:lang w:val="en-GB"/>
        </w:rPr>
        <w:t xml:space="preserve"> Inventory for Sexual Abuse: A Systematic Review. </w:t>
      </w:r>
      <w:r w:rsidRPr="00C457F3">
        <w:rPr>
          <w:color w:val="1F497D" w:themeColor="text2"/>
          <w:lang w:val="en-GB"/>
        </w:rPr>
        <w:t xml:space="preserve">J Child Sex </w:t>
      </w:r>
      <w:proofErr w:type="spellStart"/>
      <w:r w:rsidRPr="00C457F3">
        <w:rPr>
          <w:color w:val="1F497D" w:themeColor="text2"/>
          <w:lang w:val="en-GB"/>
        </w:rPr>
        <w:t>Abus</w:t>
      </w:r>
      <w:proofErr w:type="spellEnd"/>
      <w:r w:rsidRPr="00C457F3">
        <w:rPr>
          <w:color w:val="1F497D" w:themeColor="text2"/>
          <w:lang w:val="en-GB"/>
        </w:rPr>
        <w:t>. 2018</w:t>
      </w:r>
      <w:proofErr w:type="gramStart"/>
      <w:r w:rsidRPr="00C457F3">
        <w:rPr>
          <w:color w:val="1F497D" w:themeColor="text2"/>
          <w:lang w:val="en-GB"/>
        </w:rPr>
        <w:t>;27</w:t>
      </w:r>
      <w:proofErr w:type="gramEnd"/>
      <w:r w:rsidRPr="00C457F3">
        <w:rPr>
          <w:color w:val="1F497D" w:themeColor="text2"/>
          <w:lang w:val="en-GB"/>
        </w:rPr>
        <w:t xml:space="preserve">(7):729-751. </w:t>
      </w:r>
    </w:p>
    <w:p w14:paraId="5674C673" w14:textId="2D7FF5CE" w:rsidR="006906C1" w:rsidRDefault="006906C1" w:rsidP="0091411D">
      <w:pPr>
        <w:pStyle w:val="Tekstzonderopmaak"/>
        <w:rPr>
          <w:color w:val="1F497D" w:themeColor="text2"/>
        </w:rPr>
      </w:pPr>
      <w:r w:rsidRPr="00C457F3">
        <w:rPr>
          <w:color w:val="1F497D" w:themeColor="text2"/>
          <w:lang w:val="en-GB"/>
        </w:rPr>
        <w:t xml:space="preserve">[4]: Brilleslijper-Kater SN, Friedrich WN, Corwin DL. </w:t>
      </w:r>
      <w:r w:rsidRPr="006906C1">
        <w:rPr>
          <w:color w:val="1F497D" w:themeColor="text2"/>
          <w:lang w:val="en-GB"/>
        </w:rPr>
        <w:t xml:space="preserve">Sexual knowledge and emotional reaction as indicators of sexual abuse in young children: theory and research challenges. </w:t>
      </w:r>
      <w:r w:rsidRPr="006906C1">
        <w:rPr>
          <w:color w:val="1F497D" w:themeColor="text2"/>
        </w:rPr>
        <w:t xml:space="preserve">Child </w:t>
      </w:r>
      <w:proofErr w:type="spellStart"/>
      <w:r w:rsidRPr="006906C1">
        <w:rPr>
          <w:color w:val="1F497D" w:themeColor="text2"/>
        </w:rPr>
        <w:t>Abuse</w:t>
      </w:r>
      <w:proofErr w:type="spellEnd"/>
      <w:r w:rsidRPr="006906C1">
        <w:rPr>
          <w:color w:val="1F497D" w:themeColor="text2"/>
        </w:rPr>
        <w:t xml:space="preserve"> </w:t>
      </w:r>
      <w:proofErr w:type="spellStart"/>
      <w:r w:rsidRPr="006906C1">
        <w:rPr>
          <w:color w:val="1F497D" w:themeColor="text2"/>
        </w:rPr>
        <w:t>Negl</w:t>
      </w:r>
      <w:proofErr w:type="spellEnd"/>
      <w:r w:rsidRPr="006906C1">
        <w:rPr>
          <w:color w:val="1F497D" w:themeColor="text2"/>
        </w:rPr>
        <w:t xml:space="preserve">. 2004;28(10):1007-1017. </w:t>
      </w:r>
      <w:proofErr w:type="gramStart"/>
      <w:r w:rsidRPr="006906C1">
        <w:rPr>
          <w:color w:val="1F497D" w:themeColor="text2"/>
        </w:rPr>
        <w:t>doi:10.1016/j.chiabu</w:t>
      </w:r>
      <w:proofErr w:type="gramEnd"/>
      <w:r w:rsidRPr="006906C1">
        <w:rPr>
          <w:color w:val="1F497D" w:themeColor="text2"/>
        </w:rPr>
        <w:t>.2004.06.005</w:t>
      </w:r>
    </w:p>
    <w:p w14:paraId="2105BD03" w14:textId="6D9BBCDC" w:rsidR="006906C1" w:rsidRPr="0058682E" w:rsidRDefault="006906C1" w:rsidP="0091411D">
      <w:pPr>
        <w:pStyle w:val="Tekstzonderopmaak"/>
        <w:rPr>
          <w:color w:val="1F497D" w:themeColor="text2"/>
          <w:lang w:val="en-GB"/>
        </w:rPr>
      </w:pPr>
      <w:r>
        <w:rPr>
          <w:color w:val="1F497D" w:themeColor="text2"/>
        </w:rPr>
        <w:t xml:space="preserve">[5]: </w:t>
      </w:r>
      <w:r w:rsidRPr="006906C1">
        <w:rPr>
          <w:color w:val="1F497D" w:themeColor="text2"/>
        </w:rPr>
        <w:t xml:space="preserve">van Ham K, Brilleslijper-Kater S, van der Lee H, et al. </w:t>
      </w:r>
      <w:r w:rsidRPr="006906C1">
        <w:rPr>
          <w:color w:val="1F497D" w:themeColor="text2"/>
          <w:lang w:val="en-GB"/>
        </w:rPr>
        <w:t xml:space="preserve">Validation of the Sexual Knowledge Picture Instrument as a diagnostic instrument for child sexual abuse: study protocol. </w:t>
      </w:r>
      <w:r w:rsidRPr="0058682E">
        <w:rPr>
          <w:color w:val="1F497D" w:themeColor="text2"/>
          <w:lang w:val="en-GB"/>
        </w:rPr>
        <w:t>BMJ Paediatrics Open 2020</w:t>
      </w:r>
      <w:proofErr w:type="gramStart"/>
      <w:r w:rsidRPr="0058682E">
        <w:rPr>
          <w:color w:val="1F497D" w:themeColor="text2"/>
          <w:lang w:val="en-GB"/>
        </w:rPr>
        <w:t>;4:e000799</w:t>
      </w:r>
      <w:proofErr w:type="gramEnd"/>
      <w:r w:rsidRPr="0058682E">
        <w:rPr>
          <w:color w:val="1F497D" w:themeColor="text2"/>
          <w:lang w:val="en-GB"/>
        </w:rPr>
        <w:t xml:space="preserve">. </w:t>
      </w:r>
      <w:proofErr w:type="gramStart"/>
      <w:r w:rsidRPr="0058682E">
        <w:rPr>
          <w:color w:val="1F497D" w:themeColor="text2"/>
          <w:lang w:val="en-GB"/>
        </w:rPr>
        <w:t>doi:</w:t>
      </w:r>
      <w:proofErr w:type="gramEnd"/>
      <w:r w:rsidRPr="0058682E">
        <w:rPr>
          <w:color w:val="1F497D" w:themeColor="text2"/>
          <w:lang w:val="en-GB"/>
        </w:rPr>
        <w:t>10.1136/bmjpo-2020-00799</w:t>
      </w:r>
    </w:p>
    <w:p w14:paraId="0AA92C13" w14:textId="4BDF23E2" w:rsidR="006906C1" w:rsidRPr="0091411D" w:rsidRDefault="006906C1" w:rsidP="0091411D">
      <w:pPr>
        <w:pStyle w:val="Tekstzonderopmaak"/>
        <w:rPr>
          <w:color w:val="1F497D" w:themeColor="text2"/>
          <w:lang w:val="en-GB"/>
        </w:rPr>
      </w:pPr>
      <w:r w:rsidRPr="006906C1">
        <w:rPr>
          <w:color w:val="1F497D" w:themeColor="text2"/>
          <w:lang w:val="en-GB"/>
        </w:rPr>
        <w:t xml:space="preserve">[6]: Brilleslijper-Kater SN. Beyond Words : Between-Group Differences in the Ways Sexually Abused and </w:t>
      </w:r>
      <w:proofErr w:type="spellStart"/>
      <w:r w:rsidRPr="006906C1">
        <w:rPr>
          <w:color w:val="1F497D" w:themeColor="text2"/>
          <w:lang w:val="en-GB"/>
        </w:rPr>
        <w:t>Nonabused</w:t>
      </w:r>
      <w:proofErr w:type="spellEnd"/>
      <w:r w:rsidRPr="006906C1">
        <w:rPr>
          <w:color w:val="1F497D" w:themeColor="text2"/>
          <w:lang w:val="en-GB"/>
        </w:rPr>
        <w:t xml:space="preserve"> Preschool Children Reveal Sexual Knowledge. </w:t>
      </w:r>
      <w:proofErr w:type="spellStart"/>
      <w:r w:rsidRPr="006906C1">
        <w:rPr>
          <w:color w:val="1F497D" w:themeColor="text2"/>
          <w:lang w:val="en-GB"/>
        </w:rPr>
        <w:t>Enschede</w:t>
      </w:r>
      <w:proofErr w:type="spellEnd"/>
      <w:r w:rsidRPr="006906C1">
        <w:rPr>
          <w:color w:val="1F497D" w:themeColor="text2"/>
          <w:lang w:val="en-GB"/>
        </w:rPr>
        <w:t xml:space="preserve">: </w:t>
      </w:r>
      <w:proofErr w:type="spellStart"/>
      <w:r w:rsidRPr="006906C1">
        <w:rPr>
          <w:color w:val="1F497D" w:themeColor="text2"/>
          <w:lang w:val="en-GB"/>
        </w:rPr>
        <w:t>Febodruk</w:t>
      </w:r>
      <w:proofErr w:type="spellEnd"/>
      <w:r w:rsidRPr="006906C1">
        <w:rPr>
          <w:color w:val="1F497D" w:themeColor="text2"/>
          <w:lang w:val="en-GB"/>
        </w:rPr>
        <w:t>; 2005.</w:t>
      </w:r>
    </w:p>
    <w:p w14:paraId="3C187126" w14:textId="77777777" w:rsidR="0091411D" w:rsidRPr="00E87186" w:rsidRDefault="0091411D" w:rsidP="0091411D">
      <w:pPr>
        <w:pStyle w:val="Tekstzonderopmaak"/>
        <w:rPr>
          <w:lang w:val="en-GB"/>
        </w:rPr>
      </w:pPr>
    </w:p>
    <w:p w14:paraId="6F40764B" w14:textId="77777777" w:rsidR="00783A03" w:rsidRPr="00E87186" w:rsidRDefault="00DE54EF" w:rsidP="00783A03">
      <w:pPr>
        <w:pStyle w:val="Tekstzonderopmaak"/>
        <w:rPr>
          <w:lang w:val="en-GB"/>
        </w:rPr>
      </w:pPr>
      <w:r w:rsidRPr="00E87186">
        <w:rPr>
          <w:b/>
          <w:lang w:val="en-GB"/>
        </w:rPr>
        <w:t xml:space="preserve">R1C3: </w:t>
      </w:r>
      <w:r w:rsidR="00783A03" w:rsidRPr="00E87186">
        <w:rPr>
          <w:lang w:val="en-GB"/>
        </w:rPr>
        <w:t>The differences between children with suspicion of CA</w:t>
      </w:r>
      <w:r w:rsidR="00783A03" w:rsidRPr="00FC132E">
        <w:rPr>
          <w:lang w:val="en-GB"/>
        </w:rPr>
        <w:t>N and without on parental variables is interesting. I encourage the authors to elaborate on these results in more detail in the discussion and include them in the abstract as well.</w:t>
      </w:r>
    </w:p>
    <w:p w14:paraId="660A7EF9" w14:textId="1B899529" w:rsidR="00762EB9" w:rsidRDefault="008B3CAE" w:rsidP="0078192C">
      <w:pPr>
        <w:pStyle w:val="Tekstzonderopmaak"/>
        <w:rPr>
          <w:color w:val="1F497D" w:themeColor="text2"/>
          <w:lang w:val="en-GB"/>
        </w:rPr>
      </w:pPr>
      <w:r w:rsidRPr="00266589">
        <w:rPr>
          <w:color w:val="1F497D" w:themeColor="text2"/>
          <w:lang w:val="en-GB"/>
        </w:rPr>
        <w:t>Response: As the</w:t>
      </w:r>
      <w:r>
        <w:rPr>
          <w:color w:val="1F497D" w:themeColor="text2"/>
          <w:lang w:val="en-GB"/>
        </w:rPr>
        <w:t xml:space="preserve"> reviewer suggests, w</w:t>
      </w:r>
      <w:r w:rsidRPr="008B3CAE">
        <w:rPr>
          <w:color w:val="1F497D" w:themeColor="text2"/>
          <w:lang w:val="en-GB"/>
        </w:rPr>
        <w:t xml:space="preserve">e did find parental </w:t>
      </w:r>
      <w:r>
        <w:rPr>
          <w:color w:val="1F497D" w:themeColor="text2"/>
          <w:lang w:val="en-GB"/>
        </w:rPr>
        <w:t>variables</w:t>
      </w:r>
      <w:r w:rsidRPr="008B3CAE">
        <w:rPr>
          <w:color w:val="1F497D" w:themeColor="text2"/>
          <w:lang w:val="en-GB"/>
        </w:rPr>
        <w:t xml:space="preserve"> </w:t>
      </w:r>
      <w:r w:rsidR="0058682E">
        <w:rPr>
          <w:color w:val="1F497D" w:themeColor="text2"/>
          <w:lang w:val="en-GB"/>
        </w:rPr>
        <w:t>(i.e. history of child abuse and neglect (CAN)</w:t>
      </w:r>
      <w:r>
        <w:rPr>
          <w:color w:val="1F497D" w:themeColor="text2"/>
          <w:lang w:val="en-GB"/>
        </w:rPr>
        <w:t xml:space="preserve"> and domestic violence, drug and alcohol abuse) in children with a</w:t>
      </w:r>
      <w:r w:rsidRPr="008B3CAE">
        <w:rPr>
          <w:color w:val="1F497D" w:themeColor="text2"/>
          <w:lang w:val="en-GB"/>
        </w:rPr>
        <w:t xml:space="preserve"> suspicion of CAN that are in line with the previously reported </w:t>
      </w:r>
      <w:r>
        <w:rPr>
          <w:color w:val="1F497D" w:themeColor="text2"/>
          <w:lang w:val="en-GB"/>
        </w:rPr>
        <w:t>risk factors of CAN [7]</w:t>
      </w:r>
      <w:r w:rsidRPr="008B3CAE">
        <w:rPr>
          <w:color w:val="1F497D" w:themeColor="text2"/>
          <w:lang w:val="en-GB"/>
        </w:rPr>
        <w:t xml:space="preserve">. </w:t>
      </w:r>
      <w:r w:rsidR="00185723">
        <w:rPr>
          <w:color w:val="1F497D" w:themeColor="text2"/>
          <w:lang w:val="en-GB"/>
        </w:rPr>
        <w:t xml:space="preserve">However, when interpreting the results on parental </w:t>
      </w:r>
      <w:r w:rsidR="00571D04">
        <w:rPr>
          <w:color w:val="1F497D" w:themeColor="text2"/>
          <w:lang w:val="en-GB"/>
        </w:rPr>
        <w:t xml:space="preserve">variables </w:t>
      </w:r>
      <w:r>
        <w:rPr>
          <w:color w:val="1F497D" w:themeColor="text2"/>
          <w:lang w:val="en-GB"/>
        </w:rPr>
        <w:t>in children with suspected CAN</w:t>
      </w:r>
      <w:r w:rsidR="00185723">
        <w:rPr>
          <w:color w:val="1F497D" w:themeColor="text2"/>
          <w:lang w:val="en-GB"/>
        </w:rPr>
        <w:t xml:space="preserve">, it is important to note that our data was at risk for selection bias since </w:t>
      </w:r>
      <w:r w:rsidR="00185723" w:rsidRPr="00185723">
        <w:rPr>
          <w:color w:val="1F497D" w:themeColor="text2"/>
          <w:lang w:val="en-GB"/>
        </w:rPr>
        <w:t xml:space="preserve">important differences in demographic characteristics </w:t>
      </w:r>
      <w:proofErr w:type="gramStart"/>
      <w:r w:rsidR="00185723" w:rsidRPr="00185723">
        <w:rPr>
          <w:color w:val="1F497D" w:themeColor="text2"/>
          <w:lang w:val="en-GB"/>
        </w:rPr>
        <w:t>were found</w:t>
      </w:r>
      <w:proofErr w:type="gramEnd"/>
      <w:r w:rsidR="00185723" w:rsidRPr="00185723">
        <w:rPr>
          <w:color w:val="1F497D" w:themeColor="text2"/>
          <w:lang w:val="en-GB"/>
        </w:rPr>
        <w:t xml:space="preserve"> between the two study groups </w:t>
      </w:r>
      <w:r w:rsidR="00185723">
        <w:rPr>
          <w:color w:val="1F497D" w:themeColor="text2"/>
          <w:lang w:val="en-GB"/>
        </w:rPr>
        <w:t>with respect to</w:t>
      </w:r>
      <w:r w:rsidR="00185723" w:rsidRPr="00185723">
        <w:rPr>
          <w:color w:val="1F497D" w:themeColor="text2"/>
          <w:lang w:val="en-GB"/>
        </w:rPr>
        <w:t xml:space="preserve"> socio-economic status. </w:t>
      </w:r>
      <w:r w:rsidR="00185723">
        <w:rPr>
          <w:color w:val="1F497D" w:themeColor="text2"/>
          <w:lang w:val="en-GB"/>
        </w:rPr>
        <w:t xml:space="preserve">As </w:t>
      </w:r>
      <w:r>
        <w:rPr>
          <w:color w:val="1F497D" w:themeColor="text2"/>
          <w:lang w:val="en-GB"/>
        </w:rPr>
        <w:t xml:space="preserve">previously </w:t>
      </w:r>
      <w:r w:rsidR="00185723">
        <w:rPr>
          <w:color w:val="1F497D" w:themeColor="text2"/>
          <w:lang w:val="en-GB"/>
        </w:rPr>
        <w:t>described</w:t>
      </w:r>
      <w:r w:rsidR="000A72CB">
        <w:rPr>
          <w:color w:val="1F497D" w:themeColor="text2"/>
          <w:lang w:val="en-GB"/>
        </w:rPr>
        <w:t xml:space="preserve"> in the literature</w:t>
      </w:r>
      <w:r>
        <w:rPr>
          <w:color w:val="1F497D" w:themeColor="text2"/>
          <w:lang w:val="en-GB"/>
        </w:rPr>
        <w:t xml:space="preserve">, </w:t>
      </w:r>
      <w:r w:rsidRPr="008B3CAE">
        <w:rPr>
          <w:color w:val="1F497D" w:themeColor="text2"/>
          <w:lang w:val="en-GB"/>
        </w:rPr>
        <w:t xml:space="preserve">social factors </w:t>
      </w:r>
      <w:r>
        <w:rPr>
          <w:color w:val="1F497D" w:themeColor="text2"/>
          <w:lang w:val="en-GB"/>
        </w:rPr>
        <w:t>such as</w:t>
      </w:r>
      <w:r w:rsidRPr="008B3CAE">
        <w:rPr>
          <w:color w:val="1F497D" w:themeColor="text2"/>
          <w:lang w:val="en-GB"/>
        </w:rPr>
        <w:t xml:space="preserve"> socio-economic status </w:t>
      </w:r>
      <w:proofErr w:type="gramStart"/>
      <w:r w:rsidRPr="008B3CAE">
        <w:rPr>
          <w:color w:val="1F497D" w:themeColor="text2"/>
          <w:lang w:val="en-GB"/>
        </w:rPr>
        <w:t>are correlated</w:t>
      </w:r>
      <w:proofErr w:type="gramEnd"/>
      <w:r w:rsidRPr="008B3CAE">
        <w:rPr>
          <w:color w:val="1F497D" w:themeColor="text2"/>
          <w:lang w:val="en-GB"/>
        </w:rPr>
        <w:t xml:space="preserve"> with</w:t>
      </w:r>
      <w:r w:rsidR="00C457F3">
        <w:rPr>
          <w:color w:val="1F497D" w:themeColor="text2"/>
          <w:lang w:val="en-GB"/>
        </w:rPr>
        <w:t xml:space="preserve"> the</w:t>
      </w:r>
      <w:r w:rsidRPr="008B3CAE">
        <w:rPr>
          <w:color w:val="1F497D" w:themeColor="text2"/>
          <w:lang w:val="en-GB"/>
        </w:rPr>
        <w:t xml:space="preserve"> risk of CAN</w:t>
      </w:r>
      <w:r>
        <w:rPr>
          <w:color w:val="1F497D" w:themeColor="text2"/>
          <w:lang w:val="en-GB"/>
        </w:rPr>
        <w:t xml:space="preserve"> [7]. Therefore, our results with respect to parental variables should be interpreted with care</w:t>
      </w:r>
      <w:r w:rsidR="000A72CB">
        <w:rPr>
          <w:color w:val="1F497D" w:themeColor="text2"/>
          <w:lang w:val="en-GB"/>
        </w:rPr>
        <w:t xml:space="preserve"> and a detailed elaboration seems to be not in place</w:t>
      </w:r>
      <w:r w:rsidR="00703E05">
        <w:rPr>
          <w:color w:val="1F497D" w:themeColor="text2"/>
          <w:lang w:val="en-GB"/>
        </w:rPr>
        <w:t xml:space="preserve"> (</w:t>
      </w:r>
      <w:r w:rsidR="00DB7219">
        <w:rPr>
          <w:color w:val="1F497D" w:themeColor="text2"/>
          <w:lang w:val="en-GB"/>
        </w:rPr>
        <w:t>discussion, lines 363</w:t>
      </w:r>
      <w:r w:rsidR="00FC132E">
        <w:rPr>
          <w:color w:val="1F497D" w:themeColor="text2"/>
          <w:lang w:val="en-GB"/>
        </w:rPr>
        <w:t>-36</w:t>
      </w:r>
      <w:r w:rsidR="00DB7219">
        <w:rPr>
          <w:color w:val="1F497D" w:themeColor="text2"/>
          <w:lang w:val="en-GB"/>
        </w:rPr>
        <w:t>6</w:t>
      </w:r>
      <w:r w:rsidR="00762EB9" w:rsidRPr="00A86099">
        <w:rPr>
          <w:color w:val="FF0000"/>
          <w:lang w:val="en-GB"/>
        </w:rPr>
        <w:t xml:space="preserve"> </w:t>
      </w:r>
      <w:r w:rsidR="00762EB9" w:rsidRPr="00E87186">
        <w:rPr>
          <w:color w:val="1F497D" w:themeColor="text2"/>
          <w:lang w:val="en-GB"/>
        </w:rPr>
        <w:t>“Owing to these differences</w:t>
      </w:r>
      <w:r w:rsidR="00703E05">
        <w:rPr>
          <w:color w:val="1F497D" w:themeColor="text2"/>
          <w:lang w:val="en-GB"/>
        </w:rPr>
        <w:t>…with suspected CAN</w:t>
      </w:r>
      <w:r w:rsidR="00762EB9" w:rsidRPr="00E87186">
        <w:rPr>
          <w:color w:val="1F497D" w:themeColor="text2"/>
          <w:lang w:val="en-GB"/>
        </w:rPr>
        <w:t>)”</w:t>
      </w:r>
      <w:r>
        <w:rPr>
          <w:color w:val="1F497D" w:themeColor="text2"/>
          <w:lang w:val="en-GB"/>
        </w:rPr>
        <w:t xml:space="preserve">. </w:t>
      </w:r>
    </w:p>
    <w:p w14:paraId="2EE5522E" w14:textId="77777777" w:rsidR="008B3CAE" w:rsidRPr="00E87186" w:rsidRDefault="008B3CAE" w:rsidP="0078192C">
      <w:pPr>
        <w:pStyle w:val="Tekstzonderopmaak"/>
        <w:rPr>
          <w:color w:val="1F497D" w:themeColor="text2"/>
          <w:lang w:val="en-GB"/>
        </w:rPr>
      </w:pPr>
    </w:p>
    <w:p w14:paraId="3BB5FA43" w14:textId="45F0F57B" w:rsidR="00783A03" w:rsidRPr="008B3CAE" w:rsidRDefault="008B3CAE" w:rsidP="00783A03">
      <w:pPr>
        <w:pStyle w:val="Tekstzonderopmaak"/>
        <w:rPr>
          <w:color w:val="1F497D" w:themeColor="text2"/>
          <w:lang w:val="en-GB"/>
        </w:rPr>
      </w:pPr>
      <w:r w:rsidRPr="008B3CAE">
        <w:rPr>
          <w:color w:val="1F497D" w:themeColor="text2"/>
          <w:lang w:val="en-GB"/>
        </w:rPr>
        <w:t>[7]: World Health Organisation. Child Maltreatment Fact sheet No 150. https://www.who.int/news-room/fact-sheets/detail/child-maltreatment. Accessed September 20, 2019.</w:t>
      </w:r>
    </w:p>
    <w:p w14:paraId="1ACD193F" w14:textId="77777777" w:rsidR="008B3CAE" w:rsidRPr="00E87186" w:rsidRDefault="008B3CAE" w:rsidP="00783A03">
      <w:pPr>
        <w:pStyle w:val="Tekstzonderopmaak"/>
        <w:rPr>
          <w:lang w:val="en-GB"/>
        </w:rPr>
      </w:pPr>
    </w:p>
    <w:p w14:paraId="4F4EB415" w14:textId="77777777" w:rsidR="00783A03" w:rsidRPr="00E87186" w:rsidRDefault="00DE54EF" w:rsidP="00783A03">
      <w:pPr>
        <w:pStyle w:val="Tekstzonderopmaak"/>
        <w:rPr>
          <w:lang w:val="en-GB"/>
        </w:rPr>
      </w:pPr>
      <w:r w:rsidRPr="00E87186">
        <w:rPr>
          <w:b/>
          <w:lang w:val="en-GB"/>
        </w:rPr>
        <w:t xml:space="preserve">R1C4: </w:t>
      </w:r>
      <w:r w:rsidR="00783A03" w:rsidRPr="00FC132E">
        <w:rPr>
          <w:lang w:val="en-GB"/>
        </w:rPr>
        <w:t xml:space="preserve">Concerning the introduction, research question and discussion: while there is evidence on the association between CAN and FC in adult populations, data from child samples are scarce. I suggest </w:t>
      </w:r>
      <w:proofErr w:type="gramStart"/>
      <w:r w:rsidR="00783A03" w:rsidRPr="00FC132E">
        <w:rPr>
          <w:lang w:val="en-GB"/>
        </w:rPr>
        <w:t>to elaborate</w:t>
      </w:r>
      <w:proofErr w:type="gramEnd"/>
      <w:r w:rsidR="00783A03" w:rsidRPr="00FC132E">
        <w:rPr>
          <w:lang w:val="en-GB"/>
        </w:rPr>
        <w:t xml:space="preserve"> on the research question in more detail, both in the introduction, and in the discussion. Why </w:t>
      </w:r>
      <w:proofErr w:type="gramStart"/>
      <w:r w:rsidR="00783A03" w:rsidRPr="00FC132E">
        <w:rPr>
          <w:lang w:val="en-GB"/>
        </w:rPr>
        <w:t>were the findings not replicated</w:t>
      </w:r>
      <w:proofErr w:type="gramEnd"/>
      <w:r w:rsidR="00783A03" w:rsidRPr="00FC132E">
        <w:rPr>
          <w:lang w:val="en-GB"/>
        </w:rPr>
        <w:t>?</w:t>
      </w:r>
    </w:p>
    <w:p w14:paraId="6DD57CFC" w14:textId="1E28FEB8" w:rsidR="0007088C" w:rsidRDefault="0078192C" w:rsidP="0078192C">
      <w:pPr>
        <w:pStyle w:val="Tekstzonderopmaak"/>
        <w:rPr>
          <w:color w:val="1F497D" w:themeColor="text2"/>
          <w:lang w:val="en-GB"/>
        </w:rPr>
      </w:pPr>
      <w:r w:rsidRPr="002C3CB0">
        <w:rPr>
          <w:color w:val="1F497D" w:themeColor="text2"/>
          <w:lang w:val="en-GB"/>
        </w:rPr>
        <w:t xml:space="preserve">Response: </w:t>
      </w:r>
      <w:r w:rsidR="002C3CB0" w:rsidRPr="002C3CB0">
        <w:rPr>
          <w:color w:val="1F497D" w:themeColor="text2"/>
          <w:lang w:val="en-GB"/>
        </w:rPr>
        <w:t xml:space="preserve">Please also see our response to comment R1C6 and </w:t>
      </w:r>
      <w:r w:rsidR="00D463EE" w:rsidRPr="002C3CB0">
        <w:rPr>
          <w:color w:val="1F497D" w:themeColor="text2"/>
          <w:lang w:val="en-GB"/>
        </w:rPr>
        <w:t>R2C2</w:t>
      </w:r>
      <w:r w:rsidR="002C3CB0" w:rsidRPr="002C3CB0">
        <w:rPr>
          <w:color w:val="1F497D" w:themeColor="text2"/>
          <w:lang w:val="en-GB"/>
        </w:rPr>
        <w:t xml:space="preserve"> with respect </w:t>
      </w:r>
      <w:r w:rsidR="00D15DE4">
        <w:rPr>
          <w:color w:val="1F497D" w:themeColor="text2"/>
          <w:lang w:val="en-GB"/>
        </w:rPr>
        <w:t>to the changes to our introduct</w:t>
      </w:r>
      <w:r w:rsidR="002C3CB0" w:rsidRPr="002C3CB0">
        <w:rPr>
          <w:color w:val="1F497D" w:themeColor="text2"/>
          <w:lang w:val="en-GB"/>
        </w:rPr>
        <w:t>i</w:t>
      </w:r>
      <w:r w:rsidR="00D15DE4">
        <w:rPr>
          <w:color w:val="1F497D" w:themeColor="text2"/>
          <w:lang w:val="en-GB"/>
        </w:rPr>
        <w:t>o</w:t>
      </w:r>
      <w:r w:rsidR="002C3CB0" w:rsidRPr="002C3CB0">
        <w:rPr>
          <w:color w:val="1F497D" w:themeColor="text2"/>
          <w:lang w:val="en-GB"/>
        </w:rPr>
        <w:t xml:space="preserve">n. </w:t>
      </w:r>
      <w:r w:rsidR="00F05C36" w:rsidRPr="002C3CB0">
        <w:rPr>
          <w:color w:val="1F497D" w:themeColor="text2"/>
          <w:lang w:val="en-GB"/>
        </w:rPr>
        <w:t xml:space="preserve">The reviewer correctly points out </w:t>
      </w:r>
      <w:proofErr w:type="gramStart"/>
      <w:r w:rsidR="00F05C36" w:rsidRPr="002C3CB0">
        <w:rPr>
          <w:color w:val="1F497D" w:themeColor="text2"/>
          <w:lang w:val="en-GB"/>
        </w:rPr>
        <w:t>that conflicting results</w:t>
      </w:r>
      <w:proofErr w:type="gramEnd"/>
      <w:r w:rsidR="00F05C36" w:rsidRPr="002C3CB0">
        <w:rPr>
          <w:color w:val="1F497D" w:themeColor="text2"/>
          <w:lang w:val="en-GB"/>
        </w:rPr>
        <w:t xml:space="preserve"> were found between our study and previous data on the association between CAN and FC in adults. </w:t>
      </w:r>
      <w:r w:rsidR="00266589" w:rsidRPr="002C3CB0">
        <w:rPr>
          <w:color w:val="1F497D" w:themeColor="text2"/>
          <w:lang w:val="en-GB"/>
        </w:rPr>
        <w:t xml:space="preserve">We hypothesize that important differences with respect to methodology, duration of symptoms and type of constipation might play a role in the differences between these age groups. </w:t>
      </w:r>
      <w:r w:rsidR="00F05C36" w:rsidRPr="002C3CB0">
        <w:rPr>
          <w:color w:val="1F497D" w:themeColor="text2"/>
          <w:lang w:val="en-GB"/>
        </w:rPr>
        <w:t>We elaborated on this difference in the discussion (</w:t>
      </w:r>
      <w:r w:rsidR="00F05C36" w:rsidRPr="00665036">
        <w:rPr>
          <w:color w:val="1F497D" w:themeColor="text2"/>
          <w:lang w:val="en-GB"/>
        </w:rPr>
        <w:t xml:space="preserve">see lines </w:t>
      </w:r>
      <w:r w:rsidR="00DB7219">
        <w:rPr>
          <w:color w:val="1F497D" w:themeColor="text2"/>
          <w:lang w:val="en-GB"/>
        </w:rPr>
        <w:t>380-389</w:t>
      </w:r>
      <w:r w:rsidR="002C3CB0" w:rsidRPr="00665036">
        <w:rPr>
          <w:color w:val="1F497D" w:themeColor="text2"/>
          <w:lang w:val="en-GB"/>
        </w:rPr>
        <w:t xml:space="preserve"> </w:t>
      </w:r>
      <w:r w:rsidR="00F05C36" w:rsidRPr="00665036">
        <w:rPr>
          <w:color w:val="1F497D" w:themeColor="text2"/>
          <w:lang w:val="en-GB"/>
        </w:rPr>
        <w:t>“</w:t>
      </w:r>
      <w:r w:rsidR="002C3CB0" w:rsidRPr="00665036">
        <w:rPr>
          <w:color w:val="1F497D" w:themeColor="text2"/>
          <w:lang w:val="en-GB"/>
        </w:rPr>
        <w:t xml:space="preserve">In contrast </w:t>
      </w:r>
      <w:r w:rsidR="002C3CB0" w:rsidRPr="002C3CB0">
        <w:rPr>
          <w:color w:val="1F497D" w:themeColor="text2"/>
          <w:lang w:val="en-GB"/>
        </w:rPr>
        <w:t>to</w:t>
      </w:r>
      <w:r w:rsidR="00A86099" w:rsidRPr="002C3CB0">
        <w:rPr>
          <w:color w:val="1F497D" w:themeColor="text2"/>
          <w:lang w:val="en-GB"/>
        </w:rPr>
        <w:t>….</w:t>
      </w:r>
      <w:r w:rsidR="002C3CB0" w:rsidRPr="002C3CB0">
        <w:rPr>
          <w:color w:val="1F497D" w:themeColor="text2"/>
          <w:lang w:val="en-GB"/>
        </w:rPr>
        <w:t>this hypothesis</w:t>
      </w:r>
      <w:r w:rsidR="00F05C36" w:rsidRPr="002C3CB0">
        <w:rPr>
          <w:color w:val="1F497D" w:themeColor="text2"/>
          <w:lang w:val="en-GB"/>
        </w:rPr>
        <w:t>.”).</w:t>
      </w:r>
      <w:r w:rsidR="00F05C36">
        <w:rPr>
          <w:color w:val="1F497D" w:themeColor="text2"/>
          <w:lang w:val="en-GB"/>
        </w:rPr>
        <w:t xml:space="preserve"> </w:t>
      </w:r>
    </w:p>
    <w:p w14:paraId="2D191436" w14:textId="77777777" w:rsidR="00CF28C8" w:rsidRPr="00A86099" w:rsidRDefault="00CF28C8" w:rsidP="0078192C">
      <w:pPr>
        <w:pStyle w:val="Tekstzonderopmaak"/>
        <w:rPr>
          <w:color w:val="1F497D" w:themeColor="text2"/>
          <w:lang w:val="en-GB"/>
        </w:rPr>
      </w:pPr>
    </w:p>
    <w:p w14:paraId="36292E90" w14:textId="77777777" w:rsidR="00783A03" w:rsidRPr="002C3CB0" w:rsidRDefault="00783A03" w:rsidP="00783A03">
      <w:pPr>
        <w:pStyle w:val="Tekstzonderopmaak"/>
        <w:rPr>
          <w:color w:val="1F497D" w:themeColor="text2"/>
          <w:lang w:val="en-GB"/>
        </w:rPr>
      </w:pPr>
    </w:p>
    <w:p w14:paraId="64EC2712" w14:textId="77777777" w:rsidR="00783A03" w:rsidRPr="002C3CB0" w:rsidRDefault="00DE54EF" w:rsidP="00783A03">
      <w:pPr>
        <w:pStyle w:val="Tekstzonderopmaak"/>
        <w:rPr>
          <w:lang w:val="en-GB"/>
        </w:rPr>
      </w:pPr>
      <w:r w:rsidRPr="002C3CB0">
        <w:rPr>
          <w:b/>
          <w:lang w:val="en-GB"/>
        </w:rPr>
        <w:t xml:space="preserve">R1C5: </w:t>
      </w:r>
      <w:r w:rsidR="00783A03" w:rsidRPr="002C3CB0">
        <w:rPr>
          <w:lang w:val="en-GB"/>
        </w:rPr>
        <w:t xml:space="preserve">The subgroups are confusing. If I understand the paper </w:t>
      </w:r>
      <w:proofErr w:type="gramStart"/>
      <w:r w:rsidR="00783A03" w:rsidRPr="002C3CB0">
        <w:rPr>
          <w:lang w:val="en-GB"/>
        </w:rPr>
        <w:t>correctly:</w:t>
      </w:r>
      <w:proofErr w:type="gramEnd"/>
      <w:r w:rsidR="00783A03" w:rsidRPr="002C3CB0">
        <w:rPr>
          <w:lang w:val="en-GB"/>
        </w:rPr>
        <w:t xml:space="preserve"> First, "FC versus Controls" were compared. In the next step, groups "suspicion of CAN yes vs. no" were compared, but across FC/controls? Could the authors explain this rationale? I would have expected that within the FC group, the suspicion of CAN yes/no </w:t>
      </w:r>
      <w:proofErr w:type="gramStart"/>
      <w:r w:rsidR="00783A03" w:rsidRPr="002C3CB0">
        <w:rPr>
          <w:lang w:val="en-GB"/>
        </w:rPr>
        <w:t>would have been compared</w:t>
      </w:r>
      <w:proofErr w:type="gramEnd"/>
      <w:r w:rsidR="00783A03" w:rsidRPr="002C3CB0">
        <w:rPr>
          <w:lang w:val="en-GB"/>
        </w:rPr>
        <w:t>.</w:t>
      </w:r>
    </w:p>
    <w:p w14:paraId="7CB71914" w14:textId="119DB5AF" w:rsidR="00D3382F" w:rsidRPr="002C3CB0" w:rsidRDefault="0078192C" w:rsidP="0078192C">
      <w:pPr>
        <w:pStyle w:val="Tekstzonderopmaak"/>
        <w:rPr>
          <w:color w:val="1F497D" w:themeColor="text2"/>
          <w:lang w:val="en-GB"/>
        </w:rPr>
      </w:pPr>
      <w:r w:rsidRPr="002C3CB0">
        <w:rPr>
          <w:color w:val="1F497D" w:themeColor="text2"/>
          <w:lang w:val="en-GB"/>
        </w:rPr>
        <w:t xml:space="preserve">Response: </w:t>
      </w:r>
      <w:r w:rsidR="00D3382F" w:rsidRPr="002C3CB0">
        <w:rPr>
          <w:color w:val="1F497D" w:themeColor="text2"/>
          <w:lang w:val="en-GB"/>
        </w:rPr>
        <w:t>As described in the methods, our secondary aim was “to determine clinical characteristics of children with suspected CAN and to determine psychological symptoms in children with suspected CAN” (lines 2</w:t>
      </w:r>
      <w:r w:rsidR="002C3CB0" w:rsidRPr="002C3CB0">
        <w:rPr>
          <w:color w:val="1F497D" w:themeColor="text2"/>
          <w:lang w:val="en-GB"/>
        </w:rPr>
        <w:t>15-21</w:t>
      </w:r>
      <w:r w:rsidR="00D3382F" w:rsidRPr="002C3CB0">
        <w:rPr>
          <w:color w:val="1F497D" w:themeColor="text2"/>
          <w:lang w:val="en-GB"/>
        </w:rPr>
        <w:t xml:space="preserve">6). This in order to identify possible risk factors of CAN in young children. We therefore grouped together both children from the index and control group with a suspicion of CAN, and compared these </w:t>
      </w:r>
      <w:proofErr w:type="spellStart"/>
      <w:r w:rsidR="00D3382F" w:rsidRPr="002C3CB0">
        <w:rPr>
          <w:color w:val="1F497D" w:themeColor="text2"/>
          <w:lang w:val="en-GB"/>
        </w:rPr>
        <w:t>to</w:t>
      </w:r>
      <w:proofErr w:type="spellEnd"/>
      <w:r w:rsidR="00D3382F" w:rsidRPr="002C3CB0">
        <w:rPr>
          <w:color w:val="1F497D" w:themeColor="text2"/>
          <w:lang w:val="en-GB"/>
        </w:rPr>
        <w:t xml:space="preserve"> children without a suspicion of CAN. </w:t>
      </w:r>
      <w:r w:rsidR="00D463EE" w:rsidRPr="002C3CB0">
        <w:rPr>
          <w:color w:val="1F497D" w:themeColor="text2"/>
          <w:lang w:val="en-GB"/>
        </w:rPr>
        <w:t xml:space="preserve">To </w:t>
      </w:r>
      <w:r w:rsidR="002C3CB0" w:rsidRPr="002C3CB0">
        <w:rPr>
          <w:color w:val="1F497D" w:themeColor="text2"/>
          <w:lang w:val="en-GB"/>
        </w:rPr>
        <w:t xml:space="preserve">further </w:t>
      </w:r>
      <w:r w:rsidR="00D463EE" w:rsidRPr="002C3CB0">
        <w:rPr>
          <w:color w:val="1F497D" w:themeColor="text2"/>
          <w:lang w:val="en-GB"/>
        </w:rPr>
        <w:t xml:space="preserve">clarify </w:t>
      </w:r>
      <w:proofErr w:type="gramStart"/>
      <w:r w:rsidR="00D463EE" w:rsidRPr="002C3CB0">
        <w:rPr>
          <w:color w:val="1F497D" w:themeColor="text2"/>
          <w:lang w:val="en-GB"/>
        </w:rPr>
        <w:t>this,</w:t>
      </w:r>
      <w:proofErr w:type="gramEnd"/>
      <w:r w:rsidR="00D463EE" w:rsidRPr="002C3CB0">
        <w:rPr>
          <w:color w:val="1F497D" w:themeColor="text2"/>
          <w:lang w:val="en-GB"/>
        </w:rPr>
        <w:t xml:space="preserve"> we added to the results “</w:t>
      </w:r>
      <w:r w:rsidR="002C3CB0" w:rsidRPr="002C3CB0">
        <w:rPr>
          <w:color w:val="1F497D" w:themeColor="text2"/>
          <w:lang w:val="en-GB"/>
        </w:rPr>
        <w:t>Next, our secondary objective…suspected CAN” (lines 259-260).</w:t>
      </w:r>
      <w:r w:rsidR="00D463EE" w:rsidRPr="002C3CB0">
        <w:rPr>
          <w:color w:val="1F497D" w:themeColor="text2"/>
          <w:lang w:val="en-GB"/>
        </w:rPr>
        <w:t xml:space="preserve"> </w:t>
      </w:r>
    </w:p>
    <w:p w14:paraId="72C0DC3A" w14:textId="77777777" w:rsidR="00783A03" w:rsidRPr="00E87186" w:rsidRDefault="00783A03" w:rsidP="00783A03">
      <w:pPr>
        <w:pStyle w:val="Tekstzonderopmaak"/>
        <w:rPr>
          <w:lang w:val="en-GB"/>
        </w:rPr>
      </w:pPr>
    </w:p>
    <w:p w14:paraId="6BCDA044" w14:textId="77777777" w:rsidR="00783A03" w:rsidRPr="002C3CB0" w:rsidRDefault="00DE54EF" w:rsidP="00783A03">
      <w:pPr>
        <w:pStyle w:val="Tekstzonderopmaak"/>
        <w:rPr>
          <w:lang w:val="en-GB"/>
        </w:rPr>
      </w:pPr>
      <w:r w:rsidRPr="002C3CB0">
        <w:rPr>
          <w:b/>
          <w:lang w:val="en-GB"/>
        </w:rPr>
        <w:t xml:space="preserve">R1C6: </w:t>
      </w:r>
      <w:r w:rsidR="00783A03" w:rsidRPr="002C3CB0">
        <w:rPr>
          <w:lang w:val="en-GB"/>
        </w:rPr>
        <w:t xml:space="preserve"> </w:t>
      </w:r>
      <w:r w:rsidR="00783A03" w:rsidRPr="002C3CB0">
        <w:rPr>
          <w:b/>
          <w:lang w:val="en-GB"/>
        </w:rPr>
        <w:t>Discussion lines 261-269: this paragraph might fit into the introduction as well. Same with lines 276-285. These paragraphs would add value to the introduction and justify the research question.</w:t>
      </w:r>
    </w:p>
    <w:p w14:paraId="4A8A5301" w14:textId="2B4968F8" w:rsidR="0078192C" w:rsidRPr="008D51B4" w:rsidRDefault="0078192C" w:rsidP="0078192C">
      <w:pPr>
        <w:pStyle w:val="Tekstzonderopmaak"/>
        <w:rPr>
          <w:color w:val="1F497D" w:themeColor="text2"/>
          <w:lang w:val="en-GB"/>
        </w:rPr>
      </w:pPr>
      <w:r w:rsidRPr="002C3CB0">
        <w:rPr>
          <w:color w:val="1F497D" w:themeColor="text2"/>
          <w:lang w:val="en-GB"/>
        </w:rPr>
        <w:t xml:space="preserve">Response: </w:t>
      </w:r>
      <w:r w:rsidR="00873191" w:rsidRPr="002C3CB0">
        <w:rPr>
          <w:color w:val="1F497D" w:themeColor="text2"/>
          <w:lang w:val="en-GB"/>
        </w:rPr>
        <w:t>We agree with the reviewers (see also comment reviewer 2</w:t>
      </w:r>
      <w:r w:rsidR="00BE1F25" w:rsidRPr="002C3CB0">
        <w:rPr>
          <w:color w:val="1F497D" w:themeColor="text2"/>
          <w:lang w:val="en-GB"/>
        </w:rPr>
        <w:t xml:space="preserve">, see R2C2 and </w:t>
      </w:r>
      <w:r w:rsidR="00260D1A" w:rsidRPr="002C3CB0">
        <w:rPr>
          <w:color w:val="1F497D" w:themeColor="text2"/>
          <w:lang w:val="en-GB"/>
        </w:rPr>
        <w:t>R2C16</w:t>
      </w:r>
      <w:r w:rsidR="00873191" w:rsidRPr="002C3CB0">
        <w:rPr>
          <w:color w:val="1F497D" w:themeColor="text2"/>
          <w:lang w:val="en-GB"/>
        </w:rPr>
        <w:t xml:space="preserve">) and added </w:t>
      </w:r>
      <w:r w:rsidR="000108A3">
        <w:rPr>
          <w:color w:val="1F497D" w:themeColor="text2"/>
          <w:lang w:val="en-GB"/>
        </w:rPr>
        <w:t>the</w:t>
      </w:r>
      <w:r w:rsidR="008D51B4">
        <w:rPr>
          <w:color w:val="1F497D" w:themeColor="text2"/>
          <w:lang w:val="en-GB"/>
        </w:rPr>
        <w:t xml:space="preserve"> (previous)</w:t>
      </w:r>
      <w:bookmarkStart w:id="0" w:name="_GoBack"/>
      <w:bookmarkEnd w:id="0"/>
      <w:r w:rsidR="002C3CB0" w:rsidRPr="002C3CB0">
        <w:rPr>
          <w:color w:val="1F497D" w:themeColor="text2"/>
          <w:lang w:val="en-GB"/>
        </w:rPr>
        <w:t xml:space="preserve"> </w:t>
      </w:r>
      <w:r w:rsidR="00BE1F25" w:rsidRPr="008D51B4">
        <w:rPr>
          <w:color w:val="1F497D" w:themeColor="text2"/>
          <w:lang w:val="en-GB"/>
        </w:rPr>
        <w:t xml:space="preserve">lines </w:t>
      </w:r>
      <w:r w:rsidR="000108A3" w:rsidRPr="008D51B4">
        <w:rPr>
          <w:color w:val="1F497D" w:themeColor="text2"/>
          <w:lang w:val="en-GB"/>
        </w:rPr>
        <w:t xml:space="preserve">261-269 </w:t>
      </w:r>
      <w:r w:rsidR="002C3CB0" w:rsidRPr="008D51B4">
        <w:rPr>
          <w:color w:val="1F497D" w:themeColor="text2"/>
          <w:lang w:val="en-GB"/>
        </w:rPr>
        <w:t>“Several pathophysiological…recall bias” t</w:t>
      </w:r>
      <w:r w:rsidR="00873191" w:rsidRPr="008D51B4">
        <w:rPr>
          <w:color w:val="1F497D" w:themeColor="text2"/>
          <w:lang w:val="en-GB"/>
        </w:rPr>
        <w:t xml:space="preserve">o the introduction to allow for a </w:t>
      </w:r>
      <w:r w:rsidR="00BE1F25" w:rsidRPr="008D51B4">
        <w:rPr>
          <w:color w:val="1F497D" w:themeColor="text2"/>
          <w:lang w:val="en-GB"/>
        </w:rPr>
        <w:t>more detailed rationale of our research question</w:t>
      </w:r>
      <w:r w:rsidR="00873191" w:rsidRPr="008D51B4">
        <w:rPr>
          <w:color w:val="1F497D" w:themeColor="text2"/>
          <w:lang w:val="en-GB"/>
        </w:rPr>
        <w:t xml:space="preserve">. </w:t>
      </w:r>
    </w:p>
    <w:p w14:paraId="379F2268" w14:textId="5EDAEFB5" w:rsidR="00DF06D4" w:rsidRPr="00BE1F25" w:rsidRDefault="00DF06D4" w:rsidP="0078192C">
      <w:pPr>
        <w:pStyle w:val="Tekstzonderopmaak"/>
        <w:rPr>
          <w:color w:val="1F497D" w:themeColor="text2"/>
          <w:lang w:val="en-GB"/>
        </w:rPr>
      </w:pPr>
      <w:r w:rsidRPr="008D51B4">
        <w:rPr>
          <w:color w:val="1F497D" w:themeColor="text2"/>
          <w:lang w:val="en-GB"/>
        </w:rPr>
        <w:t xml:space="preserve">Lines </w:t>
      </w:r>
      <w:r w:rsidR="00BE1F25" w:rsidRPr="008D51B4">
        <w:rPr>
          <w:color w:val="1F497D" w:themeColor="text2"/>
          <w:lang w:val="en-GB"/>
        </w:rPr>
        <w:t xml:space="preserve">276-285 </w:t>
      </w:r>
      <w:r w:rsidR="002C3CB0" w:rsidRPr="008D51B4">
        <w:rPr>
          <w:color w:val="1F497D" w:themeColor="text2"/>
          <w:lang w:val="en-GB"/>
        </w:rPr>
        <w:t>“Unfortunately</w:t>
      </w:r>
      <w:r w:rsidR="002C3CB0">
        <w:rPr>
          <w:color w:val="1F497D" w:themeColor="text2"/>
          <w:lang w:val="en-GB"/>
        </w:rPr>
        <w:t xml:space="preserve">, </w:t>
      </w:r>
      <w:proofErr w:type="spellStart"/>
      <w:r w:rsidR="002C3CB0">
        <w:rPr>
          <w:color w:val="1F497D" w:themeColor="text2"/>
          <w:lang w:val="en-GB"/>
        </w:rPr>
        <w:t>pediatric</w:t>
      </w:r>
      <w:proofErr w:type="spellEnd"/>
      <w:r w:rsidR="002C3CB0">
        <w:rPr>
          <w:color w:val="1F497D" w:themeColor="text2"/>
          <w:lang w:val="en-GB"/>
        </w:rPr>
        <w:t xml:space="preserve"> data….prevalence of CAN” </w:t>
      </w:r>
      <w:r w:rsidR="00BE1F25">
        <w:rPr>
          <w:color w:val="1F497D" w:themeColor="text2"/>
          <w:lang w:val="en-GB"/>
        </w:rPr>
        <w:t xml:space="preserve">are a comparison of the current paediatric literature, we therefore felt this was more suitable for the discussion. </w:t>
      </w:r>
    </w:p>
    <w:p w14:paraId="25A42B5C" w14:textId="26201DD9" w:rsidR="008854F1" w:rsidRDefault="008854F1" w:rsidP="0078192C">
      <w:pPr>
        <w:pStyle w:val="Tekstzonderopmaak"/>
        <w:rPr>
          <w:color w:val="1F497D" w:themeColor="text2"/>
          <w:lang w:val="en-GB"/>
        </w:rPr>
      </w:pPr>
    </w:p>
    <w:p w14:paraId="33ED3FB3" w14:textId="77777777" w:rsidR="00783A03" w:rsidRPr="00E87186" w:rsidRDefault="00783A03" w:rsidP="00783A03">
      <w:pPr>
        <w:pStyle w:val="Tekstzonderopmaak"/>
        <w:rPr>
          <w:lang w:val="en-GB"/>
        </w:rPr>
      </w:pPr>
      <w:r w:rsidRPr="00E87186">
        <w:rPr>
          <w:lang w:val="en-GB"/>
        </w:rPr>
        <w:t>Minor comments:</w:t>
      </w:r>
    </w:p>
    <w:p w14:paraId="2FB192B7" w14:textId="77777777" w:rsidR="00783A03" w:rsidRPr="00E87186" w:rsidRDefault="00DE54EF" w:rsidP="00783A03">
      <w:pPr>
        <w:pStyle w:val="Tekstzonderopmaak"/>
        <w:rPr>
          <w:lang w:val="en-GB"/>
        </w:rPr>
      </w:pPr>
      <w:r w:rsidRPr="00E87186">
        <w:rPr>
          <w:b/>
          <w:lang w:val="en-GB"/>
        </w:rPr>
        <w:t xml:space="preserve">R1C7: </w:t>
      </w:r>
      <w:r w:rsidR="00783A03" w:rsidRPr="00E87186">
        <w:rPr>
          <w:lang w:val="en-GB"/>
        </w:rPr>
        <w:t xml:space="preserve">I wonder whether the same measures </w:t>
      </w:r>
      <w:proofErr w:type="gramStart"/>
      <w:r w:rsidR="00783A03" w:rsidRPr="00E87186">
        <w:rPr>
          <w:lang w:val="en-GB"/>
        </w:rPr>
        <w:t>were used</w:t>
      </w:r>
      <w:proofErr w:type="gramEnd"/>
      <w:r w:rsidR="00783A03" w:rsidRPr="00E87186">
        <w:rPr>
          <w:lang w:val="en-GB"/>
        </w:rPr>
        <w:t xml:space="preserve"> for the whole age range.</w:t>
      </w:r>
    </w:p>
    <w:p w14:paraId="765862A3" w14:textId="3771F382" w:rsidR="0004781A" w:rsidRPr="00E87186" w:rsidRDefault="0078192C" w:rsidP="0078192C">
      <w:pPr>
        <w:pStyle w:val="Tekstzonderopmaak"/>
        <w:rPr>
          <w:color w:val="1F497D" w:themeColor="text2"/>
          <w:lang w:val="en-GB"/>
        </w:rPr>
      </w:pPr>
      <w:r w:rsidRPr="00E87186">
        <w:rPr>
          <w:color w:val="1F497D" w:themeColor="text2"/>
          <w:lang w:val="en-GB"/>
        </w:rPr>
        <w:t>Response:</w:t>
      </w:r>
      <w:r w:rsidR="00BE1F25">
        <w:rPr>
          <w:color w:val="1F497D" w:themeColor="text2"/>
          <w:lang w:val="en-GB"/>
        </w:rPr>
        <w:t xml:space="preserve"> </w:t>
      </w:r>
      <w:r w:rsidR="0004781A" w:rsidRPr="00E87186">
        <w:rPr>
          <w:color w:val="1F497D" w:themeColor="text2"/>
          <w:lang w:val="en-GB"/>
        </w:rPr>
        <w:t>For this study, we included young children in the</w:t>
      </w:r>
      <w:r w:rsidR="00877A87">
        <w:rPr>
          <w:color w:val="1F497D" w:themeColor="text2"/>
          <w:lang w:val="en-GB"/>
        </w:rPr>
        <w:t xml:space="preserve"> age range of 3 to 10 years </w:t>
      </w:r>
      <w:r w:rsidR="0004781A" w:rsidRPr="00E87186">
        <w:rPr>
          <w:color w:val="1F497D" w:themeColor="text2"/>
          <w:lang w:val="en-GB"/>
        </w:rPr>
        <w:t>with a median age of 6 years.</w:t>
      </w:r>
      <w:r w:rsidRPr="00E87186">
        <w:rPr>
          <w:color w:val="1F497D" w:themeColor="text2"/>
          <w:lang w:val="en-GB"/>
        </w:rPr>
        <w:t xml:space="preserve"> </w:t>
      </w:r>
      <w:r w:rsidR="002D63DD">
        <w:rPr>
          <w:color w:val="1F497D" w:themeColor="text2"/>
          <w:lang w:val="en-GB"/>
        </w:rPr>
        <w:t xml:space="preserve">All </w:t>
      </w:r>
      <w:r w:rsidR="001F047E">
        <w:rPr>
          <w:color w:val="1F497D" w:themeColor="text2"/>
          <w:lang w:val="en-GB"/>
        </w:rPr>
        <w:t>tools</w:t>
      </w:r>
      <w:r w:rsidR="002D63DD">
        <w:rPr>
          <w:color w:val="1F497D" w:themeColor="text2"/>
          <w:lang w:val="en-GB"/>
        </w:rPr>
        <w:t xml:space="preserve"> </w:t>
      </w:r>
      <w:proofErr w:type="gramStart"/>
      <w:r w:rsidR="002D63DD">
        <w:rPr>
          <w:color w:val="1F497D" w:themeColor="text2"/>
          <w:lang w:val="en-GB"/>
        </w:rPr>
        <w:t>were used</w:t>
      </w:r>
      <w:proofErr w:type="gramEnd"/>
      <w:r w:rsidR="002D63DD">
        <w:rPr>
          <w:color w:val="1F497D" w:themeColor="text2"/>
          <w:lang w:val="en-GB"/>
        </w:rPr>
        <w:t xml:space="preserve"> for the whole age range. However, d</w:t>
      </w:r>
      <w:r w:rsidR="0004781A" w:rsidRPr="00E87186">
        <w:rPr>
          <w:color w:val="1F497D" w:themeColor="text2"/>
          <w:lang w:val="en-GB"/>
        </w:rPr>
        <w:t xml:space="preserve">ue to the </w:t>
      </w:r>
      <w:r w:rsidR="002D63DD">
        <w:rPr>
          <w:color w:val="1F497D" w:themeColor="text2"/>
          <w:lang w:val="en-GB"/>
        </w:rPr>
        <w:t xml:space="preserve">age-restrictions of specific instruments used in this study, some </w:t>
      </w:r>
      <w:proofErr w:type="gramStart"/>
      <w:r w:rsidR="002D63DD">
        <w:rPr>
          <w:color w:val="1F497D" w:themeColor="text2"/>
          <w:lang w:val="en-GB"/>
        </w:rPr>
        <w:t>were used</w:t>
      </w:r>
      <w:proofErr w:type="gramEnd"/>
      <w:r w:rsidR="002D63DD">
        <w:rPr>
          <w:color w:val="1F497D" w:themeColor="text2"/>
          <w:lang w:val="en-GB"/>
        </w:rPr>
        <w:t xml:space="preserve"> for parents of included children while others were also used for child-report. </w:t>
      </w:r>
      <w:r w:rsidR="002D63DD" w:rsidRPr="00E87186">
        <w:rPr>
          <w:color w:val="1F497D" w:themeColor="text2"/>
          <w:lang w:val="en-GB"/>
        </w:rPr>
        <w:t xml:space="preserve">As described in the Appendix and shown in Figure 1, the TSCC and RCADS </w:t>
      </w:r>
      <w:proofErr w:type="gramStart"/>
      <w:r w:rsidR="002D63DD" w:rsidRPr="00E87186">
        <w:rPr>
          <w:color w:val="1F497D" w:themeColor="text2"/>
          <w:lang w:val="en-GB"/>
        </w:rPr>
        <w:t>were only used</w:t>
      </w:r>
      <w:proofErr w:type="gramEnd"/>
      <w:r w:rsidR="002D63DD" w:rsidRPr="00E87186">
        <w:rPr>
          <w:color w:val="1F497D" w:themeColor="text2"/>
          <w:lang w:val="en-GB"/>
        </w:rPr>
        <w:t xml:space="preserve"> in children ≥8 years old. To further clarify this in the manuscript, we added “The TSCC… years old” (R194). </w:t>
      </w:r>
      <w:r w:rsidR="0004781A" w:rsidRPr="00E87186">
        <w:rPr>
          <w:color w:val="1F497D" w:themeColor="text2"/>
          <w:lang w:val="en-GB"/>
        </w:rPr>
        <w:t xml:space="preserve">This </w:t>
      </w:r>
      <w:proofErr w:type="gramStart"/>
      <w:r w:rsidR="0004781A" w:rsidRPr="00E87186">
        <w:rPr>
          <w:color w:val="1F497D" w:themeColor="text2"/>
          <w:lang w:val="en-GB"/>
        </w:rPr>
        <w:t>is now further clarified</w:t>
      </w:r>
      <w:proofErr w:type="gramEnd"/>
      <w:r w:rsidR="0004781A" w:rsidRPr="00E87186">
        <w:rPr>
          <w:color w:val="1F497D" w:themeColor="text2"/>
          <w:lang w:val="en-GB"/>
        </w:rPr>
        <w:t xml:space="preserve"> in the methods: “</w:t>
      </w:r>
      <w:r w:rsidR="002D63DD" w:rsidRPr="002D63DD">
        <w:rPr>
          <w:color w:val="1F497D" w:themeColor="text2"/>
          <w:lang w:val="en-GB"/>
        </w:rPr>
        <w:t>The TSCC and RCADS were only suitable for children ≥8 years of age</w:t>
      </w:r>
      <w:r w:rsidR="002D63DD">
        <w:rPr>
          <w:color w:val="1F497D" w:themeColor="text2"/>
          <w:lang w:val="en-GB"/>
        </w:rPr>
        <w:t xml:space="preserve"> (</w:t>
      </w:r>
      <w:r w:rsidR="000108A3" w:rsidRPr="000108A3">
        <w:rPr>
          <w:color w:val="1F497D" w:themeColor="text2"/>
          <w:lang w:val="en-GB"/>
        </w:rPr>
        <w:t>line 192-19</w:t>
      </w:r>
      <w:r w:rsidR="002D63DD" w:rsidRPr="000108A3">
        <w:rPr>
          <w:color w:val="1F497D" w:themeColor="text2"/>
          <w:lang w:val="en-GB"/>
        </w:rPr>
        <w:t>3</w:t>
      </w:r>
      <w:r w:rsidR="002D63DD">
        <w:rPr>
          <w:color w:val="1F497D" w:themeColor="text2"/>
          <w:lang w:val="en-GB"/>
        </w:rPr>
        <w:t>)</w:t>
      </w:r>
      <w:r w:rsidR="002D63DD" w:rsidRPr="002D63DD">
        <w:rPr>
          <w:color w:val="1F497D" w:themeColor="text2"/>
          <w:lang w:val="en-GB"/>
        </w:rPr>
        <w:t>.</w:t>
      </w:r>
      <w:r w:rsidR="0004781A" w:rsidRPr="00E87186">
        <w:rPr>
          <w:color w:val="1F497D" w:themeColor="text2"/>
          <w:lang w:val="en-GB"/>
        </w:rPr>
        <w:t>”</w:t>
      </w:r>
    </w:p>
    <w:p w14:paraId="50771C0C" w14:textId="77777777" w:rsidR="0078192C" w:rsidRPr="00E87186" w:rsidRDefault="0078192C" w:rsidP="00783A03">
      <w:pPr>
        <w:pStyle w:val="Tekstzonderopmaak"/>
        <w:rPr>
          <w:lang w:val="en-GB"/>
        </w:rPr>
      </w:pPr>
    </w:p>
    <w:p w14:paraId="047BDAAB" w14:textId="77777777" w:rsidR="00783A03" w:rsidRPr="00E87186" w:rsidRDefault="00DE54EF" w:rsidP="00783A03">
      <w:pPr>
        <w:pStyle w:val="Tekstzonderopmaak"/>
        <w:rPr>
          <w:lang w:val="en-GB"/>
        </w:rPr>
      </w:pPr>
      <w:r w:rsidRPr="00E87186">
        <w:rPr>
          <w:b/>
          <w:lang w:val="en-GB"/>
        </w:rPr>
        <w:t xml:space="preserve">R1C8: </w:t>
      </w:r>
      <w:r w:rsidR="00783A03" w:rsidRPr="00E87186">
        <w:rPr>
          <w:lang w:val="en-GB"/>
        </w:rPr>
        <w:t xml:space="preserve">Do the authors have </w:t>
      </w:r>
      <w:r w:rsidR="00783A03" w:rsidRPr="00EB3AD1">
        <w:rPr>
          <w:lang w:val="en-GB"/>
        </w:rPr>
        <w:t>more data on FC symptoms, duration</w:t>
      </w:r>
      <w:r w:rsidR="00783A03" w:rsidRPr="00E87186">
        <w:rPr>
          <w:lang w:val="en-GB"/>
        </w:rPr>
        <w:t>, health care use, comorbidity?</w:t>
      </w:r>
    </w:p>
    <w:p w14:paraId="455DFB90" w14:textId="00E31D74" w:rsidR="00AF6B31"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68395B">
        <w:rPr>
          <w:color w:val="1F497D" w:themeColor="text2"/>
          <w:lang w:val="en-GB"/>
        </w:rPr>
        <w:t>All chil</w:t>
      </w:r>
      <w:r w:rsidR="00322425">
        <w:rPr>
          <w:color w:val="1F497D" w:themeColor="text2"/>
          <w:lang w:val="en-GB"/>
        </w:rPr>
        <w:t xml:space="preserve">dren with FC </w:t>
      </w:r>
      <w:proofErr w:type="gramStart"/>
      <w:r w:rsidR="00322425">
        <w:rPr>
          <w:color w:val="1F497D" w:themeColor="text2"/>
          <w:lang w:val="en-GB"/>
        </w:rPr>
        <w:t>were</w:t>
      </w:r>
      <w:r w:rsidR="00CA118A">
        <w:rPr>
          <w:color w:val="1F497D" w:themeColor="text2"/>
          <w:lang w:val="en-GB"/>
        </w:rPr>
        <w:t xml:space="preserve"> </w:t>
      </w:r>
      <w:r w:rsidR="001F047E">
        <w:rPr>
          <w:color w:val="1F497D" w:themeColor="text2"/>
          <w:lang w:val="en-GB"/>
        </w:rPr>
        <w:t>treated</w:t>
      </w:r>
      <w:proofErr w:type="gramEnd"/>
      <w:r w:rsidR="001F047E">
        <w:rPr>
          <w:color w:val="1F497D" w:themeColor="text2"/>
          <w:lang w:val="en-GB"/>
        </w:rPr>
        <w:t xml:space="preserve"> in</w:t>
      </w:r>
      <w:r w:rsidR="00877A87">
        <w:rPr>
          <w:color w:val="1F497D" w:themeColor="text2"/>
          <w:lang w:val="en-GB"/>
        </w:rPr>
        <w:t xml:space="preserve"> our specialis</w:t>
      </w:r>
      <w:r w:rsidR="00322425">
        <w:rPr>
          <w:color w:val="1F497D" w:themeColor="text2"/>
          <w:lang w:val="en-GB"/>
        </w:rPr>
        <w:t xml:space="preserve">ed outpatient clinic in a tertiary </w:t>
      </w:r>
      <w:r w:rsidR="00CA118A">
        <w:rPr>
          <w:color w:val="1F497D" w:themeColor="text2"/>
          <w:lang w:val="en-GB"/>
        </w:rPr>
        <w:t xml:space="preserve">paediatric </w:t>
      </w:r>
      <w:r w:rsidR="00322425">
        <w:rPr>
          <w:color w:val="1F497D" w:themeColor="text2"/>
          <w:lang w:val="en-GB"/>
        </w:rPr>
        <w:t>hospital in the Netherlands.</w:t>
      </w:r>
      <w:r w:rsidR="00CA118A">
        <w:rPr>
          <w:color w:val="1F497D" w:themeColor="text2"/>
          <w:lang w:val="en-GB"/>
        </w:rPr>
        <w:t xml:space="preserve"> Median duration of symptoms was 4 years (IQR 2-6 years). Behavioural comorbidity was present in 17 children (7.6%).</w:t>
      </w:r>
      <w:r w:rsidR="00322425">
        <w:rPr>
          <w:color w:val="1F497D" w:themeColor="text2"/>
          <w:lang w:val="en-GB"/>
        </w:rPr>
        <w:t xml:space="preserve"> </w:t>
      </w:r>
      <w:r w:rsidR="00CA118A">
        <w:rPr>
          <w:color w:val="1F497D" w:themeColor="text2"/>
          <w:lang w:val="en-GB"/>
        </w:rPr>
        <w:t xml:space="preserve">No other medical comorbidity </w:t>
      </w:r>
      <w:proofErr w:type="gramStart"/>
      <w:r w:rsidR="00CA118A">
        <w:rPr>
          <w:color w:val="1F497D" w:themeColor="text2"/>
          <w:lang w:val="en-GB"/>
        </w:rPr>
        <w:t>was described</w:t>
      </w:r>
      <w:proofErr w:type="gramEnd"/>
      <w:r w:rsidR="00CA118A">
        <w:rPr>
          <w:color w:val="1F497D" w:themeColor="text2"/>
          <w:lang w:val="en-GB"/>
        </w:rPr>
        <w:t xml:space="preserve">. This </w:t>
      </w:r>
      <w:proofErr w:type="gramStart"/>
      <w:r w:rsidR="00CA118A">
        <w:rPr>
          <w:color w:val="1F497D" w:themeColor="text2"/>
          <w:lang w:val="en-GB"/>
        </w:rPr>
        <w:t>is now added</w:t>
      </w:r>
      <w:proofErr w:type="gramEnd"/>
      <w:r w:rsidR="00CA118A">
        <w:rPr>
          <w:color w:val="1F497D" w:themeColor="text2"/>
          <w:lang w:val="en-GB"/>
        </w:rPr>
        <w:t xml:space="preserve"> to</w:t>
      </w:r>
      <w:r w:rsidR="00AF6B31" w:rsidRPr="00E87186">
        <w:rPr>
          <w:color w:val="1F497D" w:themeColor="text2"/>
          <w:lang w:val="en-GB"/>
        </w:rPr>
        <w:t xml:space="preserve"> Table 1.</w:t>
      </w:r>
    </w:p>
    <w:p w14:paraId="60E718A0" w14:textId="77777777" w:rsidR="0078192C" w:rsidRPr="00E87186" w:rsidRDefault="0078192C" w:rsidP="00783A03">
      <w:pPr>
        <w:pStyle w:val="Tekstzonderopmaak"/>
        <w:rPr>
          <w:lang w:val="en-GB"/>
        </w:rPr>
      </w:pPr>
    </w:p>
    <w:p w14:paraId="1CA89628" w14:textId="77777777" w:rsidR="00783A03" w:rsidRPr="00E87186" w:rsidRDefault="00DE54EF" w:rsidP="00783A03">
      <w:pPr>
        <w:pStyle w:val="Tekstzonderopmaak"/>
        <w:rPr>
          <w:lang w:val="en-GB"/>
        </w:rPr>
      </w:pPr>
      <w:r w:rsidRPr="00E87186">
        <w:rPr>
          <w:b/>
          <w:lang w:val="en-GB"/>
        </w:rPr>
        <w:t xml:space="preserve">R1C9: </w:t>
      </w:r>
      <w:r w:rsidR="0078192C" w:rsidRPr="00E87186">
        <w:rPr>
          <w:lang w:val="en-GB"/>
        </w:rPr>
        <w:t xml:space="preserve">How </w:t>
      </w:r>
      <w:proofErr w:type="gramStart"/>
      <w:r w:rsidR="0078192C" w:rsidRPr="00E87186">
        <w:rPr>
          <w:lang w:val="en-GB"/>
        </w:rPr>
        <w:t>was the power calculation conducted</w:t>
      </w:r>
      <w:proofErr w:type="gramEnd"/>
      <w:r w:rsidR="00783A03" w:rsidRPr="00E87186">
        <w:rPr>
          <w:lang w:val="en-GB"/>
        </w:rPr>
        <w:t>?</w:t>
      </w:r>
    </w:p>
    <w:p w14:paraId="0A9542D1" w14:textId="56F9CBE4" w:rsidR="0078192C"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260D1A" w:rsidRPr="00E87186">
        <w:rPr>
          <w:color w:val="1F497D" w:themeColor="text2"/>
          <w:lang w:val="en-GB"/>
        </w:rPr>
        <w:t xml:space="preserve">The power calculation </w:t>
      </w:r>
      <w:proofErr w:type="gramStart"/>
      <w:r w:rsidR="00F279C6" w:rsidRPr="00E87186">
        <w:rPr>
          <w:color w:val="1F497D" w:themeColor="text2"/>
          <w:lang w:val="en-GB"/>
        </w:rPr>
        <w:t>is described</w:t>
      </w:r>
      <w:proofErr w:type="gramEnd"/>
      <w:r w:rsidR="00F279C6" w:rsidRPr="00E87186">
        <w:rPr>
          <w:color w:val="1F497D" w:themeColor="text2"/>
          <w:lang w:val="en-GB"/>
        </w:rPr>
        <w:t xml:space="preserve"> in the subheading “statistical analysis”. </w:t>
      </w:r>
      <w:r w:rsidR="00A86099">
        <w:rPr>
          <w:color w:val="1F497D" w:themeColor="text2"/>
          <w:lang w:val="en-GB"/>
        </w:rPr>
        <w:t xml:space="preserve">We added some more detailed information. </w:t>
      </w:r>
      <w:r w:rsidR="00F279C6" w:rsidRPr="00E87186">
        <w:rPr>
          <w:color w:val="1F497D" w:themeColor="text2"/>
          <w:lang w:val="en-GB"/>
        </w:rPr>
        <w:t xml:space="preserve">Please see “The </w:t>
      </w:r>
      <w:r w:rsidR="00A86099">
        <w:rPr>
          <w:color w:val="1F497D" w:themeColor="text2"/>
          <w:lang w:val="en-GB"/>
        </w:rPr>
        <w:t>sample size… in each group (</w:t>
      </w:r>
      <w:r w:rsidR="000108A3" w:rsidRPr="000108A3">
        <w:rPr>
          <w:color w:val="1F497D" w:themeColor="text2"/>
          <w:lang w:val="en-GB"/>
        </w:rPr>
        <w:t>R222-22</w:t>
      </w:r>
      <w:r w:rsidR="00A86099" w:rsidRPr="000108A3">
        <w:rPr>
          <w:color w:val="1F497D" w:themeColor="text2"/>
          <w:lang w:val="en-GB"/>
        </w:rPr>
        <w:t>6</w:t>
      </w:r>
      <w:r w:rsidR="00A86099" w:rsidRPr="00E87186">
        <w:rPr>
          <w:color w:val="1F497D" w:themeColor="text2"/>
          <w:lang w:val="en-GB"/>
        </w:rPr>
        <w:t>).</w:t>
      </w:r>
      <w:r w:rsidR="00A86099">
        <w:rPr>
          <w:color w:val="1F497D" w:themeColor="text2"/>
          <w:lang w:val="en-GB"/>
        </w:rPr>
        <w:t>”</w:t>
      </w:r>
      <w:r w:rsidR="00F279C6" w:rsidRPr="00E87186">
        <w:rPr>
          <w:color w:val="1F497D" w:themeColor="text2"/>
          <w:lang w:val="en-GB"/>
        </w:rPr>
        <w:t xml:space="preserve"> </w:t>
      </w:r>
    </w:p>
    <w:p w14:paraId="43F08B00" w14:textId="77777777" w:rsidR="00783A03" w:rsidRPr="00E87186" w:rsidRDefault="00783A03" w:rsidP="00783A03">
      <w:pPr>
        <w:pStyle w:val="Tekstzonderopmaak"/>
        <w:rPr>
          <w:lang w:val="en-GB"/>
        </w:rPr>
      </w:pPr>
    </w:p>
    <w:p w14:paraId="7E115E88" w14:textId="77777777" w:rsidR="006D4EC2" w:rsidRPr="00E87186" w:rsidRDefault="006D4EC2">
      <w:pPr>
        <w:rPr>
          <w:rFonts w:ascii="Calibri" w:hAnsi="Calibri" w:cs="Consolas"/>
          <w:szCs w:val="21"/>
          <w:lang w:val="en-GB"/>
        </w:rPr>
      </w:pPr>
      <w:r w:rsidRPr="00E87186">
        <w:rPr>
          <w:lang w:val="en-GB"/>
        </w:rPr>
        <w:br w:type="page"/>
      </w:r>
    </w:p>
    <w:p w14:paraId="7B6477F2" w14:textId="77777777" w:rsidR="00783A03" w:rsidRPr="00E87186" w:rsidRDefault="00783A03" w:rsidP="00F279C6">
      <w:pPr>
        <w:pStyle w:val="Tekstzonderopmaak"/>
        <w:pBdr>
          <w:bottom w:val="single" w:sz="4" w:space="1" w:color="auto"/>
        </w:pBdr>
        <w:rPr>
          <w:lang w:val="en-GB"/>
        </w:rPr>
      </w:pPr>
    </w:p>
    <w:p w14:paraId="585A7886" w14:textId="77777777" w:rsidR="00F279C6" w:rsidRPr="00E87186" w:rsidRDefault="00F279C6" w:rsidP="00F279C6">
      <w:pPr>
        <w:pStyle w:val="Geenafstand"/>
        <w:jc w:val="both"/>
        <w:rPr>
          <w:b/>
          <w:color w:val="1F497D" w:themeColor="text2"/>
          <w:lang w:val="en-GB" w:eastAsia="nl-NL"/>
        </w:rPr>
      </w:pPr>
      <w:r w:rsidRPr="00E87186">
        <w:rPr>
          <w:b/>
          <w:color w:val="1F497D" w:themeColor="text2"/>
          <w:lang w:val="en-GB" w:eastAsia="nl-NL"/>
        </w:rPr>
        <w:t>Response to Reviewer</w:t>
      </w:r>
      <w:r w:rsidRPr="00E87186">
        <w:rPr>
          <w:b/>
          <w:color w:val="1F497D" w:themeColor="text2"/>
          <w:lang w:val="en-GB"/>
        </w:rPr>
        <w:t xml:space="preserve"> #2</w:t>
      </w:r>
      <w:r w:rsidRPr="00E87186">
        <w:rPr>
          <w:b/>
          <w:color w:val="1F497D" w:themeColor="text2"/>
          <w:lang w:val="en-GB" w:eastAsia="nl-NL"/>
        </w:rPr>
        <w:t xml:space="preserve">: </w:t>
      </w:r>
    </w:p>
    <w:p w14:paraId="21CE7F07" w14:textId="77777777" w:rsidR="00783A03" w:rsidRPr="00E87186" w:rsidRDefault="00783A03" w:rsidP="00783A03">
      <w:pPr>
        <w:pStyle w:val="Tekstzonderopmaak"/>
        <w:rPr>
          <w:lang w:val="en-GB"/>
        </w:rPr>
      </w:pPr>
    </w:p>
    <w:p w14:paraId="09EBFAED" w14:textId="77777777" w:rsidR="00783A03" w:rsidRPr="00E87186" w:rsidRDefault="00783A03" w:rsidP="00783A03">
      <w:pPr>
        <w:pStyle w:val="Tekstzonderopmaak"/>
        <w:rPr>
          <w:lang w:val="en-GB"/>
        </w:rPr>
      </w:pPr>
      <w:r w:rsidRPr="00E87186">
        <w:rPr>
          <w:lang w:val="en-GB"/>
        </w:rPr>
        <w:t xml:space="preserve">Reviewer #2: This is a relevant study particularly as little </w:t>
      </w:r>
      <w:proofErr w:type="gramStart"/>
      <w:r w:rsidRPr="00E87186">
        <w:rPr>
          <w:lang w:val="en-GB"/>
        </w:rPr>
        <w:t>has been published</w:t>
      </w:r>
      <w:proofErr w:type="gramEnd"/>
      <w:r w:rsidRPr="00E87186">
        <w:rPr>
          <w:lang w:val="en-GB"/>
        </w:rPr>
        <w:t xml:space="preserve"> on this subject and practitioners continue to question whether sexual abuse is more common in children with functional constipation. </w:t>
      </w:r>
    </w:p>
    <w:p w14:paraId="3D05FF3C" w14:textId="77777777" w:rsidR="00783A03" w:rsidRPr="00E87186" w:rsidRDefault="00783A03" w:rsidP="00783A03">
      <w:pPr>
        <w:pStyle w:val="Tekstzonderopmaak"/>
        <w:rPr>
          <w:lang w:val="en-GB"/>
        </w:rPr>
      </w:pPr>
      <w:r w:rsidRPr="00E87186">
        <w:rPr>
          <w:lang w:val="en-GB"/>
        </w:rPr>
        <w:t xml:space="preserve">It is also a difficult topic because classification as sexual abuse is difficult (misclassification) and recruitment of control patients is challenging. </w:t>
      </w:r>
    </w:p>
    <w:p w14:paraId="2A1D6FEC" w14:textId="77777777" w:rsidR="00783A03" w:rsidRPr="00E87186" w:rsidRDefault="00783A03" w:rsidP="00783A03">
      <w:pPr>
        <w:pStyle w:val="Tekstzonderopmaak"/>
        <w:rPr>
          <w:lang w:val="en-GB"/>
        </w:rPr>
      </w:pPr>
      <w:r w:rsidRPr="00E87186">
        <w:rPr>
          <w:lang w:val="en-GB"/>
        </w:rPr>
        <w:t>These challenges make me more likely to accept methodological shortcomings.</w:t>
      </w:r>
    </w:p>
    <w:p w14:paraId="465B8361" w14:textId="77777777" w:rsidR="00783A03" w:rsidRPr="00E87186" w:rsidRDefault="00783A03" w:rsidP="00783A03">
      <w:pPr>
        <w:pStyle w:val="Tekstzonderopmaak"/>
        <w:rPr>
          <w:lang w:val="en-GB"/>
        </w:rPr>
      </w:pPr>
    </w:p>
    <w:p w14:paraId="3FCC077D" w14:textId="77777777" w:rsidR="00783A03" w:rsidRPr="00E87186" w:rsidRDefault="00783A03" w:rsidP="00783A03">
      <w:pPr>
        <w:pStyle w:val="Tekstzonderopmaak"/>
        <w:rPr>
          <w:lang w:val="en-GB"/>
        </w:rPr>
      </w:pPr>
      <w:r w:rsidRPr="00E87186">
        <w:rPr>
          <w:lang w:val="en-GB"/>
        </w:rPr>
        <w:t xml:space="preserve">ABSTRACT: no comments; good reflection of the content of the article. </w:t>
      </w:r>
    </w:p>
    <w:p w14:paraId="11482BCB" w14:textId="77777777" w:rsidR="00783A03" w:rsidRPr="00E87186" w:rsidRDefault="00783A03" w:rsidP="00783A03">
      <w:pPr>
        <w:pStyle w:val="Tekstzonderopmaak"/>
        <w:rPr>
          <w:lang w:val="en-GB"/>
        </w:rPr>
      </w:pPr>
    </w:p>
    <w:p w14:paraId="18C4B502" w14:textId="77777777" w:rsidR="00DE54EF" w:rsidRPr="00E87186" w:rsidRDefault="00783A03" w:rsidP="00783A03">
      <w:pPr>
        <w:pStyle w:val="Tekstzonderopmaak"/>
        <w:rPr>
          <w:lang w:val="en-GB"/>
        </w:rPr>
      </w:pPr>
      <w:r w:rsidRPr="00E87186">
        <w:rPr>
          <w:lang w:val="en-GB"/>
        </w:rPr>
        <w:t>P 5 abbreviations</w:t>
      </w:r>
      <w:r w:rsidR="00DE54EF" w:rsidRPr="00E87186">
        <w:rPr>
          <w:lang w:val="en-GB"/>
        </w:rPr>
        <w:t>.</w:t>
      </w:r>
    </w:p>
    <w:p w14:paraId="4D60D249" w14:textId="77777777" w:rsidR="00783A03" w:rsidRPr="00E87186" w:rsidRDefault="00260D1A" w:rsidP="00783A03">
      <w:pPr>
        <w:pStyle w:val="Tekstzonderopmaak"/>
        <w:rPr>
          <w:lang w:val="en-GB"/>
        </w:rPr>
      </w:pPr>
      <w:r w:rsidRPr="00E87186">
        <w:rPr>
          <w:b/>
          <w:lang w:val="en-GB"/>
        </w:rPr>
        <w:t xml:space="preserve">R2C1: </w:t>
      </w:r>
      <w:r w:rsidR="00783A03" w:rsidRPr="00706BD3">
        <w:rPr>
          <w:lang w:val="en-GB"/>
        </w:rPr>
        <w:t>CARE-NL: not mentioned in methodology neither mentioned in the results section. Please provide the results</w:t>
      </w:r>
    </w:p>
    <w:p w14:paraId="16701C14" w14:textId="71ABC9B9" w:rsidR="0078192C"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2A23EC">
        <w:rPr>
          <w:color w:val="1F497D" w:themeColor="text2"/>
          <w:lang w:val="en-GB"/>
        </w:rPr>
        <w:t xml:space="preserve">The reviewer rightfully points out that the CARE-NL </w:t>
      </w:r>
      <w:proofErr w:type="gramStart"/>
      <w:r w:rsidR="002A23EC">
        <w:rPr>
          <w:color w:val="1F497D" w:themeColor="text2"/>
          <w:lang w:val="en-GB"/>
        </w:rPr>
        <w:t>was not mentioned</w:t>
      </w:r>
      <w:proofErr w:type="gramEnd"/>
      <w:r w:rsidR="002A23EC">
        <w:rPr>
          <w:color w:val="1F497D" w:themeColor="text2"/>
          <w:lang w:val="en-GB"/>
        </w:rPr>
        <w:t xml:space="preserve"> in the manuscript. This </w:t>
      </w:r>
      <w:proofErr w:type="gramStart"/>
      <w:r w:rsidR="002A23EC">
        <w:rPr>
          <w:color w:val="1F497D" w:themeColor="text2"/>
          <w:lang w:val="en-GB"/>
        </w:rPr>
        <w:t>is now added</w:t>
      </w:r>
      <w:proofErr w:type="gramEnd"/>
      <w:r w:rsidR="002A23EC">
        <w:rPr>
          <w:color w:val="1F497D" w:themeColor="text2"/>
          <w:lang w:val="en-GB"/>
        </w:rPr>
        <w:t xml:space="preserve"> to the methods and results (</w:t>
      </w:r>
      <w:r w:rsidR="002A23EC" w:rsidRPr="00706BD3">
        <w:rPr>
          <w:color w:val="1F497D" w:themeColor="text2"/>
          <w:lang w:val="en-GB"/>
        </w:rPr>
        <w:t>line 1</w:t>
      </w:r>
      <w:r w:rsidR="00706BD3" w:rsidRPr="00706BD3">
        <w:rPr>
          <w:color w:val="1F497D" w:themeColor="text2"/>
          <w:lang w:val="en-GB"/>
        </w:rPr>
        <w:t>6</w:t>
      </w:r>
      <w:r w:rsidR="002A23EC" w:rsidRPr="00706BD3">
        <w:rPr>
          <w:color w:val="1F497D" w:themeColor="text2"/>
          <w:lang w:val="en-GB"/>
        </w:rPr>
        <w:t>4 “using the Child Abuse Risk Evaluation – Dutch version (CARE-NL)” and line 2</w:t>
      </w:r>
      <w:r w:rsidR="00706BD3" w:rsidRPr="00706BD3">
        <w:rPr>
          <w:color w:val="1F497D" w:themeColor="text2"/>
          <w:lang w:val="en-GB"/>
        </w:rPr>
        <w:t>47</w:t>
      </w:r>
      <w:r w:rsidR="002A23EC" w:rsidRPr="00706BD3">
        <w:rPr>
          <w:color w:val="1F497D" w:themeColor="text2"/>
          <w:lang w:val="en-GB"/>
        </w:rPr>
        <w:t xml:space="preserve"> “According to the </w:t>
      </w:r>
      <w:r w:rsidR="002A23EC">
        <w:rPr>
          <w:color w:val="1F497D" w:themeColor="text2"/>
          <w:lang w:val="en-GB"/>
        </w:rPr>
        <w:t xml:space="preserve">CARE-NL questionnaire”). </w:t>
      </w:r>
    </w:p>
    <w:p w14:paraId="65F1F1C5" w14:textId="77777777" w:rsidR="008614F7" w:rsidRPr="00E87186" w:rsidRDefault="008614F7" w:rsidP="00783A03">
      <w:pPr>
        <w:pStyle w:val="Tekstzonderopmaak"/>
        <w:rPr>
          <w:color w:val="1F497D" w:themeColor="text2"/>
          <w:lang w:val="en-GB"/>
        </w:rPr>
      </w:pPr>
    </w:p>
    <w:p w14:paraId="0DD50FDA" w14:textId="77777777" w:rsidR="00783A03" w:rsidRPr="00E87186" w:rsidRDefault="00783A03" w:rsidP="00783A03">
      <w:pPr>
        <w:pStyle w:val="Tekstzonderopmaak"/>
        <w:rPr>
          <w:lang w:val="en-GB"/>
        </w:rPr>
      </w:pPr>
      <w:r w:rsidRPr="00E87186">
        <w:rPr>
          <w:lang w:val="en-GB"/>
        </w:rPr>
        <w:t>P 6 INTRODUCTION</w:t>
      </w:r>
    </w:p>
    <w:p w14:paraId="41CDC648" w14:textId="77777777" w:rsidR="00260D1A" w:rsidRPr="00E87186" w:rsidRDefault="00260D1A" w:rsidP="00260D1A">
      <w:pPr>
        <w:pStyle w:val="Tekstzonderopmaak"/>
        <w:rPr>
          <w:b/>
          <w:lang w:val="en-GB"/>
        </w:rPr>
      </w:pPr>
      <w:r w:rsidRPr="00E87186">
        <w:rPr>
          <w:b/>
          <w:lang w:val="en-GB"/>
        </w:rPr>
        <w:t xml:space="preserve">R2C2: </w:t>
      </w:r>
    </w:p>
    <w:p w14:paraId="0E3C98D1" w14:textId="77777777" w:rsidR="00783A03" w:rsidRPr="00E87186" w:rsidRDefault="00783A03" w:rsidP="00783A03">
      <w:pPr>
        <w:pStyle w:val="Tekstzonderopmaak"/>
        <w:rPr>
          <w:lang w:val="en-GB"/>
        </w:rPr>
      </w:pPr>
      <w:r w:rsidRPr="00E87186">
        <w:rPr>
          <w:lang w:val="en-GB"/>
        </w:rPr>
        <w:t xml:space="preserve">Why would you </w:t>
      </w:r>
      <w:r w:rsidRPr="00706BD3">
        <w:rPr>
          <w:lang w:val="en-GB"/>
        </w:rPr>
        <w:t xml:space="preserve">expect a higher prevalence of child abuse in children with functional constipation? In the </w:t>
      </w:r>
      <w:proofErr w:type="gramStart"/>
      <w:r w:rsidRPr="00706BD3">
        <w:rPr>
          <w:lang w:val="en-GB"/>
        </w:rPr>
        <w:t>introduction</w:t>
      </w:r>
      <w:proofErr w:type="gramEnd"/>
      <w:r w:rsidRPr="00706BD3">
        <w:rPr>
          <w:lang w:val="en-GB"/>
        </w:rPr>
        <w:t xml:space="preserve"> I would like to read more rationale about the relevance of the question. </w:t>
      </w:r>
      <w:proofErr w:type="gramStart"/>
      <w:r w:rsidRPr="00706BD3">
        <w:rPr>
          <w:lang w:val="en-GB"/>
        </w:rPr>
        <w:t>And</w:t>
      </w:r>
      <w:proofErr w:type="gramEnd"/>
      <w:r w:rsidRPr="00706BD3">
        <w:rPr>
          <w:lang w:val="en-GB"/>
        </w:rPr>
        <w:t xml:space="preserve"> is it really about all forms of child abuse and not specifically sexual abuse?</w:t>
      </w:r>
      <w:r w:rsidRPr="00E87186">
        <w:rPr>
          <w:lang w:val="en-GB"/>
        </w:rPr>
        <w:t xml:space="preserve"> </w:t>
      </w:r>
    </w:p>
    <w:p w14:paraId="45BF498A" w14:textId="77777777" w:rsidR="00783A03" w:rsidRPr="00E87186" w:rsidRDefault="00783A03" w:rsidP="00783A03">
      <w:pPr>
        <w:pStyle w:val="Tekstzonderopmaak"/>
        <w:rPr>
          <w:lang w:val="en-GB"/>
        </w:rPr>
      </w:pPr>
      <w:proofErr w:type="gramStart"/>
      <w:r w:rsidRPr="00E87186">
        <w:rPr>
          <w:lang w:val="en-GB"/>
        </w:rPr>
        <w:t>And</w:t>
      </w:r>
      <w:proofErr w:type="gramEnd"/>
      <w:r w:rsidRPr="00E87186">
        <w:rPr>
          <w:lang w:val="en-GB"/>
        </w:rPr>
        <w:t xml:space="preserve"> why is it important to know the prevalence of CAN specifically in children with constipation? Does it lead to different treatment strategies? Are safety measures necessary? Longer follow-up? What recommendations follow a diagnosis (or suspicion) of child abuse? </w:t>
      </w:r>
    </w:p>
    <w:p w14:paraId="56751523" w14:textId="77777777" w:rsidR="00783A03" w:rsidRPr="00E87186" w:rsidRDefault="00783A03" w:rsidP="00783A03">
      <w:pPr>
        <w:pStyle w:val="Tekstzonderopmaak"/>
        <w:rPr>
          <w:lang w:val="en-GB"/>
        </w:rPr>
      </w:pPr>
      <w:r w:rsidRPr="00E87186">
        <w:rPr>
          <w:lang w:val="en-GB"/>
        </w:rPr>
        <w:t>Is sexual abuse considered because of misinterpretations of physical signs (</w:t>
      </w:r>
      <w:proofErr w:type="spellStart"/>
      <w:r w:rsidRPr="00E87186">
        <w:rPr>
          <w:lang w:val="en-GB"/>
        </w:rPr>
        <w:t>fissuri</w:t>
      </w:r>
      <w:proofErr w:type="spellEnd"/>
      <w:r w:rsidRPr="00E87186">
        <w:rPr>
          <w:lang w:val="en-GB"/>
        </w:rPr>
        <w:t xml:space="preserve"> </w:t>
      </w:r>
      <w:proofErr w:type="spellStart"/>
      <w:r w:rsidRPr="00E87186">
        <w:rPr>
          <w:lang w:val="en-GB"/>
        </w:rPr>
        <w:t>ani</w:t>
      </w:r>
      <w:proofErr w:type="spellEnd"/>
      <w:r w:rsidRPr="00E87186">
        <w:rPr>
          <w:lang w:val="en-GB"/>
        </w:rPr>
        <w:t>; widening of the anal sphincter</w:t>
      </w:r>
      <w:proofErr w:type="gramStart"/>
      <w:r w:rsidRPr="00E87186">
        <w:rPr>
          <w:lang w:val="en-GB"/>
        </w:rPr>
        <w:t xml:space="preserve">;  </w:t>
      </w:r>
      <w:proofErr w:type="spellStart"/>
      <w:r w:rsidRPr="00E87186">
        <w:rPr>
          <w:lang w:val="en-GB"/>
        </w:rPr>
        <w:t>etc</w:t>
      </w:r>
      <w:proofErr w:type="spellEnd"/>
      <w:proofErr w:type="gramEnd"/>
      <w:r w:rsidRPr="00E87186">
        <w:rPr>
          <w:lang w:val="en-GB"/>
        </w:rPr>
        <w:t xml:space="preserve">) </w:t>
      </w:r>
    </w:p>
    <w:p w14:paraId="79962E6E" w14:textId="77777777" w:rsidR="000115C2" w:rsidRDefault="0078192C" w:rsidP="0078192C">
      <w:pPr>
        <w:pStyle w:val="Tekstzonderopmaak"/>
        <w:rPr>
          <w:color w:val="1F497D" w:themeColor="text2"/>
          <w:lang w:val="en-GB"/>
        </w:rPr>
      </w:pPr>
      <w:r w:rsidRPr="00E87186">
        <w:rPr>
          <w:color w:val="1F497D" w:themeColor="text2"/>
          <w:lang w:val="en-GB"/>
        </w:rPr>
        <w:t xml:space="preserve">Response: </w:t>
      </w:r>
      <w:r w:rsidR="000A65E9">
        <w:rPr>
          <w:color w:val="1F497D" w:themeColor="text2"/>
          <w:lang w:val="en-GB"/>
        </w:rPr>
        <w:t xml:space="preserve">We agree with the reviewer and made changes to our introduction to elaborate on the rationale </w:t>
      </w:r>
      <w:r w:rsidR="000A65E9" w:rsidRPr="00706BD3">
        <w:rPr>
          <w:color w:val="1F497D" w:themeColor="text2"/>
          <w:lang w:val="en-GB"/>
        </w:rPr>
        <w:t xml:space="preserve">behind our research question (see also comment reviewer 1 R1C6, </w:t>
      </w:r>
      <w:r w:rsidR="00D16238" w:rsidRPr="00706BD3">
        <w:rPr>
          <w:color w:val="1F497D" w:themeColor="text2"/>
          <w:lang w:val="en-GB"/>
        </w:rPr>
        <w:t>lines 110-1</w:t>
      </w:r>
      <w:r w:rsidR="000115C2">
        <w:rPr>
          <w:color w:val="1F497D" w:themeColor="text2"/>
          <w:lang w:val="en-GB"/>
        </w:rPr>
        <w:t>12 “Early detection…patients.” a</w:t>
      </w:r>
      <w:r w:rsidR="00D16238" w:rsidRPr="00706BD3">
        <w:rPr>
          <w:color w:val="1F497D" w:themeColor="text2"/>
          <w:lang w:val="en-GB"/>
        </w:rPr>
        <w:t>nd lines 126</w:t>
      </w:r>
      <w:r w:rsidR="000A65E9" w:rsidRPr="00706BD3">
        <w:rPr>
          <w:color w:val="1F497D" w:themeColor="text2"/>
          <w:lang w:val="en-GB"/>
        </w:rPr>
        <w:t>-131</w:t>
      </w:r>
      <w:r w:rsidR="00D16238" w:rsidRPr="00706BD3">
        <w:rPr>
          <w:color w:val="1F497D" w:themeColor="text2"/>
          <w:lang w:val="en-GB"/>
        </w:rPr>
        <w:t xml:space="preserve"> “Several pathophysiological… recall bias”</w:t>
      </w:r>
      <w:r w:rsidR="000A65E9" w:rsidRPr="00706BD3">
        <w:rPr>
          <w:color w:val="1F497D" w:themeColor="text2"/>
          <w:lang w:val="en-GB"/>
        </w:rPr>
        <w:t xml:space="preserve">). </w:t>
      </w:r>
    </w:p>
    <w:p w14:paraId="11DA5AAB" w14:textId="21DAACDF" w:rsidR="000115C2" w:rsidRDefault="000115C2" w:rsidP="0078192C">
      <w:pPr>
        <w:pStyle w:val="Tekstzonderopmaak"/>
        <w:rPr>
          <w:color w:val="1F497D" w:themeColor="text2"/>
          <w:lang w:val="en-GB"/>
        </w:rPr>
      </w:pPr>
    </w:p>
    <w:p w14:paraId="074F0223" w14:textId="13484CD9" w:rsidR="00145DED" w:rsidRDefault="000115C2" w:rsidP="0078192C">
      <w:pPr>
        <w:pStyle w:val="Tekstzonderopmaak"/>
        <w:rPr>
          <w:color w:val="1F497D" w:themeColor="text2"/>
          <w:lang w:val="en-GB"/>
        </w:rPr>
      </w:pPr>
      <w:r>
        <w:rPr>
          <w:color w:val="1F497D" w:themeColor="text2"/>
          <w:lang w:val="en-GB"/>
        </w:rPr>
        <w:t xml:space="preserve">Multiple stressful life events </w:t>
      </w:r>
      <w:proofErr w:type="gramStart"/>
      <w:r>
        <w:rPr>
          <w:color w:val="1F497D" w:themeColor="text2"/>
          <w:lang w:val="en-GB"/>
        </w:rPr>
        <w:t>are known to be correlated</w:t>
      </w:r>
      <w:proofErr w:type="gramEnd"/>
      <w:r>
        <w:rPr>
          <w:color w:val="1F497D" w:themeColor="text2"/>
          <w:lang w:val="en-GB"/>
        </w:rPr>
        <w:t xml:space="preserve"> with FC in children [8]. Moreover, a</w:t>
      </w:r>
      <w:r w:rsidR="008B34B9" w:rsidRPr="00706BD3">
        <w:rPr>
          <w:color w:val="1F497D" w:themeColor="text2"/>
          <w:lang w:val="en-GB"/>
        </w:rPr>
        <w:t>s described in the previous adult literature</w:t>
      </w:r>
      <w:r w:rsidR="00145DED" w:rsidRPr="00706BD3">
        <w:rPr>
          <w:color w:val="1F497D" w:themeColor="text2"/>
          <w:lang w:val="en-GB"/>
        </w:rPr>
        <w:t xml:space="preserve">, a history of all types of CAN </w:t>
      </w:r>
      <w:proofErr w:type="gramStart"/>
      <w:r w:rsidR="00145DED" w:rsidRPr="00706BD3">
        <w:rPr>
          <w:color w:val="1F497D" w:themeColor="text2"/>
          <w:lang w:val="en-GB"/>
        </w:rPr>
        <w:t>were found</w:t>
      </w:r>
      <w:proofErr w:type="gramEnd"/>
      <w:r w:rsidR="00145DED" w:rsidRPr="00706BD3">
        <w:rPr>
          <w:color w:val="1F497D" w:themeColor="text2"/>
          <w:lang w:val="en-GB"/>
        </w:rPr>
        <w:t xml:space="preserve"> to be as</w:t>
      </w:r>
      <w:r>
        <w:rPr>
          <w:color w:val="1F497D" w:themeColor="text2"/>
          <w:lang w:val="en-GB"/>
        </w:rPr>
        <w:t>sociated with constipation [9</w:t>
      </w:r>
      <w:r w:rsidR="00145DED" w:rsidRPr="00706BD3">
        <w:rPr>
          <w:color w:val="1F497D" w:themeColor="text2"/>
          <w:lang w:val="en-GB"/>
        </w:rPr>
        <w:t xml:space="preserve">]. We therefore did not focus specifically on sexual abuse. </w:t>
      </w:r>
    </w:p>
    <w:p w14:paraId="27C2FF99" w14:textId="77777777" w:rsidR="00145DED" w:rsidRDefault="00145DED" w:rsidP="0078192C">
      <w:pPr>
        <w:pStyle w:val="Tekstzonderopmaak"/>
        <w:rPr>
          <w:color w:val="1F497D" w:themeColor="text2"/>
          <w:lang w:val="en-GB"/>
        </w:rPr>
      </w:pPr>
    </w:p>
    <w:p w14:paraId="6CBD9DF1" w14:textId="5F2223D4" w:rsidR="000115C2" w:rsidRDefault="000115C2" w:rsidP="00783A03">
      <w:pPr>
        <w:pStyle w:val="Tekstzonderopmaak"/>
        <w:rPr>
          <w:color w:val="1F497D" w:themeColor="text2"/>
          <w:lang w:val="en-GB"/>
        </w:rPr>
      </w:pPr>
      <w:r>
        <w:rPr>
          <w:color w:val="1F497D" w:themeColor="text2"/>
          <w:lang w:val="en-GB"/>
        </w:rPr>
        <w:t xml:space="preserve">[8] </w:t>
      </w:r>
      <w:r w:rsidRPr="000115C2">
        <w:rPr>
          <w:color w:val="1F497D" w:themeColor="text2"/>
          <w:lang w:val="en-GB"/>
        </w:rPr>
        <w:t xml:space="preserve">Philips EM, </w:t>
      </w:r>
      <w:proofErr w:type="spellStart"/>
      <w:r w:rsidRPr="000115C2">
        <w:rPr>
          <w:color w:val="1F497D" w:themeColor="text2"/>
          <w:lang w:val="en-GB"/>
        </w:rPr>
        <w:t>Peeters</w:t>
      </w:r>
      <w:proofErr w:type="spellEnd"/>
      <w:r w:rsidRPr="000115C2">
        <w:rPr>
          <w:color w:val="1F497D" w:themeColor="text2"/>
          <w:lang w:val="en-GB"/>
        </w:rPr>
        <w:t xml:space="preserve"> B, Teeuw AH, et al. Stressful Life Events in Children </w:t>
      </w:r>
      <w:proofErr w:type="gramStart"/>
      <w:r w:rsidRPr="000115C2">
        <w:rPr>
          <w:color w:val="1F497D" w:themeColor="text2"/>
          <w:lang w:val="en-GB"/>
        </w:rPr>
        <w:t>With</w:t>
      </w:r>
      <w:proofErr w:type="gramEnd"/>
      <w:r w:rsidRPr="000115C2">
        <w:rPr>
          <w:color w:val="1F497D" w:themeColor="text2"/>
          <w:lang w:val="en-GB"/>
        </w:rPr>
        <w:t xml:space="preserve"> Functional Defecation Disorders. J </w:t>
      </w:r>
      <w:proofErr w:type="spellStart"/>
      <w:r w:rsidRPr="000115C2">
        <w:rPr>
          <w:color w:val="1F497D" w:themeColor="text2"/>
          <w:lang w:val="en-GB"/>
        </w:rPr>
        <w:t>Pediatr</w:t>
      </w:r>
      <w:proofErr w:type="spellEnd"/>
      <w:r w:rsidRPr="000115C2">
        <w:rPr>
          <w:color w:val="1F497D" w:themeColor="text2"/>
          <w:lang w:val="en-GB"/>
        </w:rPr>
        <w:t xml:space="preserve"> </w:t>
      </w:r>
      <w:proofErr w:type="spellStart"/>
      <w:r w:rsidRPr="000115C2">
        <w:rPr>
          <w:color w:val="1F497D" w:themeColor="text2"/>
          <w:lang w:val="en-GB"/>
        </w:rPr>
        <w:t>Gastroenterol</w:t>
      </w:r>
      <w:proofErr w:type="spellEnd"/>
      <w:r w:rsidRPr="000115C2">
        <w:rPr>
          <w:color w:val="1F497D" w:themeColor="text2"/>
          <w:lang w:val="en-GB"/>
        </w:rPr>
        <w:t xml:space="preserve"> </w:t>
      </w:r>
      <w:proofErr w:type="spellStart"/>
      <w:r w:rsidRPr="000115C2">
        <w:rPr>
          <w:color w:val="1F497D" w:themeColor="text2"/>
          <w:lang w:val="en-GB"/>
        </w:rPr>
        <w:t>Nutr</w:t>
      </w:r>
      <w:proofErr w:type="spellEnd"/>
      <w:r w:rsidRPr="000115C2">
        <w:rPr>
          <w:color w:val="1F497D" w:themeColor="text2"/>
          <w:lang w:val="en-GB"/>
        </w:rPr>
        <w:t>. 2015</w:t>
      </w:r>
      <w:proofErr w:type="gramStart"/>
      <w:r w:rsidRPr="000115C2">
        <w:rPr>
          <w:color w:val="1F497D" w:themeColor="text2"/>
          <w:lang w:val="en-GB"/>
        </w:rPr>
        <w:t>;61</w:t>
      </w:r>
      <w:proofErr w:type="gramEnd"/>
      <w:r w:rsidRPr="000115C2">
        <w:rPr>
          <w:color w:val="1F497D" w:themeColor="text2"/>
          <w:lang w:val="en-GB"/>
        </w:rPr>
        <w:t>(4):384-392.</w:t>
      </w:r>
    </w:p>
    <w:p w14:paraId="2111A776" w14:textId="14028B2D" w:rsidR="00783A03" w:rsidRPr="00145DED" w:rsidRDefault="000115C2" w:rsidP="00783A03">
      <w:pPr>
        <w:pStyle w:val="Tekstzonderopmaak"/>
        <w:rPr>
          <w:color w:val="1F497D" w:themeColor="text2"/>
          <w:lang w:val="en-GB"/>
        </w:rPr>
      </w:pPr>
      <w:r>
        <w:rPr>
          <w:color w:val="1F497D" w:themeColor="text2"/>
          <w:lang w:val="en-GB"/>
        </w:rPr>
        <w:t>[9</w:t>
      </w:r>
      <w:r w:rsidR="00145DED" w:rsidRPr="00145DED">
        <w:rPr>
          <w:color w:val="1F497D" w:themeColor="text2"/>
          <w:lang w:val="en-GB"/>
        </w:rPr>
        <w:t xml:space="preserve">] </w:t>
      </w:r>
      <w:proofErr w:type="spellStart"/>
      <w:r w:rsidR="00145DED" w:rsidRPr="00145DED">
        <w:rPr>
          <w:color w:val="1F497D" w:themeColor="text2"/>
          <w:lang w:val="en-GB"/>
        </w:rPr>
        <w:t>Drossman</w:t>
      </w:r>
      <w:proofErr w:type="spellEnd"/>
      <w:r w:rsidR="00145DED" w:rsidRPr="00145DED">
        <w:rPr>
          <w:color w:val="1F497D" w:themeColor="text2"/>
          <w:lang w:val="en-GB"/>
        </w:rPr>
        <w:t xml:space="preserve"> DA, Talley NJ, </w:t>
      </w:r>
      <w:proofErr w:type="spellStart"/>
      <w:r w:rsidR="00145DED" w:rsidRPr="00145DED">
        <w:rPr>
          <w:color w:val="1F497D" w:themeColor="text2"/>
          <w:lang w:val="en-GB"/>
        </w:rPr>
        <w:t>Leserman</w:t>
      </w:r>
      <w:proofErr w:type="spellEnd"/>
      <w:r w:rsidR="00145DED" w:rsidRPr="00145DED">
        <w:rPr>
          <w:color w:val="1F497D" w:themeColor="text2"/>
          <w:lang w:val="en-GB"/>
        </w:rPr>
        <w:t xml:space="preserve"> J, Olden KW, Barreiro MA. Sexual and physical abuse and gastrointestinal illness. Review and recommendations. Ann Intern Med. 1995</w:t>
      </w:r>
      <w:proofErr w:type="gramStart"/>
      <w:r w:rsidR="00145DED" w:rsidRPr="00145DED">
        <w:rPr>
          <w:color w:val="1F497D" w:themeColor="text2"/>
          <w:lang w:val="en-GB"/>
        </w:rPr>
        <w:t>;123</w:t>
      </w:r>
      <w:proofErr w:type="gramEnd"/>
      <w:r w:rsidR="00145DED" w:rsidRPr="00145DED">
        <w:rPr>
          <w:color w:val="1F497D" w:themeColor="text2"/>
          <w:lang w:val="en-GB"/>
        </w:rPr>
        <w:t>(10):782-794.</w:t>
      </w:r>
    </w:p>
    <w:p w14:paraId="2B97C9B0" w14:textId="77777777" w:rsidR="00145DED" w:rsidRPr="00E87186" w:rsidRDefault="00145DED" w:rsidP="00783A03">
      <w:pPr>
        <w:pStyle w:val="Tekstzonderopmaak"/>
        <w:rPr>
          <w:lang w:val="en-GB"/>
        </w:rPr>
      </w:pPr>
    </w:p>
    <w:p w14:paraId="3D522A91" w14:textId="77777777" w:rsidR="00783A03" w:rsidRPr="00E87186" w:rsidRDefault="00783A03" w:rsidP="00783A03">
      <w:pPr>
        <w:pStyle w:val="Tekstzonderopmaak"/>
        <w:rPr>
          <w:lang w:val="en-GB"/>
        </w:rPr>
      </w:pPr>
      <w:r w:rsidRPr="00E87186">
        <w:rPr>
          <w:lang w:val="en-GB"/>
        </w:rPr>
        <w:t>P 7 METHODS</w:t>
      </w:r>
    </w:p>
    <w:p w14:paraId="1437C835" w14:textId="77777777" w:rsidR="00783A03" w:rsidRPr="00E87186" w:rsidRDefault="00260D1A" w:rsidP="00783A03">
      <w:pPr>
        <w:pStyle w:val="Tekstzonderopmaak"/>
        <w:rPr>
          <w:lang w:val="en-GB"/>
        </w:rPr>
      </w:pPr>
      <w:r w:rsidRPr="00E87186">
        <w:rPr>
          <w:b/>
          <w:lang w:val="en-GB"/>
        </w:rPr>
        <w:t xml:space="preserve">R2C3: </w:t>
      </w:r>
      <w:r w:rsidR="00783A03" w:rsidRPr="00706BD3">
        <w:rPr>
          <w:lang w:val="en-GB"/>
        </w:rPr>
        <w:t>Study population</w:t>
      </w:r>
      <w:r w:rsidRPr="00706BD3">
        <w:rPr>
          <w:lang w:val="en-GB"/>
        </w:rPr>
        <w:t xml:space="preserve"> </w:t>
      </w:r>
      <w:r w:rsidR="00783A03" w:rsidRPr="00706BD3">
        <w:rPr>
          <w:lang w:val="en-GB"/>
        </w:rPr>
        <w:t xml:space="preserve">R 144: they </w:t>
      </w:r>
      <w:proofErr w:type="gramStart"/>
      <w:r w:rsidR="00783A03" w:rsidRPr="00706BD3">
        <w:rPr>
          <w:lang w:val="en-GB"/>
        </w:rPr>
        <w:t>were excluded</w:t>
      </w:r>
      <w:proofErr w:type="gramEnd"/>
      <w:r w:rsidR="00783A03" w:rsidRPr="00706BD3">
        <w:rPr>
          <w:lang w:val="en-GB"/>
        </w:rPr>
        <w:t xml:space="preserve"> if they had any sign of an organic or functional disorder.</w:t>
      </w:r>
      <w:r w:rsidR="00783A03" w:rsidRPr="00E87186">
        <w:rPr>
          <w:lang w:val="en-GB"/>
        </w:rPr>
        <w:t xml:space="preserve"> Constipation is a functional disorder… so please adjust </w:t>
      </w:r>
      <w:proofErr w:type="gramStart"/>
      <w:r w:rsidR="00783A03" w:rsidRPr="00E87186">
        <w:rPr>
          <w:lang w:val="en-GB"/>
        </w:rPr>
        <w:t>these exclusion criterion</w:t>
      </w:r>
      <w:proofErr w:type="gramEnd"/>
      <w:r w:rsidR="00783A03" w:rsidRPr="00E87186">
        <w:rPr>
          <w:lang w:val="en-GB"/>
        </w:rPr>
        <w:t xml:space="preserve">. </w:t>
      </w:r>
    </w:p>
    <w:p w14:paraId="3B085054" w14:textId="66E03BD4" w:rsidR="0078192C"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6D4EC2" w:rsidRPr="00E87186">
        <w:rPr>
          <w:color w:val="1F497D" w:themeColor="text2"/>
          <w:lang w:val="en-GB"/>
        </w:rPr>
        <w:t xml:space="preserve">These exclusion criteria </w:t>
      </w:r>
      <w:proofErr w:type="gramStart"/>
      <w:r w:rsidR="006D4EC2" w:rsidRPr="00E87186">
        <w:rPr>
          <w:color w:val="1F497D" w:themeColor="text2"/>
          <w:lang w:val="en-GB"/>
        </w:rPr>
        <w:t>were used</w:t>
      </w:r>
      <w:proofErr w:type="gramEnd"/>
      <w:r w:rsidR="006D4EC2" w:rsidRPr="00E87186">
        <w:rPr>
          <w:color w:val="1F497D" w:themeColor="text2"/>
          <w:lang w:val="en-GB"/>
        </w:rPr>
        <w:t xml:space="preserve"> for the healthy control group and not for the index group as the reviewer </w:t>
      </w:r>
      <w:r w:rsidR="00CF2F50">
        <w:rPr>
          <w:color w:val="1F497D" w:themeColor="text2"/>
          <w:lang w:val="en-GB"/>
        </w:rPr>
        <w:t>suggests</w:t>
      </w:r>
      <w:r w:rsidR="006D4EC2" w:rsidRPr="00E87186">
        <w:rPr>
          <w:color w:val="1F497D" w:themeColor="text2"/>
          <w:lang w:val="en-GB"/>
        </w:rPr>
        <w:t>. To further clarify this in the manuscript, we added “children in the contr</w:t>
      </w:r>
      <w:r w:rsidR="00D16238">
        <w:rPr>
          <w:color w:val="1F497D" w:themeColor="text2"/>
          <w:lang w:val="en-GB"/>
        </w:rPr>
        <w:t xml:space="preserve">ol group…functional </w:t>
      </w:r>
      <w:r w:rsidR="00D16238" w:rsidRPr="00706BD3">
        <w:rPr>
          <w:color w:val="1F497D" w:themeColor="text2"/>
          <w:lang w:val="en-GB"/>
        </w:rPr>
        <w:t>disorder” (line 15</w:t>
      </w:r>
      <w:r w:rsidR="006D4EC2" w:rsidRPr="00706BD3">
        <w:rPr>
          <w:color w:val="1F497D" w:themeColor="text2"/>
          <w:lang w:val="en-GB"/>
        </w:rPr>
        <w:t>4</w:t>
      </w:r>
      <w:r w:rsidR="006D4EC2" w:rsidRPr="00E87186">
        <w:rPr>
          <w:color w:val="1F497D" w:themeColor="text2"/>
          <w:lang w:val="en-GB"/>
        </w:rPr>
        <w:t>).</w:t>
      </w:r>
    </w:p>
    <w:p w14:paraId="48FE6D66" w14:textId="77777777" w:rsidR="0078192C" w:rsidRPr="00E87186" w:rsidRDefault="0078192C" w:rsidP="00783A03">
      <w:pPr>
        <w:pStyle w:val="Tekstzonderopmaak"/>
        <w:rPr>
          <w:lang w:val="en-GB"/>
        </w:rPr>
      </w:pPr>
    </w:p>
    <w:p w14:paraId="63B7B573" w14:textId="77777777" w:rsidR="00783A03" w:rsidRPr="00E87186" w:rsidRDefault="00DE54EF" w:rsidP="00783A03">
      <w:pPr>
        <w:pStyle w:val="Tekstzonderopmaak"/>
        <w:rPr>
          <w:lang w:val="en-GB"/>
        </w:rPr>
      </w:pPr>
      <w:r w:rsidRPr="00E87186">
        <w:rPr>
          <w:b/>
          <w:lang w:val="en-GB"/>
        </w:rPr>
        <w:t xml:space="preserve">R2C4: </w:t>
      </w:r>
      <w:r w:rsidR="00783A03" w:rsidRPr="00E87186">
        <w:rPr>
          <w:lang w:val="en-GB"/>
        </w:rPr>
        <w:t>P 8</w:t>
      </w:r>
      <w:r w:rsidR="0078192C" w:rsidRPr="00E87186">
        <w:rPr>
          <w:lang w:val="en-GB"/>
        </w:rPr>
        <w:t xml:space="preserve"> </w:t>
      </w:r>
      <w:r w:rsidR="00783A03" w:rsidRPr="00E87186">
        <w:rPr>
          <w:lang w:val="en-GB"/>
        </w:rPr>
        <w:t xml:space="preserve">R 151: </w:t>
      </w:r>
      <w:r w:rsidR="00783A03" w:rsidRPr="00706BD3">
        <w:rPr>
          <w:lang w:val="en-GB"/>
        </w:rPr>
        <w:t>please note the number of children invited for this study (see fig</w:t>
      </w:r>
      <w:r w:rsidR="00783A03" w:rsidRPr="00E87186">
        <w:rPr>
          <w:lang w:val="en-GB"/>
        </w:rPr>
        <w:t xml:space="preserve"> 2). </w:t>
      </w:r>
    </w:p>
    <w:p w14:paraId="19B8DCFD" w14:textId="011308CB" w:rsidR="0078192C"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4E1077" w:rsidRPr="00E87186">
        <w:rPr>
          <w:color w:val="1F497D" w:themeColor="text2"/>
          <w:lang w:val="en-GB"/>
        </w:rPr>
        <w:t xml:space="preserve">As described in Figure 2, </w:t>
      </w:r>
      <w:r w:rsidR="007925A6" w:rsidRPr="00E87186">
        <w:rPr>
          <w:color w:val="1F497D" w:themeColor="text2"/>
          <w:lang w:val="en-GB"/>
        </w:rPr>
        <w:t xml:space="preserve">for the index group, 603 parents of children </w:t>
      </w:r>
      <w:proofErr w:type="gramStart"/>
      <w:r w:rsidR="007925A6" w:rsidRPr="00E87186">
        <w:rPr>
          <w:color w:val="1F497D" w:themeColor="text2"/>
          <w:lang w:val="en-GB"/>
        </w:rPr>
        <w:t>were contacted</w:t>
      </w:r>
      <w:proofErr w:type="gramEnd"/>
      <w:r w:rsidR="007925A6" w:rsidRPr="00E87186">
        <w:rPr>
          <w:color w:val="1F497D" w:themeColor="text2"/>
          <w:lang w:val="en-GB"/>
        </w:rPr>
        <w:t xml:space="preserve"> of which 228 (38%) agreed to participate. In total, </w:t>
      </w:r>
      <w:r w:rsidR="004E1077" w:rsidRPr="00E87186">
        <w:rPr>
          <w:color w:val="1F497D" w:themeColor="text2"/>
          <w:lang w:val="en-GB"/>
        </w:rPr>
        <w:t xml:space="preserve">295 schools </w:t>
      </w:r>
      <w:proofErr w:type="gramStart"/>
      <w:r w:rsidR="004E1077" w:rsidRPr="00E87186">
        <w:rPr>
          <w:color w:val="1F497D" w:themeColor="text2"/>
          <w:lang w:val="en-GB"/>
        </w:rPr>
        <w:t>were contacted</w:t>
      </w:r>
      <w:proofErr w:type="gramEnd"/>
      <w:r w:rsidR="004E1077" w:rsidRPr="00E87186">
        <w:rPr>
          <w:color w:val="1F497D" w:themeColor="text2"/>
          <w:lang w:val="en-GB"/>
        </w:rPr>
        <w:t xml:space="preserve"> to recruit children for </w:t>
      </w:r>
      <w:r w:rsidR="004E1077" w:rsidRPr="00E87186">
        <w:rPr>
          <w:color w:val="1F497D" w:themeColor="text2"/>
          <w:lang w:val="en-GB"/>
        </w:rPr>
        <w:lastRenderedPageBreak/>
        <w:t>the healthy control group. O</w:t>
      </w:r>
      <w:r w:rsidR="007925A6" w:rsidRPr="00E87186">
        <w:rPr>
          <w:color w:val="1F497D" w:themeColor="text2"/>
          <w:lang w:val="en-GB"/>
        </w:rPr>
        <w:t>f</w:t>
      </w:r>
      <w:r w:rsidR="004E1077" w:rsidRPr="00E87186">
        <w:rPr>
          <w:color w:val="1F497D" w:themeColor="text2"/>
          <w:lang w:val="en-GB"/>
        </w:rPr>
        <w:t xml:space="preserve"> these 295 schools, 27 agreed to publish our study information letter in their school newsletter. However, since we contacted schools via the school newsletter and not on an individual basis, we do not have the exact number of children that </w:t>
      </w:r>
      <w:proofErr w:type="gramStart"/>
      <w:r w:rsidR="004E1077" w:rsidRPr="00E87186">
        <w:rPr>
          <w:color w:val="1F497D" w:themeColor="text2"/>
          <w:lang w:val="en-GB"/>
        </w:rPr>
        <w:t>were invited</w:t>
      </w:r>
      <w:proofErr w:type="gramEnd"/>
      <w:r w:rsidR="004E1077" w:rsidRPr="00E87186">
        <w:rPr>
          <w:color w:val="1F497D" w:themeColor="text2"/>
          <w:lang w:val="en-GB"/>
        </w:rPr>
        <w:t xml:space="preserve"> to participate for the control group. </w:t>
      </w:r>
    </w:p>
    <w:p w14:paraId="64029213" w14:textId="77777777" w:rsidR="0078192C" w:rsidRPr="00E87186" w:rsidRDefault="0078192C" w:rsidP="00783A03">
      <w:pPr>
        <w:pStyle w:val="Tekstzonderopmaak"/>
        <w:rPr>
          <w:lang w:val="en-GB"/>
        </w:rPr>
      </w:pPr>
    </w:p>
    <w:p w14:paraId="51AADDA2" w14:textId="77777777" w:rsidR="00783A03" w:rsidRPr="00E87186" w:rsidRDefault="00DE54EF" w:rsidP="00783A03">
      <w:pPr>
        <w:pStyle w:val="Tekstzonderopmaak"/>
        <w:rPr>
          <w:lang w:val="en-GB"/>
        </w:rPr>
      </w:pPr>
      <w:r w:rsidRPr="00E87186">
        <w:rPr>
          <w:b/>
          <w:lang w:val="en-GB"/>
        </w:rPr>
        <w:t xml:space="preserve">R2C5: </w:t>
      </w:r>
      <w:r w:rsidR="00783A03" w:rsidRPr="00E87186">
        <w:rPr>
          <w:lang w:val="en-GB"/>
        </w:rPr>
        <w:t xml:space="preserve">And, was the assessment </w:t>
      </w:r>
      <w:r w:rsidR="00783A03" w:rsidRPr="00706BD3">
        <w:rPr>
          <w:lang w:val="en-GB"/>
        </w:rPr>
        <w:t>by the physician (questionnaire and findings during physical examination) performed in every child, also the non-participating children? This would have make it possible to compare participants to non-participants.</w:t>
      </w:r>
      <w:r w:rsidR="00783A03" w:rsidRPr="00E87186">
        <w:rPr>
          <w:lang w:val="en-GB"/>
        </w:rPr>
        <w:t xml:space="preserve"> </w:t>
      </w:r>
    </w:p>
    <w:p w14:paraId="24BC9A0E" w14:textId="7F8928A5" w:rsidR="0078192C" w:rsidRPr="00E87186" w:rsidRDefault="0078192C" w:rsidP="00783A03">
      <w:pPr>
        <w:pStyle w:val="Tekstzonderopmaak"/>
        <w:rPr>
          <w:lang w:val="en-GB"/>
        </w:rPr>
      </w:pPr>
      <w:r w:rsidRPr="00E87186">
        <w:rPr>
          <w:color w:val="1F497D" w:themeColor="text2"/>
          <w:lang w:val="en-GB"/>
        </w:rPr>
        <w:t xml:space="preserve">Response: </w:t>
      </w:r>
      <w:r w:rsidR="00877A87">
        <w:rPr>
          <w:color w:val="1F497D" w:themeColor="text2"/>
          <w:lang w:val="en-GB"/>
        </w:rPr>
        <w:t>A</w:t>
      </w:r>
      <w:r w:rsidR="007925A6" w:rsidRPr="00E87186">
        <w:rPr>
          <w:color w:val="1F497D" w:themeColor="text2"/>
          <w:lang w:val="en-GB"/>
        </w:rPr>
        <w:t xml:space="preserve">s a routine appointment, all children </w:t>
      </w:r>
      <w:r w:rsidR="00706BD3">
        <w:rPr>
          <w:color w:val="1F497D" w:themeColor="text2"/>
          <w:lang w:val="en-GB"/>
        </w:rPr>
        <w:t xml:space="preserve">in the index group </w:t>
      </w:r>
      <w:r w:rsidR="00D64534">
        <w:rPr>
          <w:color w:val="1F497D" w:themeColor="text2"/>
          <w:lang w:val="en-GB"/>
        </w:rPr>
        <w:t>referred to the specialis</w:t>
      </w:r>
      <w:r w:rsidR="007925A6" w:rsidRPr="00E87186">
        <w:rPr>
          <w:color w:val="1F497D" w:themeColor="text2"/>
          <w:lang w:val="en-GB"/>
        </w:rPr>
        <w:t xml:space="preserve">ed </w:t>
      </w:r>
      <w:r w:rsidR="005B17BB" w:rsidRPr="00E87186">
        <w:rPr>
          <w:color w:val="1F497D" w:themeColor="text2"/>
          <w:lang w:val="en-GB"/>
        </w:rPr>
        <w:t>paediatric</w:t>
      </w:r>
      <w:r w:rsidR="007925A6" w:rsidRPr="00E87186">
        <w:rPr>
          <w:color w:val="1F497D" w:themeColor="text2"/>
          <w:lang w:val="en-GB"/>
        </w:rPr>
        <w:t xml:space="preserve"> clinic </w:t>
      </w:r>
      <w:proofErr w:type="gramStart"/>
      <w:r w:rsidR="007925A6" w:rsidRPr="00E87186">
        <w:rPr>
          <w:color w:val="1F497D" w:themeColor="text2"/>
          <w:lang w:val="en-GB"/>
        </w:rPr>
        <w:t>were physically examined</w:t>
      </w:r>
      <w:proofErr w:type="gramEnd"/>
      <w:r w:rsidR="007925A6" w:rsidRPr="00E87186">
        <w:rPr>
          <w:color w:val="1F497D" w:themeColor="text2"/>
          <w:lang w:val="en-GB"/>
        </w:rPr>
        <w:t xml:space="preserve">. </w:t>
      </w:r>
      <w:r w:rsidR="005B17BB">
        <w:rPr>
          <w:color w:val="1F497D" w:themeColor="text2"/>
          <w:lang w:val="en-GB"/>
        </w:rPr>
        <w:t>Due to ethical objections, we w</w:t>
      </w:r>
      <w:r w:rsidR="005B17BB" w:rsidRPr="00E87186">
        <w:rPr>
          <w:color w:val="1F497D" w:themeColor="text2"/>
          <w:lang w:val="en-GB"/>
        </w:rPr>
        <w:t>ere not able to</w:t>
      </w:r>
      <w:r w:rsidR="00706BD3">
        <w:rPr>
          <w:color w:val="1F497D" w:themeColor="text2"/>
          <w:lang w:val="en-GB"/>
        </w:rPr>
        <w:t xml:space="preserve"> physically examine children in the control group neither could we collect data on non-participating children. Moreover, t</w:t>
      </w:r>
      <w:r w:rsidR="00706BD3" w:rsidRPr="00E87186">
        <w:rPr>
          <w:color w:val="1F497D" w:themeColor="text2"/>
          <w:lang w:val="en-GB"/>
        </w:rPr>
        <w:t xml:space="preserve">he questionnaire (CARE-NL) </w:t>
      </w:r>
      <w:proofErr w:type="gramStart"/>
      <w:r w:rsidR="00706BD3" w:rsidRPr="00E87186">
        <w:rPr>
          <w:color w:val="1F497D" w:themeColor="text2"/>
          <w:lang w:val="en-GB"/>
        </w:rPr>
        <w:t>was only performed</w:t>
      </w:r>
      <w:proofErr w:type="gramEnd"/>
      <w:r w:rsidR="00706BD3" w:rsidRPr="00E87186">
        <w:rPr>
          <w:color w:val="1F497D" w:themeColor="text2"/>
          <w:lang w:val="en-GB"/>
        </w:rPr>
        <w:t xml:space="preserve"> in children that agreed to participate</w:t>
      </w:r>
      <w:r w:rsidR="00706BD3">
        <w:rPr>
          <w:color w:val="1F497D" w:themeColor="text2"/>
          <w:lang w:val="en-GB"/>
        </w:rPr>
        <w:t xml:space="preserve"> and was not standard procedure at the outpatient clinic. It is therefore impossible to </w:t>
      </w:r>
      <w:r w:rsidR="005B17BB" w:rsidRPr="00E87186">
        <w:rPr>
          <w:color w:val="1F497D" w:themeColor="text2"/>
          <w:lang w:val="en-GB"/>
        </w:rPr>
        <w:t xml:space="preserve">compare the results of </w:t>
      </w:r>
      <w:r w:rsidR="005B17BB">
        <w:rPr>
          <w:color w:val="1F497D" w:themeColor="text2"/>
          <w:lang w:val="en-GB"/>
        </w:rPr>
        <w:t>both participating and non-participating children</w:t>
      </w:r>
      <w:r w:rsidR="005B17BB" w:rsidRPr="00E87186">
        <w:rPr>
          <w:color w:val="1F497D" w:themeColor="text2"/>
          <w:lang w:val="en-GB"/>
        </w:rPr>
        <w:t xml:space="preserve">. </w:t>
      </w:r>
    </w:p>
    <w:p w14:paraId="72EF57C7" w14:textId="77777777" w:rsidR="007925A6" w:rsidRPr="00E87186" w:rsidRDefault="007925A6" w:rsidP="00783A03">
      <w:pPr>
        <w:pStyle w:val="Tekstzonderopmaak"/>
        <w:rPr>
          <w:b/>
          <w:lang w:val="en-GB"/>
        </w:rPr>
      </w:pPr>
    </w:p>
    <w:p w14:paraId="726EE453" w14:textId="0026FE1D" w:rsidR="00783A03" w:rsidRPr="000115C2" w:rsidRDefault="00DE54EF" w:rsidP="00783A03">
      <w:pPr>
        <w:pStyle w:val="Tekstzonderopmaak"/>
        <w:rPr>
          <w:lang w:val="en-GB"/>
        </w:rPr>
      </w:pPr>
      <w:r w:rsidRPr="000115C2">
        <w:rPr>
          <w:b/>
          <w:lang w:val="en-GB"/>
        </w:rPr>
        <w:t xml:space="preserve">R2C6: </w:t>
      </w:r>
      <w:r w:rsidR="00783A03" w:rsidRPr="000115C2">
        <w:rPr>
          <w:lang w:val="en-GB"/>
        </w:rPr>
        <w:t>It is necessary to estimate the representativeness of the sample of participating children.</w:t>
      </w:r>
    </w:p>
    <w:p w14:paraId="0988F4FC" w14:textId="5832F2AE" w:rsidR="00260D1A" w:rsidRPr="000115C2" w:rsidRDefault="00260D1A" w:rsidP="00783A03">
      <w:pPr>
        <w:pStyle w:val="Tekstzonderopmaak"/>
        <w:rPr>
          <w:color w:val="1F497D" w:themeColor="text2"/>
          <w:lang w:val="en-GB"/>
        </w:rPr>
      </w:pPr>
      <w:r w:rsidRPr="000115C2">
        <w:rPr>
          <w:color w:val="1F497D" w:themeColor="text2"/>
          <w:lang w:val="en-GB"/>
        </w:rPr>
        <w:t xml:space="preserve">Response: </w:t>
      </w:r>
      <w:r w:rsidR="00716BC9" w:rsidRPr="000115C2">
        <w:rPr>
          <w:color w:val="1F497D" w:themeColor="text2"/>
          <w:lang w:val="en-GB"/>
        </w:rPr>
        <w:t>As mentioned in the discussion (li</w:t>
      </w:r>
      <w:r w:rsidR="00DB7219">
        <w:rPr>
          <w:color w:val="1F497D" w:themeColor="text2"/>
          <w:lang w:val="en-GB"/>
        </w:rPr>
        <w:t>nes 346</w:t>
      </w:r>
      <w:r w:rsidR="00716BC9" w:rsidRPr="000115C2">
        <w:rPr>
          <w:color w:val="1F497D" w:themeColor="text2"/>
          <w:lang w:val="en-GB"/>
        </w:rPr>
        <w:t xml:space="preserve">-361), our study was at risk for selection bias, as we had low inclusion rates and found important differences in demographic characteristics between the two study groups in terms of socio-economic status. However, our </w:t>
      </w:r>
      <w:r w:rsidR="000115C2">
        <w:rPr>
          <w:color w:val="1F497D" w:themeColor="text2"/>
          <w:lang w:val="en-GB"/>
        </w:rPr>
        <w:t xml:space="preserve">study protocol and </w:t>
      </w:r>
      <w:r w:rsidR="00716BC9" w:rsidRPr="000115C2">
        <w:rPr>
          <w:color w:val="1F497D" w:themeColor="text2"/>
          <w:lang w:val="en-GB"/>
        </w:rPr>
        <w:t xml:space="preserve">recruitment methods </w:t>
      </w:r>
      <w:proofErr w:type="gramStart"/>
      <w:r w:rsidR="00716BC9" w:rsidRPr="000115C2">
        <w:rPr>
          <w:color w:val="1F497D" w:themeColor="text2"/>
          <w:lang w:val="en-GB"/>
        </w:rPr>
        <w:t>were aimed</w:t>
      </w:r>
      <w:proofErr w:type="gramEnd"/>
      <w:r w:rsidR="00716BC9" w:rsidRPr="000115C2">
        <w:rPr>
          <w:color w:val="1F497D" w:themeColor="text2"/>
          <w:lang w:val="en-GB"/>
        </w:rPr>
        <w:t xml:space="preserve"> at including children with different backgrounds and history. A</w:t>
      </w:r>
      <w:r w:rsidR="00CF2F50" w:rsidRPr="000115C2">
        <w:rPr>
          <w:color w:val="1F497D" w:themeColor="text2"/>
          <w:lang w:val="en-GB"/>
        </w:rPr>
        <w:t>s described in the met</w:t>
      </w:r>
      <w:r w:rsidR="000115C2">
        <w:rPr>
          <w:color w:val="1F497D" w:themeColor="text2"/>
          <w:lang w:val="en-GB"/>
        </w:rPr>
        <w:t>hods, all</w:t>
      </w:r>
      <w:r w:rsidR="00117F2B" w:rsidRPr="000115C2">
        <w:rPr>
          <w:color w:val="1F497D" w:themeColor="text2"/>
          <w:lang w:val="en-GB"/>
        </w:rPr>
        <w:t xml:space="preserve"> children presented </w:t>
      </w:r>
      <w:r w:rsidR="00D64534">
        <w:rPr>
          <w:color w:val="1F497D" w:themeColor="text2"/>
          <w:lang w:val="en-GB"/>
        </w:rPr>
        <w:t>at our specialis</w:t>
      </w:r>
      <w:r w:rsidR="00CF2F50" w:rsidRPr="000115C2">
        <w:rPr>
          <w:color w:val="1F497D" w:themeColor="text2"/>
          <w:lang w:val="en-GB"/>
        </w:rPr>
        <w:t xml:space="preserve">ed outpatient clinic </w:t>
      </w:r>
      <w:r w:rsidR="00117F2B" w:rsidRPr="000115C2">
        <w:rPr>
          <w:color w:val="1F497D" w:themeColor="text2"/>
          <w:lang w:val="en-GB"/>
        </w:rPr>
        <w:t>during the time span of our study asked to participate in our study</w:t>
      </w:r>
      <w:r w:rsidR="00716BC9" w:rsidRPr="000115C2">
        <w:rPr>
          <w:color w:val="1F497D" w:themeColor="text2"/>
          <w:lang w:val="en-GB"/>
        </w:rPr>
        <w:t xml:space="preserve"> in the index group</w:t>
      </w:r>
      <w:r w:rsidR="00611408" w:rsidRPr="000115C2">
        <w:rPr>
          <w:color w:val="1F497D" w:themeColor="text2"/>
          <w:lang w:val="en-GB"/>
        </w:rPr>
        <w:t xml:space="preserve">. </w:t>
      </w:r>
      <w:r w:rsidR="0071432A" w:rsidRPr="000115C2">
        <w:rPr>
          <w:color w:val="1F497D" w:themeColor="text2"/>
          <w:lang w:val="en-GB"/>
        </w:rPr>
        <w:t>This large city based clinic includes a wide variety of patients of different social-economic backgrounds and ethnicities, and includes both secondary and tertiary care</w:t>
      </w:r>
      <w:r w:rsidR="00716BC9" w:rsidRPr="000115C2">
        <w:rPr>
          <w:color w:val="1F497D" w:themeColor="text2"/>
          <w:lang w:val="en-GB"/>
        </w:rPr>
        <w:t xml:space="preserve"> for children with FC</w:t>
      </w:r>
      <w:r w:rsidR="0071432A" w:rsidRPr="000115C2">
        <w:rPr>
          <w:color w:val="1F497D" w:themeColor="text2"/>
          <w:lang w:val="en-GB"/>
        </w:rPr>
        <w:t xml:space="preserve">. </w:t>
      </w:r>
      <w:r w:rsidR="00611408" w:rsidRPr="000115C2">
        <w:rPr>
          <w:color w:val="1F497D" w:themeColor="text2"/>
          <w:lang w:val="en-GB"/>
        </w:rPr>
        <w:t xml:space="preserve">For the control group, we </w:t>
      </w:r>
      <w:r w:rsidR="0071432A" w:rsidRPr="000115C2">
        <w:rPr>
          <w:color w:val="1F497D" w:themeColor="text2"/>
          <w:lang w:val="en-GB"/>
        </w:rPr>
        <w:t xml:space="preserve">randomly </w:t>
      </w:r>
      <w:r w:rsidR="00611408" w:rsidRPr="000115C2">
        <w:rPr>
          <w:color w:val="1F497D" w:themeColor="text2"/>
          <w:lang w:val="en-GB"/>
        </w:rPr>
        <w:t xml:space="preserve">selected 295 schools throughout </w:t>
      </w:r>
      <w:r w:rsidR="00117F2B" w:rsidRPr="000115C2">
        <w:rPr>
          <w:color w:val="1F497D" w:themeColor="text2"/>
          <w:lang w:val="en-GB"/>
        </w:rPr>
        <w:t xml:space="preserve">different </w:t>
      </w:r>
      <w:r w:rsidR="0071432A" w:rsidRPr="000115C2">
        <w:rPr>
          <w:color w:val="1F497D" w:themeColor="text2"/>
          <w:lang w:val="en-GB"/>
        </w:rPr>
        <w:t>parts of t</w:t>
      </w:r>
      <w:r w:rsidR="00611408" w:rsidRPr="000115C2">
        <w:rPr>
          <w:color w:val="1F497D" w:themeColor="text2"/>
          <w:lang w:val="en-GB"/>
        </w:rPr>
        <w:t>he Netherlands</w:t>
      </w:r>
      <w:r w:rsidR="0071432A" w:rsidRPr="000115C2">
        <w:rPr>
          <w:color w:val="1F497D" w:themeColor="text2"/>
          <w:lang w:val="en-GB"/>
        </w:rPr>
        <w:t>, including both rural and urban areas</w:t>
      </w:r>
      <w:r w:rsidR="00611408" w:rsidRPr="000115C2">
        <w:rPr>
          <w:color w:val="1F497D" w:themeColor="text2"/>
          <w:lang w:val="en-GB"/>
        </w:rPr>
        <w:t>. Because of these large numbers</w:t>
      </w:r>
      <w:r w:rsidR="00117F2B" w:rsidRPr="000115C2">
        <w:rPr>
          <w:color w:val="1F497D" w:themeColor="text2"/>
          <w:lang w:val="en-GB"/>
        </w:rPr>
        <w:t xml:space="preserve"> and </w:t>
      </w:r>
      <w:r w:rsidR="000115C2">
        <w:rPr>
          <w:color w:val="1F497D" w:themeColor="text2"/>
          <w:lang w:val="en-GB"/>
        </w:rPr>
        <w:t>ethical objections as described above (see response R2C5)</w:t>
      </w:r>
      <w:r w:rsidR="00611408" w:rsidRPr="000115C2">
        <w:rPr>
          <w:color w:val="1F497D" w:themeColor="text2"/>
          <w:lang w:val="en-GB"/>
        </w:rPr>
        <w:t xml:space="preserve">, we did not </w:t>
      </w:r>
      <w:r w:rsidR="0071432A" w:rsidRPr="000115C2">
        <w:rPr>
          <w:color w:val="1F497D" w:themeColor="text2"/>
          <w:lang w:val="en-GB"/>
        </w:rPr>
        <w:t xml:space="preserve">calculate the representativeness of our sample. </w:t>
      </w:r>
    </w:p>
    <w:p w14:paraId="17046FB5" w14:textId="77777777" w:rsidR="00117F2B" w:rsidRPr="00E87186" w:rsidRDefault="00117F2B" w:rsidP="00783A03">
      <w:pPr>
        <w:pStyle w:val="Tekstzonderopmaak"/>
        <w:rPr>
          <w:b/>
          <w:lang w:val="en-GB"/>
        </w:rPr>
      </w:pPr>
    </w:p>
    <w:p w14:paraId="662B1A59" w14:textId="77777777" w:rsidR="00260D1A" w:rsidRPr="00716BC9" w:rsidRDefault="00260D1A" w:rsidP="00783A03">
      <w:pPr>
        <w:pStyle w:val="Tekstzonderopmaak"/>
        <w:rPr>
          <w:lang w:val="en-GB"/>
        </w:rPr>
      </w:pPr>
      <w:r w:rsidRPr="00716BC9">
        <w:rPr>
          <w:b/>
          <w:lang w:val="en-GB"/>
        </w:rPr>
        <w:t xml:space="preserve">R2C7: </w:t>
      </w:r>
      <w:r w:rsidR="00783A03" w:rsidRPr="00716BC9">
        <w:rPr>
          <w:lang w:val="en-GB"/>
        </w:rPr>
        <w:t xml:space="preserve">R 158: </w:t>
      </w:r>
      <w:proofErr w:type="gramStart"/>
      <w:r w:rsidR="00783A03" w:rsidRPr="00716BC9">
        <w:rPr>
          <w:lang w:val="en-GB"/>
        </w:rPr>
        <w:t>was the independent member blinded</w:t>
      </w:r>
      <w:proofErr w:type="gramEnd"/>
      <w:r w:rsidR="00783A03" w:rsidRPr="00716BC9">
        <w:rPr>
          <w:lang w:val="en-GB"/>
        </w:rPr>
        <w:t xml:space="preserve"> for the determinant (index or control group) </w:t>
      </w:r>
    </w:p>
    <w:p w14:paraId="04AA6178" w14:textId="2C0DE011" w:rsidR="003C7070" w:rsidRPr="006714D5" w:rsidRDefault="003C7070" w:rsidP="003C7070">
      <w:pPr>
        <w:pStyle w:val="Tekstzonderopmaak"/>
        <w:rPr>
          <w:color w:val="1F497D" w:themeColor="text2"/>
          <w:lang w:val="en-GB"/>
        </w:rPr>
      </w:pPr>
      <w:r w:rsidRPr="00716BC9">
        <w:rPr>
          <w:color w:val="1F497D" w:themeColor="text2"/>
          <w:lang w:val="en-GB"/>
        </w:rPr>
        <w:t xml:space="preserve">Response: </w:t>
      </w:r>
      <w:r w:rsidR="00D64534">
        <w:rPr>
          <w:color w:val="1F497D" w:themeColor="text2"/>
          <w:lang w:val="en-GB"/>
        </w:rPr>
        <w:t>T</w:t>
      </w:r>
      <w:r w:rsidR="0054612F">
        <w:rPr>
          <w:color w:val="1F497D" w:themeColor="text2"/>
          <w:lang w:val="en-GB"/>
        </w:rPr>
        <w:t xml:space="preserve">he independent member of the study group </w:t>
      </w:r>
      <w:proofErr w:type="gramStart"/>
      <w:r w:rsidR="0054612F">
        <w:rPr>
          <w:color w:val="1F497D" w:themeColor="text2"/>
          <w:lang w:val="en-GB"/>
        </w:rPr>
        <w:t>was blinded</w:t>
      </w:r>
      <w:proofErr w:type="gramEnd"/>
      <w:r w:rsidR="0054612F">
        <w:rPr>
          <w:color w:val="1F497D" w:themeColor="text2"/>
          <w:lang w:val="en-GB"/>
        </w:rPr>
        <w:t xml:space="preserve"> for the determinant. This </w:t>
      </w:r>
      <w:proofErr w:type="gramStart"/>
      <w:r w:rsidR="0054612F">
        <w:rPr>
          <w:color w:val="1F497D" w:themeColor="text2"/>
          <w:lang w:val="en-GB"/>
        </w:rPr>
        <w:t>is now added</w:t>
      </w:r>
      <w:proofErr w:type="gramEnd"/>
      <w:r w:rsidR="0054612F">
        <w:rPr>
          <w:color w:val="1F497D" w:themeColor="text2"/>
          <w:lang w:val="en-GB"/>
        </w:rPr>
        <w:t xml:space="preserve"> to the text (line 206). </w:t>
      </w:r>
      <w:r>
        <w:rPr>
          <w:color w:val="1F497D" w:themeColor="text2"/>
          <w:lang w:val="en-GB"/>
        </w:rPr>
        <w:t xml:space="preserve"> </w:t>
      </w:r>
    </w:p>
    <w:p w14:paraId="630652FB" w14:textId="77777777" w:rsidR="003C7070" w:rsidRPr="003C7070" w:rsidRDefault="003C7070" w:rsidP="00260D1A">
      <w:pPr>
        <w:pStyle w:val="Tekstzonderopmaak"/>
        <w:rPr>
          <w:color w:val="FF0000"/>
          <w:lang w:val="en-GB"/>
        </w:rPr>
      </w:pPr>
    </w:p>
    <w:p w14:paraId="7264A0E4" w14:textId="77777777" w:rsidR="00260D1A" w:rsidRPr="00E87186" w:rsidRDefault="00260D1A" w:rsidP="00783A03">
      <w:pPr>
        <w:pStyle w:val="Tekstzonderopmaak"/>
        <w:rPr>
          <w:lang w:val="en-GB"/>
        </w:rPr>
      </w:pPr>
      <w:r w:rsidRPr="00E87186">
        <w:rPr>
          <w:b/>
          <w:lang w:val="en-GB"/>
        </w:rPr>
        <w:t xml:space="preserve">R2C8: </w:t>
      </w:r>
      <w:r w:rsidR="00783A03" w:rsidRPr="00E87186">
        <w:rPr>
          <w:lang w:val="en-GB"/>
        </w:rPr>
        <w:t xml:space="preserve">R 164: </w:t>
      </w:r>
      <w:r w:rsidR="00783A03" w:rsidRPr="00716BC9">
        <w:rPr>
          <w:lang w:val="en-GB"/>
        </w:rPr>
        <w:t xml:space="preserve">how many children </w:t>
      </w:r>
      <w:proofErr w:type="gramStart"/>
      <w:r w:rsidR="00783A03" w:rsidRPr="00716BC9">
        <w:rPr>
          <w:lang w:val="en-GB"/>
        </w:rPr>
        <w:t>were excluded</w:t>
      </w:r>
      <w:proofErr w:type="gramEnd"/>
      <w:r w:rsidR="00783A03" w:rsidRPr="00716BC9">
        <w:rPr>
          <w:lang w:val="en-GB"/>
        </w:rPr>
        <w:t xml:space="preserve"> after the check of the inclusion criteria? (</w:t>
      </w:r>
      <w:proofErr w:type="gramStart"/>
      <w:r w:rsidR="00783A03" w:rsidRPr="00716BC9">
        <w:rPr>
          <w:lang w:val="en-GB"/>
        </w:rPr>
        <w:t>without</w:t>
      </w:r>
      <w:proofErr w:type="gramEnd"/>
      <w:r w:rsidR="00783A03" w:rsidRPr="00716BC9">
        <w:rPr>
          <w:lang w:val="en-GB"/>
        </w:rPr>
        <w:t xml:space="preserve"> gastrointestinal symptoms or any other functional or chronic disease) </w:t>
      </w:r>
    </w:p>
    <w:p w14:paraId="2DB31046" w14:textId="1D164483" w:rsidR="007925A6" w:rsidRPr="00BE41D6" w:rsidRDefault="00260D1A" w:rsidP="00260D1A">
      <w:pPr>
        <w:pStyle w:val="Tekstzonderopmaak"/>
        <w:rPr>
          <w:color w:val="1F497D" w:themeColor="text2"/>
          <w:lang w:val="en-GB"/>
        </w:rPr>
      </w:pPr>
      <w:r w:rsidRPr="00BE41D6">
        <w:rPr>
          <w:color w:val="1F497D" w:themeColor="text2"/>
          <w:lang w:val="en-GB"/>
        </w:rPr>
        <w:t xml:space="preserve">Response: </w:t>
      </w:r>
      <w:r w:rsidR="007925A6" w:rsidRPr="00BE41D6">
        <w:rPr>
          <w:color w:val="1F497D" w:themeColor="text2"/>
          <w:lang w:val="en-GB"/>
        </w:rPr>
        <w:t>For the index group, out of the 603 ch</w:t>
      </w:r>
      <w:r w:rsidR="00D64534">
        <w:rPr>
          <w:color w:val="1F497D" w:themeColor="text2"/>
          <w:lang w:val="en-GB"/>
        </w:rPr>
        <w:t>ildren referred to the specialis</w:t>
      </w:r>
      <w:r w:rsidR="007925A6" w:rsidRPr="00BE41D6">
        <w:rPr>
          <w:color w:val="1F497D" w:themeColor="text2"/>
          <w:lang w:val="en-GB"/>
        </w:rPr>
        <w:t xml:space="preserve">ed outpatient clinic, 267 refused to participate, </w:t>
      </w:r>
      <w:proofErr w:type="gramStart"/>
      <w:r w:rsidR="007925A6" w:rsidRPr="00BE41D6">
        <w:rPr>
          <w:color w:val="1F497D" w:themeColor="text2"/>
          <w:lang w:val="en-GB"/>
        </w:rPr>
        <w:t>6</w:t>
      </w:r>
      <w:proofErr w:type="gramEnd"/>
      <w:r w:rsidR="007925A6" w:rsidRPr="00BE41D6">
        <w:rPr>
          <w:color w:val="1F497D" w:themeColor="text2"/>
          <w:lang w:val="en-GB"/>
        </w:rPr>
        <w:t xml:space="preserve"> </w:t>
      </w:r>
      <w:r w:rsidR="0042746F" w:rsidRPr="00BE41D6">
        <w:rPr>
          <w:color w:val="1F497D" w:themeColor="text2"/>
          <w:lang w:val="en-GB"/>
        </w:rPr>
        <w:t xml:space="preserve">children </w:t>
      </w:r>
      <w:r w:rsidR="007925A6" w:rsidRPr="00BE41D6">
        <w:rPr>
          <w:color w:val="1F497D" w:themeColor="text2"/>
          <w:lang w:val="en-GB"/>
        </w:rPr>
        <w:t>had a language b</w:t>
      </w:r>
      <w:r w:rsidR="0042746F" w:rsidRPr="00BE41D6">
        <w:rPr>
          <w:color w:val="1F497D" w:themeColor="text2"/>
          <w:lang w:val="en-GB"/>
        </w:rPr>
        <w:t xml:space="preserve">arrier and 5 children </w:t>
      </w:r>
      <w:r w:rsidR="007925A6" w:rsidRPr="00BE41D6">
        <w:rPr>
          <w:color w:val="1F497D" w:themeColor="text2"/>
          <w:lang w:val="en-GB"/>
        </w:rPr>
        <w:t>had an intellectual disability and were excluded from further analysis (see Figure 2).</w:t>
      </w:r>
    </w:p>
    <w:p w14:paraId="667275EB" w14:textId="2C55D3B9" w:rsidR="007925A6" w:rsidRPr="00E87186" w:rsidRDefault="0042746F" w:rsidP="00260D1A">
      <w:pPr>
        <w:pStyle w:val="Tekstzonderopmaak"/>
        <w:rPr>
          <w:color w:val="1F497D" w:themeColor="text2"/>
          <w:lang w:val="en-GB"/>
        </w:rPr>
      </w:pPr>
      <w:r w:rsidRPr="00BE41D6">
        <w:rPr>
          <w:color w:val="1F497D" w:themeColor="text2"/>
          <w:lang w:val="en-GB"/>
        </w:rPr>
        <w:t>Out of</w:t>
      </w:r>
      <w:r w:rsidR="007925A6" w:rsidRPr="00BE41D6">
        <w:rPr>
          <w:color w:val="1F497D" w:themeColor="text2"/>
          <w:lang w:val="en-GB"/>
        </w:rPr>
        <w:t xml:space="preserve"> the control group, </w:t>
      </w:r>
      <w:proofErr w:type="gramStart"/>
      <w:r w:rsidR="00E5463C" w:rsidRPr="00BE41D6">
        <w:rPr>
          <w:color w:val="1F497D" w:themeColor="text2"/>
          <w:lang w:val="en-GB"/>
        </w:rPr>
        <w:t>3</w:t>
      </w:r>
      <w:proofErr w:type="gramEnd"/>
      <w:r w:rsidR="00E5463C" w:rsidRPr="00BE41D6">
        <w:rPr>
          <w:color w:val="1F497D" w:themeColor="text2"/>
          <w:lang w:val="en-GB"/>
        </w:rPr>
        <w:t xml:space="preserve"> children were excluded due to signs of a functional/chronic disease, </w:t>
      </w:r>
      <w:r w:rsidR="00C9502B" w:rsidRPr="00BE41D6">
        <w:rPr>
          <w:color w:val="1F497D" w:themeColor="text2"/>
          <w:lang w:val="en-GB"/>
        </w:rPr>
        <w:t xml:space="preserve">5 children were excluded due to </w:t>
      </w:r>
      <w:r w:rsidR="00BE41D6" w:rsidRPr="00BE41D6">
        <w:rPr>
          <w:color w:val="1F497D" w:themeColor="text2"/>
          <w:lang w:val="en-GB"/>
        </w:rPr>
        <w:t>missing questionnaires</w:t>
      </w:r>
      <w:r w:rsidR="00C9502B" w:rsidRPr="00BE41D6">
        <w:rPr>
          <w:color w:val="1F497D" w:themeColor="text2"/>
          <w:lang w:val="en-GB"/>
        </w:rPr>
        <w:t xml:space="preserve"> and 5 were excluded due to </w:t>
      </w:r>
      <w:r w:rsidR="00BE41D6" w:rsidRPr="00BE41D6">
        <w:rPr>
          <w:color w:val="1F497D" w:themeColor="text2"/>
          <w:lang w:val="en-GB"/>
        </w:rPr>
        <w:t>refusal of parents</w:t>
      </w:r>
      <w:r w:rsidRPr="00BE41D6">
        <w:rPr>
          <w:color w:val="1F497D" w:themeColor="text2"/>
          <w:lang w:val="en-GB"/>
        </w:rPr>
        <w:t>. T</w:t>
      </w:r>
      <w:r w:rsidR="00C9502B" w:rsidRPr="00BE41D6">
        <w:rPr>
          <w:color w:val="1F497D" w:themeColor="text2"/>
          <w:lang w:val="en-GB"/>
        </w:rPr>
        <w:t xml:space="preserve">his </w:t>
      </w:r>
      <w:proofErr w:type="gramStart"/>
      <w:r w:rsidR="00C9502B" w:rsidRPr="00BE41D6">
        <w:rPr>
          <w:color w:val="1F497D" w:themeColor="text2"/>
          <w:lang w:val="en-GB"/>
        </w:rPr>
        <w:t>is now added</w:t>
      </w:r>
      <w:proofErr w:type="gramEnd"/>
      <w:r w:rsidR="00C9502B" w:rsidRPr="00BE41D6">
        <w:rPr>
          <w:color w:val="1F497D" w:themeColor="text2"/>
          <w:lang w:val="en-GB"/>
        </w:rPr>
        <w:t xml:space="preserve"> to Figure 2.</w:t>
      </w:r>
      <w:r w:rsidR="00C9502B" w:rsidRPr="00E87186">
        <w:rPr>
          <w:color w:val="1F497D" w:themeColor="text2"/>
          <w:lang w:val="en-GB"/>
        </w:rPr>
        <w:t xml:space="preserve"> </w:t>
      </w:r>
    </w:p>
    <w:p w14:paraId="7398078C" w14:textId="77777777" w:rsidR="00260D1A" w:rsidRPr="00E87186" w:rsidRDefault="00260D1A" w:rsidP="00783A03">
      <w:pPr>
        <w:pStyle w:val="Tekstzonderopmaak"/>
        <w:rPr>
          <w:b/>
          <w:lang w:val="en-GB"/>
        </w:rPr>
      </w:pPr>
    </w:p>
    <w:p w14:paraId="2A668A2F" w14:textId="77777777" w:rsidR="00783A03" w:rsidRPr="00E87186" w:rsidRDefault="00260D1A" w:rsidP="00783A03">
      <w:pPr>
        <w:pStyle w:val="Tekstzonderopmaak"/>
        <w:rPr>
          <w:lang w:val="en-GB"/>
        </w:rPr>
      </w:pPr>
      <w:r w:rsidRPr="00E87186">
        <w:rPr>
          <w:b/>
          <w:lang w:val="en-GB"/>
        </w:rPr>
        <w:t xml:space="preserve">R2C9: </w:t>
      </w:r>
      <w:r w:rsidR="00783A03" w:rsidRPr="00E87186">
        <w:rPr>
          <w:lang w:val="en-GB"/>
        </w:rPr>
        <w:t>P 9 R 174: children were interviewed, a child of 3 years</w:t>
      </w:r>
      <w:proofErr w:type="gramStart"/>
      <w:r w:rsidR="00783A03" w:rsidRPr="00E87186">
        <w:rPr>
          <w:lang w:val="en-GB"/>
        </w:rPr>
        <w:t>??</w:t>
      </w:r>
      <w:proofErr w:type="gramEnd"/>
    </w:p>
    <w:p w14:paraId="05982B79" w14:textId="0ACE3903" w:rsidR="00CA7414"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DA4D65" w:rsidRPr="00E87186">
        <w:rPr>
          <w:color w:val="1F497D" w:themeColor="text2"/>
          <w:lang w:val="en-GB"/>
        </w:rPr>
        <w:t>For this study, we included young children in the</w:t>
      </w:r>
      <w:r w:rsidR="00D64534">
        <w:rPr>
          <w:color w:val="1F497D" w:themeColor="text2"/>
          <w:lang w:val="en-GB"/>
        </w:rPr>
        <w:t xml:space="preserve"> age range of 3 to 10 years </w:t>
      </w:r>
      <w:r w:rsidR="00DA4D65" w:rsidRPr="00E87186">
        <w:rPr>
          <w:color w:val="1F497D" w:themeColor="text2"/>
          <w:lang w:val="en-GB"/>
        </w:rPr>
        <w:t xml:space="preserve">with a median age of 6 years. </w:t>
      </w:r>
      <w:r w:rsidR="00DA4D65">
        <w:rPr>
          <w:color w:val="1F497D" w:themeColor="text2"/>
          <w:lang w:val="en-GB"/>
        </w:rPr>
        <w:t xml:space="preserve">All </w:t>
      </w:r>
      <w:r w:rsidR="00BE41D6">
        <w:rPr>
          <w:color w:val="1F497D" w:themeColor="text2"/>
          <w:lang w:val="en-GB"/>
        </w:rPr>
        <w:t>instruments</w:t>
      </w:r>
      <w:r w:rsidR="00DA4D65">
        <w:rPr>
          <w:color w:val="1F497D" w:themeColor="text2"/>
          <w:lang w:val="en-GB"/>
        </w:rPr>
        <w:t xml:space="preserve"> </w:t>
      </w:r>
      <w:proofErr w:type="gramStart"/>
      <w:r w:rsidR="00DA4D65">
        <w:rPr>
          <w:color w:val="1F497D" w:themeColor="text2"/>
          <w:lang w:val="en-GB"/>
        </w:rPr>
        <w:t>were used</w:t>
      </w:r>
      <w:proofErr w:type="gramEnd"/>
      <w:r w:rsidR="00DA4D65">
        <w:rPr>
          <w:color w:val="1F497D" w:themeColor="text2"/>
          <w:lang w:val="en-GB"/>
        </w:rPr>
        <w:t xml:space="preserve"> for the whole age range. In total, </w:t>
      </w:r>
      <w:r w:rsidR="00CA7414" w:rsidRPr="00E87186">
        <w:rPr>
          <w:color w:val="1F497D" w:themeColor="text2"/>
          <w:lang w:val="en-GB"/>
        </w:rPr>
        <w:t>10 out of the 153 children in the control group were 3 years old (6.5%)</w:t>
      </w:r>
      <w:r w:rsidR="00DA4D65">
        <w:rPr>
          <w:color w:val="1F497D" w:themeColor="text2"/>
          <w:lang w:val="en-GB"/>
        </w:rPr>
        <w:t xml:space="preserve"> and </w:t>
      </w:r>
      <w:r w:rsidR="00CA7414" w:rsidRPr="00E87186">
        <w:rPr>
          <w:color w:val="1F497D" w:themeColor="text2"/>
          <w:lang w:val="en-GB"/>
        </w:rPr>
        <w:t>12 out of the 228 children in the index group were 3 years old (5.3%)</w:t>
      </w:r>
      <w:r w:rsidR="00DA4D65">
        <w:rPr>
          <w:color w:val="1F497D" w:themeColor="text2"/>
          <w:lang w:val="en-GB"/>
        </w:rPr>
        <w:t xml:space="preserve">. </w:t>
      </w:r>
    </w:p>
    <w:p w14:paraId="58641F2A" w14:textId="77777777" w:rsidR="0078192C" w:rsidRPr="00E87186" w:rsidRDefault="0078192C" w:rsidP="00783A03">
      <w:pPr>
        <w:pStyle w:val="Tekstzonderopmaak"/>
        <w:rPr>
          <w:lang w:val="en-GB"/>
        </w:rPr>
      </w:pPr>
    </w:p>
    <w:p w14:paraId="140C68D9" w14:textId="77777777" w:rsidR="00783A03" w:rsidRPr="00A2065D" w:rsidRDefault="00260D1A" w:rsidP="00783A03">
      <w:pPr>
        <w:pStyle w:val="Tekstzonderopmaak"/>
        <w:rPr>
          <w:lang w:val="en-GB"/>
        </w:rPr>
      </w:pPr>
      <w:r w:rsidRPr="00A2065D">
        <w:rPr>
          <w:b/>
          <w:lang w:val="en-GB"/>
        </w:rPr>
        <w:t>R2C10</w:t>
      </w:r>
      <w:r w:rsidR="00DE54EF" w:rsidRPr="00A2065D">
        <w:rPr>
          <w:b/>
          <w:lang w:val="en-GB"/>
        </w:rPr>
        <w:t xml:space="preserve">: </w:t>
      </w:r>
      <w:r w:rsidR="00783A03" w:rsidRPr="00A2065D">
        <w:rPr>
          <w:lang w:val="en-GB"/>
        </w:rPr>
        <w:t xml:space="preserve">R 181: </w:t>
      </w:r>
      <w:r w:rsidR="00783A03" w:rsidRPr="00EB3AD1">
        <w:rPr>
          <w:lang w:val="en-GB"/>
        </w:rPr>
        <w:t xml:space="preserve">psychological symptoms </w:t>
      </w:r>
      <w:proofErr w:type="gramStart"/>
      <w:r w:rsidR="00783A03" w:rsidRPr="00EB3AD1">
        <w:rPr>
          <w:lang w:val="en-GB"/>
        </w:rPr>
        <w:t>were only assessed</w:t>
      </w:r>
      <w:proofErr w:type="gramEnd"/>
      <w:r w:rsidR="00783A03" w:rsidRPr="00EB3AD1">
        <w:rPr>
          <w:lang w:val="en-GB"/>
        </w:rPr>
        <w:t xml:space="preserve"> in children with suspected CAN. Why?</w:t>
      </w:r>
      <w:r w:rsidR="00783A03" w:rsidRPr="00A2065D">
        <w:rPr>
          <w:lang w:val="en-GB"/>
        </w:rPr>
        <w:t xml:space="preserve"> </w:t>
      </w:r>
    </w:p>
    <w:p w14:paraId="65FAC453" w14:textId="7BF79993" w:rsidR="00EB3AD1" w:rsidRDefault="00EB3AD1" w:rsidP="00EB3AD1">
      <w:pPr>
        <w:pStyle w:val="Tekstzonderopmaak"/>
        <w:rPr>
          <w:color w:val="1F497D" w:themeColor="text2"/>
          <w:lang w:val="en-GB"/>
        </w:rPr>
      </w:pPr>
      <w:r w:rsidRPr="002C3CB0">
        <w:rPr>
          <w:color w:val="1F497D" w:themeColor="text2"/>
          <w:lang w:val="en-GB"/>
        </w:rPr>
        <w:t xml:space="preserve">Response: </w:t>
      </w:r>
      <w:r>
        <w:rPr>
          <w:color w:val="1F497D" w:themeColor="text2"/>
          <w:lang w:val="en-GB"/>
        </w:rPr>
        <w:t xml:space="preserve">Please see our response to R1C5: </w:t>
      </w:r>
      <w:r w:rsidRPr="002C3CB0">
        <w:rPr>
          <w:color w:val="1F497D" w:themeColor="text2"/>
          <w:lang w:val="en-GB"/>
        </w:rPr>
        <w:t xml:space="preserve">As described in the methods, our secondary aim was “to determine clinical characteristics of children with suspected CAN and to determine psychological symptoms in children with suspected CAN” (lines 215-216). This in order to identify possible risk factors of CAN in young children. We therefore grouped together both children from the index and </w:t>
      </w:r>
      <w:r w:rsidRPr="002C3CB0">
        <w:rPr>
          <w:color w:val="1F497D" w:themeColor="text2"/>
          <w:lang w:val="en-GB"/>
        </w:rPr>
        <w:lastRenderedPageBreak/>
        <w:t xml:space="preserve">control group with a suspicion of CAN, and compared these </w:t>
      </w:r>
      <w:proofErr w:type="spellStart"/>
      <w:r w:rsidRPr="002C3CB0">
        <w:rPr>
          <w:color w:val="1F497D" w:themeColor="text2"/>
          <w:lang w:val="en-GB"/>
        </w:rPr>
        <w:t>to</w:t>
      </w:r>
      <w:proofErr w:type="spellEnd"/>
      <w:r w:rsidRPr="002C3CB0">
        <w:rPr>
          <w:color w:val="1F497D" w:themeColor="text2"/>
          <w:lang w:val="en-GB"/>
        </w:rPr>
        <w:t xml:space="preserve"> children without a suspicion of CAN. To further clarify </w:t>
      </w:r>
      <w:proofErr w:type="gramStart"/>
      <w:r w:rsidRPr="002C3CB0">
        <w:rPr>
          <w:color w:val="1F497D" w:themeColor="text2"/>
          <w:lang w:val="en-GB"/>
        </w:rPr>
        <w:t>this,</w:t>
      </w:r>
      <w:proofErr w:type="gramEnd"/>
      <w:r w:rsidRPr="002C3CB0">
        <w:rPr>
          <w:color w:val="1F497D" w:themeColor="text2"/>
          <w:lang w:val="en-GB"/>
        </w:rPr>
        <w:t xml:space="preserve"> we added to the results “Next, our secondary objective…suspected CAN” (lines 259-260). </w:t>
      </w:r>
    </w:p>
    <w:p w14:paraId="64CB9064" w14:textId="77777777" w:rsidR="000115C2" w:rsidRPr="002C3CB0" w:rsidRDefault="000115C2" w:rsidP="00EB3AD1">
      <w:pPr>
        <w:pStyle w:val="Tekstzonderopmaak"/>
        <w:rPr>
          <w:color w:val="1F497D" w:themeColor="text2"/>
          <w:lang w:val="en-GB"/>
        </w:rPr>
      </w:pPr>
    </w:p>
    <w:p w14:paraId="0554EE1F" w14:textId="1867DA6B" w:rsidR="00783A03" w:rsidRPr="00D463EE" w:rsidRDefault="00260D1A" w:rsidP="00783A03">
      <w:pPr>
        <w:pStyle w:val="Tekstzonderopmaak"/>
        <w:rPr>
          <w:lang w:val="en-GB"/>
        </w:rPr>
      </w:pPr>
      <w:r w:rsidRPr="00D463EE">
        <w:rPr>
          <w:b/>
          <w:lang w:val="en-GB"/>
        </w:rPr>
        <w:t>R2C11</w:t>
      </w:r>
      <w:r w:rsidR="00DE54EF" w:rsidRPr="00D463EE">
        <w:rPr>
          <w:b/>
          <w:lang w:val="en-GB"/>
        </w:rPr>
        <w:t xml:space="preserve">: </w:t>
      </w:r>
      <w:r w:rsidR="00783A03" w:rsidRPr="00D463EE">
        <w:rPr>
          <w:lang w:val="en-GB"/>
        </w:rPr>
        <w:t xml:space="preserve">R 189: classification of suspected </w:t>
      </w:r>
      <w:r w:rsidR="00783A03" w:rsidRPr="00EB3AD1">
        <w:rPr>
          <w:lang w:val="en-GB"/>
        </w:rPr>
        <w:t xml:space="preserve">sexual abuse: why is the child's </w:t>
      </w:r>
      <w:proofErr w:type="spellStart"/>
      <w:r w:rsidR="00783A03" w:rsidRPr="00EB3AD1">
        <w:rPr>
          <w:lang w:val="en-GB"/>
        </w:rPr>
        <w:t>behavior</w:t>
      </w:r>
      <w:proofErr w:type="spellEnd"/>
      <w:r w:rsidR="00783A03" w:rsidRPr="00EB3AD1">
        <w:rPr>
          <w:lang w:val="en-GB"/>
        </w:rPr>
        <w:t xml:space="preserve"> during physical examination not included as an important sign for suspected sexual abuse?</w:t>
      </w:r>
      <w:r w:rsidR="00783A03" w:rsidRPr="00D463EE">
        <w:rPr>
          <w:lang w:val="en-GB"/>
        </w:rPr>
        <w:t xml:space="preserve"> </w:t>
      </w:r>
    </w:p>
    <w:p w14:paraId="7E723B0B" w14:textId="298D2FDA" w:rsidR="00FD20C7" w:rsidRPr="00E87186" w:rsidRDefault="00260D1A" w:rsidP="00260D1A">
      <w:pPr>
        <w:pStyle w:val="Tekstzonderopmaak"/>
        <w:rPr>
          <w:color w:val="1F497D" w:themeColor="text2"/>
          <w:lang w:val="en-GB"/>
        </w:rPr>
      </w:pPr>
      <w:r w:rsidRPr="00D463EE">
        <w:rPr>
          <w:color w:val="1F497D" w:themeColor="text2"/>
          <w:lang w:val="en-GB"/>
        </w:rPr>
        <w:t>Response:</w:t>
      </w:r>
      <w:r w:rsidRPr="00E87186">
        <w:rPr>
          <w:color w:val="1F497D" w:themeColor="text2"/>
          <w:lang w:val="en-GB"/>
        </w:rPr>
        <w:t xml:space="preserve"> </w:t>
      </w:r>
      <w:r w:rsidR="00FD20C7">
        <w:rPr>
          <w:color w:val="1F497D" w:themeColor="text2"/>
          <w:lang w:val="en-GB"/>
        </w:rPr>
        <w:t>As described in the methods, due to ethical objections, (</w:t>
      </w:r>
      <w:r w:rsidR="00EB3AD1" w:rsidRPr="00EB3AD1">
        <w:rPr>
          <w:color w:val="1F497D" w:themeColor="text2"/>
          <w:lang w:val="en-GB"/>
        </w:rPr>
        <w:t>lines 176</w:t>
      </w:r>
      <w:r w:rsidR="00FD20C7" w:rsidRPr="00EB3AD1">
        <w:rPr>
          <w:color w:val="1F497D" w:themeColor="text2"/>
          <w:lang w:val="en-GB"/>
        </w:rPr>
        <w:t xml:space="preserve">-178) no </w:t>
      </w:r>
      <w:r w:rsidR="00FD20C7">
        <w:rPr>
          <w:color w:val="1F497D" w:themeColor="text2"/>
          <w:lang w:val="en-GB"/>
        </w:rPr>
        <w:t xml:space="preserve">physical examination was performed in the healthy control children. We were therefore unable to include the child’s behaviour during physical examination as a sign of suspected CAN. We did however, look at the results of children with FC with and without a suspicion of CAN, </w:t>
      </w:r>
      <w:r w:rsidR="000109B1">
        <w:rPr>
          <w:color w:val="1F497D" w:themeColor="text2"/>
          <w:lang w:val="en-GB"/>
        </w:rPr>
        <w:t>and found no statistical differences in abnormal findings during physical examination</w:t>
      </w:r>
      <w:r w:rsidR="000115C2">
        <w:rPr>
          <w:color w:val="1F497D" w:themeColor="text2"/>
          <w:lang w:val="en-GB"/>
        </w:rPr>
        <w:t xml:space="preserve"> (see Table 3)</w:t>
      </w:r>
      <w:r w:rsidR="000109B1">
        <w:rPr>
          <w:color w:val="1F497D" w:themeColor="text2"/>
          <w:lang w:val="en-GB"/>
        </w:rPr>
        <w:t>. Zooming in on abnormal behaviour</w:t>
      </w:r>
      <w:r w:rsidR="000115C2">
        <w:rPr>
          <w:color w:val="1F497D" w:themeColor="text2"/>
          <w:lang w:val="en-GB"/>
        </w:rPr>
        <w:t xml:space="preserve"> during physical examination</w:t>
      </w:r>
      <w:r w:rsidR="000109B1">
        <w:rPr>
          <w:color w:val="1F497D" w:themeColor="text2"/>
          <w:lang w:val="en-GB"/>
        </w:rPr>
        <w:t>, no statistical differences were found between children with and without a suspicion of CAN</w:t>
      </w:r>
      <w:r w:rsidR="000115C2">
        <w:rPr>
          <w:color w:val="1F497D" w:themeColor="text2"/>
          <w:lang w:val="en-GB"/>
        </w:rPr>
        <w:t xml:space="preserve"> (11.3% vs. 14.9%, p = 0.52). T</w:t>
      </w:r>
      <w:r w:rsidR="000109B1">
        <w:rPr>
          <w:color w:val="1F497D" w:themeColor="text2"/>
          <w:lang w:val="en-GB"/>
        </w:rPr>
        <w:t xml:space="preserve">his </w:t>
      </w:r>
      <w:proofErr w:type="gramStart"/>
      <w:r w:rsidR="000109B1">
        <w:rPr>
          <w:color w:val="1F497D" w:themeColor="text2"/>
          <w:lang w:val="en-GB"/>
        </w:rPr>
        <w:t>is now added</w:t>
      </w:r>
      <w:proofErr w:type="gramEnd"/>
      <w:r w:rsidR="000109B1">
        <w:rPr>
          <w:color w:val="1F497D" w:themeColor="text2"/>
          <w:lang w:val="en-GB"/>
        </w:rPr>
        <w:t xml:space="preserve"> to</w:t>
      </w:r>
      <w:r w:rsidR="000115C2">
        <w:rPr>
          <w:color w:val="1F497D" w:themeColor="text2"/>
          <w:lang w:val="en-GB"/>
        </w:rPr>
        <w:t xml:space="preserve"> Table 3</w:t>
      </w:r>
      <w:r w:rsidR="00FD20C7">
        <w:rPr>
          <w:color w:val="1F497D" w:themeColor="text2"/>
          <w:lang w:val="en-GB"/>
        </w:rPr>
        <w:t xml:space="preserve">. </w:t>
      </w:r>
    </w:p>
    <w:p w14:paraId="77474D36" w14:textId="77777777" w:rsidR="00260D1A" w:rsidRPr="00E87186" w:rsidRDefault="00260D1A" w:rsidP="00783A03">
      <w:pPr>
        <w:pStyle w:val="Tekstzonderopmaak"/>
        <w:rPr>
          <w:lang w:val="en-GB"/>
        </w:rPr>
      </w:pPr>
    </w:p>
    <w:p w14:paraId="056A043C" w14:textId="77777777" w:rsidR="00783A03" w:rsidRPr="00E87186" w:rsidRDefault="00260D1A" w:rsidP="00783A03">
      <w:pPr>
        <w:pStyle w:val="Tekstzonderopmaak"/>
        <w:rPr>
          <w:lang w:val="en-GB"/>
        </w:rPr>
      </w:pPr>
      <w:r w:rsidRPr="00E87186">
        <w:rPr>
          <w:b/>
          <w:lang w:val="en-GB"/>
        </w:rPr>
        <w:t xml:space="preserve">R2C12: </w:t>
      </w:r>
      <w:r w:rsidR="00783A03" w:rsidRPr="00E87186">
        <w:rPr>
          <w:lang w:val="en-GB"/>
        </w:rPr>
        <w:t xml:space="preserve">R 196: </w:t>
      </w:r>
      <w:r w:rsidR="00783A03" w:rsidRPr="00EB3AD1">
        <w:rPr>
          <w:lang w:val="en-GB"/>
        </w:rPr>
        <w:t xml:space="preserve">how many patients and how many controls were referred to the specialized MD outpatient </w:t>
      </w:r>
      <w:proofErr w:type="gramStart"/>
      <w:r w:rsidR="00783A03" w:rsidRPr="00EB3AD1">
        <w:rPr>
          <w:lang w:val="en-GB"/>
        </w:rPr>
        <w:t>clinic?</w:t>
      </w:r>
      <w:proofErr w:type="gramEnd"/>
      <w:r w:rsidR="00783A03" w:rsidRPr="00E87186">
        <w:rPr>
          <w:lang w:val="en-GB"/>
        </w:rPr>
        <w:t xml:space="preserve"> </w:t>
      </w:r>
    </w:p>
    <w:p w14:paraId="4F019099" w14:textId="3F244AFF" w:rsidR="00E22A80"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E22A80">
        <w:rPr>
          <w:color w:val="1F497D" w:themeColor="text2"/>
          <w:lang w:val="en-GB"/>
        </w:rPr>
        <w:t xml:space="preserve">Only in </w:t>
      </w:r>
      <w:r w:rsidR="00E22A80" w:rsidRPr="00E22A80">
        <w:rPr>
          <w:color w:val="1F497D" w:themeColor="text2"/>
          <w:lang w:val="en-US"/>
        </w:rPr>
        <w:t>case of a strong presumption</w:t>
      </w:r>
      <w:r w:rsidR="00E22A80">
        <w:rPr>
          <w:color w:val="1F497D" w:themeColor="text2"/>
          <w:lang w:val="en-US"/>
        </w:rPr>
        <w:t xml:space="preserve"> of CAN and concerns for safety, childre</w:t>
      </w:r>
      <w:r w:rsidR="00D64534">
        <w:rPr>
          <w:color w:val="1F497D" w:themeColor="text2"/>
          <w:lang w:val="en-US"/>
        </w:rPr>
        <w:t xml:space="preserve">n were referred to our </w:t>
      </w:r>
      <w:proofErr w:type="spellStart"/>
      <w:r w:rsidR="00D64534">
        <w:rPr>
          <w:color w:val="1F497D" w:themeColor="text2"/>
          <w:lang w:val="en-US"/>
        </w:rPr>
        <w:t>specialis</w:t>
      </w:r>
      <w:r w:rsidR="00E22A80">
        <w:rPr>
          <w:color w:val="1F497D" w:themeColor="text2"/>
          <w:lang w:val="en-US"/>
        </w:rPr>
        <w:t>ed</w:t>
      </w:r>
      <w:proofErr w:type="spellEnd"/>
      <w:r w:rsidR="00E22A80">
        <w:rPr>
          <w:color w:val="1F497D" w:themeColor="text2"/>
          <w:lang w:val="en-US"/>
        </w:rPr>
        <w:t xml:space="preserve"> </w:t>
      </w:r>
      <w:r w:rsidR="00E22A80" w:rsidRPr="00E22A80">
        <w:rPr>
          <w:color w:val="1F497D" w:themeColor="text2"/>
          <w:lang w:val="en-GB"/>
        </w:rPr>
        <w:t xml:space="preserve">multidisciplinary outpatient </w:t>
      </w:r>
      <w:r w:rsidR="00E22A80">
        <w:rPr>
          <w:color w:val="1F497D" w:themeColor="text2"/>
          <w:lang w:val="en-GB"/>
        </w:rPr>
        <w:t xml:space="preserve">CAN </w:t>
      </w:r>
      <w:r w:rsidR="00E22A80" w:rsidRPr="00E22A80">
        <w:rPr>
          <w:color w:val="1F497D" w:themeColor="text2"/>
          <w:lang w:val="en-GB"/>
        </w:rPr>
        <w:t>clinic</w:t>
      </w:r>
      <w:r w:rsidR="00E22A80">
        <w:rPr>
          <w:color w:val="1F497D" w:themeColor="text2"/>
          <w:lang w:val="en-GB"/>
        </w:rPr>
        <w:t xml:space="preserve">. Out of the 53 children with FC and a suspicion of CAN, 17 (32%) were referred to this </w:t>
      </w:r>
      <w:r w:rsidR="00E22A80" w:rsidRPr="00E22A80">
        <w:rPr>
          <w:color w:val="1F497D" w:themeColor="text2"/>
          <w:lang w:val="en-GB"/>
        </w:rPr>
        <w:t>outpatient clinic</w:t>
      </w:r>
      <w:r w:rsidR="00E22A80">
        <w:rPr>
          <w:color w:val="1F497D" w:themeColor="text2"/>
          <w:lang w:val="en-GB"/>
        </w:rPr>
        <w:t xml:space="preserve">. Out of the 46 controls with a suspicion of CAN, 12 (26%) were referred to </w:t>
      </w:r>
      <w:r w:rsidR="00D64534">
        <w:rPr>
          <w:color w:val="1F497D" w:themeColor="text2"/>
          <w:lang w:val="en-GB"/>
        </w:rPr>
        <w:t>our specialis</w:t>
      </w:r>
      <w:r w:rsidR="00E22A80" w:rsidRPr="00E22A80">
        <w:rPr>
          <w:color w:val="1F497D" w:themeColor="text2"/>
          <w:lang w:val="en-GB"/>
        </w:rPr>
        <w:t>ed multidisciplinary outpatient clinic</w:t>
      </w:r>
      <w:r w:rsidR="00E22A80">
        <w:rPr>
          <w:color w:val="1F497D" w:themeColor="text2"/>
          <w:lang w:val="en-GB"/>
        </w:rPr>
        <w:t xml:space="preserve">. We added this to our </w:t>
      </w:r>
      <w:r w:rsidR="00E22A80" w:rsidRPr="00EB3AD1">
        <w:rPr>
          <w:color w:val="1F497D" w:themeColor="text2"/>
          <w:lang w:val="en-GB"/>
        </w:rPr>
        <w:t>results (lines</w:t>
      </w:r>
      <w:r w:rsidR="00FF5B26" w:rsidRPr="00EB3AD1">
        <w:rPr>
          <w:color w:val="1F497D" w:themeColor="text2"/>
          <w:lang w:val="en-GB"/>
        </w:rPr>
        <w:t xml:space="preserve"> 25</w:t>
      </w:r>
      <w:r w:rsidR="00EB3AD1" w:rsidRPr="00EB3AD1">
        <w:rPr>
          <w:color w:val="1F497D" w:themeColor="text2"/>
          <w:lang w:val="en-GB"/>
        </w:rPr>
        <w:t>56-257 “Out of the…follow-up</w:t>
      </w:r>
      <w:r w:rsidR="00E22A80" w:rsidRPr="00EB3AD1">
        <w:rPr>
          <w:color w:val="1F497D" w:themeColor="text2"/>
          <w:lang w:val="en-GB"/>
        </w:rPr>
        <w:t>)</w:t>
      </w:r>
      <w:r w:rsidR="00FF5B26" w:rsidRPr="00EB3AD1">
        <w:rPr>
          <w:color w:val="1F497D" w:themeColor="text2"/>
          <w:lang w:val="en-GB"/>
        </w:rPr>
        <w:t xml:space="preserve">. </w:t>
      </w:r>
      <w:r w:rsidR="00E22A80" w:rsidRPr="00EB3AD1">
        <w:rPr>
          <w:color w:val="1F497D" w:themeColor="text2"/>
          <w:lang w:val="en-GB"/>
        </w:rPr>
        <w:t>However</w:t>
      </w:r>
      <w:r w:rsidR="00E22A80">
        <w:rPr>
          <w:color w:val="1F497D" w:themeColor="text2"/>
          <w:lang w:val="en-GB"/>
        </w:rPr>
        <w:t>, as described, the results from these follow-up visits were beyond the scope of our study o</w:t>
      </w:r>
      <w:r w:rsidR="00EB3AD1">
        <w:rPr>
          <w:color w:val="1F497D" w:themeColor="text2"/>
          <w:lang w:val="en-GB"/>
        </w:rPr>
        <w:t>mitting</w:t>
      </w:r>
      <w:r w:rsidR="00E22A80">
        <w:rPr>
          <w:color w:val="1F497D" w:themeColor="text2"/>
          <w:lang w:val="en-GB"/>
        </w:rPr>
        <w:t xml:space="preserve"> to privacy of patients. </w:t>
      </w:r>
    </w:p>
    <w:p w14:paraId="2D022DFF" w14:textId="77777777" w:rsidR="00783A03" w:rsidRPr="00E87186" w:rsidRDefault="00783A03" w:rsidP="00783A03">
      <w:pPr>
        <w:pStyle w:val="Tekstzonderopmaak"/>
        <w:rPr>
          <w:lang w:val="en-GB"/>
        </w:rPr>
      </w:pPr>
    </w:p>
    <w:p w14:paraId="47AB6787" w14:textId="77777777" w:rsidR="00783A03" w:rsidRPr="00E87186" w:rsidRDefault="00783A03" w:rsidP="00783A03">
      <w:pPr>
        <w:pStyle w:val="Tekstzonderopmaak"/>
        <w:rPr>
          <w:lang w:val="en-GB"/>
        </w:rPr>
      </w:pPr>
      <w:r w:rsidRPr="00E87186">
        <w:rPr>
          <w:lang w:val="en-GB"/>
        </w:rPr>
        <w:t>P 11 RESULTS</w:t>
      </w:r>
    </w:p>
    <w:p w14:paraId="15AF825C" w14:textId="77777777" w:rsidR="00783A03" w:rsidRPr="000115C2" w:rsidRDefault="00260D1A" w:rsidP="00783A03">
      <w:pPr>
        <w:pStyle w:val="Tekstzonderopmaak"/>
        <w:rPr>
          <w:lang w:val="en-GB"/>
        </w:rPr>
      </w:pPr>
      <w:r w:rsidRPr="000115C2">
        <w:rPr>
          <w:b/>
          <w:lang w:val="en-GB"/>
        </w:rPr>
        <w:t xml:space="preserve">R2C13: </w:t>
      </w:r>
      <w:r w:rsidR="00783A03" w:rsidRPr="000115C2">
        <w:rPr>
          <w:lang w:val="en-GB"/>
        </w:rPr>
        <w:t>R 225: please provide more insight in the differences between participants and non-</w:t>
      </w:r>
      <w:proofErr w:type="gramStart"/>
      <w:r w:rsidR="00783A03" w:rsidRPr="000115C2">
        <w:rPr>
          <w:lang w:val="en-GB"/>
        </w:rPr>
        <w:t>participants,</w:t>
      </w:r>
      <w:proofErr w:type="gramEnd"/>
      <w:r w:rsidR="00783A03" w:rsidRPr="000115C2">
        <w:rPr>
          <w:lang w:val="en-GB"/>
        </w:rPr>
        <w:t xml:space="preserve"> see my remark in R 151</w:t>
      </w:r>
    </w:p>
    <w:p w14:paraId="53A4DAA5" w14:textId="63A2437C" w:rsidR="00A76051" w:rsidRDefault="0078192C" w:rsidP="0078192C">
      <w:pPr>
        <w:pStyle w:val="Tekstzonderopmaak"/>
        <w:rPr>
          <w:color w:val="1F497D" w:themeColor="text2"/>
          <w:lang w:val="en-GB"/>
        </w:rPr>
      </w:pPr>
      <w:r w:rsidRPr="000115C2">
        <w:rPr>
          <w:color w:val="1F497D" w:themeColor="text2"/>
          <w:lang w:val="en-GB"/>
        </w:rPr>
        <w:t xml:space="preserve">Response: </w:t>
      </w:r>
      <w:r w:rsidR="00EB3AD1" w:rsidRPr="000115C2">
        <w:rPr>
          <w:color w:val="1F497D" w:themeColor="text2"/>
          <w:lang w:val="en-GB"/>
        </w:rPr>
        <w:t xml:space="preserve">Please also see our response to R2C5. </w:t>
      </w:r>
      <w:r w:rsidR="00EA3AC8" w:rsidRPr="000115C2">
        <w:rPr>
          <w:color w:val="1F497D" w:themeColor="text2"/>
          <w:lang w:val="en-GB"/>
        </w:rPr>
        <w:t xml:space="preserve">With respect to anxiety and PTSD symptoms, we did not collect data on non-participating children. Therefore, we were not able to compare the results of both participating and non-participating children. </w:t>
      </w:r>
      <w:r w:rsidR="000115C2">
        <w:rPr>
          <w:color w:val="1F497D" w:themeColor="text2"/>
          <w:lang w:val="en-GB"/>
        </w:rPr>
        <w:t>However, o</w:t>
      </w:r>
      <w:r w:rsidR="00003513" w:rsidRPr="000115C2">
        <w:rPr>
          <w:color w:val="1F497D" w:themeColor="text2"/>
          <w:lang w:val="en-GB"/>
        </w:rPr>
        <w:t xml:space="preserve">ur results on the prevalence of anxiety/depression and PTSD symptoms </w:t>
      </w:r>
      <w:r w:rsidR="000115C2">
        <w:rPr>
          <w:color w:val="1F497D" w:themeColor="text2"/>
          <w:lang w:val="en-GB"/>
        </w:rPr>
        <w:t>are</w:t>
      </w:r>
      <w:r w:rsidR="00003513" w:rsidRPr="000115C2">
        <w:rPr>
          <w:color w:val="1F497D" w:themeColor="text2"/>
          <w:lang w:val="en-GB"/>
        </w:rPr>
        <w:t xml:space="preserve"> comparable to the </w:t>
      </w:r>
      <w:r w:rsidR="000115C2">
        <w:rPr>
          <w:color w:val="1F497D" w:themeColor="text2"/>
          <w:lang w:val="en-GB"/>
        </w:rPr>
        <w:t xml:space="preserve">normative </w:t>
      </w:r>
      <w:r w:rsidR="00003513" w:rsidRPr="000115C2">
        <w:rPr>
          <w:color w:val="1F497D" w:themeColor="text2"/>
          <w:lang w:val="en-GB"/>
        </w:rPr>
        <w:t xml:space="preserve">Dutch </w:t>
      </w:r>
      <w:r w:rsidR="000115C2">
        <w:rPr>
          <w:color w:val="1F497D" w:themeColor="text2"/>
          <w:lang w:val="en-GB"/>
        </w:rPr>
        <w:t>data [10</w:t>
      </w:r>
      <w:r w:rsidR="00A76051" w:rsidRPr="000115C2">
        <w:rPr>
          <w:color w:val="1F497D" w:themeColor="text2"/>
          <w:lang w:val="en-GB"/>
        </w:rPr>
        <w:t>-1</w:t>
      </w:r>
      <w:r w:rsidR="000115C2">
        <w:rPr>
          <w:color w:val="1F497D" w:themeColor="text2"/>
          <w:lang w:val="en-GB"/>
        </w:rPr>
        <w:t>1</w:t>
      </w:r>
      <w:r w:rsidR="00A76051" w:rsidRPr="000115C2">
        <w:rPr>
          <w:color w:val="1F497D" w:themeColor="text2"/>
          <w:lang w:val="en-GB"/>
        </w:rPr>
        <w:t>].</w:t>
      </w:r>
    </w:p>
    <w:p w14:paraId="13F010BA" w14:textId="77777777" w:rsidR="00A76051" w:rsidRDefault="00A76051" w:rsidP="0078192C">
      <w:pPr>
        <w:pStyle w:val="Tekstzonderopmaak"/>
        <w:rPr>
          <w:color w:val="1F497D" w:themeColor="text2"/>
          <w:lang w:val="en-GB"/>
        </w:rPr>
      </w:pPr>
    </w:p>
    <w:p w14:paraId="3D8DAC21" w14:textId="0D63719A" w:rsidR="00A76051" w:rsidRPr="003C7070" w:rsidRDefault="00A76051" w:rsidP="0078192C">
      <w:pPr>
        <w:pStyle w:val="Tekstzonderopmaak"/>
        <w:rPr>
          <w:color w:val="1F497D" w:themeColor="text2"/>
          <w:lang w:val="en-GB"/>
        </w:rPr>
      </w:pPr>
      <w:r>
        <w:rPr>
          <w:color w:val="1F497D" w:themeColor="text2"/>
          <w:lang w:val="en-GB"/>
        </w:rPr>
        <w:t>[</w:t>
      </w:r>
      <w:r w:rsidR="000115C2">
        <w:rPr>
          <w:color w:val="1F497D" w:themeColor="text2"/>
          <w:lang w:val="en-GB"/>
        </w:rPr>
        <w:t>10</w:t>
      </w:r>
      <w:r>
        <w:rPr>
          <w:color w:val="1F497D" w:themeColor="text2"/>
          <w:lang w:val="en-GB"/>
        </w:rPr>
        <w:t xml:space="preserve">] </w:t>
      </w:r>
      <w:proofErr w:type="spellStart"/>
      <w:r w:rsidR="00EF4114">
        <w:rPr>
          <w:color w:val="1F497D" w:themeColor="text2"/>
          <w:lang w:val="en-GB"/>
        </w:rPr>
        <w:t>Briere</w:t>
      </w:r>
      <w:proofErr w:type="spellEnd"/>
      <w:r w:rsidR="00EF4114">
        <w:rPr>
          <w:color w:val="1F497D" w:themeColor="text2"/>
          <w:lang w:val="en-GB"/>
        </w:rPr>
        <w:t xml:space="preserve"> J</w:t>
      </w:r>
      <w:r w:rsidRPr="00A76051">
        <w:rPr>
          <w:color w:val="1F497D" w:themeColor="text2"/>
          <w:lang w:val="en-GB"/>
        </w:rPr>
        <w:t>, Johnson K</w:t>
      </w:r>
      <w:r w:rsidR="00EF4114">
        <w:rPr>
          <w:color w:val="1F497D" w:themeColor="text2"/>
          <w:lang w:val="en-GB"/>
        </w:rPr>
        <w:t xml:space="preserve">, </w:t>
      </w:r>
      <w:proofErr w:type="spellStart"/>
      <w:r w:rsidR="00EF4114">
        <w:rPr>
          <w:color w:val="1F497D" w:themeColor="text2"/>
          <w:lang w:val="en-GB"/>
        </w:rPr>
        <w:t>Bissada</w:t>
      </w:r>
      <w:proofErr w:type="spellEnd"/>
      <w:r w:rsidR="00EF4114">
        <w:rPr>
          <w:color w:val="1F497D" w:themeColor="text2"/>
          <w:lang w:val="en-GB"/>
        </w:rPr>
        <w:t xml:space="preserve"> A</w:t>
      </w:r>
      <w:r w:rsidRPr="00A76051">
        <w:rPr>
          <w:color w:val="1F497D" w:themeColor="text2"/>
          <w:lang w:val="en-GB"/>
        </w:rPr>
        <w:t xml:space="preserve">, </w:t>
      </w:r>
      <w:r w:rsidR="00EF4114">
        <w:rPr>
          <w:color w:val="1F497D" w:themeColor="text2"/>
          <w:lang w:val="en-GB"/>
        </w:rPr>
        <w:t>et al.</w:t>
      </w:r>
      <w:r w:rsidRPr="00A76051">
        <w:rPr>
          <w:color w:val="1F497D" w:themeColor="text2"/>
          <w:lang w:val="en-GB"/>
        </w:rPr>
        <w:t xml:space="preserve"> The Trauma Symptom Checklist for Young Children (TSCYC): Reliability and association with abuse exposure in a multi-site study. </w:t>
      </w:r>
      <w:r w:rsidRPr="003C7070">
        <w:rPr>
          <w:color w:val="1F497D" w:themeColor="text2"/>
          <w:lang w:val="en-GB"/>
        </w:rPr>
        <w:t>Child Abuse &amp; Neglect</w:t>
      </w:r>
      <w:r w:rsidR="00EF4114" w:rsidRPr="003C7070">
        <w:rPr>
          <w:color w:val="1F497D" w:themeColor="text2"/>
          <w:lang w:val="en-GB"/>
        </w:rPr>
        <w:t>. 2001</w:t>
      </w:r>
      <w:proofErr w:type="gramStart"/>
      <w:r w:rsidR="00EF4114" w:rsidRPr="003C7070">
        <w:rPr>
          <w:color w:val="1F497D" w:themeColor="text2"/>
          <w:lang w:val="en-GB"/>
        </w:rPr>
        <w:t>;25</w:t>
      </w:r>
      <w:proofErr w:type="gramEnd"/>
      <w:r w:rsidR="00EF4114" w:rsidRPr="003C7070">
        <w:rPr>
          <w:color w:val="1F497D" w:themeColor="text2"/>
          <w:lang w:val="en-GB"/>
        </w:rPr>
        <w:t>:</w:t>
      </w:r>
      <w:r w:rsidRPr="003C7070">
        <w:rPr>
          <w:color w:val="1F497D" w:themeColor="text2"/>
          <w:lang w:val="en-GB"/>
        </w:rPr>
        <w:t xml:space="preserve"> 1001-1014</w:t>
      </w:r>
      <w:r w:rsidR="00EF4114" w:rsidRPr="003C7070">
        <w:rPr>
          <w:color w:val="1F497D" w:themeColor="text2"/>
          <w:lang w:val="en-GB"/>
        </w:rPr>
        <w:t>.</w:t>
      </w:r>
    </w:p>
    <w:p w14:paraId="0928AE82" w14:textId="01FC125C" w:rsidR="0078192C" w:rsidRPr="00E87186" w:rsidRDefault="00A76051" w:rsidP="0078192C">
      <w:pPr>
        <w:pStyle w:val="Tekstzonderopmaak"/>
        <w:rPr>
          <w:color w:val="1F497D" w:themeColor="text2"/>
          <w:lang w:val="en-GB"/>
        </w:rPr>
      </w:pPr>
      <w:r w:rsidRPr="00035294">
        <w:rPr>
          <w:color w:val="1F497D" w:themeColor="text2"/>
          <w:lang w:val="en-US"/>
        </w:rPr>
        <w:t>[1</w:t>
      </w:r>
      <w:r w:rsidR="000115C2" w:rsidRPr="00035294">
        <w:rPr>
          <w:color w:val="1F497D" w:themeColor="text2"/>
          <w:lang w:val="en-US"/>
        </w:rPr>
        <w:t>1</w:t>
      </w:r>
      <w:r w:rsidRPr="00035294">
        <w:rPr>
          <w:color w:val="1F497D" w:themeColor="text2"/>
          <w:lang w:val="en-US"/>
        </w:rPr>
        <w:t xml:space="preserve">] </w:t>
      </w:r>
      <w:proofErr w:type="spellStart"/>
      <w:r w:rsidRPr="00035294">
        <w:rPr>
          <w:color w:val="1F497D" w:themeColor="text2"/>
          <w:lang w:val="en-US"/>
        </w:rPr>
        <w:t>Kösters</w:t>
      </w:r>
      <w:proofErr w:type="spellEnd"/>
      <w:r w:rsidR="00EF4114" w:rsidRPr="00035294">
        <w:rPr>
          <w:color w:val="1F497D" w:themeColor="text2"/>
          <w:lang w:val="en-US"/>
        </w:rPr>
        <w:t xml:space="preserve"> MP</w:t>
      </w:r>
      <w:r w:rsidRPr="00035294">
        <w:rPr>
          <w:color w:val="1F497D" w:themeColor="text2"/>
          <w:lang w:val="en-US"/>
        </w:rPr>
        <w:t xml:space="preserve">, </w:t>
      </w:r>
      <w:proofErr w:type="spellStart"/>
      <w:r w:rsidRPr="00035294">
        <w:rPr>
          <w:color w:val="1F497D" w:themeColor="text2"/>
          <w:lang w:val="en-US"/>
        </w:rPr>
        <w:t>Chinapaw</w:t>
      </w:r>
      <w:proofErr w:type="spellEnd"/>
      <w:r w:rsidR="00EF4114" w:rsidRPr="00035294">
        <w:rPr>
          <w:color w:val="1F497D" w:themeColor="text2"/>
          <w:lang w:val="en-US"/>
        </w:rPr>
        <w:t xml:space="preserve"> MJ</w:t>
      </w:r>
      <w:r w:rsidRPr="00035294">
        <w:rPr>
          <w:color w:val="1F497D" w:themeColor="text2"/>
          <w:lang w:val="en-US"/>
        </w:rPr>
        <w:t xml:space="preserve">, </w:t>
      </w:r>
      <w:proofErr w:type="spellStart"/>
      <w:r w:rsidRPr="00035294">
        <w:rPr>
          <w:color w:val="1F497D" w:themeColor="text2"/>
          <w:lang w:val="en-US"/>
        </w:rPr>
        <w:t>Zwaanswijk</w:t>
      </w:r>
      <w:proofErr w:type="spellEnd"/>
      <w:r w:rsidR="00EF4114" w:rsidRPr="00035294">
        <w:rPr>
          <w:color w:val="1F497D" w:themeColor="text2"/>
          <w:lang w:val="en-US"/>
        </w:rPr>
        <w:t xml:space="preserve"> M</w:t>
      </w:r>
      <w:r w:rsidRPr="00035294">
        <w:rPr>
          <w:color w:val="1F497D" w:themeColor="text2"/>
          <w:lang w:val="en-US"/>
        </w:rPr>
        <w:t xml:space="preserve">, </w:t>
      </w:r>
      <w:r w:rsidR="00EF4114" w:rsidRPr="00035294">
        <w:rPr>
          <w:color w:val="1F497D" w:themeColor="text2"/>
          <w:lang w:val="en-US"/>
        </w:rPr>
        <w:t xml:space="preserve">et al. </w:t>
      </w:r>
      <w:r w:rsidRPr="00A76051">
        <w:rPr>
          <w:color w:val="1F497D" w:themeColor="text2"/>
          <w:lang w:val="en-GB"/>
        </w:rPr>
        <w:t>Structure, reliability, and validity of the revised child anxiety and depression scale (RCADS) in a multi-ethnic urban sample of Dutch children. BMC psychiatry</w:t>
      </w:r>
      <w:r w:rsidR="00EF4114">
        <w:rPr>
          <w:color w:val="1F497D" w:themeColor="text2"/>
          <w:lang w:val="en-GB"/>
        </w:rPr>
        <w:t>. 2015</w:t>
      </w:r>
      <w:proofErr w:type="gramStart"/>
      <w:r w:rsidR="00EF4114">
        <w:rPr>
          <w:color w:val="1F497D" w:themeColor="text2"/>
          <w:lang w:val="en-GB"/>
        </w:rPr>
        <w:t>;15:</w:t>
      </w:r>
      <w:r w:rsidRPr="00A76051">
        <w:rPr>
          <w:color w:val="1F497D" w:themeColor="text2"/>
          <w:lang w:val="en-GB"/>
        </w:rPr>
        <w:t>132</w:t>
      </w:r>
      <w:proofErr w:type="gramEnd"/>
      <w:r w:rsidRPr="00A76051">
        <w:rPr>
          <w:color w:val="1F497D" w:themeColor="text2"/>
          <w:lang w:val="en-GB"/>
        </w:rPr>
        <w:t>.</w:t>
      </w:r>
      <w:r w:rsidR="00EA3AC8">
        <w:rPr>
          <w:color w:val="1F497D" w:themeColor="text2"/>
          <w:lang w:val="en-GB"/>
        </w:rPr>
        <w:t xml:space="preserve"> </w:t>
      </w:r>
    </w:p>
    <w:p w14:paraId="78BB75B5" w14:textId="77777777" w:rsidR="00783A03" w:rsidRPr="00E87186" w:rsidRDefault="00783A03" w:rsidP="00783A03">
      <w:pPr>
        <w:pStyle w:val="Tekstzonderopmaak"/>
        <w:rPr>
          <w:lang w:val="en-GB"/>
        </w:rPr>
      </w:pPr>
    </w:p>
    <w:p w14:paraId="4A9FA1B5" w14:textId="2534A39B" w:rsidR="00783A03" w:rsidRPr="00B90783" w:rsidRDefault="00260D1A" w:rsidP="00783A03">
      <w:pPr>
        <w:pStyle w:val="Tekstzonderopmaak"/>
        <w:rPr>
          <w:lang w:val="en-GB"/>
        </w:rPr>
      </w:pPr>
      <w:r w:rsidRPr="00B90783">
        <w:rPr>
          <w:b/>
          <w:lang w:val="en-GB"/>
        </w:rPr>
        <w:t>R2C14</w:t>
      </w:r>
      <w:r w:rsidR="00DE54EF" w:rsidRPr="00B90783">
        <w:rPr>
          <w:b/>
          <w:lang w:val="en-GB"/>
        </w:rPr>
        <w:t xml:space="preserve">: </w:t>
      </w:r>
      <w:r w:rsidR="00783A03" w:rsidRPr="00B90783">
        <w:rPr>
          <w:lang w:val="en-GB"/>
        </w:rPr>
        <w:t xml:space="preserve">R </w:t>
      </w:r>
      <w:r w:rsidR="00783A03" w:rsidRPr="00EB3AD1">
        <w:rPr>
          <w:lang w:val="en-GB"/>
        </w:rPr>
        <w:t xml:space="preserve">240: </w:t>
      </w:r>
      <w:r w:rsidR="00D64534">
        <w:rPr>
          <w:lang w:val="en-GB"/>
        </w:rPr>
        <w:t>T</w:t>
      </w:r>
      <w:r w:rsidR="00783A03" w:rsidRPr="00EB3AD1">
        <w:rPr>
          <w:lang w:val="en-GB"/>
        </w:rPr>
        <w:t xml:space="preserve">he prevalence of suspected CAN </w:t>
      </w:r>
      <w:proofErr w:type="gramStart"/>
      <w:r w:rsidR="00783A03" w:rsidRPr="00EB3AD1">
        <w:rPr>
          <w:lang w:val="en-GB"/>
        </w:rPr>
        <w:t>is extremely high compared</w:t>
      </w:r>
      <w:proofErr w:type="gramEnd"/>
      <w:r w:rsidR="00783A03" w:rsidRPr="00EB3AD1">
        <w:rPr>
          <w:lang w:val="en-GB"/>
        </w:rPr>
        <w:t xml:space="preserve"> with Dutch figures and the distribution between the different types of maltreatment are not in line with the distribution of these types in the Dutch NPM study. For example:</w:t>
      </w:r>
      <w:r w:rsidR="00783A03" w:rsidRPr="00B90783">
        <w:rPr>
          <w:lang w:val="en-GB"/>
        </w:rPr>
        <w:t xml:space="preserve"> sexual abuse has a year prevalence of </w:t>
      </w:r>
      <w:proofErr w:type="gramStart"/>
      <w:r w:rsidR="00783A03" w:rsidRPr="00B90783">
        <w:rPr>
          <w:lang w:val="en-GB"/>
        </w:rPr>
        <w:t>1</w:t>
      </w:r>
      <w:proofErr w:type="gramEnd"/>
      <w:r w:rsidR="00783A03" w:rsidRPr="00B90783">
        <w:rPr>
          <w:lang w:val="en-GB"/>
        </w:rPr>
        <w:t xml:space="preserve"> pro mille in the NPM study and in your study it is 11.8%, 100 times higher. This asks for a very critical reflection on the method used to identify sexual abuse. </w:t>
      </w:r>
    </w:p>
    <w:p w14:paraId="690B6775" w14:textId="77777777" w:rsidR="00783A03" w:rsidRPr="00B90783" w:rsidRDefault="00783A03" w:rsidP="00783A03">
      <w:pPr>
        <w:pStyle w:val="Tekstzonderopmaak"/>
        <w:rPr>
          <w:lang w:val="en-GB"/>
        </w:rPr>
      </w:pPr>
      <w:r w:rsidRPr="00B90783">
        <w:rPr>
          <w:lang w:val="en-GB"/>
        </w:rPr>
        <w:t xml:space="preserve">In the NPM study the year prevalence of physical abuse is 9.5 pro mille and in your study 10 times higher (8.8%). </w:t>
      </w:r>
    </w:p>
    <w:p w14:paraId="758CD103" w14:textId="77777777" w:rsidR="00783A03" w:rsidRPr="00B90783" w:rsidRDefault="00783A03" w:rsidP="00783A03">
      <w:pPr>
        <w:pStyle w:val="Tekstzonderopmaak"/>
        <w:rPr>
          <w:lang w:val="en-GB"/>
        </w:rPr>
      </w:pPr>
      <w:r w:rsidRPr="00B90783">
        <w:rPr>
          <w:lang w:val="en-GB"/>
        </w:rPr>
        <w:t xml:space="preserve">One of the explanations might be that your method asks for </w:t>
      </w:r>
      <w:proofErr w:type="gramStart"/>
      <w:r w:rsidRPr="00B90783">
        <w:rPr>
          <w:lang w:val="en-GB"/>
        </w:rPr>
        <w:t>life time</w:t>
      </w:r>
      <w:proofErr w:type="gramEnd"/>
      <w:r w:rsidRPr="00B90783">
        <w:rPr>
          <w:lang w:val="en-GB"/>
        </w:rPr>
        <w:t xml:space="preserve"> prevalence of abuse? I </w:t>
      </w:r>
      <w:proofErr w:type="gramStart"/>
      <w:r w:rsidRPr="00B90783">
        <w:rPr>
          <w:lang w:val="en-GB"/>
        </w:rPr>
        <w:t>can't</w:t>
      </w:r>
      <w:proofErr w:type="gramEnd"/>
      <w:r w:rsidRPr="00B90783">
        <w:rPr>
          <w:lang w:val="en-GB"/>
        </w:rPr>
        <w:t xml:space="preserve"> get that from the information about the instruments used.</w:t>
      </w:r>
    </w:p>
    <w:p w14:paraId="7F56996A" w14:textId="48AA5B4C" w:rsidR="00321106" w:rsidRDefault="0078192C" w:rsidP="00321106">
      <w:pPr>
        <w:pStyle w:val="Tekstzonderopmaak"/>
        <w:rPr>
          <w:color w:val="1F497D" w:themeColor="text2"/>
          <w:lang w:val="en-GB"/>
        </w:rPr>
      </w:pPr>
      <w:r w:rsidRPr="00B90783">
        <w:rPr>
          <w:color w:val="1F497D" w:themeColor="text2"/>
          <w:lang w:val="en-GB"/>
        </w:rPr>
        <w:t>Response:</w:t>
      </w:r>
      <w:r w:rsidRPr="00E87186">
        <w:rPr>
          <w:color w:val="1F497D" w:themeColor="text2"/>
          <w:lang w:val="en-GB"/>
        </w:rPr>
        <w:t xml:space="preserve"> </w:t>
      </w:r>
      <w:r w:rsidR="00DA52C8">
        <w:rPr>
          <w:color w:val="1F497D" w:themeColor="text2"/>
          <w:lang w:val="en-GB"/>
        </w:rPr>
        <w:t>We agree with the reviewer on the remarkable high numbers of suspected CAN</w:t>
      </w:r>
      <w:r w:rsidR="00321106">
        <w:rPr>
          <w:color w:val="1F497D" w:themeColor="text2"/>
          <w:lang w:val="en-GB"/>
        </w:rPr>
        <w:t xml:space="preserve"> in contrast to the NPM-2017 study</w:t>
      </w:r>
      <w:r w:rsidR="00F924C3">
        <w:rPr>
          <w:color w:val="1F497D" w:themeColor="text2"/>
          <w:lang w:val="en-GB"/>
        </w:rPr>
        <w:t xml:space="preserve"> [12</w:t>
      </w:r>
      <w:r w:rsidR="00027FC8">
        <w:rPr>
          <w:color w:val="1F497D" w:themeColor="text2"/>
          <w:lang w:val="en-GB"/>
        </w:rPr>
        <w:t>]</w:t>
      </w:r>
      <w:r w:rsidR="00DA52C8">
        <w:rPr>
          <w:color w:val="1F497D" w:themeColor="text2"/>
          <w:lang w:val="en-GB"/>
        </w:rPr>
        <w:t>. However, a big difference</w:t>
      </w:r>
      <w:r w:rsidR="00321106">
        <w:rPr>
          <w:color w:val="1F497D" w:themeColor="text2"/>
          <w:lang w:val="en-GB"/>
        </w:rPr>
        <w:t xml:space="preserve"> in comparison</w:t>
      </w:r>
      <w:r w:rsidR="00DA52C8">
        <w:rPr>
          <w:color w:val="1F497D" w:themeColor="text2"/>
          <w:lang w:val="en-GB"/>
        </w:rPr>
        <w:t xml:space="preserve"> with the NPM study is that </w:t>
      </w:r>
      <w:r w:rsidR="00321106">
        <w:rPr>
          <w:color w:val="1F497D" w:themeColor="text2"/>
          <w:lang w:val="en-GB"/>
        </w:rPr>
        <w:t xml:space="preserve">we could only identify children with a suspicion of CAN according to self- and parent-reported instruments. We asked for a history of CAN (i.e. </w:t>
      </w:r>
      <w:proofErr w:type="gramStart"/>
      <w:r w:rsidR="00321106">
        <w:rPr>
          <w:color w:val="1F497D" w:themeColor="text2"/>
          <w:lang w:val="en-GB"/>
        </w:rPr>
        <w:t>life time</w:t>
      </w:r>
      <w:proofErr w:type="gramEnd"/>
      <w:r w:rsidR="00321106">
        <w:rPr>
          <w:color w:val="1F497D" w:themeColor="text2"/>
          <w:lang w:val="en-GB"/>
        </w:rPr>
        <w:t xml:space="preserve">), but also used specific signs such as behaviour and sexual knowledge to diagnose a suspicion of CAN. This in contrast to the NPM study, </w:t>
      </w:r>
      <w:r w:rsidR="00B90783">
        <w:rPr>
          <w:color w:val="1F497D" w:themeColor="text2"/>
          <w:lang w:val="en-GB"/>
        </w:rPr>
        <w:lastRenderedPageBreak/>
        <w:t>which</w:t>
      </w:r>
      <w:r w:rsidR="00321106">
        <w:rPr>
          <w:color w:val="1F497D" w:themeColor="text2"/>
          <w:lang w:val="en-GB"/>
        </w:rPr>
        <w:t xml:space="preserve"> reported on the number of confirmed cases of CAN using data from ‘Safe at Home’ organi</w:t>
      </w:r>
      <w:r w:rsidR="00D64534">
        <w:rPr>
          <w:color w:val="1F497D" w:themeColor="text2"/>
          <w:lang w:val="en-GB"/>
        </w:rPr>
        <w:t>s</w:t>
      </w:r>
      <w:r w:rsidR="00321106">
        <w:rPr>
          <w:color w:val="1F497D" w:themeColor="text2"/>
          <w:lang w:val="en-GB"/>
        </w:rPr>
        <w:t xml:space="preserve">ations </w:t>
      </w:r>
      <w:r w:rsidR="00321106" w:rsidRPr="00321106">
        <w:rPr>
          <w:color w:val="1F497D" w:themeColor="text2"/>
          <w:lang w:val="en-GB"/>
        </w:rPr>
        <w:t>and observations of professionals working with children.</w:t>
      </w:r>
      <w:r w:rsidR="00321106">
        <w:rPr>
          <w:color w:val="1F497D" w:themeColor="text2"/>
          <w:lang w:val="en-GB"/>
        </w:rPr>
        <w:t xml:space="preserve"> This major difference in methods could justify the conflicting numbers. </w:t>
      </w:r>
      <w:r w:rsidR="00EB3AD1">
        <w:rPr>
          <w:color w:val="1F497D" w:themeColor="text2"/>
          <w:lang w:val="en-GB"/>
        </w:rPr>
        <w:t>To support this, as described in our discussion (</w:t>
      </w:r>
      <w:r w:rsidR="00DB7219">
        <w:rPr>
          <w:color w:val="1F497D" w:themeColor="text2"/>
          <w:lang w:val="en-GB"/>
        </w:rPr>
        <w:t>lines 312</w:t>
      </w:r>
      <w:r w:rsidR="00EB3AD1" w:rsidRPr="00EB3AD1">
        <w:rPr>
          <w:color w:val="1F497D" w:themeColor="text2"/>
          <w:lang w:val="en-GB"/>
        </w:rPr>
        <w:t xml:space="preserve">-313), data on </w:t>
      </w:r>
      <w:r w:rsidR="00EB3AD1">
        <w:rPr>
          <w:color w:val="1F497D" w:themeColor="text2"/>
          <w:lang w:val="en-GB"/>
        </w:rPr>
        <w:t xml:space="preserve">self-reported history of CAN of Dutch school children was comparable </w:t>
      </w:r>
      <w:r w:rsidR="00F924C3">
        <w:rPr>
          <w:color w:val="1F497D" w:themeColor="text2"/>
          <w:lang w:val="en-GB"/>
        </w:rPr>
        <w:t>to our findings (i.e. 26.7%) [13</w:t>
      </w:r>
      <w:r w:rsidR="00EB3AD1">
        <w:rPr>
          <w:color w:val="1F497D" w:themeColor="text2"/>
          <w:lang w:val="en-GB"/>
        </w:rPr>
        <w:t xml:space="preserve">]. </w:t>
      </w:r>
      <w:proofErr w:type="gramStart"/>
      <w:r w:rsidR="00EB3AD1">
        <w:rPr>
          <w:color w:val="1F497D" w:themeColor="text2"/>
          <w:lang w:val="en-GB"/>
        </w:rPr>
        <w:t>We</w:t>
      </w:r>
      <w:proofErr w:type="gramEnd"/>
      <w:r w:rsidR="00EB3AD1">
        <w:rPr>
          <w:color w:val="1F497D" w:themeColor="text2"/>
          <w:lang w:val="en-GB"/>
        </w:rPr>
        <w:t xml:space="preserve"> now added this </w:t>
      </w:r>
      <w:r w:rsidR="00DB7219">
        <w:rPr>
          <w:color w:val="1F497D" w:themeColor="text2"/>
          <w:lang w:val="en-GB"/>
        </w:rPr>
        <w:t>to the discussion (lines 304-312</w:t>
      </w:r>
      <w:r w:rsidR="00EB3AD1">
        <w:rPr>
          <w:color w:val="1F497D" w:themeColor="text2"/>
          <w:lang w:val="en-GB"/>
        </w:rPr>
        <w:t xml:space="preserve"> “These numbers are…</w:t>
      </w:r>
      <w:r w:rsidR="00DB7219">
        <w:rPr>
          <w:color w:val="1F497D" w:themeColor="text2"/>
          <w:lang w:val="en-GB"/>
        </w:rPr>
        <w:t>conflicting number</w:t>
      </w:r>
      <w:r w:rsidR="00EB3AD1">
        <w:rPr>
          <w:color w:val="1F497D" w:themeColor="text2"/>
          <w:lang w:val="en-GB"/>
        </w:rPr>
        <w:t xml:space="preserve">s”). </w:t>
      </w:r>
    </w:p>
    <w:p w14:paraId="1D1E03B0" w14:textId="527B9D96" w:rsidR="00783A03" w:rsidRDefault="00783A03" w:rsidP="00783A03">
      <w:pPr>
        <w:pStyle w:val="Tekstzonderopmaak"/>
        <w:rPr>
          <w:lang w:val="en-GB"/>
        </w:rPr>
      </w:pPr>
    </w:p>
    <w:p w14:paraId="6B596126" w14:textId="73B4BCA9" w:rsidR="00027FC8" w:rsidRPr="0020076B" w:rsidRDefault="00F924C3" w:rsidP="00783A03">
      <w:pPr>
        <w:pStyle w:val="Tekstzonderopmaak"/>
        <w:rPr>
          <w:color w:val="1F497D" w:themeColor="text2"/>
        </w:rPr>
      </w:pPr>
      <w:r>
        <w:rPr>
          <w:color w:val="1F497D" w:themeColor="text2"/>
        </w:rPr>
        <w:t>[12</w:t>
      </w:r>
      <w:r w:rsidR="00027FC8" w:rsidRPr="0020076B">
        <w:rPr>
          <w:color w:val="1F497D" w:themeColor="text2"/>
        </w:rPr>
        <w:t>]</w:t>
      </w:r>
      <w:r w:rsidR="0020076B" w:rsidRPr="0020076B">
        <w:rPr>
          <w:color w:val="1F497D" w:themeColor="text2"/>
        </w:rPr>
        <w:t xml:space="preserve"> van Berkel SR, </w:t>
      </w:r>
      <w:proofErr w:type="spellStart"/>
      <w:r w:rsidR="0020076B" w:rsidRPr="0020076B">
        <w:rPr>
          <w:color w:val="1F497D" w:themeColor="text2"/>
        </w:rPr>
        <w:t>Prevoo</w:t>
      </w:r>
      <w:proofErr w:type="spellEnd"/>
      <w:r w:rsidR="0020076B" w:rsidRPr="0020076B">
        <w:rPr>
          <w:color w:val="1F497D" w:themeColor="text2"/>
        </w:rPr>
        <w:t xml:space="preserve"> MJL, </w:t>
      </w:r>
      <w:proofErr w:type="spellStart"/>
      <w:r w:rsidR="0020076B" w:rsidRPr="0020076B">
        <w:rPr>
          <w:color w:val="1F497D" w:themeColor="text2"/>
        </w:rPr>
        <w:t>Linting</w:t>
      </w:r>
      <w:proofErr w:type="spellEnd"/>
      <w:r w:rsidR="0020076B" w:rsidRPr="0020076B">
        <w:rPr>
          <w:color w:val="1F497D" w:themeColor="text2"/>
        </w:rPr>
        <w:t xml:space="preserve"> M, Pannebakker FD, Alink LRA. </w:t>
      </w:r>
      <w:r w:rsidR="0020076B" w:rsidRPr="0020076B">
        <w:rPr>
          <w:color w:val="1F497D" w:themeColor="text2"/>
          <w:lang w:val="en-GB"/>
        </w:rPr>
        <w:t xml:space="preserve">Prevalence of child maltreatment in the Netherlands: An update and cross-time comparison. </w:t>
      </w:r>
      <w:r w:rsidR="0020076B" w:rsidRPr="0020076B">
        <w:rPr>
          <w:color w:val="1F497D" w:themeColor="text2"/>
        </w:rPr>
        <w:t xml:space="preserve">Child </w:t>
      </w:r>
      <w:proofErr w:type="spellStart"/>
      <w:r w:rsidR="0020076B" w:rsidRPr="0020076B">
        <w:rPr>
          <w:color w:val="1F497D" w:themeColor="text2"/>
        </w:rPr>
        <w:t>Abuse</w:t>
      </w:r>
      <w:proofErr w:type="spellEnd"/>
      <w:r w:rsidR="0020076B" w:rsidRPr="0020076B">
        <w:rPr>
          <w:color w:val="1F497D" w:themeColor="text2"/>
        </w:rPr>
        <w:t xml:space="preserve"> </w:t>
      </w:r>
      <w:proofErr w:type="spellStart"/>
      <w:r w:rsidR="0020076B" w:rsidRPr="0020076B">
        <w:rPr>
          <w:color w:val="1F497D" w:themeColor="text2"/>
        </w:rPr>
        <w:t>Negl</w:t>
      </w:r>
      <w:proofErr w:type="spellEnd"/>
      <w:r w:rsidR="0020076B" w:rsidRPr="0020076B">
        <w:rPr>
          <w:color w:val="1F497D" w:themeColor="text2"/>
        </w:rPr>
        <w:t xml:space="preserve">. 2020 </w:t>
      </w:r>
      <w:proofErr w:type="gramStart"/>
      <w:r w:rsidR="0020076B" w:rsidRPr="0020076B">
        <w:rPr>
          <w:color w:val="1F497D" w:themeColor="text2"/>
        </w:rPr>
        <w:t>May;103:104439</w:t>
      </w:r>
      <w:proofErr w:type="gramEnd"/>
      <w:r w:rsidR="0020076B" w:rsidRPr="0020076B">
        <w:rPr>
          <w:color w:val="1F497D" w:themeColor="text2"/>
        </w:rPr>
        <w:t>.</w:t>
      </w:r>
    </w:p>
    <w:p w14:paraId="1A459A45" w14:textId="507DBEFF" w:rsidR="0020076B" w:rsidRPr="0020076B" w:rsidRDefault="00F924C3" w:rsidP="00783A03">
      <w:pPr>
        <w:pStyle w:val="Tekstzonderopmaak"/>
        <w:rPr>
          <w:color w:val="1F497D" w:themeColor="text2"/>
          <w:lang w:val="en-GB"/>
        </w:rPr>
      </w:pPr>
      <w:r>
        <w:rPr>
          <w:color w:val="1F497D" w:themeColor="text2"/>
        </w:rPr>
        <w:t>[13</w:t>
      </w:r>
      <w:r w:rsidR="0020076B" w:rsidRPr="0020076B">
        <w:rPr>
          <w:color w:val="1F497D" w:themeColor="text2"/>
        </w:rPr>
        <w:t xml:space="preserve">] Vink R, van der Pal S, Eekhout I, Pannebakker F, Mulder T. [Ik Heb Al Veelgemaakt. Ingrijpende Jeugdervaringen (ACE) Bij Leerlingen in Groep 7/8 van Het Regulier Basisonderwijs.]. </w:t>
      </w:r>
      <w:r w:rsidR="0020076B" w:rsidRPr="003C7070">
        <w:rPr>
          <w:color w:val="1F497D" w:themeColor="text2"/>
          <w:lang w:val="en-GB"/>
        </w:rPr>
        <w:t>Leiden; 2016. file:///H:/Downloads/TNO-2016-R11157.pdf.</w:t>
      </w:r>
    </w:p>
    <w:p w14:paraId="1E12CE28" w14:textId="77777777" w:rsidR="00027FC8" w:rsidRPr="00E87186" w:rsidRDefault="00027FC8" w:rsidP="00783A03">
      <w:pPr>
        <w:pStyle w:val="Tekstzonderopmaak"/>
        <w:rPr>
          <w:lang w:val="en-GB"/>
        </w:rPr>
      </w:pPr>
    </w:p>
    <w:p w14:paraId="23803821" w14:textId="77777777" w:rsidR="00783A03" w:rsidRPr="00E87186" w:rsidRDefault="00783A03" w:rsidP="00783A03">
      <w:pPr>
        <w:pStyle w:val="Tekstzonderopmaak"/>
        <w:rPr>
          <w:lang w:val="en-GB"/>
        </w:rPr>
      </w:pPr>
      <w:r w:rsidRPr="00E87186">
        <w:rPr>
          <w:lang w:val="en-GB"/>
        </w:rPr>
        <w:t>DISCUSSION</w:t>
      </w:r>
    </w:p>
    <w:p w14:paraId="08F5FE84" w14:textId="6B6BC72E" w:rsidR="00783A03" w:rsidRPr="00321106" w:rsidRDefault="00260D1A" w:rsidP="00783A03">
      <w:pPr>
        <w:pStyle w:val="Tekstzonderopmaak"/>
        <w:rPr>
          <w:lang w:val="en-GB"/>
        </w:rPr>
      </w:pPr>
      <w:r w:rsidRPr="00321106">
        <w:rPr>
          <w:b/>
          <w:lang w:val="en-GB"/>
        </w:rPr>
        <w:t xml:space="preserve">R2C15: </w:t>
      </w:r>
      <w:r w:rsidR="00783A03" w:rsidRPr="00321106">
        <w:rPr>
          <w:lang w:val="en-GB"/>
        </w:rPr>
        <w:t xml:space="preserve">R 257 because of this very high percentage of suspected CAN (10 time higher than in the NPM study), I expect a critical reflection on the classification </w:t>
      </w:r>
      <w:proofErr w:type="gramStart"/>
      <w:r w:rsidR="00783A03" w:rsidRPr="00321106">
        <w:rPr>
          <w:lang w:val="en-GB"/>
        </w:rPr>
        <w:t>method,</w:t>
      </w:r>
      <w:proofErr w:type="gramEnd"/>
      <w:r w:rsidR="00783A03" w:rsidRPr="00321106">
        <w:rPr>
          <w:lang w:val="en-GB"/>
        </w:rPr>
        <w:t xml:space="preserve"> see my remark in R 240. </w:t>
      </w:r>
    </w:p>
    <w:p w14:paraId="20C52FD7" w14:textId="432C362C" w:rsidR="00321106" w:rsidRPr="00EB3AD1" w:rsidRDefault="00D64534" w:rsidP="00783A03">
      <w:pPr>
        <w:pStyle w:val="Tekstzonderopmaak"/>
        <w:rPr>
          <w:color w:val="1F497D" w:themeColor="text2"/>
          <w:lang w:val="en-GB"/>
        </w:rPr>
      </w:pPr>
      <w:r>
        <w:rPr>
          <w:color w:val="1F497D" w:themeColor="text2"/>
          <w:lang w:val="en-GB"/>
        </w:rPr>
        <w:t>Response: P</w:t>
      </w:r>
      <w:r w:rsidR="00321106" w:rsidRPr="00321106">
        <w:rPr>
          <w:color w:val="1F497D" w:themeColor="text2"/>
          <w:lang w:val="en-GB"/>
        </w:rPr>
        <w:t xml:space="preserve">lease see our comments on R2C14 and </w:t>
      </w:r>
      <w:r w:rsidR="00321106" w:rsidRPr="00EB3AD1">
        <w:rPr>
          <w:color w:val="1F497D" w:themeColor="text2"/>
          <w:lang w:val="en-GB"/>
        </w:rPr>
        <w:t>changes to the discussion (</w:t>
      </w:r>
      <w:r w:rsidR="00DB7219">
        <w:rPr>
          <w:color w:val="1F497D" w:themeColor="text2"/>
          <w:lang w:val="en-GB"/>
        </w:rPr>
        <w:t>lines 304-312</w:t>
      </w:r>
      <w:r w:rsidR="00321106" w:rsidRPr="00EB3AD1">
        <w:rPr>
          <w:color w:val="1F497D" w:themeColor="text2"/>
          <w:lang w:val="en-GB"/>
        </w:rPr>
        <w:t xml:space="preserve">). </w:t>
      </w:r>
      <w:r w:rsidR="00EB3AD1">
        <w:rPr>
          <w:color w:val="1F497D" w:themeColor="text2"/>
          <w:lang w:val="en-GB"/>
        </w:rPr>
        <w:t xml:space="preserve">Please also see our changes with respect to Appendix 1, elaborating on the different instruments. </w:t>
      </w:r>
    </w:p>
    <w:p w14:paraId="6031CE17" w14:textId="77777777" w:rsidR="00DE54EF" w:rsidRPr="00E87186" w:rsidRDefault="00DE54EF" w:rsidP="0078192C">
      <w:pPr>
        <w:pStyle w:val="Tekstzonderopmaak"/>
        <w:rPr>
          <w:b/>
          <w:highlight w:val="yellow"/>
          <w:lang w:val="en-GB"/>
        </w:rPr>
      </w:pPr>
    </w:p>
    <w:p w14:paraId="71BC34C6" w14:textId="77777777" w:rsidR="0078192C" w:rsidRPr="00F65EED" w:rsidRDefault="00260D1A" w:rsidP="0078192C">
      <w:pPr>
        <w:pStyle w:val="Tekstzonderopmaak"/>
        <w:rPr>
          <w:b/>
          <w:lang w:val="en-GB"/>
        </w:rPr>
      </w:pPr>
      <w:r w:rsidRPr="00F65EED">
        <w:rPr>
          <w:b/>
          <w:lang w:val="en-GB"/>
        </w:rPr>
        <w:t>R2C16</w:t>
      </w:r>
      <w:r w:rsidR="00DE54EF" w:rsidRPr="00F65EED">
        <w:rPr>
          <w:b/>
          <w:lang w:val="en-GB"/>
        </w:rPr>
        <w:t xml:space="preserve">: </w:t>
      </w:r>
      <w:r w:rsidR="00783A03" w:rsidRPr="00F65EED">
        <w:rPr>
          <w:b/>
          <w:lang w:val="en-GB"/>
        </w:rPr>
        <w:t>R 261 - R 269 I would replace this paragraph to the Introduction. It partly answers my qu</w:t>
      </w:r>
      <w:r w:rsidR="0078192C" w:rsidRPr="00F65EED">
        <w:rPr>
          <w:b/>
          <w:lang w:val="en-GB"/>
        </w:rPr>
        <w:t>estions about the Introduction.</w:t>
      </w:r>
    </w:p>
    <w:p w14:paraId="5C4189C3" w14:textId="60409B1B" w:rsidR="0078192C" w:rsidRPr="00E87186" w:rsidRDefault="0078192C" w:rsidP="0078192C">
      <w:pPr>
        <w:pStyle w:val="Tekstzonderopmaak"/>
        <w:rPr>
          <w:color w:val="1F497D" w:themeColor="text2"/>
          <w:lang w:val="en-GB"/>
        </w:rPr>
      </w:pPr>
      <w:r w:rsidRPr="00F65EED">
        <w:rPr>
          <w:color w:val="1F497D" w:themeColor="text2"/>
          <w:lang w:val="en-GB"/>
        </w:rPr>
        <w:t xml:space="preserve">Response: </w:t>
      </w:r>
      <w:r w:rsidR="00F65EED" w:rsidRPr="00F65EED">
        <w:rPr>
          <w:color w:val="1F497D" w:themeColor="text2"/>
          <w:lang w:val="en-GB"/>
        </w:rPr>
        <w:t>We agree with the reviewers (see also comment reviewer 1</w:t>
      </w:r>
      <w:r w:rsidR="00B90783">
        <w:rPr>
          <w:color w:val="1F497D" w:themeColor="text2"/>
          <w:lang w:val="en-GB"/>
        </w:rPr>
        <w:t xml:space="preserve">; </w:t>
      </w:r>
      <w:r w:rsidR="00F65EED" w:rsidRPr="00F65EED">
        <w:rPr>
          <w:color w:val="1F497D" w:themeColor="text2"/>
          <w:lang w:val="en-GB"/>
        </w:rPr>
        <w:t xml:space="preserve">R1C6) and added </w:t>
      </w:r>
      <w:r w:rsidR="008D51B4">
        <w:rPr>
          <w:color w:val="1F497D" w:themeColor="text2"/>
          <w:lang w:val="en-GB"/>
        </w:rPr>
        <w:t xml:space="preserve">(previous) </w:t>
      </w:r>
      <w:r w:rsidR="00F65EED" w:rsidRPr="00F65EED">
        <w:rPr>
          <w:color w:val="1F497D" w:themeColor="text2"/>
          <w:lang w:val="en-GB"/>
        </w:rPr>
        <w:t xml:space="preserve">lines </w:t>
      </w:r>
      <w:r w:rsidR="00F65EED" w:rsidRPr="008D51B4">
        <w:rPr>
          <w:color w:val="1F497D" w:themeColor="text2"/>
          <w:lang w:val="en-GB"/>
        </w:rPr>
        <w:t xml:space="preserve">R261-269 </w:t>
      </w:r>
      <w:r w:rsidR="00F65EED" w:rsidRPr="00F65EED">
        <w:rPr>
          <w:color w:val="1F497D" w:themeColor="text2"/>
          <w:lang w:val="en-GB"/>
        </w:rPr>
        <w:t xml:space="preserve">to the introduction to allow for a more detailed rationale of our research question. </w:t>
      </w:r>
    </w:p>
    <w:p w14:paraId="594EE52A" w14:textId="77777777" w:rsidR="00624E64" w:rsidRPr="00E87186" w:rsidRDefault="00624E64" w:rsidP="00783A03">
      <w:pPr>
        <w:pStyle w:val="Tekstzonderopmaak"/>
        <w:rPr>
          <w:lang w:val="en-GB"/>
        </w:rPr>
      </w:pPr>
    </w:p>
    <w:p w14:paraId="42BA689B" w14:textId="77777777" w:rsidR="00783A03" w:rsidRPr="00F924C3" w:rsidRDefault="00624E64" w:rsidP="00783A03">
      <w:pPr>
        <w:pStyle w:val="Tekstzonderopmaak"/>
        <w:rPr>
          <w:lang w:val="en-GB"/>
        </w:rPr>
      </w:pPr>
      <w:r w:rsidRPr="00F924C3">
        <w:rPr>
          <w:b/>
          <w:lang w:val="en-GB"/>
        </w:rPr>
        <w:t xml:space="preserve">R2C17: </w:t>
      </w:r>
      <w:r w:rsidR="00783A03" w:rsidRPr="00F924C3">
        <w:rPr>
          <w:lang w:val="en-GB"/>
        </w:rPr>
        <w:t xml:space="preserve">R 287: not only a very high prevalence, but also another distribution of the different types of abuse. In the NPM study, the prevalence of sexual abuse is only one tenth of the prevalence of physical abuse. </w:t>
      </w:r>
      <w:proofErr w:type="gramStart"/>
      <w:r w:rsidR="00783A03" w:rsidRPr="00F924C3">
        <w:rPr>
          <w:lang w:val="en-GB"/>
        </w:rPr>
        <w:t>And</w:t>
      </w:r>
      <w:proofErr w:type="gramEnd"/>
      <w:r w:rsidR="00783A03" w:rsidRPr="00F924C3">
        <w:rPr>
          <w:lang w:val="en-GB"/>
        </w:rPr>
        <w:t xml:space="preserve"> emotional abuse is by far the most prevalent category (20 pro mille)</w:t>
      </w:r>
    </w:p>
    <w:p w14:paraId="70B645A5" w14:textId="408A45C8" w:rsidR="00B90783" w:rsidRPr="00E87186" w:rsidRDefault="0078192C" w:rsidP="0078192C">
      <w:pPr>
        <w:pStyle w:val="Tekstzonderopmaak"/>
        <w:rPr>
          <w:color w:val="1F497D" w:themeColor="text2"/>
          <w:lang w:val="en-GB"/>
        </w:rPr>
      </w:pPr>
      <w:r w:rsidRPr="00F924C3">
        <w:rPr>
          <w:color w:val="1F497D" w:themeColor="text2"/>
          <w:lang w:val="en-GB"/>
        </w:rPr>
        <w:t xml:space="preserve">Response: </w:t>
      </w:r>
      <w:r w:rsidR="00B90783" w:rsidRPr="00F924C3">
        <w:rPr>
          <w:color w:val="1F497D" w:themeColor="text2"/>
          <w:lang w:val="en-GB"/>
        </w:rPr>
        <w:t>The reviewer correctly points out an important difference in the distribution of subtypes of CAN</w:t>
      </w:r>
      <w:r w:rsidR="00027FC8" w:rsidRPr="00F924C3">
        <w:rPr>
          <w:color w:val="1F497D" w:themeColor="text2"/>
          <w:lang w:val="en-GB"/>
        </w:rPr>
        <w:t xml:space="preserve">. In contrast to </w:t>
      </w:r>
      <w:r w:rsidR="0020076B" w:rsidRPr="00F924C3">
        <w:rPr>
          <w:color w:val="1F497D" w:themeColor="text2"/>
          <w:lang w:val="en-GB"/>
        </w:rPr>
        <w:t>the NPM-2017 study [1</w:t>
      </w:r>
      <w:r w:rsidR="00F924C3" w:rsidRPr="00F924C3">
        <w:rPr>
          <w:color w:val="1F497D" w:themeColor="text2"/>
          <w:lang w:val="en-GB"/>
        </w:rPr>
        <w:t>2</w:t>
      </w:r>
      <w:r w:rsidR="0020076B" w:rsidRPr="00F924C3">
        <w:rPr>
          <w:color w:val="1F497D" w:themeColor="text2"/>
          <w:lang w:val="en-GB"/>
        </w:rPr>
        <w:t>], we found a higher prevalence of sexual abuse in comparison with physical and emotional abuse. A possible explanation for this difference is the different methods used in our study (p</w:t>
      </w:r>
      <w:r w:rsidR="00B90783" w:rsidRPr="00F924C3">
        <w:rPr>
          <w:color w:val="1F497D" w:themeColor="text2"/>
          <w:lang w:val="en-GB"/>
        </w:rPr>
        <w:t>lease also see our answer to comment R2C14</w:t>
      </w:r>
      <w:r w:rsidR="0020076B" w:rsidRPr="00F924C3">
        <w:rPr>
          <w:color w:val="1F497D" w:themeColor="text2"/>
          <w:lang w:val="en-GB"/>
        </w:rPr>
        <w:t>)</w:t>
      </w:r>
      <w:r w:rsidR="00B90783" w:rsidRPr="00F924C3">
        <w:rPr>
          <w:color w:val="1F497D" w:themeColor="text2"/>
          <w:lang w:val="en-GB"/>
        </w:rPr>
        <w:t xml:space="preserve">. </w:t>
      </w:r>
      <w:r w:rsidR="0020076B" w:rsidRPr="00F924C3">
        <w:rPr>
          <w:color w:val="1F497D" w:themeColor="text2"/>
          <w:lang w:val="en-GB"/>
        </w:rPr>
        <w:t xml:space="preserve">Our </w:t>
      </w:r>
      <w:r w:rsidR="002E3129" w:rsidRPr="00F924C3">
        <w:rPr>
          <w:color w:val="1F497D" w:themeColor="text2"/>
          <w:lang w:val="en-GB"/>
        </w:rPr>
        <w:t xml:space="preserve">comments on the use of the CSBI (lines 331-332) and SKPI (lines 335-340) could have contributed to the high prevalence of suspected sexual abuse. </w:t>
      </w:r>
    </w:p>
    <w:p w14:paraId="6B49C67F" w14:textId="77777777" w:rsidR="0078192C" w:rsidRPr="00E87186" w:rsidRDefault="0078192C" w:rsidP="00783A03">
      <w:pPr>
        <w:pStyle w:val="Tekstzonderopmaak"/>
        <w:rPr>
          <w:lang w:val="en-GB"/>
        </w:rPr>
      </w:pPr>
    </w:p>
    <w:p w14:paraId="0850D42D" w14:textId="77777777" w:rsidR="00783A03" w:rsidRPr="00E87186" w:rsidRDefault="00260D1A" w:rsidP="00783A03">
      <w:pPr>
        <w:pStyle w:val="Tekstzonderopmaak"/>
        <w:rPr>
          <w:lang w:val="en-GB"/>
        </w:rPr>
      </w:pPr>
      <w:r w:rsidRPr="00E87186">
        <w:rPr>
          <w:b/>
          <w:lang w:val="en-GB"/>
        </w:rPr>
        <w:t>R2C18</w:t>
      </w:r>
      <w:r w:rsidR="00DE54EF" w:rsidRPr="00E87186">
        <w:rPr>
          <w:b/>
          <w:lang w:val="en-GB"/>
        </w:rPr>
        <w:t xml:space="preserve">: </w:t>
      </w:r>
      <w:r w:rsidR="00783A03" w:rsidRPr="00E87186">
        <w:rPr>
          <w:lang w:val="en-GB"/>
        </w:rPr>
        <w:t xml:space="preserve">R 311: please rephrase this sentence: 'were falsely labelled as' in 'were misclassified </w:t>
      </w:r>
      <w:proofErr w:type="gramStart"/>
      <w:r w:rsidR="00783A03" w:rsidRPr="00E87186">
        <w:rPr>
          <w:lang w:val="en-GB"/>
        </w:rPr>
        <w:t xml:space="preserve">as' </w:t>
      </w:r>
      <w:r w:rsidR="009478C2" w:rsidRPr="00E87186">
        <w:rPr>
          <w:lang w:val="en-GB"/>
        </w:rPr>
        <w:t>.</w:t>
      </w:r>
      <w:proofErr w:type="gramEnd"/>
    </w:p>
    <w:p w14:paraId="1FE87454" w14:textId="1239336B" w:rsidR="0078192C" w:rsidRPr="00E87186" w:rsidRDefault="0078192C" w:rsidP="0078192C">
      <w:pPr>
        <w:pStyle w:val="Tekstzonderopmaak"/>
        <w:rPr>
          <w:color w:val="1F497D" w:themeColor="text2"/>
          <w:lang w:val="en-GB"/>
        </w:rPr>
      </w:pPr>
      <w:r w:rsidRPr="00E87186">
        <w:rPr>
          <w:color w:val="1F497D" w:themeColor="text2"/>
          <w:lang w:val="en-GB"/>
        </w:rPr>
        <w:t xml:space="preserve">Response: </w:t>
      </w:r>
      <w:r w:rsidR="00624E64" w:rsidRPr="00E87186">
        <w:rPr>
          <w:color w:val="1F497D" w:themeColor="text2"/>
          <w:lang w:val="en-GB"/>
        </w:rPr>
        <w:t>Changed wording accordingly</w:t>
      </w:r>
      <w:r w:rsidR="00DB7219">
        <w:rPr>
          <w:color w:val="1F497D" w:themeColor="text2"/>
          <w:lang w:val="en-GB"/>
        </w:rPr>
        <w:t xml:space="preserve"> (line 333</w:t>
      </w:r>
      <w:r w:rsidR="00DE62C0">
        <w:rPr>
          <w:color w:val="1F497D" w:themeColor="text2"/>
          <w:lang w:val="en-GB"/>
        </w:rPr>
        <w:t>)</w:t>
      </w:r>
      <w:r w:rsidR="00624E64" w:rsidRPr="00E87186">
        <w:rPr>
          <w:color w:val="1F497D" w:themeColor="text2"/>
          <w:lang w:val="en-GB"/>
        </w:rPr>
        <w:t xml:space="preserve">. </w:t>
      </w:r>
    </w:p>
    <w:p w14:paraId="33C373E9" w14:textId="77777777" w:rsidR="0078192C" w:rsidRPr="00E87186" w:rsidRDefault="0078192C" w:rsidP="00783A03">
      <w:pPr>
        <w:pStyle w:val="Tekstzonderopmaak"/>
        <w:rPr>
          <w:lang w:val="en-GB"/>
        </w:rPr>
      </w:pPr>
    </w:p>
    <w:p w14:paraId="6C4290BA" w14:textId="77777777" w:rsidR="00783A03" w:rsidRPr="00D463EE" w:rsidRDefault="00260D1A" w:rsidP="00783A03">
      <w:pPr>
        <w:pStyle w:val="Tekstzonderopmaak"/>
        <w:rPr>
          <w:b/>
          <w:lang w:val="en-GB"/>
        </w:rPr>
      </w:pPr>
      <w:r w:rsidRPr="00D463EE">
        <w:rPr>
          <w:b/>
          <w:lang w:val="en-GB"/>
        </w:rPr>
        <w:t>R2C19</w:t>
      </w:r>
      <w:r w:rsidR="00DE54EF" w:rsidRPr="00D463EE">
        <w:rPr>
          <w:b/>
          <w:lang w:val="en-GB"/>
        </w:rPr>
        <w:t xml:space="preserve">: </w:t>
      </w:r>
      <w:r w:rsidR="00783A03" w:rsidRPr="00D463EE">
        <w:rPr>
          <w:lang w:val="en-GB"/>
        </w:rPr>
        <w:t xml:space="preserve">And what </w:t>
      </w:r>
      <w:r w:rsidR="00783A03" w:rsidRPr="00DE62C0">
        <w:rPr>
          <w:lang w:val="en-GB"/>
        </w:rPr>
        <w:t>would be the best standard for diagnosis? Why</w:t>
      </w:r>
      <w:r w:rsidR="00783A03" w:rsidRPr="00D463EE">
        <w:rPr>
          <w:lang w:val="en-GB"/>
        </w:rPr>
        <w:t xml:space="preserve"> was it impossible to obtain the assessment of the multidisciplinary team? Did you try to ask consent? How many patients/controls </w:t>
      </w:r>
      <w:proofErr w:type="gramStart"/>
      <w:r w:rsidR="00783A03" w:rsidRPr="00D463EE">
        <w:rPr>
          <w:lang w:val="en-GB"/>
        </w:rPr>
        <w:t>were referred</w:t>
      </w:r>
      <w:proofErr w:type="gramEnd"/>
      <w:r w:rsidR="00783A03" w:rsidRPr="00D463EE">
        <w:rPr>
          <w:lang w:val="en-GB"/>
        </w:rPr>
        <w:t xml:space="preserve"> to this team?</w:t>
      </w:r>
      <w:r w:rsidR="00783A03" w:rsidRPr="00D463EE">
        <w:rPr>
          <w:b/>
          <w:lang w:val="en-GB"/>
        </w:rPr>
        <w:t xml:space="preserve"> </w:t>
      </w:r>
    </w:p>
    <w:p w14:paraId="50B71CAA" w14:textId="07FAF3D7" w:rsidR="0078192C" w:rsidRPr="00E87186" w:rsidRDefault="0078192C" w:rsidP="0078192C">
      <w:pPr>
        <w:pStyle w:val="Tekstzonderopmaak"/>
        <w:rPr>
          <w:color w:val="1F497D" w:themeColor="text2"/>
          <w:lang w:val="en-GB"/>
        </w:rPr>
      </w:pPr>
      <w:r w:rsidRPr="00D463EE">
        <w:rPr>
          <w:color w:val="1F497D" w:themeColor="text2"/>
          <w:lang w:val="en-GB"/>
        </w:rPr>
        <w:t xml:space="preserve">Response: </w:t>
      </w:r>
      <w:r w:rsidR="00D463EE" w:rsidRPr="00D463EE">
        <w:rPr>
          <w:color w:val="1F497D" w:themeColor="text2"/>
          <w:lang w:val="en-GB"/>
        </w:rPr>
        <w:t>In total</w:t>
      </w:r>
      <w:r w:rsidR="00D463EE">
        <w:rPr>
          <w:color w:val="1F497D" w:themeColor="text2"/>
          <w:lang w:val="en-GB"/>
        </w:rPr>
        <w:t>, 29</w:t>
      </w:r>
      <w:r w:rsidR="003758F6">
        <w:rPr>
          <w:color w:val="1F497D" w:themeColor="text2"/>
          <w:lang w:val="en-GB"/>
        </w:rPr>
        <w:t xml:space="preserve"> children </w:t>
      </w:r>
      <w:proofErr w:type="gramStart"/>
      <w:r w:rsidR="003758F6">
        <w:rPr>
          <w:color w:val="1F497D" w:themeColor="text2"/>
          <w:lang w:val="en-GB"/>
        </w:rPr>
        <w:t>were referred</w:t>
      </w:r>
      <w:proofErr w:type="gramEnd"/>
      <w:r w:rsidR="00D64534">
        <w:rPr>
          <w:color w:val="1F497D" w:themeColor="text2"/>
          <w:lang w:val="en-GB"/>
        </w:rPr>
        <w:t xml:space="preserve"> to our specialis</w:t>
      </w:r>
      <w:r w:rsidR="003758F6">
        <w:rPr>
          <w:color w:val="1F497D" w:themeColor="text2"/>
          <w:lang w:val="en-GB"/>
        </w:rPr>
        <w:t xml:space="preserve">ed multidisciplinary team (also see also R2C12). However, due to objections of the ethical committee and privacy reasons asking for consent, we were not able to obtain the results from this outpatient clinic. As mentioned in our conclusion, future </w:t>
      </w:r>
      <w:r w:rsidR="003758F6" w:rsidRPr="003758F6">
        <w:rPr>
          <w:color w:val="1F497D" w:themeColor="text2"/>
          <w:lang w:val="en-GB"/>
        </w:rPr>
        <w:t xml:space="preserve">observational studies </w:t>
      </w:r>
      <w:proofErr w:type="gramStart"/>
      <w:r w:rsidR="003758F6">
        <w:rPr>
          <w:color w:val="1F497D" w:themeColor="text2"/>
          <w:lang w:val="en-GB"/>
        </w:rPr>
        <w:t>are therefore needed</w:t>
      </w:r>
      <w:proofErr w:type="gramEnd"/>
      <w:r w:rsidR="003758F6">
        <w:rPr>
          <w:color w:val="1F497D" w:themeColor="text2"/>
          <w:lang w:val="en-GB"/>
        </w:rPr>
        <w:t>, using a</w:t>
      </w:r>
      <w:r w:rsidR="003758F6" w:rsidRPr="003758F6">
        <w:rPr>
          <w:color w:val="1F497D" w:themeColor="text2"/>
          <w:lang w:val="en-GB"/>
        </w:rPr>
        <w:t xml:space="preserve"> blinded multidisciplinary assessment to determine the prevalence of CAN.</w:t>
      </w:r>
    </w:p>
    <w:p w14:paraId="1E84C338" w14:textId="77777777" w:rsidR="00783A03" w:rsidRPr="00E87186" w:rsidRDefault="00783A03" w:rsidP="00783A03">
      <w:pPr>
        <w:pStyle w:val="Tekstzonderopmaak"/>
        <w:rPr>
          <w:lang w:val="en-GB"/>
        </w:rPr>
      </w:pPr>
    </w:p>
    <w:p w14:paraId="6641F6C3" w14:textId="77777777" w:rsidR="00783A03" w:rsidRPr="003C7070" w:rsidRDefault="00260D1A" w:rsidP="00783A03">
      <w:pPr>
        <w:pStyle w:val="Tekstzonderopmaak"/>
        <w:rPr>
          <w:lang w:val="en-GB"/>
        </w:rPr>
      </w:pPr>
      <w:r w:rsidRPr="00C031D4">
        <w:rPr>
          <w:b/>
          <w:lang w:val="en-GB"/>
        </w:rPr>
        <w:t>R2C20</w:t>
      </w:r>
      <w:r w:rsidR="00DE54EF" w:rsidRPr="00C031D4">
        <w:rPr>
          <w:b/>
          <w:lang w:val="en-GB"/>
        </w:rPr>
        <w:t xml:space="preserve">: </w:t>
      </w:r>
      <w:r w:rsidR="00783A03" w:rsidRPr="00C031D4">
        <w:rPr>
          <w:lang w:val="en-GB"/>
        </w:rPr>
        <w:t xml:space="preserve">R 355: </w:t>
      </w:r>
      <w:proofErr w:type="gramStart"/>
      <w:r w:rsidR="00783A03" w:rsidRPr="00C031D4">
        <w:rPr>
          <w:lang w:val="en-GB"/>
        </w:rPr>
        <w:t xml:space="preserve">was </w:t>
      </w:r>
      <w:r w:rsidR="00783A03" w:rsidRPr="00571D04">
        <w:rPr>
          <w:lang w:val="en-GB"/>
        </w:rPr>
        <w:t>the second observer blinded</w:t>
      </w:r>
      <w:proofErr w:type="gramEnd"/>
      <w:r w:rsidR="00783A03" w:rsidRPr="00C031D4">
        <w:rPr>
          <w:lang w:val="en-GB"/>
        </w:rPr>
        <w:t xml:space="preserve">? </w:t>
      </w:r>
      <w:r w:rsidR="00783A03" w:rsidRPr="003C7070">
        <w:rPr>
          <w:lang w:val="en-GB"/>
        </w:rPr>
        <w:t>Why not?</w:t>
      </w:r>
    </w:p>
    <w:p w14:paraId="57B13F78" w14:textId="465044D0" w:rsidR="00D27608" w:rsidRPr="00D64534" w:rsidRDefault="0078192C" w:rsidP="00D64534">
      <w:pPr>
        <w:pStyle w:val="Tekstzonderopmaak"/>
        <w:rPr>
          <w:color w:val="1F497D" w:themeColor="text2"/>
          <w:lang w:val="en-GB"/>
        </w:rPr>
      </w:pPr>
      <w:r w:rsidRPr="00C031D4">
        <w:rPr>
          <w:color w:val="1F497D" w:themeColor="text2"/>
          <w:lang w:val="en-GB"/>
        </w:rPr>
        <w:t xml:space="preserve">Response: </w:t>
      </w:r>
      <w:r w:rsidR="00D64534">
        <w:rPr>
          <w:color w:val="1F497D" w:themeColor="text2"/>
          <w:lang w:val="en-GB"/>
        </w:rPr>
        <w:t>A</w:t>
      </w:r>
      <w:r w:rsidR="006714D5" w:rsidRPr="00C031D4">
        <w:rPr>
          <w:color w:val="1F497D" w:themeColor="text2"/>
          <w:lang w:val="en-GB"/>
        </w:rPr>
        <w:t xml:space="preserve">s mentioned in the discussion, the interview and questionnaires of cases and controls were not blinded </w:t>
      </w:r>
      <w:r w:rsidR="006714D5" w:rsidRPr="00DE62C0">
        <w:rPr>
          <w:color w:val="1F497D" w:themeColor="text2"/>
          <w:lang w:val="en-GB"/>
        </w:rPr>
        <w:t>(line 375</w:t>
      </w:r>
      <w:r w:rsidR="006714D5" w:rsidRPr="00C031D4">
        <w:rPr>
          <w:color w:val="1F497D" w:themeColor="text2"/>
          <w:lang w:val="en-GB"/>
        </w:rPr>
        <w:t xml:space="preserve">). Therefore, unfortunately, it was unable for the second observer to </w:t>
      </w:r>
      <w:proofErr w:type="gramStart"/>
      <w:r w:rsidR="006714D5" w:rsidRPr="00C031D4">
        <w:rPr>
          <w:color w:val="1F497D" w:themeColor="text2"/>
          <w:lang w:val="en-GB"/>
        </w:rPr>
        <w:t>be blinded</w:t>
      </w:r>
      <w:proofErr w:type="gramEnd"/>
      <w:r w:rsidR="006714D5" w:rsidRPr="00C031D4">
        <w:rPr>
          <w:color w:val="1F497D" w:themeColor="text2"/>
          <w:lang w:val="en-GB"/>
        </w:rPr>
        <w:t xml:space="preserve">. </w:t>
      </w:r>
      <w:r w:rsidR="00C031D4" w:rsidRPr="00C031D4">
        <w:rPr>
          <w:color w:val="1F497D" w:themeColor="text2"/>
          <w:lang w:val="en-GB"/>
        </w:rPr>
        <w:t>However, to minimize bias, the second observer independently scored the interview and questionnaires, and was not able to see the scoring of the first observer.</w:t>
      </w:r>
      <w:r w:rsidR="00C031D4">
        <w:rPr>
          <w:color w:val="1F497D" w:themeColor="text2"/>
          <w:lang w:val="en-GB"/>
        </w:rPr>
        <w:t xml:space="preserve"> </w:t>
      </w:r>
    </w:p>
    <w:sectPr w:rsidR="00D27608" w:rsidRPr="00D645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637833"/>
    <w:multiLevelType w:val="hybridMultilevel"/>
    <w:tmpl w:val="DCF0895E"/>
    <w:lvl w:ilvl="0" w:tplc="E0B070A4">
      <w:numFmt w:val="bullet"/>
      <w:lvlText w:val="-"/>
      <w:lvlJc w:val="left"/>
      <w:pPr>
        <w:ind w:left="720" w:hanging="360"/>
      </w:pPr>
      <w:rPr>
        <w:rFonts w:ascii="Calibri" w:eastAsiaTheme="minorHAnsi" w:hAnsi="Calibri" w:cs="Consola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8C759BC"/>
    <w:multiLevelType w:val="hybridMultilevel"/>
    <w:tmpl w:val="00F86922"/>
    <w:lvl w:ilvl="0" w:tplc="03762B0E">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A03"/>
    <w:rsid w:val="00003513"/>
    <w:rsid w:val="000108A3"/>
    <w:rsid w:val="000109B1"/>
    <w:rsid w:val="000115C2"/>
    <w:rsid w:val="00027FC8"/>
    <w:rsid w:val="000343F8"/>
    <w:rsid w:val="00035294"/>
    <w:rsid w:val="0004781A"/>
    <w:rsid w:val="0007088C"/>
    <w:rsid w:val="000A65E9"/>
    <w:rsid w:val="000A72CB"/>
    <w:rsid w:val="000B75A6"/>
    <w:rsid w:val="00115E5F"/>
    <w:rsid w:val="00117F2B"/>
    <w:rsid w:val="00145DED"/>
    <w:rsid w:val="00185723"/>
    <w:rsid w:val="001F047E"/>
    <w:rsid w:val="0020076B"/>
    <w:rsid w:val="002116D5"/>
    <w:rsid w:val="00253F85"/>
    <w:rsid w:val="0025592D"/>
    <w:rsid w:val="00260D1A"/>
    <w:rsid w:val="00266589"/>
    <w:rsid w:val="00276A26"/>
    <w:rsid w:val="002A23EC"/>
    <w:rsid w:val="002C3CB0"/>
    <w:rsid w:val="002D63DD"/>
    <w:rsid w:val="002E3129"/>
    <w:rsid w:val="00321106"/>
    <w:rsid w:val="00322425"/>
    <w:rsid w:val="003758F6"/>
    <w:rsid w:val="003B7C6D"/>
    <w:rsid w:val="003C7070"/>
    <w:rsid w:val="003D4F43"/>
    <w:rsid w:val="0042746F"/>
    <w:rsid w:val="00464156"/>
    <w:rsid w:val="00474BD2"/>
    <w:rsid w:val="004E1077"/>
    <w:rsid w:val="004F3479"/>
    <w:rsid w:val="00521E64"/>
    <w:rsid w:val="00525948"/>
    <w:rsid w:val="0053784C"/>
    <w:rsid w:val="0054612F"/>
    <w:rsid w:val="00560A7E"/>
    <w:rsid w:val="00566BA8"/>
    <w:rsid w:val="00571D04"/>
    <w:rsid w:val="0058682E"/>
    <w:rsid w:val="005B17BB"/>
    <w:rsid w:val="006072EF"/>
    <w:rsid w:val="00611408"/>
    <w:rsid w:val="00624E64"/>
    <w:rsid w:val="00665036"/>
    <w:rsid w:val="006714D5"/>
    <w:rsid w:val="00673277"/>
    <w:rsid w:val="0068395B"/>
    <w:rsid w:val="006906C1"/>
    <w:rsid w:val="006D4EC2"/>
    <w:rsid w:val="006F705B"/>
    <w:rsid w:val="00703E05"/>
    <w:rsid w:val="00706BD3"/>
    <w:rsid w:val="0071432A"/>
    <w:rsid w:val="00716BC9"/>
    <w:rsid w:val="00762EB9"/>
    <w:rsid w:val="0078192C"/>
    <w:rsid w:val="00783A03"/>
    <w:rsid w:val="007925A6"/>
    <w:rsid w:val="007E1A9D"/>
    <w:rsid w:val="007E5143"/>
    <w:rsid w:val="00817412"/>
    <w:rsid w:val="008550E9"/>
    <w:rsid w:val="008614F7"/>
    <w:rsid w:val="00861B0D"/>
    <w:rsid w:val="00871321"/>
    <w:rsid w:val="00873191"/>
    <w:rsid w:val="00877A87"/>
    <w:rsid w:val="008854F1"/>
    <w:rsid w:val="008B34B9"/>
    <w:rsid w:val="008B3CAE"/>
    <w:rsid w:val="008B5B8F"/>
    <w:rsid w:val="008D2413"/>
    <w:rsid w:val="008D51B4"/>
    <w:rsid w:val="0091411D"/>
    <w:rsid w:val="009478C2"/>
    <w:rsid w:val="00A2065D"/>
    <w:rsid w:val="00A44143"/>
    <w:rsid w:val="00A76051"/>
    <w:rsid w:val="00A86099"/>
    <w:rsid w:val="00A9150F"/>
    <w:rsid w:val="00AD69DE"/>
    <w:rsid w:val="00AE2E31"/>
    <w:rsid w:val="00AF6B31"/>
    <w:rsid w:val="00B1349C"/>
    <w:rsid w:val="00B85712"/>
    <w:rsid w:val="00B90783"/>
    <w:rsid w:val="00BE1F25"/>
    <w:rsid w:val="00BE41D6"/>
    <w:rsid w:val="00C031D4"/>
    <w:rsid w:val="00C13FA8"/>
    <w:rsid w:val="00C21724"/>
    <w:rsid w:val="00C457F3"/>
    <w:rsid w:val="00C92339"/>
    <w:rsid w:val="00C9502B"/>
    <w:rsid w:val="00CA118A"/>
    <w:rsid w:val="00CA7414"/>
    <w:rsid w:val="00CF28C8"/>
    <w:rsid w:val="00CF2F50"/>
    <w:rsid w:val="00D0691F"/>
    <w:rsid w:val="00D15DE4"/>
    <w:rsid w:val="00D16238"/>
    <w:rsid w:val="00D27608"/>
    <w:rsid w:val="00D3382F"/>
    <w:rsid w:val="00D463EE"/>
    <w:rsid w:val="00D64534"/>
    <w:rsid w:val="00DA4D65"/>
    <w:rsid w:val="00DA52C8"/>
    <w:rsid w:val="00DA7CCC"/>
    <w:rsid w:val="00DB7219"/>
    <w:rsid w:val="00DD3171"/>
    <w:rsid w:val="00DE54EF"/>
    <w:rsid w:val="00DE62C0"/>
    <w:rsid w:val="00DF06D4"/>
    <w:rsid w:val="00E22A80"/>
    <w:rsid w:val="00E5463C"/>
    <w:rsid w:val="00E87186"/>
    <w:rsid w:val="00EA3AC8"/>
    <w:rsid w:val="00EB3AD1"/>
    <w:rsid w:val="00EF4114"/>
    <w:rsid w:val="00F05C36"/>
    <w:rsid w:val="00F279C6"/>
    <w:rsid w:val="00F65EED"/>
    <w:rsid w:val="00F738F9"/>
    <w:rsid w:val="00F924C3"/>
    <w:rsid w:val="00FC132E"/>
    <w:rsid w:val="00FC2E6A"/>
    <w:rsid w:val="00FD20C7"/>
    <w:rsid w:val="00FD63DC"/>
    <w:rsid w:val="00FF5B2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74372"/>
  <w15:chartTrackingRefBased/>
  <w15:docId w15:val="{D2C3186C-0C72-4F62-A67B-77B2540B5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uiPriority w:val="99"/>
    <w:unhideWhenUsed/>
    <w:qFormat/>
    <w:rsid w:val="00783A03"/>
    <w:rPr>
      <w:rFonts w:ascii="Calibri" w:hAnsi="Calibri" w:cs="Consolas"/>
      <w:szCs w:val="21"/>
    </w:rPr>
  </w:style>
  <w:style w:type="character" w:customStyle="1" w:styleId="TekstzonderopmaakChar">
    <w:name w:val="Tekst zonder opmaak Char"/>
    <w:basedOn w:val="Standaardalinea-lettertype"/>
    <w:link w:val="Tekstzonderopmaak"/>
    <w:uiPriority w:val="99"/>
    <w:qFormat/>
    <w:rsid w:val="00783A03"/>
    <w:rPr>
      <w:rFonts w:ascii="Calibri" w:hAnsi="Calibri" w:cs="Consolas"/>
      <w:szCs w:val="21"/>
    </w:rPr>
  </w:style>
  <w:style w:type="paragraph" w:styleId="Geenafstand">
    <w:name w:val="No Spacing"/>
    <w:uiPriority w:val="1"/>
    <w:qFormat/>
    <w:rsid w:val="0078192C"/>
    <w:rPr>
      <w:rFonts w:cs="Times New Roman"/>
      <w:lang w:val="en-US"/>
    </w:rPr>
  </w:style>
  <w:style w:type="character" w:styleId="Verwijzingopmerking">
    <w:name w:val="annotation reference"/>
    <w:basedOn w:val="Standaardalinea-lettertype"/>
    <w:uiPriority w:val="99"/>
    <w:semiHidden/>
    <w:unhideWhenUsed/>
    <w:rsid w:val="00762EB9"/>
    <w:rPr>
      <w:sz w:val="16"/>
      <w:szCs w:val="16"/>
    </w:rPr>
  </w:style>
  <w:style w:type="paragraph" w:styleId="Tekstopmerking">
    <w:name w:val="annotation text"/>
    <w:basedOn w:val="Standaard"/>
    <w:link w:val="TekstopmerkingChar"/>
    <w:uiPriority w:val="99"/>
    <w:unhideWhenUsed/>
    <w:rsid w:val="00762EB9"/>
    <w:rPr>
      <w:sz w:val="20"/>
      <w:szCs w:val="20"/>
    </w:rPr>
  </w:style>
  <w:style w:type="character" w:customStyle="1" w:styleId="TekstopmerkingChar">
    <w:name w:val="Tekst opmerking Char"/>
    <w:basedOn w:val="Standaardalinea-lettertype"/>
    <w:link w:val="Tekstopmerking"/>
    <w:uiPriority w:val="99"/>
    <w:rsid w:val="00762EB9"/>
    <w:rPr>
      <w:sz w:val="20"/>
      <w:szCs w:val="20"/>
    </w:rPr>
  </w:style>
  <w:style w:type="paragraph" w:styleId="Ballontekst">
    <w:name w:val="Balloon Text"/>
    <w:basedOn w:val="Standaard"/>
    <w:link w:val="BallontekstChar"/>
    <w:uiPriority w:val="99"/>
    <w:semiHidden/>
    <w:unhideWhenUsed/>
    <w:rsid w:val="00762EB9"/>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62EB9"/>
    <w:rPr>
      <w:rFonts w:ascii="Segoe UI" w:hAnsi="Segoe UI" w:cs="Segoe UI"/>
      <w:sz w:val="18"/>
      <w:szCs w:val="18"/>
    </w:rPr>
  </w:style>
  <w:style w:type="table" w:styleId="Tabelraster">
    <w:name w:val="Table Grid"/>
    <w:basedOn w:val="Standaardtabel"/>
    <w:uiPriority w:val="59"/>
    <w:rsid w:val="00AF6B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D0691F"/>
    <w:pPr>
      <w:ind w:left="720"/>
      <w:contextualSpacing/>
    </w:pPr>
  </w:style>
  <w:style w:type="paragraph" w:styleId="Onderwerpvanopmerking">
    <w:name w:val="annotation subject"/>
    <w:basedOn w:val="Tekstopmerking"/>
    <w:next w:val="Tekstopmerking"/>
    <w:link w:val="OnderwerpvanopmerkingChar"/>
    <w:uiPriority w:val="99"/>
    <w:semiHidden/>
    <w:unhideWhenUsed/>
    <w:rsid w:val="00035294"/>
    <w:rPr>
      <w:b/>
      <w:bCs/>
    </w:rPr>
  </w:style>
  <w:style w:type="character" w:customStyle="1" w:styleId="OnderwerpvanopmerkingChar">
    <w:name w:val="Onderwerp van opmerking Char"/>
    <w:basedOn w:val="TekstopmerkingChar"/>
    <w:link w:val="Onderwerpvanopmerking"/>
    <w:uiPriority w:val="99"/>
    <w:semiHidden/>
    <w:rsid w:val="0003529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3611243">
      <w:bodyDiv w:val="1"/>
      <w:marLeft w:val="0"/>
      <w:marRight w:val="0"/>
      <w:marTop w:val="0"/>
      <w:marBottom w:val="0"/>
      <w:divBdr>
        <w:top w:val="none" w:sz="0" w:space="0" w:color="auto"/>
        <w:left w:val="none" w:sz="0" w:space="0" w:color="auto"/>
        <w:bottom w:val="none" w:sz="0" w:space="0" w:color="auto"/>
        <w:right w:val="none" w:sz="0" w:space="0" w:color="auto"/>
      </w:divBdr>
    </w:div>
    <w:div w:id="1323771843">
      <w:bodyDiv w:val="1"/>
      <w:marLeft w:val="0"/>
      <w:marRight w:val="0"/>
      <w:marTop w:val="0"/>
      <w:marBottom w:val="0"/>
      <w:divBdr>
        <w:top w:val="none" w:sz="0" w:space="0" w:color="auto"/>
        <w:left w:val="none" w:sz="0" w:space="0" w:color="auto"/>
        <w:bottom w:val="none" w:sz="0" w:space="0" w:color="auto"/>
        <w:right w:val="none" w:sz="0" w:space="0" w:color="auto"/>
      </w:divBdr>
    </w:div>
    <w:div w:id="1405835959">
      <w:bodyDiv w:val="1"/>
      <w:marLeft w:val="0"/>
      <w:marRight w:val="0"/>
      <w:marTop w:val="0"/>
      <w:marBottom w:val="0"/>
      <w:divBdr>
        <w:top w:val="none" w:sz="0" w:space="0" w:color="auto"/>
        <w:left w:val="none" w:sz="0" w:space="0" w:color="auto"/>
        <w:bottom w:val="none" w:sz="0" w:space="0" w:color="auto"/>
        <w:right w:val="none" w:sz="0" w:space="0" w:color="auto"/>
      </w:divBdr>
    </w:div>
    <w:div w:id="1619947954">
      <w:bodyDiv w:val="1"/>
      <w:marLeft w:val="0"/>
      <w:marRight w:val="0"/>
      <w:marTop w:val="0"/>
      <w:marBottom w:val="0"/>
      <w:divBdr>
        <w:top w:val="none" w:sz="0" w:space="0" w:color="auto"/>
        <w:left w:val="none" w:sz="0" w:space="0" w:color="auto"/>
        <w:bottom w:val="none" w:sz="0" w:space="0" w:color="auto"/>
        <w:right w:val="none" w:sz="0" w:space="0" w:color="auto"/>
      </w:divBdr>
    </w:div>
    <w:div w:id="183626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2BAC6-5AC0-4056-82BC-742B2337A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3946</Words>
  <Characters>21706</Characters>
  <Application>Microsoft Office Word</Application>
  <DocSecurity>0</DocSecurity>
  <Lines>180</Lines>
  <Paragraphs>51</Paragraphs>
  <ScaleCrop>false</ScaleCrop>
  <HeadingPairs>
    <vt:vector size="2" baseType="variant">
      <vt:variant>
        <vt:lpstr>Titel</vt:lpstr>
      </vt:variant>
      <vt:variant>
        <vt:i4>1</vt:i4>
      </vt:variant>
    </vt:vector>
  </HeadingPairs>
  <TitlesOfParts>
    <vt:vector size="1" baseType="lpstr">
      <vt:lpstr/>
    </vt:vector>
  </TitlesOfParts>
  <Company>AMC</Company>
  <LinksUpToDate>false</LinksUpToDate>
  <CharactersWithSpaces>25601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Vriesman, M.H. (Mana)</dc:creator>
  <cp:keywords/>
  <dc:description/>
  <cp:lastModifiedBy>Vriesman, M.H. (Mana)</cp:lastModifiedBy>
  <cp:revision>4</cp:revision>
  <dcterms:created xsi:type="dcterms:W3CDTF">2021-06-18T07:28:00Z</dcterms:created>
  <dcterms:modified xsi:type="dcterms:W3CDTF">2021-06-27T12:02:00Z</dcterms:modified>
</cp:coreProperties>
</file>