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4C197" w14:textId="77777777" w:rsidR="00C7153F" w:rsidRDefault="00C7153F" w:rsidP="00C7153F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6A39E37" w14:textId="77777777" w:rsidR="00C7153F" w:rsidRDefault="00C7153F" w:rsidP="00C7153F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DF96E16" w14:textId="77777777" w:rsidR="00C7153F" w:rsidRDefault="00C7153F" w:rsidP="00C7153F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25010E1F" w14:textId="77777777" w:rsidR="00C7153F" w:rsidRDefault="00C7153F" w:rsidP="00C7153F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48783B8" w14:textId="77777777" w:rsidR="00C7153F" w:rsidRDefault="00C7153F" w:rsidP="00C7153F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4DD4F61F" w14:textId="77777777" w:rsidR="00C7153F" w:rsidRDefault="00C7153F" w:rsidP="00C7153F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7DF2D9A7" w14:textId="77777777" w:rsidR="00C7153F" w:rsidRDefault="00C7153F" w:rsidP="00C7153F">
      <w:pPr>
        <w:jc w:val="both"/>
      </w:pPr>
    </w:p>
    <w:p w14:paraId="6894C610" w14:textId="77777777" w:rsidR="00C7153F" w:rsidRDefault="00C7153F" w:rsidP="00C7153F">
      <w:pPr>
        <w:jc w:val="both"/>
        <w:rPr>
          <w:rFonts w:asciiTheme="majorBidi" w:hAnsiTheme="majorBidi" w:cstheme="majorBidi"/>
          <w:sz w:val="24"/>
          <w:szCs w:val="24"/>
        </w:rPr>
      </w:pPr>
      <w:r>
        <w:object w:dxaOrig="8766" w:dyaOrig="759" w14:anchorId="4C4E01B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8.9pt;height:37.55pt" o:ole="">
            <v:imagedata r:id="rId4" o:title=""/>
          </v:shape>
          <o:OLEObject Type="Embed" ProgID="Word.Document.12" ShapeID="_x0000_i1025" DrawAspect="Content" ObjectID="_1810985582" r:id="rId5">
            <o:FieldCodes>\s</o:FieldCodes>
          </o:OLEObject>
        </w:object>
      </w:r>
    </w:p>
    <w:p w14:paraId="2E7F5152" w14:textId="77777777" w:rsidR="00C7153F" w:rsidRDefault="00C7153F" w:rsidP="00C7153F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655F73C7" w14:textId="77777777" w:rsidR="00C7153F" w:rsidRDefault="00C7153F" w:rsidP="00C7153F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9E993F4" w14:textId="77777777" w:rsidR="00C7153F" w:rsidRDefault="00C7153F" w:rsidP="00C7153F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30DDB861" w14:textId="77777777" w:rsidR="00C7153F" w:rsidRDefault="00C7153F" w:rsidP="00C7153F"/>
    <w:tbl>
      <w:tblPr>
        <w:tblpPr w:leftFromText="180" w:rightFromText="180" w:vertAnchor="page" w:horzAnchor="margin" w:tblpY="2482"/>
        <w:tblW w:w="10045" w:type="dxa"/>
        <w:tblLayout w:type="fixed"/>
        <w:tblLook w:val="04A0" w:firstRow="1" w:lastRow="0" w:firstColumn="1" w:lastColumn="0" w:noHBand="0" w:noVBand="1"/>
      </w:tblPr>
      <w:tblGrid>
        <w:gridCol w:w="2567"/>
        <w:gridCol w:w="1134"/>
        <w:gridCol w:w="993"/>
        <w:gridCol w:w="992"/>
        <w:gridCol w:w="992"/>
        <w:gridCol w:w="851"/>
        <w:gridCol w:w="1275"/>
        <w:gridCol w:w="1241"/>
      </w:tblGrid>
      <w:tr w:rsidR="00C7153F" w:rsidRPr="00DF3DE7" w14:paraId="51B9F258" w14:textId="77777777" w:rsidTr="003C460D">
        <w:trPr>
          <w:trHeight w:val="1500"/>
        </w:trPr>
        <w:tc>
          <w:tcPr>
            <w:tcW w:w="2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F738AE" w14:textId="77777777" w:rsidR="00C7153F" w:rsidRPr="00DF3DE7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Culture media composition [Basal MS+Phytohormones+Sucrose(3%)+Agar(7%)]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6441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Concentration (mg/L)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AE7714" w14:textId="77777777" w:rsidR="00C7153F" w:rsidRPr="00DF3DE7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Shoot induction  (%)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1AFC81" w14:textId="77777777" w:rsidR="00C7153F" w:rsidRPr="00DF3DE7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(Mean±SE)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55AA37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No. of shoots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F983" w14:textId="77777777" w:rsidR="00C7153F" w:rsidRPr="00DF3DE7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(Mean±SE)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C4084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Shoot length (cm)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7D9495" w14:textId="77777777" w:rsidR="00C7153F" w:rsidRPr="00DF3DE7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(Mean±SE)</w:t>
            </w:r>
          </w:p>
        </w:tc>
      </w:tr>
      <w:tr w:rsidR="00C7153F" w:rsidRPr="00DF3DE7" w14:paraId="25176CCD" w14:textId="77777777" w:rsidTr="003C460D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92E81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Strength MS(Control)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DFB20C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Control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BE4675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A1D70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26621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D4EA3C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0.289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2AEF8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1.8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36E3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0.026</w:t>
            </w:r>
          </w:p>
        </w:tc>
      </w:tr>
      <w:tr w:rsidR="00C7153F" w:rsidRPr="00DF3DE7" w14:paraId="0EE28D78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B5B8E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MS+BAP(0.5)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8289B8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A4CF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97293F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63259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965FB8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E2D21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2.9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A2715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0.071</w:t>
            </w:r>
          </w:p>
        </w:tc>
      </w:tr>
      <w:tr w:rsidR="00C7153F" w:rsidRPr="00DF3DE7" w14:paraId="4226FB10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59E1ED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MS+BAP (1.0)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3D16D1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A121F8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1235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D5074A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855715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6A991F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6.333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810197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0.135</w:t>
            </w:r>
          </w:p>
        </w:tc>
      </w:tr>
      <w:tr w:rsidR="00C7153F" w:rsidRPr="00DF3DE7" w14:paraId="66610D4B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A5C5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MS+BAP(1.5)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366DE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2CBD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55.667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F22B20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6D63C9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E4EB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EFEF7B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2E89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0.048</w:t>
            </w:r>
          </w:p>
        </w:tc>
      </w:tr>
      <w:tr w:rsidR="00C7153F" w:rsidRPr="00DF3DE7" w14:paraId="1EF55AC6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47D16F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MS+BAP(2)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A6B5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49E2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69.667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51FA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BD2F4D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3.567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CC75B1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0.296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CBBD2C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5.433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2531D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0.045</w:t>
            </w:r>
          </w:p>
        </w:tc>
      </w:tr>
      <w:tr w:rsidR="00C7153F" w:rsidRPr="00DF3DE7" w14:paraId="5DE4EA37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A81FB7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MS+TDZ(0.5)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9BC0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00A5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B6A95C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8C0C15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2.967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B85D6B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0.606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E498E7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2.767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AB740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0.033</w:t>
            </w:r>
          </w:p>
        </w:tc>
      </w:tr>
      <w:tr w:rsidR="00C7153F" w:rsidRPr="00DF3DE7" w14:paraId="4B259C39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FA234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MS+TDZ(1.0)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278EAA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98FAFB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E1463F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50E1A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3.167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ED02B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0.441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8DA117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5.333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699FD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0.108</w:t>
            </w:r>
          </w:p>
        </w:tc>
      </w:tr>
      <w:tr w:rsidR="00C7153F" w:rsidRPr="00DF3DE7" w14:paraId="183B09B2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E71B7B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MS+TDZ(1.5)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1649A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144AD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30.333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87ABF0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DBF90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2.467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ECFEB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F3D040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4.333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88FC11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0.004</w:t>
            </w:r>
          </w:p>
        </w:tc>
      </w:tr>
      <w:tr w:rsidR="00C7153F" w:rsidRPr="00DF3DE7" w14:paraId="1D04E6C1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FAC5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MS+TDZ(2.0)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31B5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2C7FA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29A8C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1.202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C608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5E6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E65789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4.467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8F7BD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0.053</w:t>
            </w:r>
          </w:p>
        </w:tc>
      </w:tr>
      <w:tr w:rsidR="00C7153F" w:rsidRPr="00DF3DE7" w14:paraId="6EE72129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152C77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MS+Kinetin(0.5)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7AD78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A69F1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40.667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31648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1.202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E9A970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2.333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16223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AE9A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536218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0.002</w:t>
            </w:r>
          </w:p>
        </w:tc>
      </w:tr>
      <w:tr w:rsidR="00C7153F" w:rsidRPr="00DF3DE7" w14:paraId="2794124F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F0180F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MS+Kinetin(1.0)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D7BC29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A3A07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50.333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70DCC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3C8DD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3.233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CDB43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0.393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71AA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3.667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5C0D8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0.061</w:t>
            </w:r>
          </w:p>
        </w:tc>
      </w:tr>
      <w:tr w:rsidR="00C7153F" w:rsidRPr="00DF3DE7" w14:paraId="3DC6E720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8F337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MS+Kinetin(1.5)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B75DF5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C838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30.667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6DBD50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1.202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46A8D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78577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FA168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2.667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9FE95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0.054</w:t>
            </w:r>
          </w:p>
        </w:tc>
      </w:tr>
      <w:tr w:rsidR="00C7153F" w:rsidRPr="00DF3DE7" w14:paraId="5FAF8763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9D8587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Full MS+Kinetin(2.0)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1849C9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3714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AD485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1.155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BC4D20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2.533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7AE9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21111A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3.2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99C1E1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0.017</w:t>
            </w:r>
          </w:p>
        </w:tc>
      </w:tr>
      <w:tr w:rsidR="00C7153F" w:rsidRPr="00DF3DE7" w14:paraId="56C0D5D9" w14:textId="77777777" w:rsidTr="003C460D">
        <w:trPr>
          <w:trHeight w:val="6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E9D91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Half MS+BAP(Control)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39A54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Control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85E2D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19.333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5B3FD9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1.764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AD2C18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15A6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5F868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C7A991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0.024</w:t>
            </w:r>
          </w:p>
        </w:tc>
      </w:tr>
      <w:tr w:rsidR="00C7153F" w:rsidRPr="00DF3DE7" w14:paraId="22DFA3E8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D8CC2F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Half MS+BAP(0.5)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1E0590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81AAA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80.333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B3ABD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D37CB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11.667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65681D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0.882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81605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4.11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1B6D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0.068</w:t>
            </w:r>
          </w:p>
        </w:tc>
      </w:tr>
      <w:tr w:rsidR="00C7153F" w:rsidRPr="00DF3DE7" w14:paraId="7A814808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9FBA4B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Half MS+BAP(1.0)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BAC63C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53B05B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A1749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2.517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3980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ED35F0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3B24C1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7.13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FE07E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0.019</w:t>
            </w:r>
          </w:p>
        </w:tc>
      </w:tr>
      <w:tr w:rsidR="00C7153F" w:rsidRPr="00DF3DE7" w14:paraId="1997C687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B5606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Half MS+BAP(1.5)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129CF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EDDFD7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B0F55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2.082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0502A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D01B0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A97EC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6.3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70C08D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0.066</w:t>
            </w:r>
          </w:p>
        </w:tc>
      </w:tr>
      <w:tr w:rsidR="00C7153F" w:rsidRPr="00DF3DE7" w14:paraId="11C930BE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A7F2B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Half MS+BAP(2.0)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1685B5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14521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89.667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9DEDF5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1.453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EB348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13.033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C4EB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0.203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BF5D90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8.9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75304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0.074</w:t>
            </w:r>
          </w:p>
        </w:tc>
      </w:tr>
      <w:tr w:rsidR="00C7153F" w:rsidRPr="00DF3DE7" w14:paraId="320980E1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5F978D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45F4B5" w14:textId="77777777" w:rsidR="00C7153F" w:rsidRPr="00DF3DE7" w:rsidRDefault="00C7153F" w:rsidP="003C46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DF3DE7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C9A09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C.D.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229CB7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4.842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30CF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C.D.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76576B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1.565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049A5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C.D.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A18F7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0.175</w:t>
            </w:r>
          </w:p>
        </w:tc>
      </w:tr>
      <w:tr w:rsidR="00C7153F" w:rsidRPr="00DF3DE7" w14:paraId="4DFB30CE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A1F781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A0D972" w14:textId="77777777" w:rsidR="00C7153F" w:rsidRPr="00DF3DE7" w:rsidRDefault="00C7153F" w:rsidP="003C46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DF3DE7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2AC21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SE(m)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22CED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1.681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2701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SE(m)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E3F79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0.543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9DC9F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SE(m)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593961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0.061</w:t>
            </w:r>
          </w:p>
        </w:tc>
      </w:tr>
      <w:tr w:rsidR="00C7153F" w:rsidRPr="00DF3DE7" w14:paraId="2E031124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C1E4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1B87E" w14:textId="77777777" w:rsidR="00C7153F" w:rsidRPr="00DF3DE7" w:rsidRDefault="00C7153F" w:rsidP="003C46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DF3DE7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BFB6E8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SE(d)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8A2F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2.378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FEE6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SE(d)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9928F3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0.768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C4DC14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SE(d)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BB107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0.086</w:t>
            </w:r>
          </w:p>
        </w:tc>
      </w:tr>
      <w:tr w:rsidR="00C7153F" w:rsidRPr="00DF3DE7" w14:paraId="1CD2E679" w14:textId="77777777" w:rsidTr="003C460D">
        <w:trPr>
          <w:trHeight w:val="300"/>
        </w:trPr>
        <w:tc>
          <w:tcPr>
            <w:tcW w:w="2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B56360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36C9" w14:textId="77777777" w:rsidR="00C7153F" w:rsidRPr="00DF3DE7" w:rsidRDefault="00C7153F" w:rsidP="003C46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DF3DE7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C9FD9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C.V.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BD3812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5.87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1D0E7C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C.V.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1A64E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19.993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15D076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C.V.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EAF557" w14:textId="77777777" w:rsidR="00C7153F" w:rsidRPr="00DF3DE7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DF3DE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2.426</w:t>
            </w:r>
          </w:p>
        </w:tc>
      </w:tr>
    </w:tbl>
    <w:p w14:paraId="49472AB9" w14:textId="77777777" w:rsidR="004E780C" w:rsidRDefault="004E780C"/>
    <w:p w14:paraId="0F0034D6" w14:textId="77777777" w:rsidR="00C7153F" w:rsidRDefault="00C7153F"/>
    <w:p w14:paraId="5BCFBC3C" w14:textId="77777777" w:rsidR="00C7153F" w:rsidRDefault="00C7153F"/>
    <w:p w14:paraId="1F0AF195" w14:textId="77777777" w:rsidR="00C7153F" w:rsidRDefault="00C7153F" w:rsidP="00C7153F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1E2B37B" w14:textId="77777777" w:rsidR="00C7153F" w:rsidRDefault="00C7153F" w:rsidP="00C7153F">
      <w:pPr>
        <w:spacing w:after="160" w:line="259" w:lineRule="auto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br w:type="page"/>
      </w:r>
    </w:p>
    <w:p w14:paraId="710C1AB2" w14:textId="77777777" w:rsidR="00C7153F" w:rsidRDefault="00C7153F" w:rsidP="00C7153F">
      <w:pPr>
        <w:spacing w:before="100" w:beforeAutospacing="1" w:after="100" w:afterAutospacing="1" w:line="360" w:lineRule="auto"/>
        <w:jc w:val="both"/>
        <w:rPr>
          <w:rFonts w:asciiTheme="majorBidi" w:hAnsiTheme="majorBidi" w:cstheme="majorBidi"/>
          <w:b/>
          <w:bCs/>
        </w:rPr>
        <w:sectPr w:rsidR="00C7153F" w:rsidSect="00C7153F">
          <w:pgSz w:w="11906" w:h="16838"/>
          <w:pgMar w:top="1440" w:right="1440" w:bottom="1440" w:left="1440" w:header="706" w:footer="706" w:gutter="0"/>
          <w:lnNumType w:countBy="1" w:restart="continuous"/>
          <w:cols w:space="708"/>
          <w:docGrid w:linePitch="360"/>
        </w:sectPr>
      </w:pPr>
    </w:p>
    <w:tbl>
      <w:tblPr>
        <w:tblpPr w:leftFromText="180" w:rightFromText="180" w:vertAnchor="page" w:horzAnchor="margin" w:tblpXSpec="center" w:tblpY="2361"/>
        <w:tblW w:w="147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850"/>
        <w:gridCol w:w="806"/>
        <w:gridCol w:w="1304"/>
        <w:gridCol w:w="915"/>
        <w:gridCol w:w="1069"/>
        <w:gridCol w:w="915"/>
        <w:gridCol w:w="1198"/>
        <w:gridCol w:w="1134"/>
        <w:gridCol w:w="1134"/>
        <w:gridCol w:w="1417"/>
        <w:gridCol w:w="1401"/>
        <w:gridCol w:w="1324"/>
      </w:tblGrid>
      <w:tr w:rsidR="00C7153F" w:rsidRPr="006F797D" w14:paraId="0EFDDDCD" w14:textId="77777777" w:rsidTr="003C460D">
        <w:trPr>
          <w:trHeight w:val="1266"/>
        </w:trPr>
        <w:tc>
          <w:tcPr>
            <w:tcW w:w="1260" w:type="dxa"/>
            <w:shd w:val="clear" w:color="auto" w:fill="auto"/>
            <w:hideMark/>
          </w:tcPr>
          <w:p w14:paraId="78691487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lastRenderedPageBreak/>
              <w:t>NaCl Treatments (mM)</w:t>
            </w:r>
          </w:p>
        </w:tc>
        <w:tc>
          <w:tcPr>
            <w:tcW w:w="850" w:type="dxa"/>
            <w:shd w:val="clear" w:color="auto" w:fill="auto"/>
            <w:hideMark/>
          </w:tcPr>
          <w:p w14:paraId="7245652B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Number of leaves (15 DAYs)</w:t>
            </w:r>
          </w:p>
        </w:tc>
        <w:tc>
          <w:tcPr>
            <w:tcW w:w="806" w:type="dxa"/>
            <w:shd w:val="clear" w:color="auto" w:fill="auto"/>
            <w:hideMark/>
          </w:tcPr>
          <w:p w14:paraId="6B4712A3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±</w:t>
            </w: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S.E.</w:t>
            </w:r>
          </w:p>
        </w:tc>
        <w:tc>
          <w:tcPr>
            <w:tcW w:w="1304" w:type="dxa"/>
            <w:shd w:val="clear" w:color="auto" w:fill="auto"/>
            <w:hideMark/>
          </w:tcPr>
          <w:p w14:paraId="20A2E656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Number of leaves (30 DAYs</w:t>
            </w:r>
          </w:p>
        </w:tc>
        <w:tc>
          <w:tcPr>
            <w:tcW w:w="915" w:type="dxa"/>
            <w:shd w:val="clear" w:color="auto" w:fill="auto"/>
            <w:hideMark/>
          </w:tcPr>
          <w:p w14:paraId="246B331B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±</w:t>
            </w: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S.E.</w:t>
            </w:r>
          </w:p>
        </w:tc>
        <w:tc>
          <w:tcPr>
            <w:tcW w:w="1069" w:type="dxa"/>
            <w:shd w:val="clear" w:color="auto" w:fill="auto"/>
            <w:hideMark/>
          </w:tcPr>
          <w:p w14:paraId="3F945FAF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Number of leaves (45 DAYs)</w:t>
            </w:r>
          </w:p>
        </w:tc>
        <w:tc>
          <w:tcPr>
            <w:tcW w:w="915" w:type="dxa"/>
            <w:shd w:val="clear" w:color="auto" w:fill="auto"/>
            <w:hideMark/>
          </w:tcPr>
          <w:p w14:paraId="3A27A45A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Mean±S.E.</w:t>
            </w:r>
          </w:p>
        </w:tc>
        <w:tc>
          <w:tcPr>
            <w:tcW w:w="1198" w:type="dxa"/>
            <w:shd w:val="clear" w:color="auto" w:fill="auto"/>
            <w:hideMark/>
          </w:tcPr>
          <w:p w14:paraId="1DD8DA21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Plant height (cm)(15 DAYs)</w:t>
            </w:r>
          </w:p>
        </w:tc>
        <w:tc>
          <w:tcPr>
            <w:tcW w:w="1134" w:type="dxa"/>
            <w:shd w:val="clear" w:color="auto" w:fill="auto"/>
            <w:hideMark/>
          </w:tcPr>
          <w:p w14:paraId="2334D7C4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±</w:t>
            </w: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S.E.</w:t>
            </w:r>
          </w:p>
        </w:tc>
        <w:tc>
          <w:tcPr>
            <w:tcW w:w="1134" w:type="dxa"/>
            <w:shd w:val="clear" w:color="auto" w:fill="auto"/>
            <w:hideMark/>
          </w:tcPr>
          <w:p w14:paraId="3D464163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Plant height (cm)(30  DAYs)</w:t>
            </w:r>
          </w:p>
        </w:tc>
        <w:tc>
          <w:tcPr>
            <w:tcW w:w="1417" w:type="dxa"/>
            <w:shd w:val="clear" w:color="auto" w:fill="auto"/>
            <w:hideMark/>
          </w:tcPr>
          <w:p w14:paraId="4B473BDF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±</w:t>
            </w: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S.E.</w:t>
            </w:r>
          </w:p>
        </w:tc>
        <w:tc>
          <w:tcPr>
            <w:tcW w:w="1401" w:type="dxa"/>
            <w:shd w:val="clear" w:color="auto" w:fill="auto"/>
            <w:hideMark/>
          </w:tcPr>
          <w:p w14:paraId="06D0A9BD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Plant height (cm)(45 DAYs)</w:t>
            </w:r>
          </w:p>
        </w:tc>
        <w:tc>
          <w:tcPr>
            <w:tcW w:w="1324" w:type="dxa"/>
            <w:shd w:val="clear" w:color="auto" w:fill="auto"/>
            <w:hideMark/>
          </w:tcPr>
          <w:p w14:paraId="0E0C7554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  <w:r w:rsidRPr="004416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±</w:t>
            </w:r>
            <w:r w:rsidRPr="004416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S.E.</w:t>
            </w:r>
          </w:p>
        </w:tc>
      </w:tr>
      <w:tr w:rsidR="00C7153F" w:rsidRPr="006F797D" w14:paraId="6C4FAD98" w14:textId="77777777" w:rsidTr="003C460D">
        <w:trPr>
          <w:trHeight w:val="491"/>
        </w:trPr>
        <w:tc>
          <w:tcPr>
            <w:tcW w:w="1260" w:type="dxa"/>
            <w:shd w:val="clear" w:color="auto" w:fill="auto"/>
            <w:hideMark/>
          </w:tcPr>
          <w:p w14:paraId="3C32C37C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So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-(Negative control)</w:t>
            </w:r>
          </w:p>
        </w:tc>
        <w:tc>
          <w:tcPr>
            <w:tcW w:w="850" w:type="dxa"/>
            <w:shd w:val="clear" w:color="auto" w:fill="auto"/>
            <w:hideMark/>
          </w:tcPr>
          <w:p w14:paraId="028246DD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7.75</w:t>
            </w:r>
          </w:p>
        </w:tc>
        <w:tc>
          <w:tcPr>
            <w:tcW w:w="806" w:type="dxa"/>
            <w:shd w:val="clear" w:color="auto" w:fill="auto"/>
            <w:hideMark/>
          </w:tcPr>
          <w:p w14:paraId="5AE54574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1.436</w:t>
            </w:r>
          </w:p>
        </w:tc>
        <w:tc>
          <w:tcPr>
            <w:tcW w:w="1304" w:type="dxa"/>
            <w:shd w:val="clear" w:color="auto" w:fill="auto"/>
            <w:hideMark/>
          </w:tcPr>
          <w:p w14:paraId="28A663B0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9.25</w:t>
            </w:r>
          </w:p>
        </w:tc>
        <w:tc>
          <w:tcPr>
            <w:tcW w:w="915" w:type="dxa"/>
            <w:shd w:val="clear" w:color="auto" w:fill="auto"/>
            <w:hideMark/>
          </w:tcPr>
          <w:p w14:paraId="124B1AAD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1.702</w:t>
            </w:r>
          </w:p>
        </w:tc>
        <w:tc>
          <w:tcPr>
            <w:tcW w:w="1069" w:type="dxa"/>
            <w:shd w:val="clear" w:color="auto" w:fill="auto"/>
            <w:hideMark/>
          </w:tcPr>
          <w:p w14:paraId="664B1A1D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915" w:type="dxa"/>
            <w:shd w:val="clear" w:color="auto" w:fill="auto"/>
            <w:hideMark/>
          </w:tcPr>
          <w:p w14:paraId="6A35BE5F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1.225</w:t>
            </w:r>
          </w:p>
        </w:tc>
        <w:tc>
          <w:tcPr>
            <w:tcW w:w="1198" w:type="dxa"/>
            <w:shd w:val="clear" w:color="auto" w:fill="auto"/>
            <w:hideMark/>
          </w:tcPr>
          <w:p w14:paraId="2AD53BAC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7.1</w:t>
            </w:r>
          </w:p>
        </w:tc>
        <w:tc>
          <w:tcPr>
            <w:tcW w:w="1134" w:type="dxa"/>
            <w:shd w:val="clear" w:color="auto" w:fill="auto"/>
            <w:hideMark/>
          </w:tcPr>
          <w:p w14:paraId="515F044F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0.567</w:t>
            </w:r>
          </w:p>
        </w:tc>
        <w:tc>
          <w:tcPr>
            <w:tcW w:w="1134" w:type="dxa"/>
            <w:shd w:val="clear" w:color="auto" w:fill="auto"/>
            <w:hideMark/>
          </w:tcPr>
          <w:p w14:paraId="453527D6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1417" w:type="dxa"/>
            <w:shd w:val="clear" w:color="auto" w:fill="auto"/>
            <w:hideMark/>
          </w:tcPr>
          <w:p w14:paraId="23460E1E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0.54</w:t>
            </w:r>
          </w:p>
        </w:tc>
        <w:tc>
          <w:tcPr>
            <w:tcW w:w="1401" w:type="dxa"/>
            <w:shd w:val="clear" w:color="auto" w:fill="auto"/>
            <w:hideMark/>
          </w:tcPr>
          <w:p w14:paraId="5198526A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6.725</w:t>
            </w:r>
          </w:p>
        </w:tc>
        <w:tc>
          <w:tcPr>
            <w:tcW w:w="1324" w:type="dxa"/>
            <w:shd w:val="clear" w:color="auto" w:fill="auto"/>
            <w:hideMark/>
          </w:tcPr>
          <w:p w14:paraId="5B9E8B37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0.576</w:t>
            </w:r>
          </w:p>
        </w:tc>
      </w:tr>
      <w:tr w:rsidR="00C7153F" w:rsidRPr="006F797D" w14:paraId="09EA99AB" w14:textId="77777777" w:rsidTr="003C460D">
        <w:trPr>
          <w:trHeight w:val="399"/>
        </w:trPr>
        <w:tc>
          <w:tcPr>
            <w:tcW w:w="1260" w:type="dxa"/>
            <w:shd w:val="clear" w:color="auto" w:fill="auto"/>
            <w:hideMark/>
          </w:tcPr>
          <w:p w14:paraId="47C3A0A5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So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+(Positive control)</w:t>
            </w:r>
          </w:p>
        </w:tc>
        <w:tc>
          <w:tcPr>
            <w:tcW w:w="850" w:type="dxa"/>
            <w:shd w:val="clear" w:color="auto" w:fill="auto"/>
            <w:hideMark/>
          </w:tcPr>
          <w:p w14:paraId="36F6C0AB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9.75</w:t>
            </w:r>
          </w:p>
        </w:tc>
        <w:tc>
          <w:tcPr>
            <w:tcW w:w="806" w:type="dxa"/>
            <w:shd w:val="clear" w:color="auto" w:fill="auto"/>
            <w:hideMark/>
          </w:tcPr>
          <w:p w14:paraId="334A3B16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0.75</w:t>
            </w:r>
          </w:p>
        </w:tc>
        <w:tc>
          <w:tcPr>
            <w:tcW w:w="1304" w:type="dxa"/>
            <w:shd w:val="clear" w:color="auto" w:fill="auto"/>
            <w:hideMark/>
          </w:tcPr>
          <w:p w14:paraId="41C98219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10.5</w:t>
            </w:r>
          </w:p>
        </w:tc>
        <w:tc>
          <w:tcPr>
            <w:tcW w:w="915" w:type="dxa"/>
            <w:shd w:val="clear" w:color="auto" w:fill="auto"/>
            <w:hideMark/>
          </w:tcPr>
          <w:p w14:paraId="6A90E161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0.645</w:t>
            </w:r>
          </w:p>
        </w:tc>
        <w:tc>
          <w:tcPr>
            <w:tcW w:w="1069" w:type="dxa"/>
            <w:shd w:val="clear" w:color="auto" w:fill="auto"/>
            <w:hideMark/>
          </w:tcPr>
          <w:p w14:paraId="53234072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915" w:type="dxa"/>
            <w:shd w:val="clear" w:color="auto" w:fill="auto"/>
            <w:hideMark/>
          </w:tcPr>
          <w:p w14:paraId="0A6C3913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1.472</w:t>
            </w:r>
          </w:p>
        </w:tc>
        <w:tc>
          <w:tcPr>
            <w:tcW w:w="1198" w:type="dxa"/>
            <w:shd w:val="clear" w:color="auto" w:fill="auto"/>
            <w:hideMark/>
          </w:tcPr>
          <w:p w14:paraId="74D63157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7.575</w:t>
            </w:r>
          </w:p>
        </w:tc>
        <w:tc>
          <w:tcPr>
            <w:tcW w:w="1134" w:type="dxa"/>
            <w:shd w:val="clear" w:color="auto" w:fill="auto"/>
            <w:hideMark/>
          </w:tcPr>
          <w:p w14:paraId="582FD396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0.459</w:t>
            </w:r>
          </w:p>
        </w:tc>
        <w:tc>
          <w:tcPr>
            <w:tcW w:w="1134" w:type="dxa"/>
            <w:shd w:val="clear" w:color="auto" w:fill="auto"/>
            <w:hideMark/>
          </w:tcPr>
          <w:p w14:paraId="3DD4FA6F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9.5</w:t>
            </w:r>
          </w:p>
        </w:tc>
        <w:tc>
          <w:tcPr>
            <w:tcW w:w="1417" w:type="dxa"/>
            <w:shd w:val="clear" w:color="auto" w:fill="auto"/>
            <w:hideMark/>
          </w:tcPr>
          <w:p w14:paraId="2E983F1B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0.818</w:t>
            </w:r>
          </w:p>
        </w:tc>
        <w:tc>
          <w:tcPr>
            <w:tcW w:w="1401" w:type="dxa"/>
            <w:shd w:val="clear" w:color="auto" w:fill="auto"/>
            <w:hideMark/>
          </w:tcPr>
          <w:p w14:paraId="21B9ACED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11.75</w:t>
            </w:r>
          </w:p>
        </w:tc>
        <w:tc>
          <w:tcPr>
            <w:tcW w:w="1324" w:type="dxa"/>
            <w:shd w:val="clear" w:color="auto" w:fill="auto"/>
            <w:hideMark/>
          </w:tcPr>
          <w:p w14:paraId="6B2BC9D3" w14:textId="77777777" w:rsidR="00C7153F" w:rsidRPr="004416DF" w:rsidRDefault="00C7153F" w:rsidP="003C46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0.58</w:t>
            </w:r>
          </w:p>
        </w:tc>
      </w:tr>
      <w:tr w:rsidR="00C7153F" w:rsidRPr="006F797D" w14:paraId="076A0CE0" w14:textId="77777777" w:rsidTr="003C460D">
        <w:trPr>
          <w:trHeight w:val="645"/>
        </w:trPr>
        <w:tc>
          <w:tcPr>
            <w:tcW w:w="1260" w:type="dxa"/>
            <w:shd w:val="clear" w:color="auto" w:fill="auto"/>
            <w:hideMark/>
          </w:tcPr>
          <w:p w14:paraId="0815EBE6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1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(25mM)</w:t>
            </w:r>
          </w:p>
        </w:tc>
        <w:tc>
          <w:tcPr>
            <w:tcW w:w="850" w:type="dxa"/>
            <w:shd w:val="clear" w:color="auto" w:fill="auto"/>
            <w:hideMark/>
          </w:tcPr>
          <w:p w14:paraId="4C078190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8.25</w:t>
            </w:r>
          </w:p>
        </w:tc>
        <w:tc>
          <w:tcPr>
            <w:tcW w:w="806" w:type="dxa"/>
            <w:shd w:val="clear" w:color="auto" w:fill="auto"/>
            <w:hideMark/>
          </w:tcPr>
          <w:p w14:paraId="57025531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0.946</w:t>
            </w:r>
          </w:p>
        </w:tc>
        <w:tc>
          <w:tcPr>
            <w:tcW w:w="1304" w:type="dxa"/>
            <w:shd w:val="clear" w:color="auto" w:fill="auto"/>
            <w:hideMark/>
          </w:tcPr>
          <w:p w14:paraId="0F8B1783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915" w:type="dxa"/>
            <w:shd w:val="clear" w:color="auto" w:fill="auto"/>
            <w:hideMark/>
          </w:tcPr>
          <w:p w14:paraId="6611C6D7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1.08</w:t>
            </w:r>
          </w:p>
        </w:tc>
        <w:tc>
          <w:tcPr>
            <w:tcW w:w="1069" w:type="dxa"/>
            <w:shd w:val="clear" w:color="auto" w:fill="auto"/>
            <w:hideMark/>
          </w:tcPr>
          <w:p w14:paraId="53062688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5.25</w:t>
            </w:r>
          </w:p>
        </w:tc>
        <w:tc>
          <w:tcPr>
            <w:tcW w:w="915" w:type="dxa"/>
            <w:shd w:val="clear" w:color="auto" w:fill="auto"/>
            <w:hideMark/>
          </w:tcPr>
          <w:p w14:paraId="2E0115FC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0.479</w:t>
            </w:r>
          </w:p>
        </w:tc>
        <w:tc>
          <w:tcPr>
            <w:tcW w:w="1198" w:type="dxa"/>
            <w:shd w:val="clear" w:color="auto" w:fill="auto"/>
            <w:hideMark/>
          </w:tcPr>
          <w:p w14:paraId="7AB53192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9.95</w:t>
            </w:r>
          </w:p>
        </w:tc>
        <w:tc>
          <w:tcPr>
            <w:tcW w:w="1134" w:type="dxa"/>
            <w:shd w:val="clear" w:color="auto" w:fill="auto"/>
            <w:hideMark/>
          </w:tcPr>
          <w:p w14:paraId="143BA3C1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0.641</w:t>
            </w:r>
          </w:p>
        </w:tc>
        <w:tc>
          <w:tcPr>
            <w:tcW w:w="1134" w:type="dxa"/>
            <w:shd w:val="clear" w:color="auto" w:fill="auto"/>
            <w:hideMark/>
          </w:tcPr>
          <w:p w14:paraId="4F05E460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11.975</w:t>
            </w:r>
          </w:p>
        </w:tc>
        <w:tc>
          <w:tcPr>
            <w:tcW w:w="1417" w:type="dxa"/>
            <w:shd w:val="clear" w:color="auto" w:fill="auto"/>
            <w:hideMark/>
          </w:tcPr>
          <w:p w14:paraId="301718BC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0.333</w:t>
            </w:r>
          </w:p>
        </w:tc>
        <w:tc>
          <w:tcPr>
            <w:tcW w:w="1401" w:type="dxa"/>
            <w:shd w:val="clear" w:color="auto" w:fill="auto"/>
            <w:hideMark/>
          </w:tcPr>
          <w:p w14:paraId="011CA052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10.175</w:t>
            </w:r>
          </w:p>
        </w:tc>
        <w:tc>
          <w:tcPr>
            <w:tcW w:w="1324" w:type="dxa"/>
            <w:shd w:val="clear" w:color="auto" w:fill="auto"/>
            <w:hideMark/>
          </w:tcPr>
          <w:p w14:paraId="423F09DC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0.118</w:t>
            </w:r>
          </w:p>
        </w:tc>
      </w:tr>
      <w:tr w:rsidR="00C7153F" w:rsidRPr="006F797D" w14:paraId="6D7818C1" w14:textId="77777777" w:rsidTr="003C460D">
        <w:trPr>
          <w:trHeight w:val="645"/>
        </w:trPr>
        <w:tc>
          <w:tcPr>
            <w:tcW w:w="1260" w:type="dxa"/>
            <w:shd w:val="clear" w:color="auto" w:fill="auto"/>
            <w:hideMark/>
          </w:tcPr>
          <w:p w14:paraId="0A7CA50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2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(50mM)</w:t>
            </w:r>
          </w:p>
        </w:tc>
        <w:tc>
          <w:tcPr>
            <w:tcW w:w="850" w:type="dxa"/>
            <w:shd w:val="clear" w:color="auto" w:fill="auto"/>
            <w:hideMark/>
          </w:tcPr>
          <w:p w14:paraId="6AD4959F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806" w:type="dxa"/>
            <w:shd w:val="clear" w:color="auto" w:fill="auto"/>
            <w:hideMark/>
          </w:tcPr>
          <w:p w14:paraId="787CF3E9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1.225</w:t>
            </w:r>
          </w:p>
        </w:tc>
        <w:tc>
          <w:tcPr>
            <w:tcW w:w="1304" w:type="dxa"/>
            <w:shd w:val="clear" w:color="auto" w:fill="auto"/>
            <w:hideMark/>
          </w:tcPr>
          <w:p w14:paraId="6CA63B49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7.5</w:t>
            </w:r>
          </w:p>
        </w:tc>
        <w:tc>
          <w:tcPr>
            <w:tcW w:w="915" w:type="dxa"/>
            <w:shd w:val="clear" w:color="auto" w:fill="auto"/>
            <w:hideMark/>
          </w:tcPr>
          <w:p w14:paraId="403D5349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1.323</w:t>
            </w:r>
          </w:p>
        </w:tc>
        <w:tc>
          <w:tcPr>
            <w:tcW w:w="1069" w:type="dxa"/>
            <w:shd w:val="clear" w:color="auto" w:fill="auto"/>
            <w:hideMark/>
          </w:tcPr>
          <w:p w14:paraId="0BB0E36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915" w:type="dxa"/>
            <w:shd w:val="clear" w:color="auto" w:fill="auto"/>
            <w:hideMark/>
          </w:tcPr>
          <w:p w14:paraId="1C118027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0.816</w:t>
            </w:r>
          </w:p>
        </w:tc>
        <w:tc>
          <w:tcPr>
            <w:tcW w:w="1198" w:type="dxa"/>
            <w:shd w:val="clear" w:color="auto" w:fill="auto"/>
            <w:hideMark/>
          </w:tcPr>
          <w:p w14:paraId="666E0A71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8.725</w:t>
            </w:r>
          </w:p>
        </w:tc>
        <w:tc>
          <w:tcPr>
            <w:tcW w:w="1134" w:type="dxa"/>
            <w:shd w:val="clear" w:color="auto" w:fill="auto"/>
            <w:hideMark/>
          </w:tcPr>
          <w:p w14:paraId="26938CAF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0.585</w:t>
            </w:r>
          </w:p>
        </w:tc>
        <w:tc>
          <w:tcPr>
            <w:tcW w:w="1134" w:type="dxa"/>
            <w:shd w:val="clear" w:color="auto" w:fill="auto"/>
            <w:hideMark/>
          </w:tcPr>
          <w:p w14:paraId="0588E42E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11.3</w:t>
            </w:r>
          </w:p>
        </w:tc>
        <w:tc>
          <w:tcPr>
            <w:tcW w:w="1417" w:type="dxa"/>
            <w:shd w:val="clear" w:color="auto" w:fill="auto"/>
            <w:hideMark/>
          </w:tcPr>
          <w:p w14:paraId="6FA65A93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0.178</w:t>
            </w:r>
          </w:p>
        </w:tc>
        <w:tc>
          <w:tcPr>
            <w:tcW w:w="1401" w:type="dxa"/>
            <w:shd w:val="clear" w:color="auto" w:fill="auto"/>
            <w:hideMark/>
          </w:tcPr>
          <w:p w14:paraId="5BEDBD80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9.825</w:t>
            </w:r>
          </w:p>
        </w:tc>
        <w:tc>
          <w:tcPr>
            <w:tcW w:w="1324" w:type="dxa"/>
            <w:shd w:val="clear" w:color="auto" w:fill="auto"/>
            <w:hideMark/>
          </w:tcPr>
          <w:p w14:paraId="4A8BBA55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0.471</w:t>
            </w:r>
          </w:p>
        </w:tc>
      </w:tr>
      <w:tr w:rsidR="00C7153F" w:rsidRPr="006F797D" w14:paraId="0D62243D" w14:textId="77777777" w:rsidTr="003C460D">
        <w:trPr>
          <w:trHeight w:val="645"/>
        </w:trPr>
        <w:tc>
          <w:tcPr>
            <w:tcW w:w="1260" w:type="dxa"/>
            <w:shd w:val="clear" w:color="auto" w:fill="auto"/>
            <w:hideMark/>
          </w:tcPr>
          <w:p w14:paraId="335AA810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3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(100mM)</w:t>
            </w:r>
          </w:p>
        </w:tc>
        <w:tc>
          <w:tcPr>
            <w:tcW w:w="850" w:type="dxa"/>
            <w:shd w:val="clear" w:color="auto" w:fill="auto"/>
            <w:hideMark/>
          </w:tcPr>
          <w:p w14:paraId="37EE42B5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8.25</w:t>
            </w:r>
          </w:p>
        </w:tc>
        <w:tc>
          <w:tcPr>
            <w:tcW w:w="806" w:type="dxa"/>
            <w:shd w:val="clear" w:color="auto" w:fill="auto"/>
            <w:hideMark/>
          </w:tcPr>
          <w:p w14:paraId="4A81EBE0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0.854</w:t>
            </w:r>
          </w:p>
        </w:tc>
        <w:tc>
          <w:tcPr>
            <w:tcW w:w="1304" w:type="dxa"/>
            <w:shd w:val="clear" w:color="auto" w:fill="auto"/>
            <w:hideMark/>
          </w:tcPr>
          <w:p w14:paraId="7542CD35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9.75</w:t>
            </w:r>
          </w:p>
        </w:tc>
        <w:tc>
          <w:tcPr>
            <w:tcW w:w="915" w:type="dxa"/>
            <w:shd w:val="clear" w:color="auto" w:fill="auto"/>
            <w:hideMark/>
          </w:tcPr>
          <w:p w14:paraId="1EC76C7B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1.031</w:t>
            </w:r>
          </w:p>
        </w:tc>
        <w:tc>
          <w:tcPr>
            <w:tcW w:w="1069" w:type="dxa"/>
            <w:shd w:val="clear" w:color="auto" w:fill="auto"/>
            <w:hideMark/>
          </w:tcPr>
          <w:p w14:paraId="639978D5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3.75</w:t>
            </w:r>
          </w:p>
        </w:tc>
        <w:tc>
          <w:tcPr>
            <w:tcW w:w="915" w:type="dxa"/>
            <w:shd w:val="clear" w:color="auto" w:fill="auto"/>
            <w:hideMark/>
          </w:tcPr>
          <w:p w14:paraId="11BD6E88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0.75</w:t>
            </w:r>
          </w:p>
        </w:tc>
        <w:tc>
          <w:tcPr>
            <w:tcW w:w="1198" w:type="dxa"/>
            <w:shd w:val="clear" w:color="auto" w:fill="auto"/>
            <w:hideMark/>
          </w:tcPr>
          <w:p w14:paraId="2B460125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1134" w:type="dxa"/>
            <w:shd w:val="clear" w:color="auto" w:fill="auto"/>
            <w:hideMark/>
          </w:tcPr>
          <w:p w14:paraId="37A6A296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0.842</w:t>
            </w:r>
          </w:p>
        </w:tc>
        <w:tc>
          <w:tcPr>
            <w:tcW w:w="1134" w:type="dxa"/>
            <w:shd w:val="clear" w:color="auto" w:fill="auto"/>
            <w:hideMark/>
          </w:tcPr>
          <w:p w14:paraId="0EB82C89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11.4</w:t>
            </w:r>
          </w:p>
        </w:tc>
        <w:tc>
          <w:tcPr>
            <w:tcW w:w="1417" w:type="dxa"/>
            <w:shd w:val="clear" w:color="auto" w:fill="auto"/>
            <w:hideMark/>
          </w:tcPr>
          <w:p w14:paraId="4A9147A7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1.233</w:t>
            </w:r>
          </w:p>
        </w:tc>
        <w:tc>
          <w:tcPr>
            <w:tcW w:w="1401" w:type="dxa"/>
            <w:shd w:val="clear" w:color="auto" w:fill="auto"/>
            <w:hideMark/>
          </w:tcPr>
          <w:p w14:paraId="4276C13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10.8</w:t>
            </w:r>
          </w:p>
        </w:tc>
        <w:tc>
          <w:tcPr>
            <w:tcW w:w="1324" w:type="dxa"/>
            <w:shd w:val="clear" w:color="auto" w:fill="auto"/>
            <w:hideMark/>
          </w:tcPr>
          <w:p w14:paraId="60E00664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1.344</w:t>
            </w:r>
          </w:p>
        </w:tc>
      </w:tr>
      <w:tr w:rsidR="00C7153F" w:rsidRPr="006F797D" w14:paraId="19662715" w14:textId="77777777" w:rsidTr="003C460D">
        <w:trPr>
          <w:trHeight w:val="645"/>
        </w:trPr>
        <w:tc>
          <w:tcPr>
            <w:tcW w:w="1260" w:type="dxa"/>
            <w:shd w:val="clear" w:color="auto" w:fill="auto"/>
            <w:hideMark/>
          </w:tcPr>
          <w:p w14:paraId="0914FFF2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 xml:space="preserve">4 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(200mM)</w:t>
            </w:r>
          </w:p>
        </w:tc>
        <w:tc>
          <w:tcPr>
            <w:tcW w:w="850" w:type="dxa"/>
            <w:shd w:val="clear" w:color="auto" w:fill="auto"/>
            <w:hideMark/>
          </w:tcPr>
          <w:p w14:paraId="05AB9AD8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806" w:type="dxa"/>
            <w:shd w:val="clear" w:color="auto" w:fill="auto"/>
            <w:hideMark/>
          </w:tcPr>
          <w:p w14:paraId="235FFF3A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0.913</w:t>
            </w:r>
          </w:p>
        </w:tc>
        <w:tc>
          <w:tcPr>
            <w:tcW w:w="1304" w:type="dxa"/>
            <w:shd w:val="clear" w:color="auto" w:fill="auto"/>
            <w:hideMark/>
          </w:tcPr>
          <w:p w14:paraId="34CF14BC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915" w:type="dxa"/>
            <w:shd w:val="clear" w:color="auto" w:fill="auto"/>
            <w:hideMark/>
          </w:tcPr>
          <w:p w14:paraId="075B40C6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1.354</w:t>
            </w:r>
          </w:p>
        </w:tc>
        <w:tc>
          <w:tcPr>
            <w:tcW w:w="1069" w:type="dxa"/>
            <w:shd w:val="clear" w:color="auto" w:fill="auto"/>
            <w:hideMark/>
          </w:tcPr>
          <w:p w14:paraId="52D0A28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</w:t>
            </w:r>
          </w:p>
        </w:tc>
        <w:tc>
          <w:tcPr>
            <w:tcW w:w="915" w:type="dxa"/>
            <w:shd w:val="clear" w:color="auto" w:fill="auto"/>
            <w:hideMark/>
          </w:tcPr>
          <w:p w14:paraId="28F8E506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0.289</w:t>
            </w:r>
          </w:p>
        </w:tc>
        <w:tc>
          <w:tcPr>
            <w:tcW w:w="1198" w:type="dxa"/>
            <w:shd w:val="clear" w:color="auto" w:fill="auto"/>
            <w:hideMark/>
          </w:tcPr>
          <w:p w14:paraId="6F76DCEF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8.175</w:t>
            </w:r>
          </w:p>
        </w:tc>
        <w:tc>
          <w:tcPr>
            <w:tcW w:w="1134" w:type="dxa"/>
            <w:shd w:val="clear" w:color="auto" w:fill="auto"/>
            <w:hideMark/>
          </w:tcPr>
          <w:p w14:paraId="3E06C126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0.982</w:t>
            </w:r>
          </w:p>
        </w:tc>
        <w:tc>
          <w:tcPr>
            <w:tcW w:w="1134" w:type="dxa"/>
            <w:shd w:val="clear" w:color="auto" w:fill="auto"/>
            <w:hideMark/>
          </w:tcPr>
          <w:p w14:paraId="242CA041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9.7</w:t>
            </w:r>
          </w:p>
        </w:tc>
        <w:tc>
          <w:tcPr>
            <w:tcW w:w="1417" w:type="dxa"/>
            <w:shd w:val="clear" w:color="auto" w:fill="auto"/>
            <w:hideMark/>
          </w:tcPr>
          <w:p w14:paraId="5F0CA219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0.795</w:t>
            </w:r>
          </w:p>
        </w:tc>
        <w:tc>
          <w:tcPr>
            <w:tcW w:w="1401" w:type="dxa"/>
            <w:shd w:val="clear" w:color="auto" w:fill="auto"/>
            <w:hideMark/>
          </w:tcPr>
          <w:p w14:paraId="02B373A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9.575</w:t>
            </w:r>
          </w:p>
        </w:tc>
        <w:tc>
          <w:tcPr>
            <w:tcW w:w="1324" w:type="dxa"/>
            <w:shd w:val="clear" w:color="auto" w:fill="auto"/>
            <w:hideMark/>
          </w:tcPr>
          <w:p w14:paraId="3969581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0.809</w:t>
            </w:r>
          </w:p>
        </w:tc>
      </w:tr>
      <w:tr w:rsidR="00C7153F" w:rsidRPr="006F797D" w14:paraId="3B109C8D" w14:textId="77777777" w:rsidTr="003C460D">
        <w:trPr>
          <w:trHeight w:val="645"/>
        </w:trPr>
        <w:tc>
          <w:tcPr>
            <w:tcW w:w="1260" w:type="dxa"/>
            <w:shd w:val="clear" w:color="auto" w:fill="auto"/>
            <w:hideMark/>
          </w:tcPr>
          <w:p w14:paraId="7EF6133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en-IN"/>
              </w:rPr>
              <w:t>5</w:t>
            </w: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(400mM)</w:t>
            </w:r>
          </w:p>
        </w:tc>
        <w:tc>
          <w:tcPr>
            <w:tcW w:w="850" w:type="dxa"/>
            <w:shd w:val="clear" w:color="auto" w:fill="auto"/>
            <w:hideMark/>
          </w:tcPr>
          <w:p w14:paraId="414CF75B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10.25</w:t>
            </w:r>
          </w:p>
        </w:tc>
        <w:tc>
          <w:tcPr>
            <w:tcW w:w="806" w:type="dxa"/>
            <w:shd w:val="clear" w:color="auto" w:fill="auto"/>
            <w:hideMark/>
          </w:tcPr>
          <w:p w14:paraId="40BA42F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1.109</w:t>
            </w:r>
          </w:p>
        </w:tc>
        <w:tc>
          <w:tcPr>
            <w:tcW w:w="1304" w:type="dxa"/>
            <w:shd w:val="clear" w:color="auto" w:fill="auto"/>
            <w:hideMark/>
          </w:tcPr>
          <w:p w14:paraId="44A8B116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4.25</w:t>
            </w:r>
          </w:p>
        </w:tc>
        <w:tc>
          <w:tcPr>
            <w:tcW w:w="915" w:type="dxa"/>
            <w:shd w:val="clear" w:color="auto" w:fill="auto"/>
            <w:hideMark/>
          </w:tcPr>
          <w:p w14:paraId="169E7648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0.854</w:t>
            </w:r>
          </w:p>
        </w:tc>
        <w:tc>
          <w:tcPr>
            <w:tcW w:w="1069" w:type="dxa"/>
            <w:shd w:val="clear" w:color="auto" w:fill="auto"/>
            <w:hideMark/>
          </w:tcPr>
          <w:p w14:paraId="582C611A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1.5</w:t>
            </w:r>
          </w:p>
        </w:tc>
        <w:tc>
          <w:tcPr>
            <w:tcW w:w="915" w:type="dxa"/>
            <w:shd w:val="clear" w:color="auto" w:fill="auto"/>
            <w:hideMark/>
          </w:tcPr>
          <w:p w14:paraId="3995FE15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0.957</w:t>
            </w:r>
          </w:p>
        </w:tc>
        <w:tc>
          <w:tcPr>
            <w:tcW w:w="1198" w:type="dxa"/>
            <w:shd w:val="clear" w:color="auto" w:fill="auto"/>
            <w:hideMark/>
          </w:tcPr>
          <w:p w14:paraId="4A414B16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7.075</w:t>
            </w:r>
          </w:p>
        </w:tc>
        <w:tc>
          <w:tcPr>
            <w:tcW w:w="1134" w:type="dxa"/>
            <w:shd w:val="clear" w:color="auto" w:fill="auto"/>
            <w:hideMark/>
          </w:tcPr>
          <w:p w14:paraId="45EA7491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0.634</w:t>
            </w:r>
          </w:p>
        </w:tc>
        <w:tc>
          <w:tcPr>
            <w:tcW w:w="1134" w:type="dxa"/>
            <w:shd w:val="clear" w:color="auto" w:fill="auto"/>
            <w:hideMark/>
          </w:tcPr>
          <w:p w14:paraId="4E86B5E4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8.675</w:t>
            </w:r>
          </w:p>
        </w:tc>
        <w:tc>
          <w:tcPr>
            <w:tcW w:w="1417" w:type="dxa"/>
            <w:shd w:val="clear" w:color="auto" w:fill="auto"/>
            <w:hideMark/>
          </w:tcPr>
          <w:p w14:paraId="20FCD627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0.978</w:t>
            </w:r>
          </w:p>
        </w:tc>
        <w:tc>
          <w:tcPr>
            <w:tcW w:w="1401" w:type="dxa"/>
            <w:shd w:val="clear" w:color="auto" w:fill="auto"/>
            <w:hideMark/>
          </w:tcPr>
          <w:p w14:paraId="1EB06658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7.375</w:t>
            </w:r>
          </w:p>
        </w:tc>
        <w:tc>
          <w:tcPr>
            <w:tcW w:w="1324" w:type="dxa"/>
            <w:shd w:val="clear" w:color="auto" w:fill="auto"/>
            <w:hideMark/>
          </w:tcPr>
          <w:p w14:paraId="7052FF14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0.239</w:t>
            </w:r>
          </w:p>
        </w:tc>
      </w:tr>
      <w:tr w:rsidR="00C7153F" w:rsidRPr="006F797D" w14:paraId="0C1C9F39" w14:textId="77777777" w:rsidTr="003C460D">
        <w:trPr>
          <w:trHeight w:val="315"/>
        </w:trPr>
        <w:tc>
          <w:tcPr>
            <w:tcW w:w="1260" w:type="dxa"/>
            <w:vMerge w:val="restart"/>
            <w:shd w:val="clear" w:color="auto" w:fill="auto"/>
            <w:hideMark/>
          </w:tcPr>
          <w:p w14:paraId="0752917C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850" w:type="dxa"/>
            <w:shd w:val="clear" w:color="auto" w:fill="auto"/>
            <w:hideMark/>
          </w:tcPr>
          <w:p w14:paraId="05A407BC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806" w:type="dxa"/>
            <w:shd w:val="clear" w:color="auto" w:fill="auto"/>
            <w:hideMark/>
          </w:tcPr>
          <w:p w14:paraId="00C967EE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3.128</w:t>
            </w:r>
          </w:p>
        </w:tc>
        <w:tc>
          <w:tcPr>
            <w:tcW w:w="1304" w:type="dxa"/>
            <w:shd w:val="clear" w:color="auto" w:fill="auto"/>
            <w:hideMark/>
          </w:tcPr>
          <w:p w14:paraId="49A4C484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915" w:type="dxa"/>
            <w:shd w:val="clear" w:color="auto" w:fill="auto"/>
            <w:hideMark/>
          </w:tcPr>
          <w:p w14:paraId="5113D87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3.513</w:t>
            </w:r>
          </w:p>
        </w:tc>
        <w:tc>
          <w:tcPr>
            <w:tcW w:w="1069" w:type="dxa"/>
            <w:shd w:val="clear" w:color="auto" w:fill="auto"/>
            <w:hideMark/>
          </w:tcPr>
          <w:p w14:paraId="0165253B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915" w:type="dxa"/>
            <w:shd w:val="clear" w:color="auto" w:fill="auto"/>
            <w:hideMark/>
          </w:tcPr>
          <w:p w14:paraId="2051F88A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2.77</w:t>
            </w:r>
          </w:p>
        </w:tc>
        <w:tc>
          <w:tcPr>
            <w:tcW w:w="1198" w:type="dxa"/>
            <w:shd w:val="clear" w:color="auto" w:fill="auto"/>
            <w:hideMark/>
          </w:tcPr>
          <w:p w14:paraId="03B89124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1134" w:type="dxa"/>
            <w:shd w:val="clear" w:color="auto" w:fill="auto"/>
            <w:hideMark/>
          </w:tcPr>
          <w:p w14:paraId="5AA4CA3C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2.051</w:t>
            </w:r>
          </w:p>
        </w:tc>
        <w:tc>
          <w:tcPr>
            <w:tcW w:w="1134" w:type="dxa"/>
            <w:shd w:val="clear" w:color="auto" w:fill="auto"/>
            <w:hideMark/>
          </w:tcPr>
          <w:p w14:paraId="7EEF522C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1417" w:type="dxa"/>
            <w:shd w:val="clear" w:color="auto" w:fill="auto"/>
            <w:hideMark/>
          </w:tcPr>
          <w:p w14:paraId="3E305992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2.296</w:t>
            </w:r>
          </w:p>
        </w:tc>
        <w:tc>
          <w:tcPr>
            <w:tcW w:w="1401" w:type="dxa"/>
            <w:shd w:val="clear" w:color="auto" w:fill="auto"/>
            <w:hideMark/>
          </w:tcPr>
          <w:p w14:paraId="5FE90BFB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C.D.</w:t>
            </w:r>
          </w:p>
        </w:tc>
        <w:tc>
          <w:tcPr>
            <w:tcW w:w="1324" w:type="dxa"/>
            <w:shd w:val="clear" w:color="auto" w:fill="auto"/>
            <w:hideMark/>
          </w:tcPr>
          <w:p w14:paraId="0A7D8323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2.07</w:t>
            </w:r>
          </w:p>
        </w:tc>
      </w:tr>
      <w:tr w:rsidR="00C7153F" w:rsidRPr="006F797D" w14:paraId="48C8D75B" w14:textId="77777777" w:rsidTr="003C460D">
        <w:trPr>
          <w:trHeight w:val="315"/>
        </w:trPr>
        <w:tc>
          <w:tcPr>
            <w:tcW w:w="1260" w:type="dxa"/>
            <w:vMerge/>
            <w:vAlign w:val="center"/>
            <w:hideMark/>
          </w:tcPr>
          <w:p w14:paraId="41150873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50" w:type="dxa"/>
            <w:shd w:val="clear" w:color="auto" w:fill="auto"/>
            <w:hideMark/>
          </w:tcPr>
          <w:p w14:paraId="5EF20D33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806" w:type="dxa"/>
            <w:shd w:val="clear" w:color="auto" w:fill="auto"/>
            <w:hideMark/>
          </w:tcPr>
          <w:p w14:paraId="06F14D2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1.056</w:t>
            </w:r>
          </w:p>
        </w:tc>
        <w:tc>
          <w:tcPr>
            <w:tcW w:w="1304" w:type="dxa"/>
            <w:shd w:val="clear" w:color="auto" w:fill="auto"/>
            <w:hideMark/>
          </w:tcPr>
          <w:p w14:paraId="722A5D2F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915" w:type="dxa"/>
            <w:shd w:val="clear" w:color="auto" w:fill="auto"/>
            <w:hideMark/>
          </w:tcPr>
          <w:p w14:paraId="5E45C9DC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1.186</w:t>
            </w:r>
          </w:p>
        </w:tc>
        <w:tc>
          <w:tcPr>
            <w:tcW w:w="1069" w:type="dxa"/>
            <w:shd w:val="clear" w:color="auto" w:fill="auto"/>
            <w:hideMark/>
          </w:tcPr>
          <w:p w14:paraId="365DEB71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915" w:type="dxa"/>
            <w:shd w:val="clear" w:color="auto" w:fill="auto"/>
            <w:hideMark/>
          </w:tcPr>
          <w:p w14:paraId="4C1E24D1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0.935</w:t>
            </w:r>
          </w:p>
        </w:tc>
        <w:tc>
          <w:tcPr>
            <w:tcW w:w="1198" w:type="dxa"/>
            <w:shd w:val="clear" w:color="auto" w:fill="auto"/>
            <w:hideMark/>
          </w:tcPr>
          <w:p w14:paraId="3B774CCE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1134" w:type="dxa"/>
            <w:shd w:val="clear" w:color="auto" w:fill="auto"/>
            <w:hideMark/>
          </w:tcPr>
          <w:p w14:paraId="6ACA3D5F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0.693</w:t>
            </w:r>
          </w:p>
        </w:tc>
        <w:tc>
          <w:tcPr>
            <w:tcW w:w="1134" w:type="dxa"/>
            <w:shd w:val="clear" w:color="auto" w:fill="auto"/>
            <w:hideMark/>
          </w:tcPr>
          <w:p w14:paraId="6BA14AB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1417" w:type="dxa"/>
            <w:shd w:val="clear" w:color="auto" w:fill="auto"/>
            <w:hideMark/>
          </w:tcPr>
          <w:p w14:paraId="25BD1DC9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0.775</w:t>
            </w:r>
          </w:p>
        </w:tc>
        <w:tc>
          <w:tcPr>
            <w:tcW w:w="1401" w:type="dxa"/>
            <w:shd w:val="clear" w:color="auto" w:fill="auto"/>
            <w:hideMark/>
          </w:tcPr>
          <w:p w14:paraId="632C7BD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SE(m)</w:t>
            </w:r>
          </w:p>
        </w:tc>
        <w:tc>
          <w:tcPr>
            <w:tcW w:w="1324" w:type="dxa"/>
            <w:shd w:val="clear" w:color="auto" w:fill="auto"/>
            <w:hideMark/>
          </w:tcPr>
          <w:p w14:paraId="3C98B0F1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0.699</w:t>
            </w:r>
          </w:p>
        </w:tc>
      </w:tr>
      <w:tr w:rsidR="00C7153F" w:rsidRPr="006F797D" w14:paraId="27831D21" w14:textId="77777777" w:rsidTr="003C460D">
        <w:trPr>
          <w:trHeight w:val="315"/>
        </w:trPr>
        <w:tc>
          <w:tcPr>
            <w:tcW w:w="1260" w:type="dxa"/>
            <w:vMerge/>
            <w:vAlign w:val="center"/>
            <w:hideMark/>
          </w:tcPr>
          <w:p w14:paraId="5BFA94AD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50" w:type="dxa"/>
            <w:shd w:val="clear" w:color="auto" w:fill="auto"/>
            <w:hideMark/>
          </w:tcPr>
          <w:p w14:paraId="372689CA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806" w:type="dxa"/>
            <w:shd w:val="clear" w:color="auto" w:fill="auto"/>
            <w:hideMark/>
          </w:tcPr>
          <w:p w14:paraId="5C80D529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1.494</w:t>
            </w:r>
          </w:p>
        </w:tc>
        <w:tc>
          <w:tcPr>
            <w:tcW w:w="1304" w:type="dxa"/>
            <w:shd w:val="clear" w:color="auto" w:fill="auto"/>
            <w:hideMark/>
          </w:tcPr>
          <w:p w14:paraId="557E6A5F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915" w:type="dxa"/>
            <w:shd w:val="clear" w:color="auto" w:fill="auto"/>
            <w:hideMark/>
          </w:tcPr>
          <w:p w14:paraId="6DC3AE9A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1.678</w:t>
            </w:r>
          </w:p>
        </w:tc>
        <w:tc>
          <w:tcPr>
            <w:tcW w:w="1069" w:type="dxa"/>
            <w:shd w:val="clear" w:color="auto" w:fill="auto"/>
            <w:hideMark/>
          </w:tcPr>
          <w:p w14:paraId="070E3FF6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915" w:type="dxa"/>
            <w:shd w:val="clear" w:color="auto" w:fill="auto"/>
            <w:hideMark/>
          </w:tcPr>
          <w:p w14:paraId="48B87724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1.323</w:t>
            </w:r>
          </w:p>
        </w:tc>
        <w:tc>
          <w:tcPr>
            <w:tcW w:w="1198" w:type="dxa"/>
            <w:shd w:val="clear" w:color="auto" w:fill="auto"/>
            <w:hideMark/>
          </w:tcPr>
          <w:p w14:paraId="67BF7173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1134" w:type="dxa"/>
            <w:shd w:val="clear" w:color="auto" w:fill="auto"/>
            <w:hideMark/>
          </w:tcPr>
          <w:p w14:paraId="36702CA8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0.98</w:t>
            </w:r>
          </w:p>
        </w:tc>
        <w:tc>
          <w:tcPr>
            <w:tcW w:w="1134" w:type="dxa"/>
            <w:shd w:val="clear" w:color="auto" w:fill="auto"/>
            <w:hideMark/>
          </w:tcPr>
          <w:p w14:paraId="086E07BF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1417" w:type="dxa"/>
            <w:shd w:val="clear" w:color="auto" w:fill="auto"/>
            <w:hideMark/>
          </w:tcPr>
          <w:p w14:paraId="002BCE48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1.097</w:t>
            </w:r>
          </w:p>
        </w:tc>
        <w:tc>
          <w:tcPr>
            <w:tcW w:w="1401" w:type="dxa"/>
            <w:shd w:val="clear" w:color="auto" w:fill="auto"/>
            <w:hideMark/>
          </w:tcPr>
          <w:p w14:paraId="2B9553DC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SE(d)</w:t>
            </w:r>
          </w:p>
        </w:tc>
        <w:tc>
          <w:tcPr>
            <w:tcW w:w="1324" w:type="dxa"/>
            <w:shd w:val="clear" w:color="auto" w:fill="auto"/>
            <w:hideMark/>
          </w:tcPr>
          <w:p w14:paraId="1ABEDF24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0.989</w:t>
            </w:r>
          </w:p>
        </w:tc>
      </w:tr>
      <w:tr w:rsidR="00C7153F" w:rsidRPr="006F797D" w14:paraId="2B24E625" w14:textId="77777777" w:rsidTr="003C460D">
        <w:trPr>
          <w:trHeight w:val="315"/>
        </w:trPr>
        <w:tc>
          <w:tcPr>
            <w:tcW w:w="1260" w:type="dxa"/>
            <w:vMerge/>
            <w:vAlign w:val="center"/>
            <w:hideMark/>
          </w:tcPr>
          <w:p w14:paraId="6C01458A" w14:textId="77777777" w:rsidR="00C7153F" w:rsidRPr="004416DF" w:rsidRDefault="00C7153F" w:rsidP="003C46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850" w:type="dxa"/>
            <w:shd w:val="clear" w:color="auto" w:fill="auto"/>
            <w:hideMark/>
          </w:tcPr>
          <w:p w14:paraId="07D5B513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C.V.</w:t>
            </w:r>
          </w:p>
        </w:tc>
        <w:tc>
          <w:tcPr>
            <w:tcW w:w="806" w:type="dxa"/>
            <w:shd w:val="clear" w:color="auto" w:fill="auto"/>
            <w:hideMark/>
          </w:tcPr>
          <w:p w14:paraId="2C9049C8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21.671</w:t>
            </w:r>
          </w:p>
        </w:tc>
        <w:tc>
          <w:tcPr>
            <w:tcW w:w="1304" w:type="dxa"/>
            <w:shd w:val="clear" w:color="auto" w:fill="auto"/>
            <w:hideMark/>
          </w:tcPr>
          <w:p w14:paraId="366B5A1E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C.V.</w:t>
            </w:r>
          </w:p>
        </w:tc>
        <w:tc>
          <w:tcPr>
            <w:tcW w:w="915" w:type="dxa"/>
            <w:shd w:val="clear" w:color="auto" w:fill="auto"/>
            <w:hideMark/>
          </w:tcPr>
          <w:p w14:paraId="4F6D1048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29.53</w:t>
            </w:r>
          </w:p>
        </w:tc>
        <w:tc>
          <w:tcPr>
            <w:tcW w:w="1069" w:type="dxa"/>
            <w:shd w:val="clear" w:color="auto" w:fill="auto"/>
            <w:hideMark/>
          </w:tcPr>
          <w:p w14:paraId="26167CC4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C.V.</w:t>
            </w:r>
          </w:p>
        </w:tc>
        <w:tc>
          <w:tcPr>
            <w:tcW w:w="915" w:type="dxa"/>
            <w:shd w:val="clear" w:color="auto" w:fill="auto"/>
            <w:hideMark/>
          </w:tcPr>
          <w:p w14:paraId="47BD202D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36.377</w:t>
            </w:r>
          </w:p>
        </w:tc>
        <w:tc>
          <w:tcPr>
            <w:tcW w:w="1198" w:type="dxa"/>
            <w:shd w:val="clear" w:color="auto" w:fill="auto"/>
            <w:hideMark/>
          </w:tcPr>
          <w:p w14:paraId="3D88484C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C.V.</w:t>
            </w:r>
          </w:p>
        </w:tc>
        <w:tc>
          <w:tcPr>
            <w:tcW w:w="1134" w:type="dxa"/>
            <w:shd w:val="clear" w:color="auto" w:fill="auto"/>
            <w:hideMark/>
          </w:tcPr>
          <w:p w14:paraId="304A5F4E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16.552</w:t>
            </w:r>
          </w:p>
        </w:tc>
        <w:tc>
          <w:tcPr>
            <w:tcW w:w="1134" w:type="dxa"/>
            <w:shd w:val="clear" w:color="auto" w:fill="auto"/>
            <w:hideMark/>
          </w:tcPr>
          <w:p w14:paraId="3037090E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C.V.</w:t>
            </w:r>
          </w:p>
        </w:tc>
        <w:tc>
          <w:tcPr>
            <w:tcW w:w="1417" w:type="dxa"/>
            <w:shd w:val="clear" w:color="auto" w:fill="auto"/>
            <w:hideMark/>
          </w:tcPr>
          <w:p w14:paraId="4A633022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15.389</w:t>
            </w:r>
          </w:p>
        </w:tc>
        <w:tc>
          <w:tcPr>
            <w:tcW w:w="1401" w:type="dxa"/>
            <w:shd w:val="clear" w:color="auto" w:fill="auto"/>
            <w:hideMark/>
          </w:tcPr>
          <w:p w14:paraId="5A3A5E38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C.V.</w:t>
            </w:r>
          </w:p>
        </w:tc>
        <w:tc>
          <w:tcPr>
            <w:tcW w:w="1324" w:type="dxa"/>
            <w:shd w:val="clear" w:color="auto" w:fill="auto"/>
            <w:hideMark/>
          </w:tcPr>
          <w:p w14:paraId="0C3D6A55" w14:textId="77777777" w:rsidR="00C7153F" w:rsidRPr="004416DF" w:rsidRDefault="00C7153F" w:rsidP="003C46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416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14.781</w:t>
            </w:r>
          </w:p>
        </w:tc>
      </w:tr>
    </w:tbl>
    <w:p w14:paraId="6A51D9F3" w14:textId="507AB5BD" w:rsidR="00C7153F" w:rsidRDefault="00C7153F">
      <w:r>
        <w:rPr>
          <w:lang w:val="en-US"/>
        </w:rPr>
        <w:object w:dxaOrig="13958" w:dyaOrig="414" w14:anchorId="6C3BE2DA">
          <v:shape id="_x0000_i1027" type="#_x0000_t75" style="width:698.1pt;height:21.3pt" o:ole="">
            <v:imagedata r:id="rId6" o:title=""/>
          </v:shape>
          <o:OLEObject Type="Embed" ProgID="Word.Document.12" ShapeID="_x0000_i1027" DrawAspect="Content" ObjectID="_1810985583" r:id="rId7">
            <o:FieldCodes>\s</o:FieldCodes>
          </o:OLEObject>
        </w:object>
      </w:r>
    </w:p>
    <w:sectPr w:rsidR="00C715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53F"/>
    <w:rsid w:val="002978F5"/>
    <w:rsid w:val="003852CF"/>
    <w:rsid w:val="004E780C"/>
    <w:rsid w:val="00583A55"/>
    <w:rsid w:val="00C7153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C24B35"/>
  <w15:chartTrackingRefBased/>
  <w15:docId w15:val="{715FC5D2-CA5E-4EF1-A1CA-08578B6EE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153F"/>
    <w:pPr>
      <w:spacing w:after="200" w:line="276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153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153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153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53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153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153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153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153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153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5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15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15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15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15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15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15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15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15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15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715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153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715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153F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715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153F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715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15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5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153F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C7153F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C7153F"/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C71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373</Words>
  <Characters>2130</Characters>
  <Application>Microsoft Office Word</Application>
  <DocSecurity>0</DocSecurity>
  <Lines>17</Lines>
  <Paragraphs>4</Paragraphs>
  <ScaleCrop>false</ScaleCrop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2025-06-09T09:15:00Z</dcterms:created>
  <dcterms:modified xsi:type="dcterms:W3CDTF">2025-06-09T09:16:00Z</dcterms:modified>
</cp:coreProperties>
</file>