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C4511" w14:textId="7AE060CC" w:rsidR="00DA61DD" w:rsidRPr="00DA61DD" w:rsidRDefault="00DA61DD" w:rsidP="00DA61DD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A61DD">
        <w:rPr>
          <w:rFonts w:ascii="Arial" w:hAnsi="Arial" w:cs="Arial" w:hint="eastAsia"/>
          <w:b/>
          <w:bCs/>
          <w:sz w:val="24"/>
          <w:szCs w:val="24"/>
        </w:rPr>
        <w:t>Supplementary</w:t>
      </w:r>
      <w:r w:rsidRPr="00DA61DD">
        <w:rPr>
          <w:rFonts w:ascii="Arial" w:hAnsi="Arial" w:cs="Arial" w:hint="eastAsia"/>
          <w:b/>
          <w:bCs/>
          <w:sz w:val="24"/>
          <w:szCs w:val="24"/>
        </w:rPr>
        <w:t xml:space="preserve"> </w:t>
      </w:r>
      <w:r w:rsidRPr="00DA61DD">
        <w:rPr>
          <w:rFonts w:ascii="Arial" w:hAnsi="Arial" w:cs="Arial" w:hint="eastAsia"/>
          <w:b/>
          <w:bCs/>
          <w:sz w:val="24"/>
          <w:szCs w:val="24"/>
        </w:rPr>
        <w:t>Figure Legends</w:t>
      </w:r>
    </w:p>
    <w:p w14:paraId="49CEE8AF" w14:textId="58119714" w:rsidR="008636F3" w:rsidRPr="00DA61DD" w:rsidRDefault="00DA61DD" w:rsidP="00DA61DD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Fig. S1 </w:t>
      </w:r>
      <w:r w:rsidRPr="00DA61DD">
        <w:rPr>
          <w:rFonts w:ascii="Arial" w:hAnsi="Arial" w:cs="Arial"/>
          <w:sz w:val="24"/>
          <w:szCs w:val="24"/>
        </w:rPr>
        <w:t>The ratio of IP enriched protein abundance to IgG histone abundance was calculated, and items with a ratio less than 100 were excluded, and finally sorted according to Sum PEP score</w:t>
      </w:r>
      <w:r w:rsidRPr="00DA61DD">
        <w:rPr>
          <w:rFonts w:ascii="Arial" w:hAnsi="Arial" w:cs="Arial"/>
          <w:sz w:val="24"/>
          <w:szCs w:val="24"/>
        </w:rPr>
        <w:t>.</w:t>
      </w:r>
    </w:p>
    <w:sectPr w:rsidR="008636F3" w:rsidRPr="00DA6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0D"/>
    <w:rsid w:val="00075617"/>
    <w:rsid w:val="008636F3"/>
    <w:rsid w:val="009317FE"/>
    <w:rsid w:val="00C1140D"/>
    <w:rsid w:val="00DA61DD"/>
    <w:rsid w:val="00F3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26B2"/>
  <w15:chartTrackingRefBased/>
  <w15:docId w15:val="{6A536D27-E34F-44E0-B85C-A479C0A0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14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40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40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40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40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40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40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4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40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40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1140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4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4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4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4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4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4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4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4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1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c12798</dc:creator>
  <cp:keywords/>
  <dc:description/>
  <cp:lastModifiedBy>c12798</cp:lastModifiedBy>
  <cp:revision>3</cp:revision>
  <dcterms:created xsi:type="dcterms:W3CDTF">2024-11-08T04:21:00Z</dcterms:created>
  <dcterms:modified xsi:type="dcterms:W3CDTF">2024-11-08T04:23:00Z</dcterms:modified>
</cp:coreProperties>
</file>