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0D7D" w14:textId="5F66B2CD" w:rsidR="00F80E60" w:rsidRPr="00992B49" w:rsidRDefault="00F86083" w:rsidP="009C2C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2B4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APPENDIX</w:t>
      </w:r>
    </w:p>
    <w:p w14:paraId="01E63D24" w14:textId="2009AE84" w:rsidR="00F86083" w:rsidRPr="00992B49" w:rsidRDefault="00F86083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503EF25" w14:textId="77777777" w:rsidR="00E52712" w:rsidRDefault="00E52712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968AE02" w14:textId="5A0422BA" w:rsidR="00E52712" w:rsidRPr="005A2174" w:rsidRDefault="00E52712" w:rsidP="009C2C4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5A2174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Figure 1</w:t>
      </w:r>
      <w:r w:rsidRPr="005A21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. </w:t>
      </w:r>
      <w:r w:rsidR="009C2C43" w:rsidRPr="009C2C4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Treatment and parasitological history of the patient infected</w:t>
      </w:r>
      <w:r w:rsidR="009C2C4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r w:rsidR="009C2C43" w:rsidRPr="009C2C4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by the strain 9097</w:t>
      </w:r>
      <w:r w:rsidR="00281A9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.</w:t>
      </w:r>
    </w:p>
    <w:p w14:paraId="479E933A" w14:textId="307C0291" w:rsidR="00E52712" w:rsidRPr="00E52712" w:rsidRDefault="00E52712" w:rsidP="009C2C43">
      <w:pPr>
        <w:spacing w:line="360" w:lineRule="auto"/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</w:p>
    <w:p w14:paraId="710E02B2" w14:textId="4BC779D4" w:rsidR="00E52712" w:rsidRPr="00E52712" w:rsidRDefault="009C2C43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FAE1556" wp14:editId="73D2348B">
            <wp:extent cx="5760720" cy="33807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7C1D1" w14:textId="6DC52148" w:rsidR="00F86083" w:rsidRPr="00E52712" w:rsidRDefault="00F86083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9E4B7F0" w14:textId="77777777" w:rsidR="00E52712" w:rsidRDefault="00E52712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  <w:sectPr w:rsidR="00E52712" w:rsidSect="00E52712"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3B7D4FF6" w14:textId="30C655A7" w:rsidR="00F86083" w:rsidRPr="0095574F" w:rsidRDefault="00F86083" w:rsidP="009C2C43">
      <w:pPr>
        <w:pStyle w:val="Standard"/>
        <w:pageBreakBefore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5A2174">
        <w:rPr>
          <w:rFonts w:ascii="Times New Roman" w:hAnsi="Times New Roman" w:cs="Times New Roman"/>
          <w:b/>
          <w:bCs/>
          <w:color w:val="000000"/>
          <w:lang w:val="en-GB"/>
        </w:rPr>
        <w:lastRenderedPageBreak/>
        <w:t>Supplementary Figure 2</w:t>
      </w:r>
      <w:r w:rsidRPr="005A2174"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 xml:space="preserve">. </w:t>
      </w:r>
      <w:r w:rsidRPr="005A2174">
        <w:rPr>
          <w:rFonts w:ascii="Times New Roman" w:hAnsi="Times New Roman" w:cs="Times New Roman"/>
          <w:b/>
          <w:bCs/>
          <w:iCs/>
          <w:color w:val="000000"/>
          <w:lang w:val="en-GB"/>
        </w:rPr>
        <w:t>Summary of pressure experiment</w:t>
      </w:r>
      <w:r w:rsidR="00281A9F">
        <w:rPr>
          <w:rFonts w:ascii="Times New Roman" w:hAnsi="Times New Roman" w:cs="Times New Roman"/>
          <w:b/>
          <w:bCs/>
          <w:iCs/>
          <w:color w:val="000000"/>
          <w:lang w:val="en-GB"/>
        </w:rPr>
        <w:t>.</w:t>
      </w:r>
      <w:r w:rsidRPr="005A2174">
        <w:rPr>
          <w:rFonts w:ascii="Times New Roman" w:hAnsi="Times New Roman" w:cs="Times New Roman"/>
          <w:b/>
          <w:bCs/>
          <w:iCs/>
          <w:color w:val="000000"/>
          <w:lang w:val="en-GB"/>
        </w:rPr>
        <w:tab/>
        <w:t xml:space="preserve"> </w:t>
      </w:r>
      <w:r w:rsidR="0095574F">
        <w:rPr>
          <w:noProof/>
        </w:rPr>
        <w:drawing>
          <wp:inline distT="0" distB="0" distL="0" distR="0" wp14:anchorId="7C6EEBE5" wp14:editId="6DD9A70F">
            <wp:extent cx="8880496" cy="4587903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" t="5292" r="2359"/>
                    <a:stretch/>
                  </pic:blipFill>
                  <pic:spPr bwMode="auto">
                    <a:xfrm>
                      <a:off x="0" y="0"/>
                      <a:ext cx="8890099" cy="459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28D7B" w14:textId="77777777" w:rsidR="00E52712" w:rsidRDefault="00E52712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  <w:sectPr w:rsidR="00E52712" w:rsidSect="00E52712">
          <w:pgSz w:w="16838" w:h="11906" w:orient="landscape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6C6C0C83" w14:textId="77777777" w:rsidR="00992B49" w:rsidRPr="005A2174" w:rsidRDefault="00992B49" w:rsidP="009C2C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Supplementary Figure 3. Evolution of the </w:t>
      </w:r>
      <w:r w:rsidRPr="005A217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in vitro</w:t>
      </w: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susceptibility of the parent strain and the selected strain after continuous pressure of MQ+PPQ, measured by conventional methods.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Mean and standard deviation are represented on the graphs and each dot represents one independent replicate. Mann-Whitney </w:t>
      </w:r>
      <w:r w:rsidRPr="005A217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test was used as statistical test.</w:t>
      </w:r>
    </w:p>
    <w:p w14:paraId="0828F135" w14:textId="77777777" w:rsidR="00992B49" w:rsidRPr="005A2174" w:rsidRDefault="00992B49" w:rsidP="009C2C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Mefloquine susceptibility evolution. The susceptibility to mefloquine was measured using incorporation of 3H-hypoxanthine and IC</w:t>
      </w:r>
      <w:r w:rsidRPr="005A2174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50s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were calculated </w:t>
      </w:r>
      <w:r w:rsidRPr="005A21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(** </w:t>
      </w:r>
      <w:r w:rsidRPr="005A2174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</w:t>
      </w:r>
      <w:r w:rsidRPr="005A21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0.0040)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Piperaquine susceptibility evolution. The susceptibility to piperaquine was determined using PSA. A significant increase was observed between the two strains, but PSA remains below the threshold of resistance </w:t>
      </w:r>
      <w:r w:rsidRPr="005A21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(** </w:t>
      </w:r>
      <w:r w:rsidRPr="005A2174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</w:t>
      </w:r>
      <w:r w:rsidRPr="005A21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0.0068)</w:t>
      </w:r>
      <w:r w:rsidRPr="005A217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F0F30D0" w14:textId="4DA6B8DD" w:rsidR="00F86083" w:rsidRPr="004F237D" w:rsidRDefault="00F86083" w:rsidP="009C2C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4D08B47" w14:textId="47FB3047" w:rsidR="00F86083" w:rsidRPr="004F237D" w:rsidRDefault="005A2174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5F2CCECD" wp14:editId="3181AD13">
            <wp:extent cx="5760720" cy="26612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083" w:rsidRPr="004F237D">
        <w:rPr>
          <w:rFonts w:ascii="Times New Roman" w:hAnsi="Times New Roman" w:cs="Times New Roman"/>
          <w:bCs/>
          <w:sz w:val="24"/>
          <w:szCs w:val="24"/>
          <w:lang w:val="en-GB"/>
        </w:rPr>
        <w:br w:type="page"/>
      </w:r>
    </w:p>
    <w:p w14:paraId="37C0EDAB" w14:textId="77777777" w:rsidR="00992B49" w:rsidRPr="00D818FF" w:rsidRDefault="00992B49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18F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ry</w:t>
      </w:r>
      <w:r w:rsidRPr="00D81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Figure 4. </w:t>
      </w:r>
      <w:r w:rsidRPr="004F237D">
        <w:rPr>
          <w:rFonts w:ascii="Times New Roman" w:hAnsi="Times New Roman" w:cs="Times New Roman"/>
          <w:b/>
          <w:sz w:val="24"/>
          <w:szCs w:val="24"/>
          <w:lang w:val="en-US"/>
        </w:rPr>
        <w:t>Number of (A) SNPs and (B) indels detected between the two studied strains (</w:t>
      </w:r>
      <w:r w:rsidRPr="00370C6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Parental</w:t>
      </w:r>
      <w:r w:rsidRPr="004F2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Pr="00370C6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Pressure 4</w:t>
      </w:r>
      <w:r w:rsidRPr="004F2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strains). </w:t>
      </w:r>
      <w:r w:rsidRPr="004F237D">
        <w:rPr>
          <w:rFonts w:ascii="Times New Roman" w:hAnsi="Times New Roman" w:cs="Times New Roman"/>
          <w:bCs/>
          <w:sz w:val="24"/>
          <w:szCs w:val="24"/>
          <w:lang w:val="en-US"/>
        </w:rPr>
        <w:t>The plots report the number of genomic positions retained after each filtering step.</w:t>
      </w:r>
      <w:r w:rsidRPr="00D818F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6168F28C" w14:textId="77777777" w:rsidR="00F86083" w:rsidRPr="004F237D" w:rsidRDefault="00F86083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22DD5EE" w14:textId="06DFED04" w:rsidR="00F86083" w:rsidRDefault="005A2174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F237D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7947151" wp14:editId="01807F9D">
            <wp:extent cx="5760720" cy="3240405"/>
            <wp:effectExtent l="0" t="0" r="0" b="0"/>
            <wp:docPr id="12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372D1922-943A-483A-9C65-1D50FF9CDA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4">
                      <a:extLst>
                        <a:ext uri="{FF2B5EF4-FFF2-40B4-BE49-F238E27FC236}">
                          <a16:creationId xmlns:a16="http://schemas.microsoft.com/office/drawing/2014/main" id="{372D1922-943A-483A-9C65-1D50FF9CDAEE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083" w:rsidRPr="004F23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73BC55C" w14:textId="77777777" w:rsidR="00E52712" w:rsidRDefault="00E52712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  <w:sectPr w:rsidR="00E52712" w:rsidSect="00E52712"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70B8DD84" w14:textId="1AEB15DF" w:rsidR="00F86083" w:rsidRPr="005A2174" w:rsidRDefault="00F86083" w:rsidP="009C2C4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</w:t>
      </w:r>
      <w:r w:rsidR="00992B49" w:rsidRPr="005A2174">
        <w:rPr>
          <w:rFonts w:ascii="Times New Roman" w:hAnsi="Times New Roman" w:cs="Times New Roman"/>
          <w:b/>
          <w:sz w:val="24"/>
          <w:szCs w:val="24"/>
          <w:lang w:val="en-US"/>
        </w:rPr>
        <w:t>ry</w:t>
      </w: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 1. Characteristics and </w:t>
      </w:r>
      <w:r w:rsidRPr="005A217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in vitro</w:t>
      </w:r>
      <w:r w:rsidRPr="005A21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 of samples selected. </w:t>
      </w:r>
    </w:p>
    <w:tbl>
      <w:tblPr>
        <w:tblW w:w="12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76"/>
        <w:gridCol w:w="680"/>
        <w:gridCol w:w="1420"/>
        <w:gridCol w:w="760"/>
        <w:gridCol w:w="1000"/>
        <w:gridCol w:w="1120"/>
        <w:gridCol w:w="480"/>
        <w:gridCol w:w="480"/>
        <w:gridCol w:w="480"/>
        <w:gridCol w:w="480"/>
        <w:gridCol w:w="480"/>
        <w:gridCol w:w="480"/>
        <w:gridCol w:w="480"/>
        <w:gridCol w:w="800"/>
        <w:gridCol w:w="740"/>
        <w:gridCol w:w="1360"/>
      </w:tblGrid>
      <w:tr w:rsidR="00E52712" w:rsidRPr="009C2C43" w14:paraId="5E8B4A4C" w14:textId="77777777" w:rsidTr="00992B49">
        <w:trPr>
          <w:trHeight w:val="52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F17041D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Strain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105D3C8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Category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79A7440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Year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B6A97DD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Province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350C03F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K13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BEBE4E4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 xml:space="preserve">PfPm2 copy </w:t>
            </w: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number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3B8B48D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 xml:space="preserve">Pfmdr-1 copy </w:t>
            </w: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number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FF36821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88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7EE8AD6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93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5510D34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97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1747F73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145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D4A267C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218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0B3365F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343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6398D63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CRT 353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8F1F59E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IC</w:t>
            </w: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vertAlign w:val="subscript"/>
                <w:lang w:eastAsia="fr-FR"/>
              </w:rPr>
              <w:t>50</w:t>
            </w: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 xml:space="preserve"> MQ (</w:t>
            </w: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nM</w:t>
            </w:r>
            <w:proofErr w:type="spellEnd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5688264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PSA (%)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  <w:hideMark/>
          </w:tcPr>
          <w:p w14:paraId="755F27EB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IC</w:t>
            </w: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vertAlign w:val="subscript"/>
                <w:lang w:eastAsia="fr-FR"/>
              </w:rPr>
              <w:t>50</w:t>
            </w:r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 xml:space="preserve"> MQ+PPQ </w:t>
            </w: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coexposure</w:t>
            </w:r>
            <w:proofErr w:type="spellEnd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 xml:space="preserve"> (</w:t>
            </w:r>
            <w:proofErr w:type="spellStart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nM</w:t>
            </w:r>
            <w:proofErr w:type="spellEnd"/>
            <w:r w:rsidRPr="009C2C4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fr-FR"/>
              </w:rPr>
              <w:t>)</w:t>
            </w:r>
          </w:p>
        </w:tc>
      </w:tr>
      <w:tr w:rsidR="00992B49" w:rsidRPr="009C2C43" w14:paraId="5EF0338F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1D0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7742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549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E8A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AA5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Mondulkiri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54C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97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5A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610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E2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8C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C5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40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F1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58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1AD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9C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80,55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0BA" w14:textId="128DF243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25,73</w:t>
            </w:r>
          </w:p>
        </w:tc>
      </w:tr>
      <w:tr w:rsidR="00992B49" w:rsidRPr="009C2C43" w14:paraId="0A9B2CB2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D5A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8197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12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196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84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Mondulkiri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D6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34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86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764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19C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93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9A2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ABD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CB0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357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19B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24,37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C4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66,37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038" w14:textId="3F37BBFA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23,94</w:t>
            </w:r>
          </w:p>
        </w:tc>
      </w:tr>
      <w:tr w:rsidR="00992B49" w:rsidRPr="009C2C43" w14:paraId="7A54523E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C8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8286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BDA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700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DD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Pursat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B1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F64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63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480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1A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0B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E9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B7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E6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DC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E1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9,82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91B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64,64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6BF5" w14:textId="3E5AE7E2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10,98</w:t>
            </w:r>
          </w:p>
        </w:tc>
      </w:tr>
      <w:tr w:rsidR="00992B49" w:rsidRPr="009C2C43" w14:paraId="4987921D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63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8315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72B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A9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12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342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EB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746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94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E5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2A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39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3C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97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505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33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24,87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A74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42,85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5CD" w14:textId="51DF7005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30,74</w:t>
            </w:r>
          </w:p>
        </w:tc>
      </w:tr>
      <w:tr w:rsidR="00992B49" w:rsidRPr="009C2C43" w14:paraId="20903F95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7C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8546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A87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8F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CF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Kampong </w:t>
            </w: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Speu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517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8C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B9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FE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BB4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37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EC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991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D98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A0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64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50,82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CE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709" w14:textId="4327B57A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31,84</w:t>
            </w:r>
          </w:p>
        </w:tc>
      </w:tr>
      <w:tr w:rsidR="00992B49" w:rsidRPr="009C2C43" w14:paraId="32F4F49D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A2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CEC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B43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076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Kampong </w:t>
            </w: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Speu</w:t>
            </w:r>
            <w:proofErr w:type="spellEnd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280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91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07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39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51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1F8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F5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4D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3E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246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4C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40,65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7A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57,40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FDB" w14:textId="2B396230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14,88</w:t>
            </w:r>
          </w:p>
        </w:tc>
      </w:tr>
      <w:tr w:rsidR="00992B49" w:rsidRPr="009C2C43" w14:paraId="0E881853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5C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57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79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62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Pursat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5C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BB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129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BE9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6B6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CF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55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308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CF4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D5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F53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30,55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628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46,16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2B4" w14:textId="53BD453E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17,97</w:t>
            </w:r>
          </w:p>
        </w:tc>
      </w:tr>
      <w:tr w:rsidR="00992B49" w:rsidRPr="009C2C43" w14:paraId="6B8F39DC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CF0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6E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DA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BC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Pursat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EE1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68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EB1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8D1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8E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D7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6E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A0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53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1D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39A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075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64,18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C973" w14:textId="353A5DBB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33,59</w:t>
            </w:r>
          </w:p>
        </w:tc>
      </w:tr>
      <w:tr w:rsidR="00992B49" w:rsidRPr="009C2C43" w14:paraId="7BA6C36B" w14:textId="77777777" w:rsidTr="00992B49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98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7C9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KEL1/PLA1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03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DD4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Kampong </w:t>
            </w: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Speu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E3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7B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33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7C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135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18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AB5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4D7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25B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135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7A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48,32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82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50,56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905" w14:textId="4B9CE800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28,90</w:t>
            </w:r>
          </w:p>
        </w:tc>
      </w:tr>
      <w:tr w:rsidR="00992B49" w:rsidRPr="009C2C43" w14:paraId="00A9E03F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DF5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8916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4BF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FC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BD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9B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R539T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94E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B7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6AE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B5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F2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4DC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EB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C0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7F3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AC6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107,49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1C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39C" w14:textId="50C4ABDF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63,70</w:t>
            </w:r>
          </w:p>
        </w:tc>
      </w:tr>
      <w:tr w:rsidR="00992B49" w:rsidRPr="009C2C43" w14:paraId="3255378B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9B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CC4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CA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F3E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931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BA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CB5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40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4CD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B37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EE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016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BA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47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C9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100,40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793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97F" w14:textId="0D1918B6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34,72</w:t>
            </w:r>
          </w:p>
        </w:tc>
      </w:tr>
      <w:tr w:rsidR="00992B49" w:rsidRPr="009C2C43" w14:paraId="25215271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12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A3A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4B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8C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BB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DE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57E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3C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11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E76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9DC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38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4C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E6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E2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85,96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A7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7C0A" w14:textId="21834971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47,20</w:t>
            </w:r>
          </w:p>
        </w:tc>
      </w:tr>
      <w:tr w:rsidR="00992B49" w:rsidRPr="009C2C43" w14:paraId="0D2019A6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57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DA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2B7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25C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FC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99D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4D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AD0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7B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8B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AB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D1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66D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5A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67C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72,57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FC0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D9E" w14:textId="10F5602E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47,42</w:t>
            </w:r>
          </w:p>
        </w:tc>
      </w:tr>
      <w:tr w:rsidR="00992B49" w:rsidRPr="009C2C43" w14:paraId="64FCE19D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A13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7F6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F2F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30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99C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907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9E1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4C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7F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53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FF6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F2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D10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32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5BF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105,15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F9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287" w14:textId="74CE7E23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28,25</w:t>
            </w:r>
          </w:p>
        </w:tc>
      </w:tr>
      <w:tr w:rsidR="00992B49" w:rsidRPr="009C2C43" w14:paraId="775B767A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57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EF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8B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57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AD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2E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C2B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A0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37E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71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496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9B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0A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214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89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69,56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27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FBB" w14:textId="50BE4208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63,21</w:t>
            </w:r>
          </w:p>
        </w:tc>
      </w:tr>
      <w:tr w:rsidR="00992B49" w:rsidRPr="009C2C43" w14:paraId="19A577B5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5B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16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27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8B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9A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5ED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97D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B0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97E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6F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18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4A0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EA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4E6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B36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71,20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C15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27F" w14:textId="209A6E61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29,06</w:t>
            </w:r>
          </w:p>
        </w:tc>
      </w:tr>
      <w:tr w:rsidR="00992B49" w:rsidRPr="009C2C43" w14:paraId="2B28A155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1ED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E26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BE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7D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4DA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E4B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E8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98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098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612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FE5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D1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758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4D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888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93,69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DF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589F" w14:textId="2E2BFF7D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52,52</w:t>
            </w:r>
          </w:p>
        </w:tc>
      </w:tr>
      <w:tr w:rsidR="00992B49" w:rsidRPr="009C2C43" w14:paraId="1B9271EF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4F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95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E87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B1A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D3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7C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7D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0F3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ADB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99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F26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B5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03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708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EF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125,58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6B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0CEC" w14:textId="21482EC3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37,62</w:t>
            </w:r>
          </w:p>
        </w:tc>
      </w:tr>
      <w:tr w:rsidR="00992B49" w:rsidRPr="009C2C43" w14:paraId="586B9469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9A2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396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4A6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320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F1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C4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96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7D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50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664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87F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3F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E8F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06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C28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72,81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0F5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E1E3" w14:textId="72C3CF2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26,38</w:t>
            </w:r>
          </w:p>
        </w:tc>
      </w:tr>
      <w:tr w:rsidR="00992B49" w:rsidRPr="009C2C43" w14:paraId="7A4F67E4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5CE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052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17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156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8D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4A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7E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B1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FE1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B2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05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C5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74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28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F3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77,26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E67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53C" w14:textId="56721144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63,69</w:t>
            </w:r>
          </w:p>
        </w:tc>
      </w:tr>
      <w:tr w:rsidR="00992B49" w:rsidRPr="009C2C43" w14:paraId="298A700C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F6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53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22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E9B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10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68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0D2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4C2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8C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BE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C4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59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9F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1D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0C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89,05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9E9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4A8" w14:textId="22DC43E3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57,64</w:t>
            </w:r>
          </w:p>
        </w:tc>
      </w:tr>
      <w:tr w:rsidR="00992B49" w:rsidRPr="009C2C43" w14:paraId="1A814ADB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4CF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lastRenderedPageBreak/>
              <w:t>9093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41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015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39C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Kampong </w:t>
            </w: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Speu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78B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Y493H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E48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0A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95C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F2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F56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A4D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DB4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A8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40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9B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118,95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25F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36E" w14:textId="652534ED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67,58</w:t>
            </w:r>
          </w:p>
        </w:tc>
      </w:tr>
      <w:tr w:rsidR="00992B49" w:rsidRPr="009C2C43" w14:paraId="158BD966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698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71A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BE6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D5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394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C580Y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43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85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95E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374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A7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7D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48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BB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488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2A3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147,89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BF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359E" w14:textId="59C547DB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54,92</w:t>
            </w:r>
          </w:p>
        </w:tc>
      </w:tr>
      <w:tr w:rsidR="00992B49" w:rsidRPr="009C2C43" w14:paraId="60B12E5C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03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86B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8B3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B0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Kampong </w:t>
            </w: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Speu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FB0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Y493H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099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CC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BA7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B5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F14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8D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F64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0B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01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71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126,47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046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4879" w14:textId="5CC6B454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83,84</w:t>
            </w:r>
          </w:p>
        </w:tc>
      </w:tr>
      <w:tr w:rsidR="00992B49" w:rsidRPr="009C2C43" w14:paraId="5F4C5A0E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688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9167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6A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B2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B5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Pursat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A29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Y493H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6C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E95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AA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28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7E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51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CE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F9D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1DC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1F4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90,36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D0C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967E" w14:textId="12CDF0E0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46,51</w:t>
            </w:r>
          </w:p>
        </w:tc>
      </w:tr>
      <w:tr w:rsidR="00992B49" w:rsidRPr="009C2C43" w14:paraId="367163BD" w14:textId="77777777" w:rsidTr="00992B49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5B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9175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CC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MQ-R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B7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C9A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Pursat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CD5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Y493H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779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43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&gt;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DC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AB4B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2D1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CB2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9F6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18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00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CE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83,61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1CC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5A0" w14:textId="392EC743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cstheme="minorHAnsi"/>
                <w:color w:val="000000"/>
                <w:sz w:val="18"/>
                <w:szCs w:val="18"/>
              </w:rPr>
              <w:t>67,23</w:t>
            </w:r>
          </w:p>
        </w:tc>
      </w:tr>
      <w:tr w:rsidR="00992B49" w:rsidRPr="009C2C43" w14:paraId="07762B21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0E5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8944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BA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Sensitive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473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3E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8C2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WT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1EE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43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1A98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4F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C1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E9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616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49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D9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67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3D7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DE68" w14:textId="7F0ED7F0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23,70</w:t>
            </w:r>
          </w:p>
        </w:tc>
      </w:tr>
      <w:tr w:rsidR="00992B49" w:rsidRPr="009C2C43" w14:paraId="019A16F4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417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01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Sensitive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DA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1D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E1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WT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46E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1B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7F3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35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7D7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4C4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2C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7D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FA8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EBF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51,95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EE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A7E" w14:textId="628985B5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23,60</w:t>
            </w:r>
          </w:p>
        </w:tc>
      </w:tr>
      <w:tr w:rsidR="00992B49" w:rsidRPr="009C2C43" w14:paraId="27F08F6D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447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69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Sensitive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A8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89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7DE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WT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2F0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1D0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EF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36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F6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719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9D0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0AB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F0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506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54,68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7B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179" w14:textId="0D107E1C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20,26</w:t>
            </w:r>
          </w:p>
        </w:tc>
      </w:tr>
      <w:tr w:rsidR="00992B49" w:rsidRPr="009C2C43" w14:paraId="0F40B2A1" w14:textId="77777777" w:rsidTr="00992B4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14C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BE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Sensitive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FEB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2F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EE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WT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F8F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630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20E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82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14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3A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0AD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50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7559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F8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35,39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6C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EE8F" w14:textId="661FAFDE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21,11</w:t>
            </w:r>
          </w:p>
        </w:tc>
      </w:tr>
      <w:tr w:rsidR="00992B49" w:rsidRPr="009C2C43" w14:paraId="2FC510ED" w14:textId="77777777" w:rsidTr="00992B49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35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10C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Sensitive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256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CB5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proofErr w:type="spellStart"/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Rattanakiri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EFD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WT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3D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BFA3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7F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3060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D31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780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B72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64E1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FE3A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5E4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52,15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81C" w14:textId="77777777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6A33" w14:textId="7A3679BF" w:rsidR="00992B49" w:rsidRPr="009C2C43" w:rsidRDefault="00992B49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27,32</w:t>
            </w:r>
          </w:p>
        </w:tc>
      </w:tr>
      <w:tr w:rsidR="00F86083" w:rsidRPr="009C2C43" w14:paraId="0C6EF3B7" w14:textId="77777777" w:rsidTr="00992B49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B3D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9097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A685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PARENTAL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A3F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9FD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Pursat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165A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Y493H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5390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F20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&lt; 1,5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B0DD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D7A4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1C0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E0E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79E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BA5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B36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9165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49,05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CF3" w14:textId="77777777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4507" w14:textId="32A402AA" w:rsidR="00F86083" w:rsidRPr="009C2C43" w:rsidRDefault="00F86083" w:rsidP="009C2C43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</w:t>
            </w:r>
            <w:r w:rsidR="00992B49"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</w:t>
            </w:r>
            <w:r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,</w:t>
            </w:r>
            <w:r w:rsidR="00992B49" w:rsidRPr="009C2C4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70</w:t>
            </w:r>
          </w:p>
        </w:tc>
      </w:tr>
    </w:tbl>
    <w:p w14:paraId="1788629D" w14:textId="77777777" w:rsidR="00F86083" w:rsidRDefault="00F86083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63BDE2D" w14:textId="77777777" w:rsidR="00F86083" w:rsidRDefault="00F86083" w:rsidP="009C2C4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br w:type="page"/>
      </w:r>
    </w:p>
    <w:p w14:paraId="21C74695" w14:textId="77777777" w:rsidR="00F86083" w:rsidRDefault="00F86083" w:rsidP="009C2C4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F86083" w:rsidSect="00E52712">
          <w:pgSz w:w="16838" w:h="11906" w:orient="landscape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7306DA96" w14:textId="77777777" w:rsidR="00D45B3D" w:rsidRDefault="00D45B3D" w:rsidP="009C2C4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94911295"/>
      <w:r w:rsidRPr="004F237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ry</w:t>
      </w:r>
      <w:r w:rsidRPr="004F2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 w:rsidRPr="004F2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4D1B96">
        <w:rPr>
          <w:rFonts w:ascii="Times New Roman" w:hAnsi="Times New Roman" w:cs="Times New Roman"/>
          <w:b/>
          <w:sz w:val="24"/>
          <w:szCs w:val="24"/>
          <w:lang w:val="en-US"/>
        </w:rPr>
        <w:t>ist of amplified and deleted genes in Pressure 4 strain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bookmarkEnd w:id="0"/>
    <w:p w14:paraId="5F59A9B7" w14:textId="572513C7" w:rsidR="00F86083" w:rsidRDefault="00F86083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Grilledutableau"/>
        <w:tblW w:w="9360" w:type="dxa"/>
        <w:tblLook w:val="04A0" w:firstRow="1" w:lastRow="0" w:firstColumn="1" w:lastColumn="0" w:noHBand="0" w:noVBand="1"/>
      </w:tblPr>
      <w:tblGrid>
        <w:gridCol w:w="1419"/>
        <w:gridCol w:w="644"/>
        <w:gridCol w:w="644"/>
        <w:gridCol w:w="1070"/>
        <w:gridCol w:w="3458"/>
        <w:gridCol w:w="1218"/>
        <w:gridCol w:w="945"/>
      </w:tblGrid>
      <w:tr w:rsidR="00D45B3D" w:rsidRPr="00362008" w14:paraId="5CDC8CF5" w14:textId="77777777" w:rsidTr="00DB47F9">
        <w:trPr>
          <w:trHeight w:val="300"/>
        </w:trPr>
        <w:tc>
          <w:tcPr>
            <w:tcW w:w="1419" w:type="dxa"/>
            <w:shd w:val="clear" w:color="auto" w:fill="595959" w:themeFill="text1" w:themeFillTint="A6"/>
            <w:noWrap/>
            <w:vAlign w:val="center"/>
            <w:hideMark/>
          </w:tcPr>
          <w:p w14:paraId="35F0892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bookmarkStart w:id="1" w:name="_Hlk194911306"/>
            <w:proofErr w:type="spellStart"/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Gene_ID</w:t>
            </w:r>
            <w:proofErr w:type="spellEnd"/>
          </w:p>
        </w:tc>
        <w:tc>
          <w:tcPr>
            <w:tcW w:w="644" w:type="dxa"/>
            <w:shd w:val="clear" w:color="auto" w:fill="595959" w:themeFill="text1" w:themeFillTint="A6"/>
            <w:noWrap/>
            <w:vAlign w:val="center"/>
            <w:hideMark/>
          </w:tcPr>
          <w:p w14:paraId="67CAAB88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F75</w:t>
            </w:r>
          </w:p>
          <w:p w14:paraId="65235EB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strain</w:t>
            </w:r>
            <w:proofErr w:type="spellEnd"/>
            <w:proofErr w:type="gramEnd"/>
          </w:p>
        </w:tc>
        <w:tc>
          <w:tcPr>
            <w:tcW w:w="644" w:type="dxa"/>
            <w:shd w:val="clear" w:color="auto" w:fill="595959" w:themeFill="text1" w:themeFillTint="A6"/>
            <w:noWrap/>
            <w:vAlign w:val="center"/>
            <w:hideMark/>
          </w:tcPr>
          <w:p w14:paraId="18F66CC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F78</w:t>
            </w:r>
          </w:p>
          <w:p w14:paraId="40B8BCC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strain</w:t>
            </w:r>
            <w:proofErr w:type="spellEnd"/>
            <w:proofErr w:type="gramEnd"/>
          </w:p>
        </w:tc>
        <w:tc>
          <w:tcPr>
            <w:tcW w:w="1070" w:type="dxa"/>
            <w:shd w:val="clear" w:color="auto" w:fill="595959" w:themeFill="text1" w:themeFillTint="A6"/>
            <w:noWrap/>
            <w:vAlign w:val="center"/>
            <w:hideMark/>
          </w:tcPr>
          <w:p w14:paraId="0A2F030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Differential</w:t>
            </w:r>
            <w:proofErr w:type="spellEnd"/>
          </w:p>
        </w:tc>
        <w:tc>
          <w:tcPr>
            <w:tcW w:w="3458" w:type="dxa"/>
            <w:shd w:val="clear" w:color="auto" w:fill="595959" w:themeFill="text1" w:themeFillTint="A6"/>
            <w:noWrap/>
            <w:vAlign w:val="center"/>
            <w:hideMark/>
          </w:tcPr>
          <w:p w14:paraId="4892CF4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Gene description</w:t>
            </w:r>
          </w:p>
        </w:tc>
        <w:tc>
          <w:tcPr>
            <w:tcW w:w="1218" w:type="dxa"/>
            <w:shd w:val="clear" w:color="auto" w:fill="595959" w:themeFill="text1" w:themeFillTint="A6"/>
            <w:noWrap/>
            <w:vAlign w:val="center"/>
            <w:hideMark/>
          </w:tcPr>
          <w:p w14:paraId="432673B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Chromosome</w:t>
            </w:r>
          </w:p>
        </w:tc>
        <w:tc>
          <w:tcPr>
            <w:tcW w:w="907" w:type="dxa"/>
            <w:shd w:val="clear" w:color="auto" w:fill="595959" w:themeFill="text1" w:themeFillTint="A6"/>
            <w:noWrap/>
            <w:vAlign w:val="center"/>
            <w:hideMark/>
          </w:tcPr>
          <w:p w14:paraId="353211A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Result</w:t>
            </w:r>
            <w:proofErr w:type="spellEnd"/>
          </w:p>
        </w:tc>
      </w:tr>
      <w:tr w:rsidR="00D45B3D" w:rsidRPr="00362008" w14:paraId="5149D95D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141889E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PF3D7_0522000</w:t>
            </w:r>
          </w:p>
        </w:tc>
        <w:tc>
          <w:tcPr>
            <w:tcW w:w="644" w:type="dxa"/>
            <w:noWrap/>
            <w:vAlign w:val="center"/>
            <w:hideMark/>
          </w:tcPr>
          <w:p w14:paraId="0C6FB9F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0,51</w:t>
            </w:r>
          </w:p>
        </w:tc>
        <w:tc>
          <w:tcPr>
            <w:tcW w:w="644" w:type="dxa"/>
            <w:noWrap/>
            <w:vAlign w:val="center"/>
            <w:hideMark/>
          </w:tcPr>
          <w:p w14:paraId="353DF80C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1,18</w:t>
            </w:r>
          </w:p>
        </w:tc>
        <w:tc>
          <w:tcPr>
            <w:tcW w:w="1070" w:type="dxa"/>
            <w:noWrap/>
            <w:vAlign w:val="center"/>
            <w:hideMark/>
          </w:tcPr>
          <w:p w14:paraId="2561AA7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0,67</w:t>
            </w:r>
          </w:p>
        </w:tc>
        <w:tc>
          <w:tcPr>
            <w:tcW w:w="3458" w:type="dxa"/>
            <w:noWrap/>
            <w:vAlign w:val="center"/>
            <w:hideMark/>
          </w:tcPr>
          <w:p w14:paraId="2ED67E3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75B4C0A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3250654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C674261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1924A1B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PF3D7_0519500</w:t>
            </w:r>
          </w:p>
        </w:tc>
        <w:tc>
          <w:tcPr>
            <w:tcW w:w="644" w:type="dxa"/>
            <w:noWrap/>
            <w:vAlign w:val="center"/>
            <w:hideMark/>
          </w:tcPr>
          <w:p w14:paraId="2D5C0C7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1,06</w:t>
            </w:r>
          </w:p>
        </w:tc>
        <w:tc>
          <w:tcPr>
            <w:tcW w:w="644" w:type="dxa"/>
            <w:noWrap/>
            <w:vAlign w:val="center"/>
            <w:hideMark/>
          </w:tcPr>
          <w:p w14:paraId="3F582E0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1,76</w:t>
            </w:r>
          </w:p>
        </w:tc>
        <w:tc>
          <w:tcPr>
            <w:tcW w:w="1070" w:type="dxa"/>
            <w:noWrap/>
            <w:vAlign w:val="center"/>
            <w:hideMark/>
          </w:tcPr>
          <w:p w14:paraId="34EA2D0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</w:t>
            </w:r>
          </w:p>
        </w:tc>
        <w:tc>
          <w:tcPr>
            <w:tcW w:w="3458" w:type="dxa"/>
            <w:noWrap/>
            <w:vAlign w:val="center"/>
            <w:hideMark/>
          </w:tcPr>
          <w:p w14:paraId="16CEAD7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362008">
              <w:rPr>
                <w:rFonts w:cstheme="minorHAnsi"/>
                <w:sz w:val="18"/>
                <w:szCs w:val="18"/>
              </w:rPr>
              <w:t>poly</w:t>
            </w:r>
            <w:proofErr w:type="gramEnd"/>
            <w:r w:rsidRPr="00362008">
              <w:rPr>
                <w:rFonts w:cstheme="minorHAnsi"/>
                <w:sz w:val="18"/>
                <w:szCs w:val="18"/>
              </w:rPr>
              <w:t>(A)-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specific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ribonuclease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11E1064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00BB4C3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0137CD9C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106A54C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PF3D7_0522300</w:t>
            </w:r>
          </w:p>
        </w:tc>
        <w:tc>
          <w:tcPr>
            <w:tcW w:w="644" w:type="dxa"/>
            <w:noWrap/>
            <w:vAlign w:val="center"/>
            <w:hideMark/>
          </w:tcPr>
          <w:p w14:paraId="5A4293C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0,69</w:t>
            </w:r>
          </w:p>
        </w:tc>
        <w:tc>
          <w:tcPr>
            <w:tcW w:w="644" w:type="dxa"/>
            <w:noWrap/>
            <w:vAlign w:val="center"/>
            <w:hideMark/>
          </w:tcPr>
          <w:p w14:paraId="472CB7D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1,45</w:t>
            </w:r>
          </w:p>
        </w:tc>
        <w:tc>
          <w:tcPr>
            <w:tcW w:w="1070" w:type="dxa"/>
            <w:noWrap/>
            <w:vAlign w:val="center"/>
            <w:hideMark/>
          </w:tcPr>
          <w:p w14:paraId="199664A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0,76</w:t>
            </w:r>
          </w:p>
        </w:tc>
        <w:tc>
          <w:tcPr>
            <w:tcW w:w="3458" w:type="dxa"/>
            <w:noWrap/>
            <w:vAlign w:val="center"/>
            <w:hideMark/>
          </w:tcPr>
          <w:p w14:paraId="39A09D4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18S rRNA (Guanine-N(7))-methyltransferase,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61BDBC1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46E6041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6EBD9AC8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54D798B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PF3D7_0522200</w:t>
            </w:r>
          </w:p>
        </w:tc>
        <w:tc>
          <w:tcPr>
            <w:tcW w:w="644" w:type="dxa"/>
            <w:noWrap/>
            <w:vAlign w:val="center"/>
            <w:hideMark/>
          </w:tcPr>
          <w:p w14:paraId="6E09688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0,78</w:t>
            </w:r>
          </w:p>
        </w:tc>
        <w:tc>
          <w:tcPr>
            <w:tcW w:w="644" w:type="dxa"/>
            <w:noWrap/>
            <w:vAlign w:val="center"/>
            <w:hideMark/>
          </w:tcPr>
          <w:p w14:paraId="79FD2C5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1,55</w:t>
            </w:r>
          </w:p>
        </w:tc>
        <w:tc>
          <w:tcPr>
            <w:tcW w:w="1070" w:type="dxa"/>
            <w:noWrap/>
            <w:vAlign w:val="center"/>
            <w:hideMark/>
          </w:tcPr>
          <w:p w14:paraId="009AB8C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0,77</w:t>
            </w:r>
          </w:p>
        </w:tc>
        <w:tc>
          <w:tcPr>
            <w:tcW w:w="3458" w:type="dxa"/>
            <w:noWrap/>
            <w:vAlign w:val="center"/>
            <w:hideMark/>
          </w:tcPr>
          <w:p w14:paraId="4AAFACE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Transcription initiation factor TFIID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subunit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10,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508897A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232F758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40E80065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7AE7CE7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PF3D7_0522700</w:t>
            </w:r>
          </w:p>
        </w:tc>
        <w:tc>
          <w:tcPr>
            <w:tcW w:w="644" w:type="dxa"/>
            <w:noWrap/>
            <w:vAlign w:val="center"/>
            <w:hideMark/>
          </w:tcPr>
          <w:p w14:paraId="29E85C9C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0,71</w:t>
            </w:r>
          </w:p>
        </w:tc>
        <w:tc>
          <w:tcPr>
            <w:tcW w:w="644" w:type="dxa"/>
            <w:noWrap/>
            <w:vAlign w:val="center"/>
            <w:hideMark/>
          </w:tcPr>
          <w:p w14:paraId="52359B1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1,5</w:t>
            </w:r>
          </w:p>
        </w:tc>
        <w:tc>
          <w:tcPr>
            <w:tcW w:w="1070" w:type="dxa"/>
            <w:noWrap/>
            <w:vAlign w:val="center"/>
            <w:hideMark/>
          </w:tcPr>
          <w:p w14:paraId="6D8CD4E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0,79</w:t>
            </w:r>
          </w:p>
        </w:tc>
        <w:tc>
          <w:tcPr>
            <w:tcW w:w="3458" w:type="dxa"/>
            <w:noWrap/>
            <w:vAlign w:val="center"/>
            <w:hideMark/>
          </w:tcPr>
          <w:p w14:paraId="4ED1215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Iron-sulfur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cluster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assembly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SufA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47F9356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3E82F46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093424D7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1F63F3C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PF3D7_0522500</w:t>
            </w:r>
          </w:p>
        </w:tc>
        <w:tc>
          <w:tcPr>
            <w:tcW w:w="644" w:type="dxa"/>
            <w:noWrap/>
            <w:vAlign w:val="center"/>
            <w:hideMark/>
          </w:tcPr>
          <w:p w14:paraId="588B6E3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0,68</w:t>
            </w:r>
          </w:p>
        </w:tc>
        <w:tc>
          <w:tcPr>
            <w:tcW w:w="644" w:type="dxa"/>
            <w:noWrap/>
            <w:vAlign w:val="center"/>
            <w:hideMark/>
          </w:tcPr>
          <w:p w14:paraId="780FD67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1,48</w:t>
            </w:r>
          </w:p>
        </w:tc>
        <w:tc>
          <w:tcPr>
            <w:tcW w:w="1070" w:type="dxa"/>
            <w:noWrap/>
            <w:vAlign w:val="center"/>
            <w:hideMark/>
          </w:tcPr>
          <w:p w14:paraId="12A2C28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</w:t>
            </w:r>
          </w:p>
        </w:tc>
        <w:tc>
          <w:tcPr>
            <w:tcW w:w="3458" w:type="dxa"/>
            <w:noWrap/>
            <w:vAlign w:val="center"/>
            <w:hideMark/>
          </w:tcPr>
          <w:p w14:paraId="090DC3A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 xml:space="preserve">50S ribosomal protein L17, </w:t>
            </w:r>
            <w:proofErr w:type="spellStart"/>
            <w:r w:rsidRPr="00362008">
              <w:rPr>
                <w:rFonts w:cstheme="minorHAnsi"/>
                <w:sz w:val="18"/>
                <w:szCs w:val="18"/>
                <w:lang w:val="en-US"/>
              </w:rPr>
              <w:t>apicoplast</w:t>
            </w:r>
            <w:proofErr w:type="spellEnd"/>
            <w:r w:rsidRPr="00362008">
              <w:rPr>
                <w:rFonts w:cstheme="minorHAnsi"/>
                <w:sz w:val="18"/>
                <w:szCs w:val="18"/>
                <w:lang w:val="en-US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7016EAB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3A37C95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55EDA52B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307606D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PF3D7_0520600</w:t>
            </w:r>
          </w:p>
        </w:tc>
        <w:tc>
          <w:tcPr>
            <w:tcW w:w="644" w:type="dxa"/>
            <w:noWrap/>
            <w:vAlign w:val="center"/>
            <w:hideMark/>
          </w:tcPr>
          <w:p w14:paraId="3AF19C4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0,91</w:t>
            </w:r>
          </w:p>
        </w:tc>
        <w:tc>
          <w:tcPr>
            <w:tcW w:w="644" w:type="dxa"/>
            <w:noWrap/>
            <w:vAlign w:val="center"/>
            <w:hideMark/>
          </w:tcPr>
          <w:p w14:paraId="6204594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1,72</w:t>
            </w:r>
          </w:p>
        </w:tc>
        <w:tc>
          <w:tcPr>
            <w:tcW w:w="1070" w:type="dxa"/>
            <w:noWrap/>
            <w:vAlign w:val="center"/>
            <w:hideMark/>
          </w:tcPr>
          <w:p w14:paraId="5BE1052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0,81</w:t>
            </w:r>
          </w:p>
        </w:tc>
        <w:tc>
          <w:tcPr>
            <w:tcW w:w="3458" w:type="dxa"/>
            <w:noWrap/>
            <w:vAlign w:val="center"/>
            <w:hideMark/>
          </w:tcPr>
          <w:p w14:paraId="6290852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Bis(5'-nucleosyl)-</w:t>
            </w:r>
            <w:proofErr w:type="spellStart"/>
            <w:r w:rsidRPr="00362008">
              <w:rPr>
                <w:rFonts w:cstheme="minorHAnsi"/>
                <w:sz w:val="18"/>
                <w:szCs w:val="18"/>
                <w:lang w:val="en-US"/>
              </w:rPr>
              <w:t>tetraphosphatase</w:t>
            </w:r>
            <w:proofErr w:type="spellEnd"/>
            <w:r w:rsidRPr="00362008">
              <w:rPr>
                <w:rFonts w:cstheme="minorHAnsi"/>
                <w:sz w:val="18"/>
                <w:szCs w:val="18"/>
                <w:lang w:val="en-US"/>
              </w:rPr>
              <w:t xml:space="preserve"> [asymmetrical]</w:t>
            </w:r>
          </w:p>
        </w:tc>
        <w:tc>
          <w:tcPr>
            <w:tcW w:w="1218" w:type="dxa"/>
            <w:noWrap/>
            <w:vAlign w:val="center"/>
            <w:hideMark/>
          </w:tcPr>
          <w:p w14:paraId="5D5057D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6E47DCC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4CD9FF8D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18E64B9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PF3D7_0520000</w:t>
            </w:r>
          </w:p>
        </w:tc>
        <w:tc>
          <w:tcPr>
            <w:tcW w:w="644" w:type="dxa"/>
            <w:noWrap/>
            <w:vAlign w:val="center"/>
            <w:hideMark/>
          </w:tcPr>
          <w:p w14:paraId="55EEF26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0,56</w:t>
            </w:r>
          </w:p>
        </w:tc>
        <w:tc>
          <w:tcPr>
            <w:tcW w:w="644" w:type="dxa"/>
            <w:noWrap/>
            <w:vAlign w:val="center"/>
            <w:hideMark/>
          </w:tcPr>
          <w:p w14:paraId="4AD6B17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1,38</w:t>
            </w:r>
          </w:p>
        </w:tc>
        <w:tc>
          <w:tcPr>
            <w:tcW w:w="1070" w:type="dxa"/>
            <w:noWrap/>
            <w:vAlign w:val="center"/>
            <w:hideMark/>
          </w:tcPr>
          <w:p w14:paraId="2961E2D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0,82</w:t>
            </w:r>
          </w:p>
        </w:tc>
        <w:tc>
          <w:tcPr>
            <w:tcW w:w="3458" w:type="dxa"/>
            <w:noWrap/>
            <w:vAlign w:val="center"/>
            <w:hideMark/>
          </w:tcPr>
          <w:p w14:paraId="2B49159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40S ribosomal protein S9,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2DCD615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3B1C6EF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650EE92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622DADC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PF3D7_0523100</w:t>
            </w:r>
          </w:p>
        </w:tc>
        <w:tc>
          <w:tcPr>
            <w:tcW w:w="644" w:type="dxa"/>
            <w:noWrap/>
            <w:vAlign w:val="center"/>
            <w:hideMark/>
          </w:tcPr>
          <w:p w14:paraId="0D71425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1,06</w:t>
            </w:r>
          </w:p>
        </w:tc>
        <w:tc>
          <w:tcPr>
            <w:tcW w:w="644" w:type="dxa"/>
            <w:noWrap/>
            <w:vAlign w:val="center"/>
            <w:hideMark/>
          </w:tcPr>
          <w:p w14:paraId="4D0A547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1,88</w:t>
            </w:r>
          </w:p>
        </w:tc>
        <w:tc>
          <w:tcPr>
            <w:tcW w:w="1070" w:type="dxa"/>
            <w:noWrap/>
            <w:vAlign w:val="center"/>
            <w:hideMark/>
          </w:tcPr>
          <w:p w14:paraId="20579C7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0,82</w:t>
            </w:r>
          </w:p>
        </w:tc>
        <w:tc>
          <w:tcPr>
            <w:tcW w:w="3458" w:type="dxa"/>
            <w:noWrap/>
            <w:vAlign w:val="center"/>
            <w:hideMark/>
          </w:tcPr>
          <w:p w14:paraId="5C1B753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Alpha-MPP</w:t>
            </w:r>
          </w:p>
        </w:tc>
        <w:tc>
          <w:tcPr>
            <w:tcW w:w="1218" w:type="dxa"/>
            <w:noWrap/>
            <w:vAlign w:val="center"/>
            <w:hideMark/>
          </w:tcPr>
          <w:p w14:paraId="246DEC2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280A183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4056F3C9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09DD2E0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PF3D7_0522800</w:t>
            </w:r>
          </w:p>
        </w:tc>
        <w:tc>
          <w:tcPr>
            <w:tcW w:w="644" w:type="dxa"/>
            <w:noWrap/>
            <w:vAlign w:val="center"/>
            <w:hideMark/>
          </w:tcPr>
          <w:p w14:paraId="053BBE5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0,91</w:t>
            </w:r>
          </w:p>
        </w:tc>
        <w:tc>
          <w:tcPr>
            <w:tcW w:w="644" w:type="dxa"/>
            <w:noWrap/>
            <w:vAlign w:val="center"/>
            <w:hideMark/>
          </w:tcPr>
          <w:p w14:paraId="600152B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1,77</w:t>
            </w:r>
          </w:p>
        </w:tc>
        <w:tc>
          <w:tcPr>
            <w:tcW w:w="1070" w:type="dxa"/>
            <w:noWrap/>
            <w:vAlign w:val="center"/>
            <w:hideMark/>
          </w:tcPr>
          <w:p w14:paraId="2DCE104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0,86</w:t>
            </w:r>
          </w:p>
        </w:tc>
        <w:tc>
          <w:tcPr>
            <w:tcW w:w="3458" w:type="dxa"/>
            <w:noWrap/>
            <w:vAlign w:val="center"/>
            <w:hideMark/>
          </w:tcPr>
          <w:p w14:paraId="5553C55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Pre-mRNA-splicing factor BUD31,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09C782D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45F4185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04230AC3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62D33D9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PF3D7_0522900</w:t>
            </w:r>
          </w:p>
        </w:tc>
        <w:tc>
          <w:tcPr>
            <w:tcW w:w="644" w:type="dxa"/>
            <w:noWrap/>
            <w:vAlign w:val="center"/>
            <w:hideMark/>
          </w:tcPr>
          <w:p w14:paraId="5CEF707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1,19</w:t>
            </w:r>
          </w:p>
        </w:tc>
        <w:tc>
          <w:tcPr>
            <w:tcW w:w="644" w:type="dxa"/>
            <w:noWrap/>
            <w:vAlign w:val="center"/>
            <w:hideMark/>
          </w:tcPr>
          <w:p w14:paraId="68BAB3E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2,09</w:t>
            </w:r>
          </w:p>
        </w:tc>
        <w:tc>
          <w:tcPr>
            <w:tcW w:w="1070" w:type="dxa"/>
            <w:noWrap/>
            <w:vAlign w:val="center"/>
            <w:hideMark/>
          </w:tcPr>
          <w:p w14:paraId="5D93F4D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</w:t>
            </w:r>
          </w:p>
        </w:tc>
        <w:tc>
          <w:tcPr>
            <w:tcW w:w="3458" w:type="dxa"/>
            <w:noWrap/>
            <w:vAlign w:val="center"/>
            <w:hideMark/>
          </w:tcPr>
          <w:p w14:paraId="1023B83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Zinc finger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455FCC7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0734801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B3D061C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4F609FD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PF3D7_0521500</w:t>
            </w:r>
          </w:p>
        </w:tc>
        <w:tc>
          <w:tcPr>
            <w:tcW w:w="644" w:type="dxa"/>
            <w:noWrap/>
            <w:vAlign w:val="center"/>
            <w:hideMark/>
          </w:tcPr>
          <w:p w14:paraId="48E12CD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1,06</w:t>
            </w:r>
          </w:p>
        </w:tc>
        <w:tc>
          <w:tcPr>
            <w:tcW w:w="644" w:type="dxa"/>
            <w:noWrap/>
            <w:vAlign w:val="center"/>
            <w:hideMark/>
          </w:tcPr>
          <w:p w14:paraId="0181E1E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2,02</w:t>
            </w:r>
          </w:p>
        </w:tc>
        <w:tc>
          <w:tcPr>
            <w:tcW w:w="1070" w:type="dxa"/>
            <w:noWrap/>
            <w:vAlign w:val="center"/>
            <w:hideMark/>
          </w:tcPr>
          <w:p w14:paraId="6EC39AA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0,96</w:t>
            </w:r>
          </w:p>
        </w:tc>
        <w:tc>
          <w:tcPr>
            <w:tcW w:w="3458" w:type="dxa"/>
            <w:noWrap/>
            <w:vAlign w:val="center"/>
            <w:hideMark/>
          </w:tcPr>
          <w:p w14:paraId="610FF22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Ribosomal large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subunit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pseudouridylate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synthase,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3BCA65B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EACEE4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15CFD0EE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5F20397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PF3D7_0523200</w:t>
            </w:r>
          </w:p>
        </w:tc>
        <w:tc>
          <w:tcPr>
            <w:tcW w:w="644" w:type="dxa"/>
            <w:noWrap/>
            <w:vAlign w:val="center"/>
            <w:hideMark/>
          </w:tcPr>
          <w:p w14:paraId="724A37A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1,03</w:t>
            </w:r>
          </w:p>
        </w:tc>
        <w:tc>
          <w:tcPr>
            <w:tcW w:w="644" w:type="dxa"/>
            <w:noWrap/>
            <w:vAlign w:val="center"/>
            <w:hideMark/>
          </w:tcPr>
          <w:p w14:paraId="24466AF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2,02</w:t>
            </w:r>
          </w:p>
        </w:tc>
        <w:tc>
          <w:tcPr>
            <w:tcW w:w="1070" w:type="dxa"/>
            <w:noWrap/>
            <w:vAlign w:val="center"/>
            <w:hideMark/>
          </w:tcPr>
          <w:p w14:paraId="3C83846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0,99</w:t>
            </w:r>
          </w:p>
        </w:tc>
        <w:tc>
          <w:tcPr>
            <w:tcW w:w="3458" w:type="dxa"/>
            <w:noWrap/>
            <w:vAlign w:val="center"/>
            <w:hideMark/>
          </w:tcPr>
          <w:p w14:paraId="1C7ABC4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  <w:lang w:val="en-US"/>
              </w:rPr>
              <w:t>Heptatricopeptide</w:t>
            </w:r>
            <w:proofErr w:type="spellEnd"/>
            <w:r w:rsidRPr="00362008">
              <w:rPr>
                <w:rFonts w:cstheme="minorHAnsi"/>
                <w:sz w:val="18"/>
                <w:szCs w:val="18"/>
                <w:lang w:val="en-US"/>
              </w:rPr>
              <w:t xml:space="preserve"> repeat-containing protein,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2B96DD3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5B181D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56088DF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608F058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PF3D7_0520700</w:t>
            </w:r>
          </w:p>
        </w:tc>
        <w:tc>
          <w:tcPr>
            <w:tcW w:w="644" w:type="dxa"/>
            <w:noWrap/>
            <w:vAlign w:val="center"/>
            <w:hideMark/>
          </w:tcPr>
          <w:p w14:paraId="69D4591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1,15</w:t>
            </w:r>
          </w:p>
        </w:tc>
        <w:tc>
          <w:tcPr>
            <w:tcW w:w="644" w:type="dxa"/>
            <w:noWrap/>
            <w:vAlign w:val="center"/>
            <w:hideMark/>
          </w:tcPr>
          <w:p w14:paraId="126BD9E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2,14</w:t>
            </w:r>
          </w:p>
        </w:tc>
        <w:tc>
          <w:tcPr>
            <w:tcW w:w="1070" w:type="dxa"/>
            <w:noWrap/>
            <w:vAlign w:val="center"/>
            <w:hideMark/>
          </w:tcPr>
          <w:p w14:paraId="4E92112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0,99</w:t>
            </w:r>
          </w:p>
        </w:tc>
        <w:tc>
          <w:tcPr>
            <w:tcW w:w="3458" w:type="dxa"/>
            <w:noWrap/>
            <w:vAlign w:val="center"/>
            <w:hideMark/>
          </w:tcPr>
          <w:p w14:paraId="54A920D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CDC73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775ECFB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0B53B55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4B36DE4D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036FAAA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PF3D7_0519900</w:t>
            </w:r>
          </w:p>
        </w:tc>
        <w:tc>
          <w:tcPr>
            <w:tcW w:w="644" w:type="dxa"/>
            <w:noWrap/>
            <w:vAlign w:val="center"/>
            <w:hideMark/>
          </w:tcPr>
          <w:p w14:paraId="6DF39C9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1,11</w:t>
            </w:r>
          </w:p>
        </w:tc>
        <w:tc>
          <w:tcPr>
            <w:tcW w:w="644" w:type="dxa"/>
            <w:noWrap/>
            <w:vAlign w:val="center"/>
            <w:hideMark/>
          </w:tcPr>
          <w:p w14:paraId="35CC373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2,11</w:t>
            </w:r>
          </w:p>
        </w:tc>
        <w:tc>
          <w:tcPr>
            <w:tcW w:w="1070" w:type="dxa"/>
            <w:noWrap/>
            <w:vAlign w:val="center"/>
            <w:hideMark/>
          </w:tcPr>
          <w:p w14:paraId="766ED5F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14:paraId="1513BCF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31457EB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21A04C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3904C491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12FB01C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PF3D7_0522100</w:t>
            </w:r>
          </w:p>
        </w:tc>
        <w:tc>
          <w:tcPr>
            <w:tcW w:w="644" w:type="dxa"/>
            <w:noWrap/>
            <w:vAlign w:val="center"/>
            <w:hideMark/>
          </w:tcPr>
          <w:p w14:paraId="4280B01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1,07</w:t>
            </w:r>
          </w:p>
        </w:tc>
        <w:tc>
          <w:tcPr>
            <w:tcW w:w="644" w:type="dxa"/>
            <w:noWrap/>
            <w:vAlign w:val="center"/>
            <w:hideMark/>
          </w:tcPr>
          <w:p w14:paraId="5DEF8EE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2,07</w:t>
            </w:r>
          </w:p>
        </w:tc>
        <w:tc>
          <w:tcPr>
            <w:tcW w:w="1070" w:type="dxa"/>
            <w:noWrap/>
            <w:vAlign w:val="center"/>
            <w:hideMark/>
          </w:tcPr>
          <w:p w14:paraId="4A4966F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14:paraId="7CFFFD0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RRM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039AD39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65B3AD1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3143A4DA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06F5CDC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PF3D7_0520100</w:t>
            </w:r>
          </w:p>
        </w:tc>
        <w:tc>
          <w:tcPr>
            <w:tcW w:w="644" w:type="dxa"/>
            <w:noWrap/>
            <w:vAlign w:val="center"/>
            <w:hideMark/>
          </w:tcPr>
          <w:p w14:paraId="1EE3789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0,92</w:t>
            </w:r>
          </w:p>
        </w:tc>
        <w:tc>
          <w:tcPr>
            <w:tcW w:w="644" w:type="dxa"/>
            <w:noWrap/>
            <w:vAlign w:val="center"/>
            <w:hideMark/>
          </w:tcPr>
          <w:p w14:paraId="179564D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1,92</w:t>
            </w:r>
          </w:p>
        </w:tc>
        <w:tc>
          <w:tcPr>
            <w:tcW w:w="1070" w:type="dxa"/>
            <w:noWrap/>
            <w:vAlign w:val="center"/>
            <w:hideMark/>
          </w:tcPr>
          <w:p w14:paraId="594B345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14:paraId="3525024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phosphatase PPM9,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67D5D2A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10FF67F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7F143C0F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0B18154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PF3D7_0521100</w:t>
            </w:r>
          </w:p>
        </w:tc>
        <w:tc>
          <w:tcPr>
            <w:tcW w:w="644" w:type="dxa"/>
            <w:noWrap/>
            <w:vAlign w:val="center"/>
            <w:hideMark/>
          </w:tcPr>
          <w:p w14:paraId="35F5866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1,06</w:t>
            </w:r>
          </w:p>
        </w:tc>
        <w:tc>
          <w:tcPr>
            <w:tcW w:w="644" w:type="dxa"/>
            <w:noWrap/>
            <w:vAlign w:val="center"/>
            <w:hideMark/>
          </w:tcPr>
          <w:p w14:paraId="27322B6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2,06</w:t>
            </w:r>
          </w:p>
        </w:tc>
        <w:tc>
          <w:tcPr>
            <w:tcW w:w="1070" w:type="dxa"/>
            <w:noWrap/>
            <w:vAlign w:val="center"/>
            <w:hideMark/>
          </w:tcPr>
          <w:p w14:paraId="4AB816A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14:paraId="13494D9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7E32AD0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7924426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75C9016A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4651192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PF3D7_0520500</w:t>
            </w:r>
          </w:p>
        </w:tc>
        <w:tc>
          <w:tcPr>
            <w:tcW w:w="644" w:type="dxa"/>
            <w:noWrap/>
            <w:vAlign w:val="center"/>
            <w:hideMark/>
          </w:tcPr>
          <w:p w14:paraId="303E402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0,92</w:t>
            </w:r>
          </w:p>
        </w:tc>
        <w:tc>
          <w:tcPr>
            <w:tcW w:w="644" w:type="dxa"/>
            <w:noWrap/>
            <w:vAlign w:val="center"/>
            <w:hideMark/>
          </w:tcPr>
          <w:p w14:paraId="5F2F522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1,93</w:t>
            </w:r>
          </w:p>
        </w:tc>
        <w:tc>
          <w:tcPr>
            <w:tcW w:w="1070" w:type="dxa"/>
            <w:noWrap/>
            <w:vAlign w:val="center"/>
            <w:hideMark/>
          </w:tcPr>
          <w:p w14:paraId="3570BC4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1,01</w:t>
            </w:r>
          </w:p>
        </w:tc>
        <w:tc>
          <w:tcPr>
            <w:tcW w:w="3458" w:type="dxa"/>
            <w:noWrap/>
            <w:vAlign w:val="center"/>
            <w:hideMark/>
          </w:tcPr>
          <w:p w14:paraId="40F2C1A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Phosphomethylpyrimidine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kinase,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3BFC452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7F53A4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7F910D06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3B4840F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PF3D7_0521800</w:t>
            </w:r>
          </w:p>
        </w:tc>
        <w:tc>
          <w:tcPr>
            <w:tcW w:w="644" w:type="dxa"/>
            <w:noWrap/>
            <w:vAlign w:val="center"/>
            <w:hideMark/>
          </w:tcPr>
          <w:p w14:paraId="5DF1D89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1,07</w:t>
            </w:r>
          </w:p>
        </w:tc>
        <w:tc>
          <w:tcPr>
            <w:tcW w:w="644" w:type="dxa"/>
            <w:noWrap/>
            <w:vAlign w:val="center"/>
            <w:hideMark/>
          </w:tcPr>
          <w:p w14:paraId="220EF8E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2,08</w:t>
            </w:r>
          </w:p>
        </w:tc>
        <w:tc>
          <w:tcPr>
            <w:tcW w:w="1070" w:type="dxa"/>
            <w:noWrap/>
            <w:vAlign w:val="center"/>
            <w:hideMark/>
          </w:tcPr>
          <w:p w14:paraId="336FFD9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1,01</w:t>
            </w:r>
          </w:p>
        </w:tc>
        <w:tc>
          <w:tcPr>
            <w:tcW w:w="3458" w:type="dxa"/>
            <w:noWrap/>
            <w:vAlign w:val="center"/>
            <w:hideMark/>
          </w:tcPr>
          <w:p w14:paraId="6A60D98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AFG1-like ATPase,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208709E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7793E3A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70F1C17E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7AADA88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PF3D7_0519700</w:t>
            </w:r>
          </w:p>
        </w:tc>
        <w:tc>
          <w:tcPr>
            <w:tcW w:w="644" w:type="dxa"/>
            <w:noWrap/>
            <w:vAlign w:val="center"/>
            <w:hideMark/>
          </w:tcPr>
          <w:p w14:paraId="7326F49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0,82</w:t>
            </w:r>
          </w:p>
        </w:tc>
        <w:tc>
          <w:tcPr>
            <w:tcW w:w="644" w:type="dxa"/>
            <w:noWrap/>
            <w:vAlign w:val="center"/>
            <w:hideMark/>
          </w:tcPr>
          <w:p w14:paraId="3881616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1,83</w:t>
            </w:r>
          </w:p>
        </w:tc>
        <w:tc>
          <w:tcPr>
            <w:tcW w:w="1070" w:type="dxa"/>
            <w:noWrap/>
            <w:vAlign w:val="center"/>
            <w:hideMark/>
          </w:tcPr>
          <w:p w14:paraId="56836B1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1,01</w:t>
            </w:r>
          </w:p>
        </w:tc>
        <w:tc>
          <w:tcPr>
            <w:tcW w:w="3458" w:type="dxa"/>
            <w:noWrap/>
            <w:vAlign w:val="center"/>
            <w:hideMark/>
          </w:tcPr>
          <w:p w14:paraId="0AB018B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FoP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20AFEEC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1868362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766F7235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0598E46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PF3D7_0522600</w:t>
            </w:r>
          </w:p>
        </w:tc>
        <w:tc>
          <w:tcPr>
            <w:tcW w:w="644" w:type="dxa"/>
            <w:noWrap/>
            <w:vAlign w:val="center"/>
            <w:hideMark/>
          </w:tcPr>
          <w:p w14:paraId="557E1C6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1,15</w:t>
            </w:r>
          </w:p>
        </w:tc>
        <w:tc>
          <w:tcPr>
            <w:tcW w:w="644" w:type="dxa"/>
            <w:noWrap/>
            <w:vAlign w:val="center"/>
            <w:hideMark/>
          </w:tcPr>
          <w:p w14:paraId="621479F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2,16</w:t>
            </w:r>
          </w:p>
        </w:tc>
        <w:tc>
          <w:tcPr>
            <w:tcW w:w="1070" w:type="dxa"/>
            <w:noWrap/>
            <w:vAlign w:val="center"/>
            <w:hideMark/>
          </w:tcPr>
          <w:p w14:paraId="46984E8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1,01</w:t>
            </w:r>
          </w:p>
        </w:tc>
        <w:tc>
          <w:tcPr>
            <w:tcW w:w="3458" w:type="dxa"/>
            <w:noWrap/>
            <w:vAlign w:val="center"/>
            <w:hideMark/>
          </w:tcPr>
          <w:p w14:paraId="5C0866C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Inner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membrane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complex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495CD2A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090A97D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6197FA6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2C7D656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PF3D7_0520900</w:t>
            </w:r>
          </w:p>
        </w:tc>
        <w:tc>
          <w:tcPr>
            <w:tcW w:w="644" w:type="dxa"/>
            <w:noWrap/>
            <w:vAlign w:val="center"/>
            <w:hideMark/>
          </w:tcPr>
          <w:p w14:paraId="61A8B7F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</w:t>
            </w:r>
          </w:p>
        </w:tc>
        <w:tc>
          <w:tcPr>
            <w:tcW w:w="644" w:type="dxa"/>
            <w:noWrap/>
            <w:vAlign w:val="center"/>
            <w:hideMark/>
          </w:tcPr>
          <w:p w14:paraId="20A6C03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2,12</w:t>
            </w:r>
          </w:p>
        </w:tc>
        <w:tc>
          <w:tcPr>
            <w:tcW w:w="1070" w:type="dxa"/>
            <w:noWrap/>
            <w:vAlign w:val="center"/>
            <w:hideMark/>
          </w:tcPr>
          <w:p w14:paraId="382817D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1,02</w:t>
            </w:r>
          </w:p>
        </w:tc>
        <w:tc>
          <w:tcPr>
            <w:tcW w:w="3458" w:type="dxa"/>
            <w:noWrap/>
            <w:vAlign w:val="center"/>
            <w:hideMark/>
          </w:tcPr>
          <w:p w14:paraId="7527F04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Adenosylhomocysteinase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183A4EE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0FF0DB4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464EA62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3B42CE0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PF3D7_0521200</w:t>
            </w:r>
          </w:p>
        </w:tc>
        <w:tc>
          <w:tcPr>
            <w:tcW w:w="644" w:type="dxa"/>
            <w:noWrap/>
            <w:vAlign w:val="center"/>
            <w:hideMark/>
          </w:tcPr>
          <w:p w14:paraId="0CE6003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1,02</w:t>
            </w:r>
          </w:p>
        </w:tc>
        <w:tc>
          <w:tcPr>
            <w:tcW w:w="644" w:type="dxa"/>
            <w:noWrap/>
            <w:vAlign w:val="center"/>
            <w:hideMark/>
          </w:tcPr>
          <w:p w14:paraId="6EA3F20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2,06</w:t>
            </w:r>
          </w:p>
        </w:tc>
        <w:tc>
          <w:tcPr>
            <w:tcW w:w="1070" w:type="dxa"/>
            <w:noWrap/>
            <w:vAlign w:val="center"/>
            <w:hideMark/>
          </w:tcPr>
          <w:p w14:paraId="22882C5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1,04</w:t>
            </w:r>
          </w:p>
        </w:tc>
        <w:tc>
          <w:tcPr>
            <w:tcW w:w="3458" w:type="dxa"/>
            <w:noWrap/>
            <w:vAlign w:val="center"/>
            <w:hideMark/>
          </w:tcPr>
          <w:p w14:paraId="5D1ACC8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6824D0E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676EE57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4D8A7CAA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4E806C4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PF3D7_0521300</w:t>
            </w:r>
          </w:p>
        </w:tc>
        <w:tc>
          <w:tcPr>
            <w:tcW w:w="644" w:type="dxa"/>
            <w:noWrap/>
            <w:vAlign w:val="center"/>
            <w:hideMark/>
          </w:tcPr>
          <w:p w14:paraId="2FC6758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1,07</w:t>
            </w:r>
          </w:p>
        </w:tc>
        <w:tc>
          <w:tcPr>
            <w:tcW w:w="644" w:type="dxa"/>
            <w:noWrap/>
            <w:vAlign w:val="center"/>
            <w:hideMark/>
          </w:tcPr>
          <w:p w14:paraId="6B97631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2,12</w:t>
            </w:r>
          </w:p>
        </w:tc>
        <w:tc>
          <w:tcPr>
            <w:tcW w:w="1070" w:type="dxa"/>
            <w:noWrap/>
            <w:vAlign w:val="center"/>
            <w:hideMark/>
          </w:tcPr>
          <w:p w14:paraId="29C0E87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1,05</w:t>
            </w:r>
          </w:p>
        </w:tc>
        <w:tc>
          <w:tcPr>
            <w:tcW w:w="3458" w:type="dxa"/>
            <w:noWrap/>
            <w:vAlign w:val="center"/>
            <w:hideMark/>
          </w:tcPr>
          <w:p w14:paraId="68A2A37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Zinc finger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42654F8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43A9360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16D2AAC6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54DD629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PF3D7_0519600</w:t>
            </w:r>
          </w:p>
        </w:tc>
        <w:tc>
          <w:tcPr>
            <w:tcW w:w="644" w:type="dxa"/>
            <w:noWrap/>
            <w:vAlign w:val="center"/>
            <w:hideMark/>
          </w:tcPr>
          <w:p w14:paraId="4C1C3D1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1,2</w:t>
            </w:r>
          </w:p>
        </w:tc>
        <w:tc>
          <w:tcPr>
            <w:tcW w:w="644" w:type="dxa"/>
            <w:noWrap/>
            <w:vAlign w:val="center"/>
            <w:hideMark/>
          </w:tcPr>
          <w:p w14:paraId="72601CA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2,26</w:t>
            </w:r>
          </w:p>
        </w:tc>
        <w:tc>
          <w:tcPr>
            <w:tcW w:w="1070" w:type="dxa"/>
            <w:noWrap/>
            <w:vAlign w:val="center"/>
            <w:hideMark/>
          </w:tcPr>
          <w:p w14:paraId="6C3729B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1,06</w:t>
            </w:r>
          </w:p>
        </w:tc>
        <w:tc>
          <w:tcPr>
            <w:tcW w:w="3458" w:type="dxa"/>
            <w:noWrap/>
            <w:vAlign w:val="center"/>
            <w:hideMark/>
          </w:tcPr>
          <w:p w14:paraId="1B47905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Zinc finger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237A45F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24DB943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0DCB60F9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2AEE33C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PF3D7_0521900</w:t>
            </w:r>
          </w:p>
        </w:tc>
        <w:tc>
          <w:tcPr>
            <w:tcW w:w="644" w:type="dxa"/>
            <w:noWrap/>
            <w:vAlign w:val="center"/>
            <w:hideMark/>
          </w:tcPr>
          <w:p w14:paraId="0F44A4C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1,16</w:t>
            </w:r>
          </w:p>
        </w:tc>
        <w:tc>
          <w:tcPr>
            <w:tcW w:w="644" w:type="dxa"/>
            <w:noWrap/>
            <w:vAlign w:val="center"/>
            <w:hideMark/>
          </w:tcPr>
          <w:p w14:paraId="5771E6B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2,22</w:t>
            </w:r>
          </w:p>
        </w:tc>
        <w:tc>
          <w:tcPr>
            <w:tcW w:w="1070" w:type="dxa"/>
            <w:noWrap/>
            <w:vAlign w:val="center"/>
            <w:hideMark/>
          </w:tcPr>
          <w:p w14:paraId="47ADE44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1,06</w:t>
            </w:r>
          </w:p>
        </w:tc>
        <w:tc>
          <w:tcPr>
            <w:tcW w:w="3458" w:type="dxa"/>
            <w:noWrap/>
            <w:vAlign w:val="center"/>
            <w:hideMark/>
          </w:tcPr>
          <w:p w14:paraId="751C8A0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62E74A5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E1CB15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79AA042E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4E53DD3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PF3D7_0522400</w:t>
            </w:r>
          </w:p>
        </w:tc>
        <w:tc>
          <w:tcPr>
            <w:tcW w:w="644" w:type="dxa"/>
            <w:noWrap/>
            <w:vAlign w:val="center"/>
            <w:hideMark/>
          </w:tcPr>
          <w:p w14:paraId="0259652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1,17</w:t>
            </w:r>
          </w:p>
        </w:tc>
        <w:tc>
          <w:tcPr>
            <w:tcW w:w="644" w:type="dxa"/>
            <w:noWrap/>
            <w:vAlign w:val="center"/>
            <w:hideMark/>
          </w:tcPr>
          <w:p w14:paraId="3A89BC5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2,24</w:t>
            </w:r>
          </w:p>
        </w:tc>
        <w:tc>
          <w:tcPr>
            <w:tcW w:w="1070" w:type="dxa"/>
            <w:noWrap/>
            <w:vAlign w:val="center"/>
            <w:hideMark/>
          </w:tcPr>
          <w:p w14:paraId="510C350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1,07</w:t>
            </w:r>
          </w:p>
        </w:tc>
        <w:tc>
          <w:tcPr>
            <w:tcW w:w="3458" w:type="dxa"/>
            <w:noWrap/>
            <w:vAlign w:val="center"/>
            <w:hideMark/>
          </w:tcPr>
          <w:p w14:paraId="5C5AED9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Chorein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275A6FF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386E91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8F5030D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0A6F423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PF3D7_0519800</w:t>
            </w:r>
          </w:p>
        </w:tc>
        <w:tc>
          <w:tcPr>
            <w:tcW w:w="644" w:type="dxa"/>
            <w:noWrap/>
            <w:vAlign w:val="center"/>
            <w:hideMark/>
          </w:tcPr>
          <w:p w14:paraId="694BE1D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1,22</w:t>
            </w:r>
          </w:p>
        </w:tc>
        <w:tc>
          <w:tcPr>
            <w:tcW w:w="644" w:type="dxa"/>
            <w:noWrap/>
            <w:vAlign w:val="center"/>
            <w:hideMark/>
          </w:tcPr>
          <w:p w14:paraId="1F24C9B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2,3</w:t>
            </w:r>
          </w:p>
        </w:tc>
        <w:tc>
          <w:tcPr>
            <w:tcW w:w="1070" w:type="dxa"/>
            <w:noWrap/>
            <w:vAlign w:val="center"/>
            <w:hideMark/>
          </w:tcPr>
          <w:p w14:paraId="615BDAB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1,08</w:t>
            </w:r>
          </w:p>
        </w:tc>
        <w:tc>
          <w:tcPr>
            <w:tcW w:w="3458" w:type="dxa"/>
            <w:noWrap/>
            <w:vAlign w:val="center"/>
            <w:hideMark/>
          </w:tcPr>
          <w:p w14:paraId="1BE322E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EELM2 domain-containing protein,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73BFECF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24F3684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34D3BC54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5A82E29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lastRenderedPageBreak/>
              <w:t>PF3D7_0520400</w:t>
            </w:r>
          </w:p>
        </w:tc>
        <w:tc>
          <w:tcPr>
            <w:tcW w:w="644" w:type="dxa"/>
            <w:noWrap/>
            <w:vAlign w:val="center"/>
            <w:hideMark/>
          </w:tcPr>
          <w:p w14:paraId="6A3B7EA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1,13</w:t>
            </w:r>
          </w:p>
        </w:tc>
        <w:tc>
          <w:tcPr>
            <w:tcW w:w="644" w:type="dxa"/>
            <w:noWrap/>
            <w:vAlign w:val="center"/>
            <w:hideMark/>
          </w:tcPr>
          <w:p w14:paraId="0777285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2,21</w:t>
            </w:r>
          </w:p>
        </w:tc>
        <w:tc>
          <w:tcPr>
            <w:tcW w:w="1070" w:type="dxa"/>
            <w:noWrap/>
            <w:vAlign w:val="center"/>
            <w:hideMark/>
          </w:tcPr>
          <w:p w14:paraId="01541AC8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1,08</w:t>
            </w:r>
          </w:p>
        </w:tc>
        <w:tc>
          <w:tcPr>
            <w:tcW w:w="3458" w:type="dxa"/>
            <w:noWrap/>
            <w:vAlign w:val="center"/>
            <w:hideMark/>
          </w:tcPr>
          <w:p w14:paraId="1294177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Single-stranded DNA-binding protein,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5654FB8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15428AC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1467B38B" w14:textId="77777777" w:rsidTr="00DB47F9">
        <w:trPr>
          <w:trHeight w:val="315"/>
        </w:trPr>
        <w:tc>
          <w:tcPr>
            <w:tcW w:w="1419" w:type="dxa"/>
            <w:shd w:val="clear" w:color="auto" w:fill="E2EFD9" w:themeFill="accent6" w:themeFillTint="33"/>
            <w:noWrap/>
            <w:vAlign w:val="center"/>
            <w:hideMark/>
          </w:tcPr>
          <w:p w14:paraId="39ECC4E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sz w:val="18"/>
                <w:szCs w:val="18"/>
              </w:rPr>
              <w:t>PF3D7_0523000</w:t>
            </w:r>
          </w:p>
        </w:tc>
        <w:tc>
          <w:tcPr>
            <w:tcW w:w="644" w:type="dxa"/>
            <w:shd w:val="clear" w:color="auto" w:fill="E2EFD9" w:themeFill="accent6" w:themeFillTint="33"/>
            <w:noWrap/>
            <w:vAlign w:val="center"/>
            <w:hideMark/>
          </w:tcPr>
          <w:p w14:paraId="4B4A71F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sz w:val="18"/>
                <w:szCs w:val="18"/>
              </w:rPr>
              <w:t>1,17</w:t>
            </w:r>
          </w:p>
        </w:tc>
        <w:tc>
          <w:tcPr>
            <w:tcW w:w="644" w:type="dxa"/>
            <w:shd w:val="clear" w:color="auto" w:fill="E2EFD9" w:themeFill="accent6" w:themeFillTint="33"/>
            <w:noWrap/>
            <w:vAlign w:val="center"/>
            <w:hideMark/>
          </w:tcPr>
          <w:p w14:paraId="0203C6D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1070" w:type="dxa"/>
            <w:shd w:val="clear" w:color="auto" w:fill="E2EFD9" w:themeFill="accent6" w:themeFillTint="33"/>
            <w:noWrap/>
            <w:vAlign w:val="center"/>
            <w:hideMark/>
          </w:tcPr>
          <w:p w14:paraId="65F0B87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sz w:val="18"/>
                <w:szCs w:val="18"/>
              </w:rPr>
              <w:t>1,08</w:t>
            </w:r>
          </w:p>
        </w:tc>
        <w:tc>
          <w:tcPr>
            <w:tcW w:w="3458" w:type="dxa"/>
            <w:shd w:val="clear" w:color="auto" w:fill="E2EFD9" w:themeFill="accent6" w:themeFillTint="33"/>
            <w:noWrap/>
            <w:vAlign w:val="center"/>
            <w:hideMark/>
          </w:tcPr>
          <w:p w14:paraId="5EE29A0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b/>
                <w:bCs/>
                <w:sz w:val="18"/>
                <w:szCs w:val="18"/>
              </w:rPr>
              <w:t>Multidrug</w:t>
            </w:r>
            <w:proofErr w:type="spellEnd"/>
            <w:r w:rsidRPr="0036200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b/>
                <w:bCs/>
                <w:sz w:val="18"/>
                <w:szCs w:val="18"/>
              </w:rPr>
              <w:t>resistance</w:t>
            </w:r>
            <w:proofErr w:type="spellEnd"/>
            <w:r w:rsidRPr="0036200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b/>
                <w:bCs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218" w:type="dxa"/>
            <w:shd w:val="clear" w:color="auto" w:fill="E2EFD9" w:themeFill="accent6" w:themeFillTint="33"/>
            <w:noWrap/>
            <w:vAlign w:val="center"/>
            <w:hideMark/>
          </w:tcPr>
          <w:p w14:paraId="363D0B9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62008">
              <w:rPr>
                <w:rFonts w:cstheme="minorHAnsi"/>
                <w:b/>
                <w:bCs/>
                <w:sz w:val="18"/>
                <w:szCs w:val="18"/>
              </w:rPr>
              <w:t>PF3D7_05</w:t>
            </w:r>
          </w:p>
        </w:tc>
        <w:tc>
          <w:tcPr>
            <w:tcW w:w="907" w:type="dxa"/>
            <w:shd w:val="clear" w:color="auto" w:fill="E2EFD9" w:themeFill="accent6" w:themeFillTint="33"/>
            <w:noWrap/>
            <w:vAlign w:val="center"/>
            <w:hideMark/>
          </w:tcPr>
          <w:p w14:paraId="5EF2670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b/>
                <w:bCs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2A30D651" w14:textId="77777777" w:rsidTr="00DB47F9">
        <w:trPr>
          <w:trHeight w:val="315"/>
        </w:trPr>
        <w:tc>
          <w:tcPr>
            <w:tcW w:w="1419" w:type="dxa"/>
            <w:noWrap/>
            <w:vAlign w:val="center"/>
            <w:hideMark/>
          </w:tcPr>
          <w:p w14:paraId="695F84D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PF3D7_0520800</w:t>
            </w:r>
          </w:p>
        </w:tc>
        <w:tc>
          <w:tcPr>
            <w:tcW w:w="644" w:type="dxa"/>
            <w:noWrap/>
            <w:vAlign w:val="center"/>
            <w:hideMark/>
          </w:tcPr>
          <w:p w14:paraId="1078A99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1,16</w:t>
            </w:r>
          </w:p>
        </w:tc>
        <w:tc>
          <w:tcPr>
            <w:tcW w:w="644" w:type="dxa"/>
            <w:noWrap/>
            <w:vAlign w:val="center"/>
            <w:hideMark/>
          </w:tcPr>
          <w:p w14:paraId="000ECC2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2,24</w:t>
            </w:r>
          </w:p>
        </w:tc>
        <w:tc>
          <w:tcPr>
            <w:tcW w:w="1070" w:type="dxa"/>
            <w:noWrap/>
            <w:vAlign w:val="center"/>
            <w:hideMark/>
          </w:tcPr>
          <w:p w14:paraId="52BA431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1,08</w:t>
            </w:r>
          </w:p>
        </w:tc>
        <w:tc>
          <w:tcPr>
            <w:tcW w:w="3458" w:type="dxa"/>
            <w:noWrap/>
            <w:vAlign w:val="center"/>
            <w:hideMark/>
          </w:tcPr>
          <w:p w14:paraId="4EACA42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5022F2C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67C9222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64409FF7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E9A9D3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PF3D7_0521700</w:t>
            </w:r>
          </w:p>
        </w:tc>
        <w:tc>
          <w:tcPr>
            <w:tcW w:w="644" w:type="dxa"/>
            <w:noWrap/>
            <w:vAlign w:val="center"/>
            <w:hideMark/>
          </w:tcPr>
          <w:p w14:paraId="7C8E453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1,11</w:t>
            </w:r>
          </w:p>
        </w:tc>
        <w:tc>
          <w:tcPr>
            <w:tcW w:w="644" w:type="dxa"/>
            <w:noWrap/>
            <w:vAlign w:val="center"/>
            <w:hideMark/>
          </w:tcPr>
          <w:p w14:paraId="7902EB1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2,23</w:t>
            </w:r>
          </w:p>
        </w:tc>
        <w:tc>
          <w:tcPr>
            <w:tcW w:w="1070" w:type="dxa"/>
            <w:noWrap/>
            <w:vAlign w:val="center"/>
            <w:hideMark/>
          </w:tcPr>
          <w:p w14:paraId="000262A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1,12</w:t>
            </w:r>
          </w:p>
        </w:tc>
        <w:tc>
          <w:tcPr>
            <w:tcW w:w="3458" w:type="dxa"/>
            <w:noWrap/>
            <w:vAlign w:val="center"/>
            <w:hideMark/>
          </w:tcPr>
          <w:p w14:paraId="768E325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ATP-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dependent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RNA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helicase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482D555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0E300BC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007F0C2D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E45BC4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PF3D7_0520200</w:t>
            </w:r>
          </w:p>
        </w:tc>
        <w:tc>
          <w:tcPr>
            <w:tcW w:w="644" w:type="dxa"/>
            <w:noWrap/>
            <w:vAlign w:val="center"/>
            <w:hideMark/>
          </w:tcPr>
          <w:p w14:paraId="745562DC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1,25</w:t>
            </w:r>
          </w:p>
        </w:tc>
        <w:tc>
          <w:tcPr>
            <w:tcW w:w="644" w:type="dxa"/>
            <w:noWrap/>
            <w:vAlign w:val="center"/>
            <w:hideMark/>
          </w:tcPr>
          <w:p w14:paraId="0ABE750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2,4</w:t>
            </w:r>
          </w:p>
        </w:tc>
        <w:tc>
          <w:tcPr>
            <w:tcW w:w="1070" w:type="dxa"/>
            <w:noWrap/>
            <w:vAlign w:val="center"/>
            <w:hideMark/>
          </w:tcPr>
          <w:p w14:paraId="479D598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1,15</w:t>
            </w:r>
          </w:p>
        </w:tc>
        <w:tc>
          <w:tcPr>
            <w:tcW w:w="3458" w:type="dxa"/>
            <w:noWrap/>
            <w:vAlign w:val="center"/>
            <w:hideMark/>
          </w:tcPr>
          <w:p w14:paraId="7A814A4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62008">
              <w:rPr>
                <w:rFonts w:cstheme="minorHAnsi"/>
                <w:sz w:val="18"/>
                <w:szCs w:val="18"/>
                <w:lang w:val="en-US"/>
              </w:rPr>
              <w:t>Mediator of RNA polymerase II transcription subunit 17,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4D0BF17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5E3A5FE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6BB50DE6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502BE3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PF3D7_0521000</w:t>
            </w:r>
          </w:p>
        </w:tc>
        <w:tc>
          <w:tcPr>
            <w:tcW w:w="644" w:type="dxa"/>
            <w:noWrap/>
            <w:vAlign w:val="center"/>
            <w:hideMark/>
          </w:tcPr>
          <w:p w14:paraId="7549043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1,13</w:t>
            </w:r>
          </w:p>
        </w:tc>
        <w:tc>
          <w:tcPr>
            <w:tcW w:w="644" w:type="dxa"/>
            <w:noWrap/>
            <w:vAlign w:val="center"/>
            <w:hideMark/>
          </w:tcPr>
          <w:p w14:paraId="0D33F0C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2,31</w:t>
            </w:r>
          </w:p>
        </w:tc>
        <w:tc>
          <w:tcPr>
            <w:tcW w:w="1070" w:type="dxa"/>
            <w:noWrap/>
            <w:vAlign w:val="center"/>
            <w:hideMark/>
          </w:tcPr>
          <w:p w14:paraId="1CA92AC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1,18</w:t>
            </w:r>
          </w:p>
        </w:tc>
        <w:tc>
          <w:tcPr>
            <w:tcW w:w="3458" w:type="dxa"/>
            <w:noWrap/>
            <w:vAlign w:val="center"/>
            <w:hideMark/>
          </w:tcPr>
          <w:p w14:paraId="20DC0E3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351ACEC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607B0D2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4A60280C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BE3243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PF3D7_0521400</w:t>
            </w:r>
          </w:p>
        </w:tc>
        <w:tc>
          <w:tcPr>
            <w:tcW w:w="644" w:type="dxa"/>
            <w:noWrap/>
            <w:vAlign w:val="center"/>
            <w:hideMark/>
          </w:tcPr>
          <w:p w14:paraId="73F249B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1,1</w:t>
            </w:r>
          </w:p>
        </w:tc>
        <w:tc>
          <w:tcPr>
            <w:tcW w:w="644" w:type="dxa"/>
            <w:noWrap/>
            <w:vAlign w:val="center"/>
            <w:hideMark/>
          </w:tcPr>
          <w:p w14:paraId="3103FB7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2,42</w:t>
            </w:r>
          </w:p>
        </w:tc>
        <w:tc>
          <w:tcPr>
            <w:tcW w:w="1070" w:type="dxa"/>
            <w:noWrap/>
            <w:vAlign w:val="center"/>
            <w:hideMark/>
          </w:tcPr>
          <w:p w14:paraId="00D26DA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1,32</w:t>
            </w:r>
          </w:p>
        </w:tc>
        <w:tc>
          <w:tcPr>
            <w:tcW w:w="3458" w:type="dxa"/>
            <w:noWrap/>
            <w:vAlign w:val="center"/>
            <w:hideMark/>
          </w:tcPr>
          <w:p w14:paraId="23C66C3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SUN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0E31BF0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PF3D7_05</w:t>
            </w:r>
          </w:p>
        </w:tc>
        <w:tc>
          <w:tcPr>
            <w:tcW w:w="907" w:type="dxa"/>
            <w:noWrap/>
            <w:vAlign w:val="center"/>
            <w:hideMark/>
          </w:tcPr>
          <w:p w14:paraId="2579BD4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Amplified</w:t>
            </w:r>
            <w:proofErr w:type="spellEnd"/>
          </w:p>
        </w:tc>
      </w:tr>
      <w:tr w:rsidR="00D45B3D" w:rsidRPr="00362008" w14:paraId="3DF03EAC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5ED3A3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PF3D7_0936000</w:t>
            </w:r>
          </w:p>
        </w:tc>
        <w:tc>
          <w:tcPr>
            <w:tcW w:w="644" w:type="dxa"/>
            <w:noWrap/>
            <w:vAlign w:val="center"/>
            <w:hideMark/>
          </w:tcPr>
          <w:p w14:paraId="58DF876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0,57</w:t>
            </w:r>
          </w:p>
        </w:tc>
        <w:tc>
          <w:tcPr>
            <w:tcW w:w="644" w:type="dxa"/>
            <w:noWrap/>
            <w:vAlign w:val="center"/>
            <w:hideMark/>
          </w:tcPr>
          <w:p w14:paraId="125A6D7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32250E3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0,57</w:t>
            </w:r>
          </w:p>
        </w:tc>
        <w:tc>
          <w:tcPr>
            <w:tcW w:w="3458" w:type="dxa"/>
            <w:noWrap/>
            <w:vAlign w:val="center"/>
            <w:hideMark/>
          </w:tcPr>
          <w:p w14:paraId="529E69F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Ring-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exported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2</w:t>
            </w:r>
          </w:p>
        </w:tc>
        <w:tc>
          <w:tcPr>
            <w:tcW w:w="1218" w:type="dxa"/>
            <w:noWrap/>
            <w:vAlign w:val="center"/>
            <w:hideMark/>
          </w:tcPr>
          <w:p w14:paraId="2253B50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0054529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711D5A96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44A1169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PF3D7_0935500</w:t>
            </w:r>
          </w:p>
        </w:tc>
        <w:tc>
          <w:tcPr>
            <w:tcW w:w="644" w:type="dxa"/>
            <w:noWrap/>
            <w:vAlign w:val="center"/>
            <w:hideMark/>
          </w:tcPr>
          <w:p w14:paraId="72EC795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0,67</w:t>
            </w:r>
          </w:p>
        </w:tc>
        <w:tc>
          <w:tcPr>
            <w:tcW w:w="644" w:type="dxa"/>
            <w:noWrap/>
            <w:vAlign w:val="center"/>
            <w:hideMark/>
          </w:tcPr>
          <w:p w14:paraId="74F8F52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0DE273B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0,67</w:t>
            </w:r>
          </w:p>
        </w:tc>
        <w:tc>
          <w:tcPr>
            <w:tcW w:w="3458" w:type="dxa"/>
            <w:noWrap/>
            <w:vAlign w:val="center"/>
            <w:hideMark/>
          </w:tcPr>
          <w:p w14:paraId="437E58D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Plasmodium RESA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6123521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23117E0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4D5FA62A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E29309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PF3D7_0936600</w:t>
            </w:r>
          </w:p>
        </w:tc>
        <w:tc>
          <w:tcPr>
            <w:tcW w:w="644" w:type="dxa"/>
            <w:noWrap/>
            <w:vAlign w:val="center"/>
            <w:hideMark/>
          </w:tcPr>
          <w:p w14:paraId="5D39F3A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0,74</w:t>
            </w:r>
          </w:p>
        </w:tc>
        <w:tc>
          <w:tcPr>
            <w:tcW w:w="644" w:type="dxa"/>
            <w:noWrap/>
            <w:vAlign w:val="center"/>
            <w:hideMark/>
          </w:tcPr>
          <w:p w14:paraId="134670D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1062DF8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0,74</w:t>
            </w:r>
          </w:p>
        </w:tc>
        <w:tc>
          <w:tcPr>
            <w:tcW w:w="3458" w:type="dxa"/>
            <w:noWrap/>
            <w:vAlign w:val="center"/>
            <w:hideMark/>
          </w:tcPr>
          <w:p w14:paraId="3C25796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Plasmodium RESA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04AF7C4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5B40509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1D2209BC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9766AC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PF3D7_0936200</w:t>
            </w:r>
          </w:p>
        </w:tc>
        <w:tc>
          <w:tcPr>
            <w:tcW w:w="644" w:type="dxa"/>
            <w:noWrap/>
            <w:vAlign w:val="center"/>
            <w:hideMark/>
          </w:tcPr>
          <w:p w14:paraId="7EEB461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0,75</w:t>
            </w:r>
          </w:p>
        </w:tc>
        <w:tc>
          <w:tcPr>
            <w:tcW w:w="644" w:type="dxa"/>
            <w:noWrap/>
            <w:vAlign w:val="center"/>
            <w:hideMark/>
          </w:tcPr>
          <w:p w14:paraId="22ED76A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0AED3CBC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0,75</w:t>
            </w:r>
          </w:p>
        </w:tc>
        <w:tc>
          <w:tcPr>
            <w:tcW w:w="3458" w:type="dxa"/>
            <w:noWrap/>
            <w:vAlign w:val="center"/>
            <w:hideMark/>
          </w:tcPr>
          <w:p w14:paraId="4A3FB2E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Plasmodium RESA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08BEB05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167EE4F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4396E61C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DDC216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PF3D7_0935400</w:t>
            </w:r>
          </w:p>
        </w:tc>
        <w:tc>
          <w:tcPr>
            <w:tcW w:w="644" w:type="dxa"/>
            <w:noWrap/>
            <w:vAlign w:val="center"/>
            <w:hideMark/>
          </w:tcPr>
          <w:p w14:paraId="40FA376C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1,04</w:t>
            </w:r>
          </w:p>
        </w:tc>
        <w:tc>
          <w:tcPr>
            <w:tcW w:w="644" w:type="dxa"/>
            <w:noWrap/>
            <w:vAlign w:val="center"/>
            <w:hideMark/>
          </w:tcPr>
          <w:p w14:paraId="5A2CFD4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0,25</w:t>
            </w:r>
          </w:p>
        </w:tc>
        <w:tc>
          <w:tcPr>
            <w:tcW w:w="1070" w:type="dxa"/>
            <w:noWrap/>
            <w:vAlign w:val="center"/>
            <w:hideMark/>
          </w:tcPr>
          <w:p w14:paraId="0AFC8A5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0,79</w:t>
            </w:r>
          </w:p>
        </w:tc>
        <w:tc>
          <w:tcPr>
            <w:tcW w:w="3458" w:type="dxa"/>
            <w:noWrap/>
            <w:vAlign w:val="center"/>
            <w:hideMark/>
          </w:tcPr>
          <w:p w14:paraId="155422B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Gametocyte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development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1218" w:type="dxa"/>
            <w:noWrap/>
            <w:vAlign w:val="center"/>
            <w:hideMark/>
          </w:tcPr>
          <w:p w14:paraId="57C5A585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546BB8A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1C5CE5E2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F06900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PF3D7_0935700</w:t>
            </w:r>
          </w:p>
        </w:tc>
        <w:tc>
          <w:tcPr>
            <w:tcW w:w="644" w:type="dxa"/>
            <w:noWrap/>
            <w:vAlign w:val="center"/>
            <w:hideMark/>
          </w:tcPr>
          <w:p w14:paraId="09D0E7F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0,86</w:t>
            </w:r>
          </w:p>
        </w:tc>
        <w:tc>
          <w:tcPr>
            <w:tcW w:w="644" w:type="dxa"/>
            <w:noWrap/>
            <w:vAlign w:val="center"/>
            <w:hideMark/>
          </w:tcPr>
          <w:p w14:paraId="2E5FACC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2773EAB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0,86</w:t>
            </w:r>
          </w:p>
        </w:tc>
        <w:tc>
          <w:tcPr>
            <w:tcW w:w="3458" w:type="dxa"/>
            <w:noWrap/>
            <w:vAlign w:val="center"/>
            <w:hideMark/>
          </w:tcPr>
          <w:p w14:paraId="24FF5C1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Plasmodium RESA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737BFB3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7661ADF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548CE085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2EBC54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PF3D7_0935600</w:t>
            </w:r>
          </w:p>
        </w:tc>
        <w:tc>
          <w:tcPr>
            <w:tcW w:w="644" w:type="dxa"/>
            <w:noWrap/>
            <w:vAlign w:val="center"/>
            <w:hideMark/>
          </w:tcPr>
          <w:p w14:paraId="19FBF4C9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0,88</w:t>
            </w:r>
          </w:p>
        </w:tc>
        <w:tc>
          <w:tcPr>
            <w:tcW w:w="644" w:type="dxa"/>
            <w:noWrap/>
            <w:vAlign w:val="center"/>
            <w:hideMark/>
          </w:tcPr>
          <w:p w14:paraId="71EA7B2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4B82EFC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0,88</w:t>
            </w:r>
          </w:p>
        </w:tc>
        <w:tc>
          <w:tcPr>
            <w:tcW w:w="3458" w:type="dxa"/>
            <w:noWrap/>
            <w:vAlign w:val="center"/>
            <w:hideMark/>
          </w:tcPr>
          <w:p w14:paraId="7935FEC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Gametocytogenesis-implicated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277D30A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08C04E6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0AE98F8C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B8E280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PF3D7_0935900</w:t>
            </w:r>
          </w:p>
        </w:tc>
        <w:tc>
          <w:tcPr>
            <w:tcW w:w="644" w:type="dxa"/>
            <w:noWrap/>
            <w:vAlign w:val="center"/>
            <w:hideMark/>
          </w:tcPr>
          <w:p w14:paraId="57A19876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0,88</w:t>
            </w:r>
          </w:p>
        </w:tc>
        <w:tc>
          <w:tcPr>
            <w:tcW w:w="644" w:type="dxa"/>
            <w:noWrap/>
            <w:vAlign w:val="center"/>
            <w:hideMark/>
          </w:tcPr>
          <w:p w14:paraId="6D62C87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01B2A3F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0,88</w:t>
            </w:r>
          </w:p>
        </w:tc>
        <w:tc>
          <w:tcPr>
            <w:tcW w:w="3458" w:type="dxa"/>
            <w:noWrap/>
            <w:vAlign w:val="center"/>
            <w:hideMark/>
          </w:tcPr>
          <w:p w14:paraId="3D4980C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Ring-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exported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1218" w:type="dxa"/>
            <w:noWrap/>
            <w:vAlign w:val="center"/>
            <w:hideMark/>
          </w:tcPr>
          <w:p w14:paraId="47DDBBF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2080DEA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022D466A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D34A52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PF3D7_0936400</w:t>
            </w:r>
          </w:p>
        </w:tc>
        <w:tc>
          <w:tcPr>
            <w:tcW w:w="644" w:type="dxa"/>
            <w:noWrap/>
            <w:vAlign w:val="center"/>
            <w:hideMark/>
          </w:tcPr>
          <w:p w14:paraId="27B0CB5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0,89</w:t>
            </w:r>
          </w:p>
        </w:tc>
        <w:tc>
          <w:tcPr>
            <w:tcW w:w="644" w:type="dxa"/>
            <w:noWrap/>
            <w:vAlign w:val="center"/>
            <w:hideMark/>
          </w:tcPr>
          <w:p w14:paraId="4474CFD2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50558C9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0,89</w:t>
            </w:r>
          </w:p>
        </w:tc>
        <w:tc>
          <w:tcPr>
            <w:tcW w:w="3458" w:type="dxa"/>
            <w:noWrap/>
            <w:vAlign w:val="center"/>
            <w:hideMark/>
          </w:tcPr>
          <w:p w14:paraId="7D0087B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Ring-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exported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1218" w:type="dxa"/>
            <w:noWrap/>
            <w:vAlign w:val="center"/>
            <w:hideMark/>
          </w:tcPr>
          <w:p w14:paraId="1863CDD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47DCF19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001A5C6F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DF2FD1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PF3D7_0936800</w:t>
            </w:r>
          </w:p>
        </w:tc>
        <w:tc>
          <w:tcPr>
            <w:tcW w:w="644" w:type="dxa"/>
            <w:noWrap/>
            <w:vAlign w:val="center"/>
            <w:hideMark/>
          </w:tcPr>
          <w:p w14:paraId="0DE4381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0,91</w:t>
            </w:r>
          </w:p>
        </w:tc>
        <w:tc>
          <w:tcPr>
            <w:tcW w:w="644" w:type="dxa"/>
            <w:noWrap/>
            <w:vAlign w:val="center"/>
            <w:hideMark/>
          </w:tcPr>
          <w:p w14:paraId="0749C2CD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33C2D52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0,91</w:t>
            </w:r>
          </w:p>
        </w:tc>
        <w:tc>
          <w:tcPr>
            <w:tcW w:w="3458" w:type="dxa"/>
            <w:noWrap/>
            <w:vAlign w:val="center"/>
            <w:hideMark/>
          </w:tcPr>
          <w:p w14:paraId="547889E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Plasmodium RESA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2F4FD82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252463E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0672D7C3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E58BFEE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PF3D7_0935800</w:t>
            </w:r>
          </w:p>
        </w:tc>
        <w:tc>
          <w:tcPr>
            <w:tcW w:w="644" w:type="dxa"/>
            <w:noWrap/>
            <w:vAlign w:val="center"/>
            <w:hideMark/>
          </w:tcPr>
          <w:p w14:paraId="7DC7CA60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0,92</w:t>
            </w:r>
          </w:p>
        </w:tc>
        <w:tc>
          <w:tcPr>
            <w:tcW w:w="644" w:type="dxa"/>
            <w:noWrap/>
            <w:vAlign w:val="center"/>
            <w:hideMark/>
          </w:tcPr>
          <w:p w14:paraId="74ABC6E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7CFB86D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0,92</w:t>
            </w:r>
          </w:p>
        </w:tc>
        <w:tc>
          <w:tcPr>
            <w:tcW w:w="3458" w:type="dxa"/>
            <w:noWrap/>
            <w:vAlign w:val="center"/>
            <w:hideMark/>
          </w:tcPr>
          <w:p w14:paraId="5870624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Cytoadherence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linked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asexual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9</w:t>
            </w:r>
          </w:p>
        </w:tc>
        <w:tc>
          <w:tcPr>
            <w:tcW w:w="1218" w:type="dxa"/>
            <w:noWrap/>
            <w:vAlign w:val="center"/>
            <w:hideMark/>
          </w:tcPr>
          <w:p w14:paraId="6A775A5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7FD0C06B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141E1BBA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ECC164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PF3D7_0936300</w:t>
            </w:r>
          </w:p>
        </w:tc>
        <w:tc>
          <w:tcPr>
            <w:tcW w:w="644" w:type="dxa"/>
            <w:noWrap/>
            <w:vAlign w:val="center"/>
            <w:hideMark/>
          </w:tcPr>
          <w:p w14:paraId="7680663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0,93</w:t>
            </w:r>
          </w:p>
        </w:tc>
        <w:tc>
          <w:tcPr>
            <w:tcW w:w="644" w:type="dxa"/>
            <w:noWrap/>
            <w:vAlign w:val="center"/>
            <w:hideMark/>
          </w:tcPr>
          <w:p w14:paraId="36DED2C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1D48108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0,93</w:t>
            </w:r>
          </w:p>
        </w:tc>
        <w:tc>
          <w:tcPr>
            <w:tcW w:w="3458" w:type="dxa"/>
            <w:noWrap/>
            <w:vAlign w:val="center"/>
            <w:hideMark/>
          </w:tcPr>
          <w:p w14:paraId="70AFD44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Ring-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exported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1218" w:type="dxa"/>
            <w:noWrap/>
            <w:vAlign w:val="center"/>
            <w:hideMark/>
          </w:tcPr>
          <w:p w14:paraId="246F8694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658AAD1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2BB4FB2A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621A6B09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PF3D7_0936700</w:t>
            </w:r>
          </w:p>
        </w:tc>
        <w:tc>
          <w:tcPr>
            <w:tcW w:w="644" w:type="dxa"/>
            <w:noWrap/>
            <w:vAlign w:val="center"/>
            <w:hideMark/>
          </w:tcPr>
          <w:p w14:paraId="2A892884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0,95</w:t>
            </w:r>
          </w:p>
        </w:tc>
        <w:tc>
          <w:tcPr>
            <w:tcW w:w="644" w:type="dxa"/>
            <w:noWrap/>
            <w:vAlign w:val="center"/>
            <w:hideMark/>
          </w:tcPr>
          <w:p w14:paraId="6AE4072C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48F41E2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0,95</w:t>
            </w:r>
          </w:p>
        </w:tc>
        <w:tc>
          <w:tcPr>
            <w:tcW w:w="3458" w:type="dxa"/>
            <w:noWrap/>
            <w:vAlign w:val="center"/>
            <w:hideMark/>
          </w:tcPr>
          <w:p w14:paraId="583622C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Lysophospholipase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2FE0E6E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62066DF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36F0D076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91445B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PF3D7_0937000</w:t>
            </w:r>
          </w:p>
        </w:tc>
        <w:tc>
          <w:tcPr>
            <w:tcW w:w="644" w:type="dxa"/>
            <w:noWrap/>
            <w:vAlign w:val="center"/>
            <w:hideMark/>
          </w:tcPr>
          <w:p w14:paraId="79C32D95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0,97</w:t>
            </w:r>
          </w:p>
        </w:tc>
        <w:tc>
          <w:tcPr>
            <w:tcW w:w="644" w:type="dxa"/>
            <w:noWrap/>
            <w:vAlign w:val="center"/>
            <w:hideMark/>
          </w:tcPr>
          <w:p w14:paraId="4FB89E7F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78A5413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0,97</w:t>
            </w:r>
          </w:p>
        </w:tc>
        <w:tc>
          <w:tcPr>
            <w:tcW w:w="3458" w:type="dxa"/>
            <w:noWrap/>
            <w:vAlign w:val="center"/>
            <w:hideMark/>
          </w:tcPr>
          <w:p w14:paraId="76C45F2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 xml:space="preserve">Plasmodium RESA N-terminal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domain-containing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66826800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33DCC14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10A21ABD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4F7A13C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PF3D7_0937100</w:t>
            </w:r>
          </w:p>
        </w:tc>
        <w:tc>
          <w:tcPr>
            <w:tcW w:w="644" w:type="dxa"/>
            <w:noWrap/>
            <w:vAlign w:val="center"/>
            <w:hideMark/>
          </w:tcPr>
          <w:p w14:paraId="1954F1F7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0,97</w:t>
            </w:r>
          </w:p>
        </w:tc>
        <w:tc>
          <w:tcPr>
            <w:tcW w:w="644" w:type="dxa"/>
            <w:noWrap/>
            <w:vAlign w:val="center"/>
            <w:hideMark/>
          </w:tcPr>
          <w:p w14:paraId="6AD34733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465F71C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0,97</w:t>
            </w:r>
          </w:p>
        </w:tc>
        <w:tc>
          <w:tcPr>
            <w:tcW w:w="3458" w:type="dxa"/>
            <w:noWrap/>
            <w:vAlign w:val="center"/>
            <w:hideMark/>
          </w:tcPr>
          <w:p w14:paraId="569BC743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Uncharacterized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3138407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560ECB8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261C9F20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5E8765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PF3D7_0937200</w:t>
            </w:r>
          </w:p>
        </w:tc>
        <w:tc>
          <w:tcPr>
            <w:tcW w:w="644" w:type="dxa"/>
            <w:noWrap/>
            <w:vAlign w:val="center"/>
            <w:hideMark/>
          </w:tcPr>
          <w:p w14:paraId="3210AB7E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644" w:type="dxa"/>
            <w:noWrap/>
            <w:vAlign w:val="center"/>
            <w:hideMark/>
          </w:tcPr>
          <w:p w14:paraId="448FC9F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5B44676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58" w:type="dxa"/>
            <w:noWrap/>
            <w:vAlign w:val="center"/>
            <w:hideMark/>
          </w:tcPr>
          <w:p w14:paraId="6A40476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Lysophospholipase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>, putative</w:t>
            </w:r>
          </w:p>
        </w:tc>
        <w:tc>
          <w:tcPr>
            <w:tcW w:w="1218" w:type="dxa"/>
            <w:noWrap/>
            <w:vAlign w:val="center"/>
            <w:hideMark/>
          </w:tcPr>
          <w:p w14:paraId="3F009BA7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15602FF6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2F878202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3114F4A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PF3D7_0936100</w:t>
            </w:r>
          </w:p>
        </w:tc>
        <w:tc>
          <w:tcPr>
            <w:tcW w:w="644" w:type="dxa"/>
            <w:noWrap/>
            <w:vAlign w:val="center"/>
            <w:hideMark/>
          </w:tcPr>
          <w:p w14:paraId="3A1B9A5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1,01</w:t>
            </w:r>
          </w:p>
        </w:tc>
        <w:tc>
          <w:tcPr>
            <w:tcW w:w="644" w:type="dxa"/>
            <w:noWrap/>
            <w:vAlign w:val="center"/>
            <w:hideMark/>
          </w:tcPr>
          <w:p w14:paraId="4FFD720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490CF9C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1,01</w:t>
            </w:r>
          </w:p>
        </w:tc>
        <w:tc>
          <w:tcPr>
            <w:tcW w:w="3458" w:type="dxa"/>
            <w:noWrap/>
            <w:vAlign w:val="center"/>
            <w:hideMark/>
          </w:tcPr>
          <w:p w14:paraId="11D7CCDF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Early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transcribed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membrane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218" w:type="dxa"/>
            <w:noWrap/>
            <w:vAlign w:val="center"/>
            <w:hideMark/>
          </w:tcPr>
          <w:p w14:paraId="1EDB3E9C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5BFDB7F8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tr w:rsidR="00D45B3D" w:rsidRPr="00362008" w14:paraId="35B834AA" w14:textId="77777777" w:rsidTr="00DB47F9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C93433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PF3D7_0936500</w:t>
            </w:r>
          </w:p>
        </w:tc>
        <w:tc>
          <w:tcPr>
            <w:tcW w:w="644" w:type="dxa"/>
            <w:noWrap/>
            <w:vAlign w:val="center"/>
            <w:hideMark/>
          </w:tcPr>
          <w:p w14:paraId="38859F0B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1,05</w:t>
            </w:r>
          </w:p>
        </w:tc>
        <w:tc>
          <w:tcPr>
            <w:tcW w:w="644" w:type="dxa"/>
            <w:noWrap/>
            <w:vAlign w:val="center"/>
            <w:hideMark/>
          </w:tcPr>
          <w:p w14:paraId="793346BA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  <w:hideMark/>
          </w:tcPr>
          <w:p w14:paraId="3F2D56B1" w14:textId="77777777" w:rsidR="00D45B3D" w:rsidRPr="00362008" w:rsidRDefault="00D45B3D" w:rsidP="009C2C4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1,05</w:t>
            </w:r>
          </w:p>
        </w:tc>
        <w:tc>
          <w:tcPr>
            <w:tcW w:w="3458" w:type="dxa"/>
            <w:noWrap/>
            <w:vAlign w:val="center"/>
            <w:hideMark/>
          </w:tcPr>
          <w:p w14:paraId="4963875D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Virulence-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associated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2008">
              <w:rPr>
                <w:rFonts w:cstheme="minorHAnsi"/>
                <w:sz w:val="18"/>
                <w:szCs w:val="18"/>
              </w:rPr>
              <w:t>protein</w:t>
            </w:r>
            <w:proofErr w:type="spellEnd"/>
            <w:r w:rsidRPr="00362008">
              <w:rPr>
                <w:rFonts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1218" w:type="dxa"/>
            <w:noWrap/>
            <w:vAlign w:val="center"/>
            <w:hideMark/>
          </w:tcPr>
          <w:p w14:paraId="0A4CC412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62008">
              <w:rPr>
                <w:rFonts w:cstheme="minorHAnsi"/>
                <w:sz w:val="18"/>
                <w:szCs w:val="18"/>
              </w:rPr>
              <w:t>PF3D7_09</w:t>
            </w:r>
          </w:p>
        </w:tc>
        <w:tc>
          <w:tcPr>
            <w:tcW w:w="907" w:type="dxa"/>
            <w:noWrap/>
            <w:vAlign w:val="center"/>
            <w:hideMark/>
          </w:tcPr>
          <w:p w14:paraId="3E0A8C61" w14:textId="77777777" w:rsidR="00D45B3D" w:rsidRPr="00362008" w:rsidRDefault="00D45B3D" w:rsidP="009C2C4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362008">
              <w:rPr>
                <w:rFonts w:cstheme="minorHAnsi"/>
                <w:sz w:val="18"/>
                <w:szCs w:val="18"/>
              </w:rPr>
              <w:t>Deleted</w:t>
            </w:r>
            <w:proofErr w:type="spellEnd"/>
          </w:p>
        </w:tc>
      </w:tr>
      <w:bookmarkEnd w:id="1"/>
    </w:tbl>
    <w:p w14:paraId="4474A8B6" w14:textId="77777777" w:rsidR="00D45B3D" w:rsidRPr="00F86083" w:rsidRDefault="00D45B3D" w:rsidP="009C2C43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D45B3D" w:rsidRPr="00F86083" w:rsidSect="00F86083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C1A9" w14:textId="77777777" w:rsidR="009E3912" w:rsidRDefault="009E3912" w:rsidP="00E52712">
      <w:pPr>
        <w:spacing w:after="0" w:line="240" w:lineRule="auto"/>
      </w:pPr>
      <w:r>
        <w:separator/>
      </w:r>
    </w:p>
  </w:endnote>
  <w:endnote w:type="continuationSeparator" w:id="0">
    <w:p w14:paraId="6CE1F8E9" w14:textId="77777777" w:rsidR="009E3912" w:rsidRDefault="009E3912" w:rsidP="00E5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100F" w14:textId="77777777" w:rsidR="009E3912" w:rsidRDefault="009E3912" w:rsidP="00E52712">
      <w:pPr>
        <w:spacing w:after="0" w:line="240" w:lineRule="auto"/>
      </w:pPr>
      <w:r>
        <w:separator/>
      </w:r>
    </w:p>
  </w:footnote>
  <w:footnote w:type="continuationSeparator" w:id="0">
    <w:p w14:paraId="44BB5BB9" w14:textId="77777777" w:rsidR="009E3912" w:rsidRDefault="009E3912" w:rsidP="00E52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83"/>
    <w:rsid w:val="00066B68"/>
    <w:rsid w:val="00281A9F"/>
    <w:rsid w:val="005A2174"/>
    <w:rsid w:val="00614780"/>
    <w:rsid w:val="00684495"/>
    <w:rsid w:val="008155F1"/>
    <w:rsid w:val="0095574F"/>
    <w:rsid w:val="00992B49"/>
    <w:rsid w:val="009C2C43"/>
    <w:rsid w:val="009E3912"/>
    <w:rsid w:val="00A34960"/>
    <w:rsid w:val="00B45190"/>
    <w:rsid w:val="00B81DD1"/>
    <w:rsid w:val="00D45B3D"/>
    <w:rsid w:val="00E52712"/>
    <w:rsid w:val="00F80E60"/>
    <w:rsid w:val="00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87858"/>
  <w15:chartTrackingRefBased/>
  <w15:docId w15:val="{1D7CF3C1-76DD-4173-B280-7FEA3C21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F86083"/>
  </w:style>
  <w:style w:type="paragraph" w:customStyle="1" w:styleId="Standard">
    <w:name w:val="Standard"/>
    <w:rsid w:val="00F86083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Lucida Sans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F860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60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6083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5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712"/>
  </w:style>
  <w:style w:type="paragraph" w:styleId="Pieddepage">
    <w:name w:val="footer"/>
    <w:basedOn w:val="Normal"/>
    <w:link w:val="PieddepageCar"/>
    <w:uiPriority w:val="99"/>
    <w:unhideWhenUsed/>
    <w:rsid w:val="00E5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712"/>
  </w:style>
  <w:style w:type="table" w:styleId="Grilledutableau">
    <w:name w:val="Table Grid"/>
    <w:basedOn w:val="TableauNormal"/>
    <w:uiPriority w:val="39"/>
    <w:rsid w:val="00D4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0F74D9AD-817B-403E-B7B1-718975C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1321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ROESCH</dc:creator>
  <cp:keywords/>
  <dc:description/>
  <cp:lastModifiedBy>CAMILLE ROESCH</cp:lastModifiedBy>
  <cp:revision>9</cp:revision>
  <dcterms:created xsi:type="dcterms:W3CDTF">2025-03-27T12:37:00Z</dcterms:created>
  <dcterms:modified xsi:type="dcterms:W3CDTF">2025-05-09T12:48:00Z</dcterms:modified>
</cp:coreProperties>
</file>