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36FBAF" w14:textId="77777777" w:rsidR="006C5802" w:rsidRDefault="006C5802" w:rsidP="006C5802">
      <w:pPr>
        <w:spacing w:line="360" w:lineRule="auto"/>
        <w:rPr>
          <w:rFonts w:ascii="Times New Roman" w:hAnsi="Times New Roman" w:cs="Times New Roman"/>
        </w:rPr>
      </w:pPr>
      <w:r w:rsidRPr="006B56D6">
        <w:rPr>
          <w:rFonts w:ascii="Times New Roman" w:hAnsi="Times New Roman" w:cs="Times New Roman"/>
          <w:b/>
          <w:bCs/>
        </w:rPr>
        <w:t>Table 1:</w:t>
      </w:r>
      <w:r>
        <w:rPr>
          <w:rFonts w:ascii="Times New Roman" w:hAnsi="Times New Roman" w:cs="Times New Roman"/>
        </w:rPr>
        <w:t xml:space="preserve"> </w:t>
      </w:r>
      <w:r w:rsidRPr="002062F6">
        <w:rPr>
          <w:rFonts w:ascii="Times New Roman" w:hAnsi="Times New Roman" w:cs="Times New Roman"/>
        </w:rPr>
        <w:t>The demographic and clinical characteristics of the study population</w:t>
      </w:r>
    </w:p>
    <w:tbl>
      <w:tblPr>
        <w:tblStyle w:val="TabloKlavuzu"/>
        <w:tblW w:w="8924" w:type="dxa"/>
        <w:tblLayout w:type="fixed"/>
        <w:tblLook w:val="0600" w:firstRow="0" w:lastRow="0" w:firstColumn="0" w:lastColumn="0" w:noHBand="1" w:noVBand="1"/>
      </w:tblPr>
      <w:tblGrid>
        <w:gridCol w:w="2651"/>
        <w:gridCol w:w="1782"/>
        <w:gridCol w:w="2680"/>
        <w:gridCol w:w="797"/>
        <w:gridCol w:w="1014"/>
      </w:tblGrid>
      <w:tr w:rsidR="006C5802" w:rsidRPr="00322C4D" w14:paraId="173884AB" w14:textId="77777777" w:rsidTr="00DD5C2C">
        <w:tc>
          <w:tcPr>
            <w:tcW w:w="2651" w:type="dxa"/>
          </w:tcPr>
          <w:p w14:paraId="3F621C5A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b/>
                <w:bCs/>
                <w:color w:val="000000"/>
                <w:sz w:val="20"/>
                <w:szCs w:val="20"/>
              </w:rPr>
              <w:t>Variables</w:t>
            </w:r>
          </w:p>
        </w:tc>
        <w:tc>
          <w:tcPr>
            <w:tcW w:w="1782" w:type="dxa"/>
          </w:tcPr>
          <w:p w14:paraId="31E66FE1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b/>
                <w:bCs/>
                <w:color w:val="000000"/>
                <w:sz w:val="20"/>
                <w:szCs w:val="20"/>
              </w:rPr>
              <w:t>Mean</w:t>
            </w:r>
            <w:r w:rsidRPr="00322C4D">
              <w:rPr>
                <w:rFonts w:ascii="Times New Roman" w:eastAsia="Cambria" w:hAnsi="Times New Roman" w:cs="Times New Roman"/>
                <w:b/>
                <w:bCs/>
                <w:color w:val="000000"/>
                <w:sz w:val="20"/>
                <w:szCs w:val="20"/>
              </w:rPr>
              <w:sym w:font="Symbol" w:char="F0B1"/>
            </w:r>
            <w:r w:rsidRPr="00322C4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322C4D">
              <w:rPr>
                <w:rFonts w:ascii="Times New Roman" w:eastAsia="Cambria" w:hAnsi="Times New Roman" w:cs="Times New Roman"/>
                <w:b/>
                <w:bCs/>
                <w:color w:val="000000"/>
                <w:sz w:val="20"/>
                <w:szCs w:val="20"/>
              </w:rPr>
              <w:t>standard deviation</w:t>
            </w:r>
          </w:p>
        </w:tc>
        <w:tc>
          <w:tcPr>
            <w:tcW w:w="2680" w:type="dxa"/>
          </w:tcPr>
          <w:p w14:paraId="705ED3A4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b/>
                <w:bCs/>
                <w:color w:val="000000"/>
                <w:sz w:val="20"/>
                <w:szCs w:val="20"/>
              </w:rPr>
              <w:t>Median [Q25-75]</w:t>
            </w:r>
          </w:p>
        </w:tc>
        <w:tc>
          <w:tcPr>
            <w:tcW w:w="797" w:type="dxa"/>
          </w:tcPr>
          <w:p w14:paraId="00EA30AB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b/>
                <w:bCs/>
                <w:color w:val="000000"/>
                <w:sz w:val="20"/>
                <w:szCs w:val="20"/>
              </w:rPr>
              <w:t>Min</w:t>
            </w:r>
          </w:p>
        </w:tc>
        <w:tc>
          <w:tcPr>
            <w:tcW w:w="1014" w:type="dxa"/>
          </w:tcPr>
          <w:p w14:paraId="3359CDCA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b/>
                <w:bCs/>
                <w:color w:val="000000"/>
                <w:sz w:val="20"/>
                <w:szCs w:val="20"/>
              </w:rPr>
              <w:t>Max</w:t>
            </w:r>
          </w:p>
        </w:tc>
      </w:tr>
      <w:tr w:rsidR="006C5802" w:rsidRPr="00322C4D" w14:paraId="1C7493BE" w14:textId="77777777" w:rsidTr="00DD5C2C">
        <w:tc>
          <w:tcPr>
            <w:tcW w:w="2651" w:type="dxa"/>
          </w:tcPr>
          <w:p w14:paraId="6E4661A2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Length of stay</w:t>
            </w:r>
          </w:p>
        </w:tc>
        <w:tc>
          <w:tcPr>
            <w:tcW w:w="1782" w:type="dxa"/>
          </w:tcPr>
          <w:p w14:paraId="1D1C6D51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 xml:space="preserve">6.09 </w:t>
            </w: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sym w:font="Symbol" w:char="F0B1"/>
            </w: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 3.62</w:t>
            </w:r>
          </w:p>
        </w:tc>
        <w:tc>
          <w:tcPr>
            <w:tcW w:w="2680" w:type="dxa"/>
          </w:tcPr>
          <w:p w14:paraId="669A760B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5.00 [4.00; 7.00]</w:t>
            </w:r>
          </w:p>
        </w:tc>
        <w:tc>
          <w:tcPr>
            <w:tcW w:w="797" w:type="dxa"/>
          </w:tcPr>
          <w:p w14:paraId="4EAF77FC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014" w:type="dxa"/>
          </w:tcPr>
          <w:p w14:paraId="3C9ADF48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26.0</w:t>
            </w:r>
          </w:p>
        </w:tc>
      </w:tr>
      <w:tr w:rsidR="006C5802" w:rsidRPr="00322C4D" w14:paraId="218C9F74" w14:textId="77777777" w:rsidTr="00DD5C2C">
        <w:tc>
          <w:tcPr>
            <w:tcW w:w="2651" w:type="dxa"/>
          </w:tcPr>
          <w:p w14:paraId="3F54978C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Age</w:t>
            </w:r>
          </w:p>
        </w:tc>
        <w:tc>
          <w:tcPr>
            <w:tcW w:w="1782" w:type="dxa"/>
          </w:tcPr>
          <w:p w14:paraId="2B46A031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 xml:space="preserve">61.5 </w:t>
            </w: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sym w:font="Symbol" w:char="F0B1"/>
            </w: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 14.3</w:t>
            </w:r>
          </w:p>
        </w:tc>
        <w:tc>
          <w:tcPr>
            <w:tcW w:w="2680" w:type="dxa"/>
          </w:tcPr>
          <w:p w14:paraId="4F7C3278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64.0 [56.8; 70.0]</w:t>
            </w:r>
          </w:p>
        </w:tc>
        <w:tc>
          <w:tcPr>
            <w:tcW w:w="797" w:type="dxa"/>
          </w:tcPr>
          <w:p w14:paraId="6AA9080C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18.0</w:t>
            </w:r>
          </w:p>
        </w:tc>
        <w:tc>
          <w:tcPr>
            <w:tcW w:w="1014" w:type="dxa"/>
          </w:tcPr>
          <w:p w14:paraId="71A6A81F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86.0</w:t>
            </w:r>
          </w:p>
        </w:tc>
      </w:tr>
      <w:tr w:rsidR="006C5802" w:rsidRPr="00322C4D" w14:paraId="4A2B4BFC" w14:textId="77777777" w:rsidTr="00DD5C2C">
        <w:tc>
          <w:tcPr>
            <w:tcW w:w="2651" w:type="dxa"/>
          </w:tcPr>
          <w:p w14:paraId="2ACDF816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BMI</w:t>
            </w:r>
          </w:p>
        </w:tc>
        <w:tc>
          <w:tcPr>
            <w:tcW w:w="1782" w:type="dxa"/>
          </w:tcPr>
          <w:p w14:paraId="3AB340C1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 xml:space="preserve">26.0 </w:t>
            </w: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sym w:font="Symbol" w:char="F0B1"/>
            </w: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 4.57</w:t>
            </w:r>
          </w:p>
        </w:tc>
        <w:tc>
          <w:tcPr>
            <w:tcW w:w="2680" w:type="dxa"/>
          </w:tcPr>
          <w:p w14:paraId="09C80103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25.6 [23.0; 28.3]</w:t>
            </w:r>
          </w:p>
        </w:tc>
        <w:tc>
          <w:tcPr>
            <w:tcW w:w="797" w:type="dxa"/>
          </w:tcPr>
          <w:p w14:paraId="58DB7BD9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18.0</w:t>
            </w:r>
          </w:p>
        </w:tc>
        <w:tc>
          <w:tcPr>
            <w:tcW w:w="1014" w:type="dxa"/>
          </w:tcPr>
          <w:p w14:paraId="772B10AA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41.0</w:t>
            </w:r>
          </w:p>
        </w:tc>
      </w:tr>
      <w:tr w:rsidR="006C5802" w:rsidRPr="00322C4D" w14:paraId="06236571" w14:textId="77777777" w:rsidTr="00DD5C2C">
        <w:tc>
          <w:tcPr>
            <w:tcW w:w="2651" w:type="dxa"/>
          </w:tcPr>
          <w:p w14:paraId="7A0ED08B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Admission CRP</w:t>
            </w:r>
          </w:p>
        </w:tc>
        <w:tc>
          <w:tcPr>
            <w:tcW w:w="1782" w:type="dxa"/>
          </w:tcPr>
          <w:p w14:paraId="25636812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 xml:space="preserve">189 </w:t>
            </w: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sym w:font="Symbol" w:char="F0B1"/>
            </w: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 114</w:t>
            </w:r>
          </w:p>
        </w:tc>
        <w:tc>
          <w:tcPr>
            <w:tcW w:w="2680" w:type="dxa"/>
          </w:tcPr>
          <w:p w14:paraId="719C52E0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166 [99.2; 263]</w:t>
            </w:r>
          </w:p>
        </w:tc>
        <w:tc>
          <w:tcPr>
            <w:tcW w:w="797" w:type="dxa"/>
          </w:tcPr>
          <w:p w14:paraId="15246180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12.4</w:t>
            </w:r>
          </w:p>
        </w:tc>
        <w:tc>
          <w:tcPr>
            <w:tcW w:w="1014" w:type="dxa"/>
          </w:tcPr>
          <w:p w14:paraId="2FBD2439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535</w:t>
            </w:r>
          </w:p>
        </w:tc>
      </w:tr>
      <w:tr w:rsidR="006C5802" w:rsidRPr="00322C4D" w14:paraId="2E4C2688" w14:textId="77777777" w:rsidTr="00DD5C2C">
        <w:tc>
          <w:tcPr>
            <w:tcW w:w="2651" w:type="dxa"/>
          </w:tcPr>
          <w:p w14:paraId="16F76583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Admission WBC</w:t>
            </w:r>
          </w:p>
        </w:tc>
        <w:tc>
          <w:tcPr>
            <w:tcW w:w="1782" w:type="dxa"/>
          </w:tcPr>
          <w:p w14:paraId="2BFE14AE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 xml:space="preserve">772 </w:t>
            </w: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sym w:font="Symbol" w:char="F0B1"/>
            </w: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 451</w:t>
            </w:r>
          </w:p>
        </w:tc>
        <w:tc>
          <w:tcPr>
            <w:tcW w:w="2680" w:type="dxa"/>
          </w:tcPr>
          <w:p w14:paraId="4D6C12A1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670 [428; 992]</w:t>
            </w:r>
          </w:p>
        </w:tc>
        <w:tc>
          <w:tcPr>
            <w:tcW w:w="797" w:type="dxa"/>
          </w:tcPr>
          <w:p w14:paraId="461385E7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1014" w:type="dxa"/>
          </w:tcPr>
          <w:p w14:paraId="7604B978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2000</w:t>
            </w:r>
          </w:p>
        </w:tc>
      </w:tr>
      <w:tr w:rsidR="006C5802" w:rsidRPr="00322C4D" w14:paraId="24CAB702" w14:textId="77777777" w:rsidTr="00DD5C2C">
        <w:tc>
          <w:tcPr>
            <w:tcW w:w="2651" w:type="dxa"/>
          </w:tcPr>
          <w:p w14:paraId="3A6F0580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Initial Fever</w:t>
            </w:r>
          </w:p>
        </w:tc>
        <w:tc>
          <w:tcPr>
            <w:tcW w:w="1782" w:type="dxa"/>
          </w:tcPr>
          <w:p w14:paraId="5032CE06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 xml:space="preserve">38.5 </w:t>
            </w: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sym w:font="Symbol" w:char="F0B1"/>
            </w: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 0.295</w:t>
            </w:r>
          </w:p>
        </w:tc>
        <w:tc>
          <w:tcPr>
            <w:tcW w:w="2680" w:type="dxa"/>
          </w:tcPr>
          <w:p w14:paraId="4816A3CE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38.5 [38.3; 38.6]</w:t>
            </w:r>
          </w:p>
        </w:tc>
        <w:tc>
          <w:tcPr>
            <w:tcW w:w="797" w:type="dxa"/>
          </w:tcPr>
          <w:p w14:paraId="2796F7B2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38.0</w:t>
            </w:r>
          </w:p>
        </w:tc>
        <w:tc>
          <w:tcPr>
            <w:tcW w:w="1014" w:type="dxa"/>
          </w:tcPr>
          <w:p w14:paraId="65A923AE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39.5</w:t>
            </w:r>
          </w:p>
        </w:tc>
      </w:tr>
      <w:tr w:rsidR="006C5802" w:rsidRPr="00322C4D" w14:paraId="1173CE6F" w14:textId="77777777" w:rsidTr="00DD5C2C">
        <w:tc>
          <w:tcPr>
            <w:tcW w:w="2651" w:type="dxa"/>
          </w:tcPr>
          <w:p w14:paraId="0FDB97AE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Chemotherapy Cycle</w:t>
            </w:r>
          </w:p>
        </w:tc>
        <w:tc>
          <w:tcPr>
            <w:tcW w:w="1782" w:type="dxa"/>
          </w:tcPr>
          <w:p w14:paraId="76569A6A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 xml:space="preserve">2.85 </w:t>
            </w: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sym w:font="Symbol" w:char="F0B1"/>
            </w: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 1.94</w:t>
            </w:r>
          </w:p>
        </w:tc>
        <w:tc>
          <w:tcPr>
            <w:tcW w:w="2680" w:type="dxa"/>
          </w:tcPr>
          <w:p w14:paraId="736EDB27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2.00 [1.00; 4.00]</w:t>
            </w:r>
          </w:p>
        </w:tc>
        <w:tc>
          <w:tcPr>
            <w:tcW w:w="797" w:type="dxa"/>
          </w:tcPr>
          <w:p w14:paraId="7EDA50BD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014" w:type="dxa"/>
          </w:tcPr>
          <w:p w14:paraId="18586051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10.0</w:t>
            </w:r>
          </w:p>
        </w:tc>
      </w:tr>
      <w:tr w:rsidR="006C5802" w:rsidRPr="00322C4D" w14:paraId="7632454D" w14:textId="77777777" w:rsidTr="00DD5C2C">
        <w:tc>
          <w:tcPr>
            <w:tcW w:w="2651" w:type="dxa"/>
          </w:tcPr>
          <w:p w14:paraId="22C324FC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Filgrastim days</w:t>
            </w:r>
          </w:p>
        </w:tc>
        <w:tc>
          <w:tcPr>
            <w:tcW w:w="1782" w:type="dxa"/>
          </w:tcPr>
          <w:p w14:paraId="336E94EA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 xml:space="preserve">3.56 </w:t>
            </w: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sym w:font="Symbol" w:char="F0B1"/>
            </w: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 2.56</w:t>
            </w:r>
          </w:p>
        </w:tc>
        <w:tc>
          <w:tcPr>
            <w:tcW w:w="2680" w:type="dxa"/>
          </w:tcPr>
          <w:p w14:paraId="3453A5C8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3.00 [2.00; 4.00]</w:t>
            </w:r>
          </w:p>
        </w:tc>
        <w:tc>
          <w:tcPr>
            <w:tcW w:w="797" w:type="dxa"/>
          </w:tcPr>
          <w:p w14:paraId="080BBC28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14" w:type="dxa"/>
          </w:tcPr>
          <w:p w14:paraId="453DFD7C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18.0</w:t>
            </w:r>
          </w:p>
        </w:tc>
      </w:tr>
      <w:tr w:rsidR="006C5802" w:rsidRPr="00322C4D" w14:paraId="45569A45" w14:textId="77777777" w:rsidTr="00DD5C2C">
        <w:tc>
          <w:tcPr>
            <w:tcW w:w="2651" w:type="dxa"/>
          </w:tcPr>
          <w:p w14:paraId="01999137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MASCC score</w:t>
            </w:r>
          </w:p>
        </w:tc>
        <w:tc>
          <w:tcPr>
            <w:tcW w:w="1782" w:type="dxa"/>
          </w:tcPr>
          <w:p w14:paraId="7B649037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 xml:space="preserve">17.6 </w:t>
            </w: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sym w:font="Symbol" w:char="F0B1"/>
            </w: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 2.20</w:t>
            </w:r>
          </w:p>
        </w:tc>
        <w:tc>
          <w:tcPr>
            <w:tcW w:w="2680" w:type="dxa"/>
          </w:tcPr>
          <w:p w14:paraId="5BFD98BF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18.0 [15.0; 20.0]</w:t>
            </w:r>
          </w:p>
        </w:tc>
        <w:tc>
          <w:tcPr>
            <w:tcW w:w="797" w:type="dxa"/>
          </w:tcPr>
          <w:p w14:paraId="2AD9CC0D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13.0</w:t>
            </w:r>
          </w:p>
        </w:tc>
        <w:tc>
          <w:tcPr>
            <w:tcW w:w="1014" w:type="dxa"/>
          </w:tcPr>
          <w:p w14:paraId="0075E173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22.0</w:t>
            </w:r>
          </w:p>
        </w:tc>
      </w:tr>
      <w:tr w:rsidR="006C5802" w:rsidRPr="00322C4D" w14:paraId="39B03CFB" w14:textId="77777777" w:rsidTr="00DD5C2C">
        <w:tc>
          <w:tcPr>
            <w:tcW w:w="2651" w:type="dxa"/>
          </w:tcPr>
          <w:p w14:paraId="26692A54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Total Number Of Chemotherapy</w:t>
            </w:r>
          </w:p>
        </w:tc>
        <w:tc>
          <w:tcPr>
            <w:tcW w:w="1782" w:type="dxa"/>
          </w:tcPr>
          <w:p w14:paraId="2B898E9E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 xml:space="preserve">1.29 </w:t>
            </w: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sym w:font="Symbol" w:char="F0B1"/>
            </w: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 0.508</w:t>
            </w:r>
          </w:p>
        </w:tc>
        <w:tc>
          <w:tcPr>
            <w:tcW w:w="2680" w:type="dxa"/>
          </w:tcPr>
          <w:p w14:paraId="5730FC6B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1.00 [1.00; 2.00]</w:t>
            </w:r>
          </w:p>
        </w:tc>
        <w:tc>
          <w:tcPr>
            <w:tcW w:w="797" w:type="dxa"/>
          </w:tcPr>
          <w:p w14:paraId="0D50777B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014" w:type="dxa"/>
          </w:tcPr>
          <w:p w14:paraId="63045EA8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3.00</w:t>
            </w:r>
          </w:p>
        </w:tc>
      </w:tr>
      <w:tr w:rsidR="006C5802" w:rsidRPr="00322C4D" w14:paraId="54C4FB3B" w14:textId="77777777" w:rsidTr="00DD5C2C">
        <w:tc>
          <w:tcPr>
            <w:tcW w:w="2651" w:type="dxa"/>
          </w:tcPr>
          <w:p w14:paraId="39203CE1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Total Febrile Days</w:t>
            </w:r>
          </w:p>
        </w:tc>
        <w:tc>
          <w:tcPr>
            <w:tcW w:w="1782" w:type="dxa"/>
          </w:tcPr>
          <w:p w14:paraId="24CC5975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 xml:space="preserve">3.11 </w:t>
            </w: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sym w:font="Symbol" w:char="F0B1"/>
            </w: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 1.96</w:t>
            </w:r>
          </w:p>
        </w:tc>
        <w:tc>
          <w:tcPr>
            <w:tcW w:w="2680" w:type="dxa"/>
          </w:tcPr>
          <w:p w14:paraId="4E90AF8D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3.00 [2.00; 4.00]</w:t>
            </w:r>
          </w:p>
        </w:tc>
        <w:tc>
          <w:tcPr>
            <w:tcW w:w="797" w:type="dxa"/>
          </w:tcPr>
          <w:p w14:paraId="1FAB8A18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14" w:type="dxa"/>
          </w:tcPr>
          <w:p w14:paraId="12DD7457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12.0</w:t>
            </w:r>
          </w:p>
        </w:tc>
      </w:tr>
      <w:tr w:rsidR="006C5802" w:rsidRPr="00322C4D" w14:paraId="4F677318" w14:textId="77777777" w:rsidTr="00DD5C2C">
        <w:tc>
          <w:tcPr>
            <w:tcW w:w="2651" w:type="dxa"/>
          </w:tcPr>
          <w:p w14:paraId="23E6E72B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Febrile Days During Hospital Stay</w:t>
            </w:r>
          </w:p>
        </w:tc>
        <w:tc>
          <w:tcPr>
            <w:tcW w:w="1782" w:type="dxa"/>
          </w:tcPr>
          <w:p w14:paraId="6C3F2334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 xml:space="preserve">1.93 </w:t>
            </w: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sym w:font="Symbol" w:char="F0B1"/>
            </w: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 1.63</w:t>
            </w:r>
          </w:p>
        </w:tc>
        <w:tc>
          <w:tcPr>
            <w:tcW w:w="2680" w:type="dxa"/>
          </w:tcPr>
          <w:p w14:paraId="4D365FC6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2.00 [1.00; 2.00]</w:t>
            </w:r>
          </w:p>
        </w:tc>
        <w:tc>
          <w:tcPr>
            <w:tcW w:w="797" w:type="dxa"/>
          </w:tcPr>
          <w:p w14:paraId="3A051FB3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14" w:type="dxa"/>
          </w:tcPr>
          <w:p w14:paraId="719DD7A9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10.0</w:t>
            </w:r>
          </w:p>
        </w:tc>
      </w:tr>
      <w:tr w:rsidR="006C5802" w:rsidRPr="00322C4D" w14:paraId="7989715C" w14:textId="77777777" w:rsidTr="00DD5C2C">
        <w:tc>
          <w:tcPr>
            <w:tcW w:w="2651" w:type="dxa"/>
          </w:tcPr>
          <w:p w14:paraId="4EB72D92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HGB</w:t>
            </w:r>
          </w:p>
        </w:tc>
        <w:tc>
          <w:tcPr>
            <w:tcW w:w="1782" w:type="dxa"/>
          </w:tcPr>
          <w:p w14:paraId="645C0950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 xml:space="preserve">9.10 </w:t>
            </w: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sym w:font="Symbol" w:char="F0B1"/>
            </w: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 2.39</w:t>
            </w:r>
          </w:p>
        </w:tc>
        <w:tc>
          <w:tcPr>
            <w:tcW w:w="2680" w:type="dxa"/>
          </w:tcPr>
          <w:p w14:paraId="39DE22A5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8.80 [7.70; 10.8]</w:t>
            </w:r>
          </w:p>
        </w:tc>
        <w:tc>
          <w:tcPr>
            <w:tcW w:w="797" w:type="dxa"/>
          </w:tcPr>
          <w:p w14:paraId="19E3F2F4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0.900</w:t>
            </w:r>
          </w:p>
        </w:tc>
        <w:tc>
          <w:tcPr>
            <w:tcW w:w="1014" w:type="dxa"/>
          </w:tcPr>
          <w:p w14:paraId="58EC3A67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14.0</w:t>
            </w:r>
          </w:p>
        </w:tc>
      </w:tr>
      <w:tr w:rsidR="006C5802" w:rsidRPr="00322C4D" w14:paraId="0136D6A1" w14:textId="77777777" w:rsidTr="00DD5C2C">
        <w:tc>
          <w:tcPr>
            <w:tcW w:w="2651" w:type="dxa"/>
          </w:tcPr>
          <w:p w14:paraId="28CEBE80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PDW</w:t>
            </w:r>
          </w:p>
        </w:tc>
        <w:tc>
          <w:tcPr>
            <w:tcW w:w="1782" w:type="dxa"/>
          </w:tcPr>
          <w:p w14:paraId="1E6EF384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 xml:space="preserve">15.8 </w:t>
            </w: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sym w:font="Symbol" w:char="F0B1"/>
            </w: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 2.05</w:t>
            </w:r>
          </w:p>
        </w:tc>
        <w:tc>
          <w:tcPr>
            <w:tcW w:w="2680" w:type="dxa"/>
          </w:tcPr>
          <w:p w14:paraId="2180DF94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16.1 [15.8; 16.4]</w:t>
            </w:r>
          </w:p>
        </w:tc>
        <w:tc>
          <w:tcPr>
            <w:tcW w:w="797" w:type="dxa"/>
          </w:tcPr>
          <w:p w14:paraId="680DF553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14" w:type="dxa"/>
          </w:tcPr>
          <w:p w14:paraId="7A8952B5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17.1</w:t>
            </w:r>
          </w:p>
        </w:tc>
      </w:tr>
      <w:tr w:rsidR="006C5802" w:rsidRPr="00322C4D" w14:paraId="284EA364" w14:textId="77777777" w:rsidTr="00DD5C2C">
        <w:tc>
          <w:tcPr>
            <w:tcW w:w="2651" w:type="dxa"/>
          </w:tcPr>
          <w:p w14:paraId="2FD48F1E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PLT</w:t>
            </w:r>
          </w:p>
        </w:tc>
        <w:tc>
          <w:tcPr>
            <w:tcW w:w="1782" w:type="dxa"/>
          </w:tcPr>
          <w:p w14:paraId="08834752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 xml:space="preserve">93492 </w:t>
            </w: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sym w:font="Symbol" w:char="F0B1"/>
            </w: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 99562</w:t>
            </w:r>
          </w:p>
        </w:tc>
        <w:tc>
          <w:tcPr>
            <w:tcW w:w="2680" w:type="dxa"/>
          </w:tcPr>
          <w:p w14:paraId="2F53D677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67000 [36000; 112250]</w:t>
            </w:r>
          </w:p>
        </w:tc>
        <w:tc>
          <w:tcPr>
            <w:tcW w:w="797" w:type="dxa"/>
          </w:tcPr>
          <w:p w14:paraId="3E5761DE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131</w:t>
            </w:r>
          </w:p>
        </w:tc>
        <w:tc>
          <w:tcPr>
            <w:tcW w:w="1014" w:type="dxa"/>
          </w:tcPr>
          <w:p w14:paraId="3952608C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517000</w:t>
            </w:r>
          </w:p>
        </w:tc>
      </w:tr>
      <w:tr w:rsidR="006C5802" w:rsidRPr="00322C4D" w14:paraId="0399BA20" w14:textId="77777777" w:rsidTr="00DD5C2C">
        <w:tc>
          <w:tcPr>
            <w:tcW w:w="2651" w:type="dxa"/>
          </w:tcPr>
          <w:p w14:paraId="6BDF0692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Lymphocyte</w:t>
            </w:r>
          </w:p>
        </w:tc>
        <w:tc>
          <w:tcPr>
            <w:tcW w:w="1782" w:type="dxa"/>
          </w:tcPr>
          <w:p w14:paraId="660C07AC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 xml:space="preserve">440 </w:t>
            </w: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sym w:font="Symbol" w:char="F0B1"/>
            </w: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 398</w:t>
            </w:r>
          </w:p>
        </w:tc>
        <w:tc>
          <w:tcPr>
            <w:tcW w:w="2680" w:type="dxa"/>
          </w:tcPr>
          <w:p w14:paraId="768F3C41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300 [158; 600]</w:t>
            </w:r>
          </w:p>
        </w:tc>
        <w:tc>
          <w:tcPr>
            <w:tcW w:w="797" w:type="dxa"/>
          </w:tcPr>
          <w:p w14:paraId="70078398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14" w:type="dxa"/>
          </w:tcPr>
          <w:p w14:paraId="6B505354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2060</w:t>
            </w:r>
          </w:p>
        </w:tc>
      </w:tr>
      <w:tr w:rsidR="006C5802" w:rsidRPr="00322C4D" w14:paraId="55164AB5" w14:textId="77777777" w:rsidTr="00DD5C2C">
        <w:tc>
          <w:tcPr>
            <w:tcW w:w="2651" w:type="dxa"/>
          </w:tcPr>
          <w:p w14:paraId="3B8613CC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Discharge WBC</w:t>
            </w:r>
          </w:p>
        </w:tc>
        <w:tc>
          <w:tcPr>
            <w:tcW w:w="1782" w:type="dxa"/>
          </w:tcPr>
          <w:p w14:paraId="21B25F77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 xml:space="preserve">6394 </w:t>
            </w: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sym w:font="Symbol" w:char="F0B1"/>
            </w: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 4767</w:t>
            </w:r>
          </w:p>
        </w:tc>
        <w:tc>
          <w:tcPr>
            <w:tcW w:w="2680" w:type="dxa"/>
          </w:tcPr>
          <w:p w14:paraId="5305105A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5030 [2945; 8842]</w:t>
            </w:r>
          </w:p>
        </w:tc>
        <w:tc>
          <w:tcPr>
            <w:tcW w:w="797" w:type="dxa"/>
          </w:tcPr>
          <w:p w14:paraId="04512869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1014" w:type="dxa"/>
          </w:tcPr>
          <w:p w14:paraId="38880436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20350</w:t>
            </w:r>
          </w:p>
        </w:tc>
      </w:tr>
      <w:tr w:rsidR="006C5802" w:rsidRPr="00322C4D" w14:paraId="7B4B14FE" w14:textId="77777777" w:rsidTr="00DD5C2C">
        <w:tc>
          <w:tcPr>
            <w:tcW w:w="2651" w:type="dxa"/>
          </w:tcPr>
          <w:p w14:paraId="533CD958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Discharge Neutrophil Count</w:t>
            </w:r>
          </w:p>
        </w:tc>
        <w:tc>
          <w:tcPr>
            <w:tcW w:w="1782" w:type="dxa"/>
          </w:tcPr>
          <w:p w14:paraId="606AEBC5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 xml:space="preserve">4739 </w:t>
            </w: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sym w:font="Symbol" w:char="F0B1"/>
            </w: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 3821</w:t>
            </w:r>
          </w:p>
        </w:tc>
        <w:tc>
          <w:tcPr>
            <w:tcW w:w="2680" w:type="dxa"/>
          </w:tcPr>
          <w:p w14:paraId="00E3C680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3730 [1635; 7272]</w:t>
            </w:r>
          </w:p>
        </w:tc>
        <w:tc>
          <w:tcPr>
            <w:tcW w:w="797" w:type="dxa"/>
          </w:tcPr>
          <w:p w14:paraId="3D42DF7D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14" w:type="dxa"/>
          </w:tcPr>
          <w:p w14:paraId="498480B9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15870</w:t>
            </w:r>
          </w:p>
        </w:tc>
      </w:tr>
    </w:tbl>
    <w:p w14:paraId="0A7141AC" w14:textId="77777777" w:rsidR="006C5802" w:rsidRDefault="006C5802" w:rsidP="006C5802"/>
    <w:p w14:paraId="571DFEE0" w14:textId="77777777" w:rsidR="006C5802" w:rsidRPr="004949AE" w:rsidRDefault="006C5802" w:rsidP="006C5802">
      <w:pPr>
        <w:rPr>
          <w:rFonts w:ascii="Times New Roman" w:eastAsiaTheme="majorEastAsia" w:hAnsi="Times New Roman" w:cs="Times New Roman"/>
          <w:color w:val="000000" w:themeColor="text1"/>
          <w:kern w:val="0"/>
          <w:lang w:val="en-US" w:eastAsia="tr-TR"/>
          <w14:ligatures w14:val="none"/>
        </w:rPr>
      </w:pPr>
      <w:r w:rsidRPr="004949AE">
        <w:rPr>
          <w:rFonts w:ascii="Times New Roman" w:hAnsi="Times New Roman" w:cs="Times New Roman"/>
          <w:b/>
          <w:bCs/>
          <w:color w:val="000000" w:themeColor="text1"/>
        </w:rPr>
        <w:t>Table 2:</w:t>
      </w:r>
      <w:r w:rsidRPr="006B56D6">
        <w:rPr>
          <w:rFonts w:ascii="Times New Roman" w:hAnsi="Times New Roman" w:cs="Times New Roman"/>
          <w:color w:val="000000" w:themeColor="text1"/>
        </w:rPr>
        <w:t xml:space="preserve"> </w:t>
      </w:r>
      <w:r w:rsidRPr="004949AE">
        <w:rPr>
          <w:rFonts w:ascii="Times New Roman" w:eastAsiaTheme="majorEastAsia" w:hAnsi="Times New Roman" w:cs="Times New Roman"/>
          <w:color w:val="000000" w:themeColor="text1"/>
          <w:kern w:val="0"/>
          <w:lang w:val="en-US" w:eastAsia="tr-TR"/>
          <w14:ligatures w14:val="none"/>
        </w:rPr>
        <w:t>Univariable Analysis of Clinical Characteristics Associated with Length of Hospital Stay</w:t>
      </w:r>
    </w:p>
    <w:p w14:paraId="34C7B1F7" w14:textId="77777777" w:rsidR="006C5802" w:rsidRPr="006B56D6" w:rsidRDefault="006C5802" w:rsidP="006C5802">
      <w:pPr>
        <w:pStyle w:val="GvdeMetni"/>
        <w:jc w:val="both"/>
        <w:rPr>
          <w:lang w:val="en-US" w:eastAsia="tr-TR"/>
        </w:rPr>
      </w:pPr>
    </w:p>
    <w:tbl>
      <w:tblPr>
        <w:tblStyle w:val="TabloKlavuzu"/>
        <w:tblW w:w="10396" w:type="dxa"/>
        <w:tblLayout w:type="fixed"/>
        <w:tblLook w:val="0600" w:firstRow="0" w:lastRow="0" w:firstColumn="0" w:lastColumn="0" w:noHBand="1" w:noVBand="1"/>
      </w:tblPr>
      <w:tblGrid>
        <w:gridCol w:w="1817"/>
        <w:gridCol w:w="1316"/>
        <w:gridCol w:w="1463"/>
        <w:gridCol w:w="1780"/>
        <w:gridCol w:w="718"/>
        <w:gridCol w:w="754"/>
        <w:gridCol w:w="546"/>
        <w:gridCol w:w="1005"/>
        <w:gridCol w:w="997"/>
      </w:tblGrid>
      <w:tr w:rsidR="006C5802" w:rsidRPr="00322C4D" w14:paraId="6C7B5661" w14:textId="77777777" w:rsidTr="00DD5C2C">
        <w:tc>
          <w:tcPr>
            <w:tcW w:w="3133" w:type="dxa"/>
            <w:gridSpan w:val="2"/>
          </w:tcPr>
          <w:p w14:paraId="6C031B5B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  <w:p w14:paraId="4E3D6EF7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b/>
                <w:bCs/>
                <w:color w:val="000000"/>
                <w:sz w:val="20"/>
                <w:szCs w:val="20"/>
              </w:rPr>
              <w:t>Variables </w:t>
            </w:r>
          </w:p>
        </w:tc>
        <w:tc>
          <w:tcPr>
            <w:tcW w:w="1463" w:type="dxa"/>
          </w:tcPr>
          <w:p w14:paraId="25D6CBC7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b/>
                <w:bCs/>
                <w:color w:val="000000"/>
                <w:sz w:val="20"/>
                <w:szCs w:val="20"/>
              </w:rPr>
              <w:t>Mean</w:t>
            </w:r>
            <w:r w:rsidRPr="00322C4D">
              <w:rPr>
                <w:rFonts w:ascii="Times New Roman" w:eastAsia="Cambria" w:hAnsi="Times New Roman" w:cs="Times New Roman"/>
                <w:b/>
                <w:bCs/>
                <w:color w:val="000000"/>
                <w:sz w:val="20"/>
                <w:szCs w:val="20"/>
              </w:rPr>
              <w:sym w:font="Symbol" w:char="F0B1"/>
            </w:r>
            <w:r w:rsidRPr="00322C4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322C4D">
              <w:rPr>
                <w:rFonts w:ascii="Times New Roman" w:eastAsia="Cambria" w:hAnsi="Times New Roman" w:cs="Times New Roman"/>
                <w:b/>
                <w:bCs/>
                <w:color w:val="000000"/>
                <w:sz w:val="20"/>
                <w:szCs w:val="20"/>
              </w:rPr>
              <w:t>standard deviation</w:t>
            </w:r>
          </w:p>
        </w:tc>
        <w:tc>
          <w:tcPr>
            <w:tcW w:w="1780" w:type="dxa"/>
          </w:tcPr>
          <w:p w14:paraId="3C546729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b/>
                <w:bCs/>
                <w:color w:val="000000"/>
                <w:sz w:val="20"/>
                <w:szCs w:val="20"/>
              </w:rPr>
              <w:t>Median [Q25-75]</w:t>
            </w:r>
          </w:p>
        </w:tc>
        <w:tc>
          <w:tcPr>
            <w:tcW w:w="718" w:type="dxa"/>
          </w:tcPr>
          <w:p w14:paraId="0D066FE2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b/>
                <w:bCs/>
                <w:color w:val="000000"/>
                <w:sz w:val="20"/>
                <w:szCs w:val="20"/>
              </w:rPr>
              <w:t>Min</w:t>
            </w:r>
          </w:p>
        </w:tc>
        <w:tc>
          <w:tcPr>
            <w:tcW w:w="754" w:type="dxa"/>
          </w:tcPr>
          <w:p w14:paraId="4AFED85D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b/>
                <w:bCs/>
                <w:color w:val="000000"/>
                <w:sz w:val="20"/>
                <w:szCs w:val="20"/>
              </w:rPr>
              <w:t>Max</w:t>
            </w:r>
          </w:p>
        </w:tc>
        <w:tc>
          <w:tcPr>
            <w:tcW w:w="546" w:type="dxa"/>
          </w:tcPr>
          <w:p w14:paraId="2DBF4885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b/>
                <w:bCs/>
                <w:color w:val="000000"/>
                <w:sz w:val="20"/>
                <w:szCs w:val="20"/>
              </w:rPr>
              <w:t>n</w:t>
            </w:r>
          </w:p>
        </w:tc>
        <w:tc>
          <w:tcPr>
            <w:tcW w:w="1005" w:type="dxa"/>
          </w:tcPr>
          <w:p w14:paraId="1E4DDCE7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b/>
                <w:bCs/>
                <w:color w:val="000000"/>
                <w:sz w:val="20"/>
                <w:szCs w:val="20"/>
              </w:rPr>
              <w:t>p value</w:t>
            </w:r>
          </w:p>
        </w:tc>
        <w:tc>
          <w:tcPr>
            <w:tcW w:w="997" w:type="dxa"/>
          </w:tcPr>
          <w:p w14:paraId="2C204171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b/>
                <w:bCs/>
                <w:color w:val="000000"/>
                <w:sz w:val="20"/>
                <w:szCs w:val="20"/>
              </w:rPr>
              <w:t>Statistical test</w:t>
            </w:r>
          </w:p>
        </w:tc>
      </w:tr>
      <w:tr w:rsidR="006C5802" w:rsidRPr="00322C4D" w14:paraId="68149DAF" w14:textId="77777777" w:rsidTr="00DD5C2C">
        <w:tc>
          <w:tcPr>
            <w:tcW w:w="1817" w:type="dxa"/>
            <w:vMerge w:val="restart"/>
          </w:tcPr>
          <w:p w14:paraId="52ADA845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</w:pPr>
          </w:p>
          <w:p w14:paraId="6B1D4198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Type of Antibiotics</w:t>
            </w:r>
          </w:p>
        </w:tc>
        <w:tc>
          <w:tcPr>
            <w:tcW w:w="1316" w:type="dxa"/>
          </w:tcPr>
          <w:p w14:paraId="5C6A5EF3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Tazocin</w:t>
            </w:r>
          </w:p>
        </w:tc>
        <w:tc>
          <w:tcPr>
            <w:tcW w:w="1463" w:type="dxa"/>
          </w:tcPr>
          <w:p w14:paraId="77C97E58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6.68 3.16)</w:t>
            </w:r>
          </w:p>
        </w:tc>
        <w:tc>
          <w:tcPr>
            <w:tcW w:w="1780" w:type="dxa"/>
          </w:tcPr>
          <w:p w14:paraId="0800EFA8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6.00 [5.00 - 9.00]</w:t>
            </w:r>
          </w:p>
        </w:tc>
        <w:tc>
          <w:tcPr>
            <w:tcW w:w="718" w:type="dxa"/>
          </w:tcPr>
          <w:p w14:paraId="26F6B2E9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754" w:type="dxa"/>
          </w:tcPr>
          <w:p w14:paraId="613A54EE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15.0</w:t>
            </w:r>
          </w:p>
        </w:tc>
        <w:tc>
          <w:tcPr>
            <w:tcW w:w="546" w:type="dxa"/>
          </w:tcPr>
          <w:p w14:paraId="15D928D2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005" w:type="dxa"/>
            <w:vMerge w:val="restart"/>
          </w:tcPr>
          <w:p w14:paraId="46FFCB84" w14:textId="77777777" w:rsidR="006C5802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</w:pPr>
          </w:p>
          <w:p w14:paraId="5E2F6EE1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997" w:type="dxa"/>
            <w:vMerge w:val="restart"/>
          </w:tcPr>
          <w:p w14:paraId="5CBD851A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</w:pPr>
          </w:p>
          <w:p w14:paraId="6DA82EB4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Kruskal-Wallis</w:t>
            </w:r>
          </w:p>
        </w:tc>
      </w:tr>
      <w:tr w:rsidR="006C5802" w:rsidRPr="00322C4D" w14:paraId="011C7FB7" w14:textId="77777777" w:rsidTr="00DD5C2C">
        <w:tc>
          <w:tcPr>
            <w:tcW w:w="1817" w:type="dxa"/>
            <w:vMerge/>
          </w:tcPr>
          <w:p w14:paraId="79F22ACC" w14:textId="77777777" w:rsidR="006C5802" w:rsidRPr="00322C4D" w:rsidRDefault="006C5802" w:rsidP="00DD5C2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6" w:type="dxa"/>
          </w:tcPr>
          <w:p w14:paraId="5A60C759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Sulperazon</w:t>
            </w:r>
          </w:p>
        </w:tc>
        <w:tc>
          <w:tcPr>
            <w:tcW w:w="1463" w:type="dxa"/>
          </w:tcPr>
          <w:p w14:paraId="4DCC891B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4.20 1.38)</w:t>
            </w:r>
          </w:p>
        </w:tc>
        <w:tc>
          <w:tcPr>
            <w:tcW w:w="1780" w:type="dxa"/>
          </w:tcPr>
          <w:p w14:paraId="3AB4C09A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4.00 [3.00 - 5.00]</w:t>
            </w:r>
          </w:p>
        </w:tc>
        <w:tc>
          <w:tcPr>
            <w:tcW w:w="718" w:type="dxa"/>
          </w:tcPr>
          <w:p w14:paraId="434DAE16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2.00</w:t>
            </w:r>
          </w:p>
        </w:tc>
        <w:tc>
          <w:tcPr>
            <w:tcW w:w="754" w:type="dxa"/>
          </w:tcPr>
          <w:p w14:paraId="161C492D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7.00</w:t>
            </w:r>
          </w:p>
        </w:tc>
        <w:tc>
          <w:tcPr>
            <w:tcW w:w="546" w:type="dxa"/>
          </w:tcPr>
          <w:p w14:paraId="56300C40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005" w:type="dxa"/>
            <w:vMerge/>
          </w:tcPr>
          <w:p w14:paraId="0C52E957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7" w:type="dxa"/>
            <w:vMerge/>
          </w:tcPr>
          <w:p w14:paraId="63CE6C45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C5802" w:rsidRPr="00322C4D" w14:paraId="50CF7891" w14:textId="77777777" w:rsidTr="00DD5C2C">
        <w:tc>
          <w:tcPr>
            <w:tcW w:w="1817" w:type="dxa"/>
            <w:vMerge/>
          </w:tcPr>
          <w:p w14:paraId="3D5C517E" w14:textId="77777777" w:rsidR="006C5802" w:rsidRPr="00322C4D" w:rsidRDefault="006C5802" w:rsidP="00DD5C2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6" w:type="dxa"/>
          </w:tcPr>
          <w:p w14:paraId="19AF2997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Meronem</w:t>
            </w:r>
          </w:p>
        </w:tc>
        <w:tc>
          <w:tcPr>
            <w:tcW w:w="1463" w:type="dxa"/>
          </w:tcPr>
          <w:p w14:paraId="6FDB4A7D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7.53 5.49)</w:t>
            </w:r>
          </w:p>
        </w:tc>
        <w:tc>
          <w:tcPr>
            <w:tcW w:w="1780" w:type="dxa"/>
          </w:tcPr>
          <w:p w14:paraId="4AC585EF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6.00 [5.00 - 7.00]</w:t>
            </w:r>
          </w:p>
        </w:tc>
        <w:tc>
          <w:tcPr>
            <w:tcW w:w="718" w:type="dxa"/>
          </w:tcPr>
          <w:p w14:paraId="16B00AA7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4.00</w:t>
            </w:r>
          </w:p>
        </w:tc>
        <w:tc>
          <w:tcPr>
            <w:tcW w:w="754" w:type="dxa"/>
          </w:tcPr>
          <w:p w14:paraId="7A956090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26.0</w:t>
            </w:r>
          </w:p>
        </w:tc>
        <w:tc>
          <w:tcPr>
            <w:tcW w:w="546" w:type="dxa"/>
          </w:tcPr>
          <w:p w14:paraId="4FA6617B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005" w:type="dxa"/>
            <w:vMerge/>
          </w:tcPr>
          <w:p w14:paraId="3CF69E8D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7" w:type="dxa"/>
            <w:vMerge/>
          </w:tcPr>
          <w:p w14:paraId="5C2D4C28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C5802" w:rsidRPr="00322C4D" w14:paraId="01D3AB26" w14:textId="77777777" w:rsidTr="00DD5C2C">
        <w:tc>
          <w:tcPr>
            <w:tcW w:w="1817" w:type="dxa"/>
            <w:vMerge w:val="restart"/>
          </w:tcPr>
          <w:p w14:paraId="42512AF1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Filgrastim</w:t>
            </w:r>
          </w:p>
        </w:tc>
        <w:tc>
          <w:tcPr>
            <w:tcW w:w="1316" w:type="dxa"/>
          </w:tcPr>
          <w:p w14:paraId="3EE93857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463" w:type="dxa"/>
          </w:tcPr>
          <w:p w14:paraId="142344D0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3.80 1.30)</w:t>
            </w:r>
          </w:p>
        </w:tc>
        <w:tc>
          <w:tcPr>
            <w:tcW w:w="1780" w:type="dxa"/>
          </w:tcPr>
          <w:p w14:paraId="2813A5EC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3.00 [3.00 - 4.00]</w:t>
            </w:r>
          </w:p>
        </w:tc>
        <w:tc>
          <w:tcPr>
            <w:tcW w:w="718" w:type="dxa"/>
          </w:tcPr>
          <w:p w14:paraId="14D117B8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3.00</w:t>
            </w:r>
          </w:p>
        </w:tc>
        <w:tc>
          <w:tcPr>
            <w:tcW w:w="754" w:type="dxa"/>
          </w:tcPr>
          <w:p w14:paraId="34879E2C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6.00</w:t>
            </w:r>
          </w:p>
        </w:tc>
        <w:tc>
          <w:tcPr>
            <w:tcW w:w="546" w:type="dxa"/>
          </w:tcPr>
          <w:p w14:paraId="51CBDDE4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005" w:type="dxa"/>
            <w:vMerge w:val="restart"/>
          </w:tcPr>
          <w:p w14:paraId="150C60DA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0.042</w:t>
            </w:r>
          </w:p>
        </w:tc>
        <w:tc>
          <w:tcPr>
            <w:tcW w:w="997" w:type="dxa"/>
            <w:vMerge w:val="restart"/>
          </w:tcPr>
          <w:p w14:paraId="16EC49B0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Mann-Whitney</w:t>
            </w:r>
          </w:p>
        </w:tc>
      </w:tr>
      <w:tr w:rsidR="006C5802" w:rsidRPr="00322C4D" w14:paraId="52CFCDD2" w14:textId="77777777" w:rsidTr="00DD5C2C">
        <w:tc>
          <w:tcPr>
            <w:tcW w:w="1817" w:type="dxa"/>
            <w:vMerge/>
          </w:tcPr>
          <w:p w14:paraId="30598BD9" w14:textId="77777777" w:rsidR="006C5802" w:rsidRPr="00322C4D" w:rsidRDefault="006C5802" w:rsidP="00DD5C2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6" w:type="dxa"/>
          </w:tcPr>
          <w:p w14:paraId="7656E2C4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463" w:type="dxa"/>
          </w:tcPr>
          <w:p w14:paraId="7E466F5D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6.24 3.68)</w:t>
            </w:r>
          </w:p>
        </w:tc>
        <w:tc>
          <w:tcPr>
            <w:tcW w:w="1780" w:type="dxa"/>
          </w:tcPr>
          <w:p w14:paraId="6F2B2DDB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5.00 [4.00 - 7.00]</w:t>
            </w:r>
          </w:p>
        </w:tc>
        <w:tc>
          <w:tcPr>
            <w:tcW w:w="718" w:type="dxa"/>
          </w:tcPr>
          <w:p w14:paraId="668B1A20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754" w:type="dxa"/>
          </w:tcPr>
          <w:p w14:paraId="0176294D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26.0</w:t>
            </w:r>
          </w:p>
        </w:tc>
        <w:tc>
          <w:tcPr>
            <w:tcW w:w="546" w:type="dxa"/>
          </w:tcPr>
          <w:p w14:paraId="2D1B2320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1005" w:type="dxa"/>
            <w:vMerge/>
          </w:tcPr>
          <w:p w14:paraId="051F464A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7" w:type="dxa"/>
            <w:vMerge/>
          </w:tcPr>
          <w:p w14:paraId="1BD844B0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C5802" w:rsidRPr="00322C4D" w14:paraId="65C19F93" w14:textId="77777777" w:rsidTr="00DD5C2C">
        <w:tc>
          <w:tcPr>
            <w:tcW w:w="1817" w:type="dxa"/>
            <w:vMerge w:val="restart"/>
          </w:tcPr>
          <w:p w14:paraId="0917C420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Filgrastim Profilaxisi</w:t>
            </w:r>
          </w:p>
        </w:tc>
        <w:tc>
          <w:tcPr>
            <w:tcW w:w="1316" w:type="dxa"/>
          </w:tcPr>
          <w:p w14:paraId="6FCBBEC9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463" w:type="dxa"/>
          </w:tcPr>
          <w:p w14:paraId="766329F0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6.02 2.67)</w:t>
            </w:r>
          </w:p>
        </w:tc>
        <w:tc>
          <w:tcPr>
            <w:tcW w:w="1780" w:type="dxa"/>
          </w:tcPr>
          <w:p w14:paraId="554CE53B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6.00 [4.00 - 7.00]</w:t>
            </w:r>
          </w:p>
        </w:tc>
        <w:tc>
          <w:tcPr>
            <w:tcW w:w="718" w:type="dxa"/>
          </w:tcPr>
          <w:p w14:paraId="0202EAD2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754" w:type="dxa"/>
          </w:tcPr>
          <w:p w14:paraId="44F71A5C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15.0</w:t>
            </w:r>
          </w:p>
        </w:tc>
        <w:tc>
          <w:tcPr>
            <w:tcW w:w="546" w:type="dxa"/>
          </w:tcPr>
          <w:p w14:paraId="56BB0B5F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005" w:type="dxa"/>
            <w:vMerge w:val="restart"/>
          </w:tcPr>
          <w:p w14:paraId="60B02516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997" w:type="dxa"/>
            <w:vMerge w:val="restart"/>
          </w:tcPr>
          <w:p w14:paraId="608B9435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Mann-Whitney</w:t>
            </w:r>
          </w:p>
        </w:tc>
      </w:tr>
      <w:tr w:rsidR="006C5802" w:rsidRPr="00322C4D" w14:paraId="71425B4E" w14:textId="77777777" w:rsidTr="00DD5C2C">
        <w:tc>
          <w:tcPr>
            <w:tcW w:w="1817" w:type="dxa"/>
            <w:vMerge/>
          </w:tcPr>
          <w:p w14:paraId="5013C0F0" w14:textId="77777777" w:rsidR="006C5802" w:rsidRPr="00322C4D" w:rsidRDefault="006C5802" w:rsidP="00DD5C2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6" w:type="dxa"/>
          </w:tcPr>
          <w:p w14:paraId="20DD9EAA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463" w:type="dxa"/>
          </w:tcPr>
          <w:p w14:paraId="711CB3AD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6.20 4.87)</w:t>
            </w:r>
          </w:p>
        </w:tc>
        <w:tc>
          <w:tcPr>
            <w:tcW w:w="1780" w:type="dxa"/>
          </w:tcPr>
          <w:p w14:paraId="7525DE78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4.50 [4.00 - 6.00]</w:t>
            </w:r>
          </w:p>
        </w:tc>
        <w:tc>
          <w:tcPr>
            <w:tcW w:w="718" w:type="dxa"/>
          </w:tcPr>
          <w:p w14:paraId="48D48DB7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2.00</w:t>
            </w:r>
          </w:p>
        </w:tc>
        <w:tc>
          <w:tcPr>
            <w:tcW w:w="754" w:type="dxa"/>
          </w:tcPr>
          <w:p w14:paraId="1D4D8385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26.0</w:t>
            </w:r>
          </w:p>
        </w:tc>
        <w:tc>
          <w:tcPr>
            <w:tcW w:w="546" w:type="dxa"/>
          </w:tcPr>
          <w:p w14:paraId="41BB3738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005" w:type="dxa"/>
            <w:vMerge/>
          </w:tcPr>
          <w:p w14:paraId="46423822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7" w:type="dxa"/>
            <w:vMerge/>
          </w:tcPr>
          <w:p w14:paraId="7570538E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C5802" w:rsidRPr="00322C4D" w14:paraId="7A11A63B" w14:textId="77777777" w:rsidTr="00DD5C2C">
        <w:tc>
          <w:tcPr>
            <w:tcW w:w="1817" w:type="dxa"/>
            <w:vMerge w:val="restart"/>
          </w:tcPr>
          <w:p w14:paraId="19B5AEC2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Mortality</w:t>
            </w:r>
          </w:p>
        </w:tc>
        <w:tc>
          <w:tcPr>
            <w:tcW w:w="1316" w:type="dxa"/>
          </w:tcPr>
          <w:p w14:paraId="69FDFFD9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Alive</w:t>
            </w:r>
          </w:p>
        </w:tc>
        <w:tc>
          <w:tcPr>
            <w:tcW w:w="1463" w:type="dxa"/>
          </w:tcPr>
          <w:p w14:paraId="504D0A96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5.75 2.68)</w:t>
            </w:r>
          </w:p>
        </w:tc>
        <w:tc>
          <w:tcPr>
            <w:tcW w:w="1780" w:type="dxa"/>
          </w:tcPr>
          <w:p w14:paraId="369C05C4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5.00 [4.00 - 7.00]</w:t>
            </w:r>
          </w:p>
        </w:tc>
        <w:tc>
          <w:tcPr>
            <w:tcW w:w="718" w:type="dxa"/>
          </w:tcPr>
          <w:p w14:paraId="1A9611EA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754" w:type="dxa"/>
          </w:tcPr>
          <w:p w14:paraId="0A39EC18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15.0</w:t>
            </w:r>
          </w:p>
        </w:tc>
        <w:tc>
          <w:tcPr>
            <w:tcW w:w="546" w:type="dxa"/>
          </w:tcPr>
          <w:p w14:paraId="6B22FD07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1005" w:type="dxa"/>
            <w:vMerge w:val="restart"/>
          </w:tcPr>
          <w:p w14:paraId="3851EB1B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997" w:type="dxa"/>
            <w:vMerge w:val="restart"/>
          </w:tcPr>
          <w:p w14:paraId="39B54480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Mann-Whitney</w:t>
            </w:r>
          </w:p>
        </w:tc>
      </w:tr>
      <w:tr w:rsidR="006C5802" w:rsidRPr="00322C4D" w14:paraId="34897482" w14:textId="77777777" w:rsidTr="00DD5C2C">
        <w:tc>
          <w:tcPr>
            <w:tcW w:w="1817" w:type="dxa"/>
            <w:vMerge/>
          </w:tcPr>
          <w:p w14:paraId="12232D6E" w14:textId="77777777" w:rsidR="006C5802" w:rsidRPr="00322C4D" w:rsidRDefault="006C5802" w:rsidP="00DD5C2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6" w:type="dxa"/>
          </w:tcPr>
          <w:p w14:paraId="6A92A282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Death</w:t>
            </w:r>
          </w:p>
        </w:tc>
        <w:tc>
          <w:tcPr>
            <w:tcW w:w="1463" w:type="dxa"/>
          </w:tcPr>
          <w:p w14:paraId="1671555B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11.2 9.58)</w:t>
            </w:r>
          </w:p>
        </w:tc>
        <w:tc>
          <w:tcPr>
            <w:tcW w:w="1780" w:type="dxa"/>
          </w:tcPr>
          <w:p w14:paraId="14E44EC4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8.00 [5.00 - 15.0]</w:t>
            </w:r>
          </w:p>
        </w:tc>
        <w:tc>
          <w:tcPr>
            <w:tcW w:w="718" w:type="dxa"/>
          </w:tcPr>
          <w:p w14:paraId="15AE6C5A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2.00</w:t>
            </w:r>
          </w:p>
        </w:tc>
        <w:tc>
          <w:tcPr>
            <w:tcW w:w="754" w:type="dxa"/>
          </w:tcPr>
          <w:p w14:paraId="5F7F868B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26.0</w:t>
            </w:r>
          </w:p>
        </w:tc>
        <w:tc>
          <w:tcPr>
            <w:tcW w:w="546" w:type="dxa"/>
          </w:tcPr>
          <w:p w14:paraId="3A597822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005" w:type="dxa"/>
            <w:vMerge/>
          </w:tcPr>
          <w:p w14:paraId="156290F0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7" w:type="dxa"/>
            <w:vMerge/>
          </w:tcPr>
          <w:p w14:paraId="015EFFD6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C5802" w:rsidRPr="00322C4D" w14:paraId="1CF8223C" w14:textId="77777777" w:rsidTr="00DD5C2C">
        <w:tc>
          <w:tcPr>
            <w:tcW w:w="1817" w:type="dxa"/>
            <w:vMerge w:val="restart"/>
          </w:tcPr>
          <w:p w14:paraId="184768CF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Gender</w:t>
            </w:r>
          </w:p>
        </w:tc>
        <w:tc>
          <w:tcPr>
            <w:tcW w:w="1316" w:type="dxa"/>
          </w:tcPr>
          <w:p w14:paraId="068C9A6B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463" w:type="dxa"/>
          </w:tcPr>
          <w:p w14:paraId="5B0CA218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6.59 4.28)</w:t>
            </w:r>
          </w:p>
        </w:tc>
        <w:tc>
          <w:tcPr>
            <w:tcW w:w="1780" w:type="dxa"/>
          </w:tcPr>
          <w:p w14:paraId="0EB36327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5.50 [4.00 - 7.00]</w:t>
            </w:r>
          </w:p>
        </w:tc>
        <w:tc>
          <w:tcPr>
            <w:tcW w:w="718" w:type="dxa"/>
          </w:tcPr>
          <w:p w14:paraId="12EF84AB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754" w:type="dxa"/>
          </w:tcPr>
          <w:p w14:paraId="09C16220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26.0</w:t>
            </w:r>
          </w:p>
        </w:tc>
        <w:tc>
          <w:tcPr>
            <w:tcW w:w="546" w:type="dxa"/>
          </w:tcPr>
          <w:p w14:paraId="5ADE1C79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1005" w:type="dxa"/>
            <w:vMerge w:val="restart"/>
          </w:tcPr>
          <w:p w14:paraId="15F7264D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0.</w:t>
            </w:r>
            <w:r w:rsidRPr="00322C4D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997" w:type="dxa"/>
            <w:vMerge w:val="restart"/>
          </w:tcPr>
          <w:p w14:paraId="4585115E" w14:textId="77777777" w:rsidR="006C5802" w:rsidRPr="00322C4D" w:rsidRDefault="006C5802" w:rsidP="00DD5C2C">
            <w:pPr>
              <w:spacing w:before="36" w:after="3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2C4D">
              <w:rPr>
                <w:rFonts w:ascii="Times New Roman" w:hAnsi="Times New Roman" w:cs="Times New Roman"/>
                <w:sz w:val="20"/>
                <w:szCs w:val="20"/>
              </w:rPr>
              <w:t>Mann-Whitney</w:t>
            </w:r>
          </w:p>
        </w:tc>
      </w:tr>
      <w:tr w:rsidR="006C5802" w:rsidRPr="00322C4D" w14:paraId="5152191D" w14:textId="77777777" w:rsidTr="00DD5C2C">
        <w:tc>
          <w:tcPr>
            <w:tcW w:w="1817" w:type="dxa"/>
            <w:vMerge/>
          </w:tcPr>
          <w:p w14:paraId="76461E87" w14:textId="77777777" w:rsidR="006C5802" w:rsidRPr="00322C4D" w:rsidRDefault="006C5802" w:rsidP="00DD5C2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6" w:type="dxa"/>
          </w:tcPr>
          <w:p w14:paraId="7B0E0CDD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1463" w:type="dxa"/>
          </w:tcPr>
          <w:p w14:paraId="651062CF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5.50 2.61)</w:t>
            </w:r>
          </w:p>
        </w:tc>
        <w:tc>
          <w:tcPr>
            <w:tcW w:w="1780" w:type="dxa"/>
          </w:tcPr>
          <w:p w14:paraId="40AB8806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5.00 [3.25 - 7.00]</w:t>
            </w:r>
          </w:p>
        </w:tc>
        <w:tc>
          <w:tcPr>
            <w:tcW w:w="718" w:type="dxa"/>
          </w:tcPr>
          <w:p w14:paraId="0F8E2C71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2.00</w:t>
            </w:r>
          </w:p>
        </w:tc>
        <w:tc>
          <w:tcPr>
            <w:tcW w:w="754" w:type="dxa"/>
          </w:tcPr>
          <w:p w14:paraId="5C4BB1DB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13.0</w:t>
            </w:r>
          </w:p>
        </w:tc>
        <w:tc>
          <w:tcPr>
            <w:tcW w:w="546" w:type="dxa"/>
          </w:tcPr>
          <w:p w14:paraId="5EF31159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1005" w:type="dxa"/>
            <w:vMerge/>
          </w:tcPr>
          <w:p w14:paraId="2DED67AA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7" w:type="dxa"/>
            <w:vMerge/>
          </w:tcPr>
          <w:p w14:paraId="07AEA08E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C5802" w:rsidRPr="00322C4D" w14:paraId="2D498A3E" w14:textId="77777777" w:rsidTr="00DD5C2C">
        <w:tc>
          <w:tcPr>
            <w:tcW w:w="1817" w:type="dxa"/>
            <w:vMerge w:val="restart"/>
          </w:tcPr>
          <w:p w14:paraId="559A49D9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Radiotheraphy</w:t>
            </w:r>
          </w:p>
        </w:tc>
        <w:tc>
          <w:tcPr>
            <w:tcW w:w="1316" w:type="dxa"/>
          </w:tcPr>
          <w:p w14:paraId="1B0FDB48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463" w:type="dxa"/>
          </w:tcPr>
          <w:p w14:paraId="4A5C1DA4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6.41 3.84)</w:t>
            </w:r>
          </w:p>
        </w:tc>
        <w:tc>
          <w:tcPr>
            <w:tcW w:w="1780" w:type="dxa"/>
          </w:tcPr>
          <w:p w14:paraId="4AE9F72B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5.50 [4.00 - 7.00]</w:t>
            </w:r>
          </w:p>
        </w:tc>
        <w:tc>
          <w:tcPr>
            <w:tcW w:w="718" w:type="dxa"/>
          </w:tcPr>
          <w:p w14:paraId="0CBBF741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2.00</w:t>
            </w:r>
          </w:p>
        </w:tc>
        <w:tc>
          <w:tcPr>
            <w:tcW w:w="754" w:type="dxa"/>
          </w:tcPr>
          <w:p w14:paraId="220928CB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26.0</w:t>
            </w:r>
          </w:p>
        </w:tc>
        <w:tc>
          <w:tcPr>
            <w:tcW w:w="546" w:type="dxa"/>
          </w:tcPr>
          <w:p w14:paraId="546EC5B7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1005" w:type="dxa"/>
            <w:vMerge w:val="restart"/>
          </w:tcPr>
          <w:p w14:paraId="38A3F2BE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997" w:type="dxa"/>
            <w:vMerge w:val="restart"/>
          </w:tcPr>
          <w:p w14:paraId="04A44722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Mann-Whitney</w:t>
            </w:r>
          </w:p>
        </w:tc>
      </w:tr>
      <w:tr w:rsidR="006C5802" w:rsidRPr="00322C4D" w14:paraId="52BD2629" w14:textId="77777777" w:rsidTr="00DD5C2C">
        <w:tc>
          <w:tcPr>
            <w:tcW w:w="1817" w:type="dxa"/>
            <w:vMerge/>
          </w:tcPr>
          <w:p w14:paraId="79492A69" w14:textId="77777777" w:rsidR="006C5802" w:rsidRPr="00322C4D" w:rsidRDefault="006C5802" w:rsidP="00DD5C2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6" w:type="dxa"/>
          </w:tcPr>
          <w:p w14:paraId="06ECFFB3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463" w:type="dxa"/>
          </w:tcPr>
          <w:p w14:paraId="4D1A2BC0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4.81 2.26)</w:t>
            </w:r>
          </w:p>
        </w:tc>
        <w:tc>
          <w:tcPr>
            <w:tcW w:w="1780" w:type="dxa"/>
          </w:tcPr>
          <w:p w14:paraId="000D47A9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4.50 [3.00 - 5.50]</w:t>
            </w:r>
          </w:p>
        </w:tc>
        <w:tc>
          <w:tcPr>
            <w:tcW w:w="718" w:type="dxa"/>
          </w:tcPr>
          <w:p w14:paraId="1882C8E2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754" w:type="dxa"/>
          </w:tcPr>
          <w:p w14:paraId="6C613934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10.0</w:t>
            </w:r>
          </w:p>
        </w:tc>
        <w:tc>
          <w:tcPr>
            <w:tcW w:w="546" w:type="dxa"/>
          </w:tcPr>
          <w:p w14:paraId="68DC62BD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22C4D">
              <w:rPr>
                <w:rFonts w:ascii="Times New Roman" w:eastAsia="Cambria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005" w:type="dxa"/>
            <w:vMerge/>
          </w:tcPr>
          <w:p w14:paraId="69C4D508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7" w:type="dxa"/>
            <w:vMerge/>
          </w:tcPr>
          <w:p w14:paraId="3F2D9515" w14:textId="77777777" w:rsidR="006C5802" w:rsidRPr="00322C4D" w:rsidRDefault="006C5802" w:rsidP="00DD5C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 w:after="3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14:paraId="3D6DE370" w14:textId="77777777" w:rsidR="006C5802" w:rsidRPr="00CB0D0B" w:rsidRDefault="006C5802" w:rsidP="006C5802">
      <w:pPr>
        <w:spacing w:line="360" w:lineRule="auto"/>
        <w:rPr>
          <w:rFonts w:ascii="Times New Roman" w:hAnsi="Times New Roman" w:cs="Times New Roman"/>
        </w:rPr>
      </w:pPr>
    </w:p>
    <w:p w14:paraId="3BBB12C9" w14:textId="77777777" w:rsidR="006C5802" w:rsidRDefault="006C5802" w:rsidP="006C5802"/>
    <w:p w14:paraId="18A3FF8C" w14:textId="77777777" w:rsidR="006C5802" w:rsidRDefault="006C5802" w:rsidP="006C5802">
      <w:pPr>
        <w:rPr>
          <w:rFonts w:ascii="Times New Roman" w:hAnsi="Times New Roman" w:cs="Times New Roman"/>
        </w:rPr>
      </w:pPr>
      <w:r w:rsidRPr="002E5216">
        <w:rPr>
          <w:rFonts w:ascii="Times New Roman" w:hAnsi="Times New Roman" w:cs="Times New Roman"/>
          <w:b/>
          <w:bCs/>
        </w:rPr>
        <w:t xml:space="preserve">Table </w:t>
      </w:r>
      <w:r>
        <w:rPr>
          <w:rFonts w:ascii="Times New Roman" w:hAnsi="Times New Roman" w:cs="Times New Roman"/>
          <w:b/>
          <w:bCs/>
        </w:rPr>
        <w:t>3</w:t>
      </w:r>
      <w:r w:rsidRPr="002E5216">
        <w:rPr>
          <w:rFonts w:ascii="Times New Roman" w:hAnsi="Times New Roman" w:cs="Times New Roman"/>
          <w:b/>
          <w:bCs/>
        </w:rPr>
        <w:t>:</w:t>
      </w:r>
      <w:r>
        <w:rPr>
          <w:rFonts w:ascii="Times New Roman" w:hAnsi="Times New Roman" w:cs="Times New Roman"/>
        </w:rPr>
        <w:t xml:space="preserve"> The c</w:t>
      </w:r>
      <w:r w:rsidRPr="00113A50">
        <w:rPr>
          <w:rFonts w:ascii="Times New Roman" w:hAnsi="Times New Roman" w:cs="Times New Roman"/>
        </w:rPr>
        <w:t xml:space="preserve">orrelation </w:t>
      </w:r>
      <w:r>
        <w:rPr>
          <w:rFonts w:ascii="Times New Roman" w:hAnsi="Times New Roman" w:cs="Times New Roman"/>
        </w:rPr>
        <w:t>a</w:t>
      </w:r>
      <w:r w:rsidRPr="00113A50">
        <w:rPr>
          <w:rFonts w:ascii="Times New Roman" w:hAnsi="Times New Roman" w:cs="Times New Roman"/>
        </w:rPr>
        <w:t xml:space="preserve">nalysis </w:t>
      </w:r>
      <w:r w:rsidRPr="00EE586E">
        <w:rPr>
          <w:rFonts w:ascii="Times New Roman" w:hAnsi="Times New Roman" w:cs="Times New Roman"/>
        </w:rPr>
        <w:t>between the length of hospital stay</w:t>
      </w:r>
      <w:r>
        <w:rPr>
          <w:rFonts w:ascii="Times New Roman" w:hAnsi="Times New Roman" w:cs="Times New Roman"/>
        </w:rPr>
        <w:t xml:space="preserve"> and clinical characteristics</w:t>
      </w:r>
    </w:p>
    <w:p w14:paraId="668F6BC8" w14:textId="77777777" w:rsidR="006C5802" w:rsidRDefault="006C5802" w:rsidP="006C5802">
      <w:pPr>
        <w:rPr>
          <w:rFonts w:ascii="Times New Roman" w:hAnsi="Times New Roman" w:cs="Times New Roman"/>
        </w:rPr>
      </w:pPr>
    </w:p>
    <w:tbl>
      <w:tblPr>
        <w:tblStyle w:val="TabloKlavuzu"/>
        <w:tblW w:w="9427" w:type="dxa"/>
        <w:tblLook w:val="04A0" w:firstRow="1" w:lastRow="0" w:firstColumn="1" w:lastColumn="0" w:noHBand="0" w:noVBand="1"/>
      </w:tblPr>
      <w:tblGrid>
        <w:gridCol w:w="3514"/>
        <w:gridCol w:w="3133"/>
        <w:gridCol w:w="1775"/>
        <w:gridCol w:w="1005"/>
      </w:tblGrid>
      <w:tr w:rsidR="006C5802" w:rsidRPr="00322C4D" w14:paraId="033BAB99" w14:textId="77777777" w:rsidTr="00DD5C2C">
        <w:tc>
          <w:tcPr>
            <w:tcW w:w="0" w:type="auto"/>
            <w:hideMark/>
          </w:tcPr>
          <w:p w14:paraId="2726D444" w14:textId="77777777" w:rsidR="006C5802" w:rsidRPr="00322C4D" w:rsidRDefault="006C5802" w:rsidP="00DD5C2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tr-TR"/>
                <w14:ligatures w14:val="none"/>
              </w:rPr>
              <w:t>Variable Name</w:t>
            </w:r>
          </w:p>
        </w:tc>
        <w:tc>
          <w:tcPr>
            <w:tcW w:w="3133" w:type="dxa"/>
            <w:hideMark/>
          </w:tcPr>
          <w:p w14:paraId="17A9EACE" w14:textId="77777777" w:rsidR="006C5802" w:rsidRPr="00322C4D" w:rsidRDefault="006C5802" w:rsidP="00DD5C2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tr-TR"/>
                <w14:ligatures w14:val="none"/>
              </w:rPr>
              <w:t>Median (Min - Max)</w:t>
            </w:r>
          </w:p>
        </w:tc>
        <w:tc>
          <w:tcPr>
            <w:tcW w:w="0" w:type="auto"/>
            <w:hideMark/>
          </w:tcPr>
          <w:p w14:paraId="6CA199DB" w14:textId="77777777" w:rsidR="006C5802" w:rsidRPr="00322C4D" w:rsidRDefault="006C5802" w:rsidP="00DD5C2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tr-TR"/>
                <w14:ligatures w14:val="none"/>
              </w:rPr>
              <w:t>Correlation Coefficient</w:t>
            </w:r>
          </w:p>
        </w:tc>
        <w:tc>
          <w:tcPr>
            <w:tcW w:w="1005" w:type="dxa"/>
            <w:hideMark/>
          </w:tcPr>
          <w:p w14:paraId="0E98492B" w14:textId="77777777" w:rsidR="006C5802" w:rsidRPr="00322C4D" w:rsidRDefault="006C5802" w:rsidP="00DD5C2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tr-TR"/>
                <w14:ligatures w14:val="none"/>
              </w:rPr>
              <w:t>p value</w:t>
            </w:r>
          </w:p>
        </w:tc>
      </w:tr>
      <w:tr w:rsidR="006C5802" w:rsidRPr="00322C4D" w14:paraId="08F1E096" w14:textId="77777777" w:rsidTr="00DD5C2C">
        <w:tc>
          <w:tcPr>
            <w:tcW w:w="0" w:type="auto"/>
            <w:hideMark/>
          </w:tcPr>
          <w:p w14:paraId="2332D02B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Filgrastim_Days</w:t>
            </w:r>
          </w:p>
        </w:tc>
        <w:tc>
          <w:tcPr>
            <w:tcW w:w="3133" w:type="dxa"/>
            <w:hideMark/>
          </w:tcPr>
          <w:p w14:paraId="6F68D551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Median: 3.00 (1.00 - 18.00)</w:t>
            </w:r>
          </w:p>
        </w:tc>
        <w:tc>
          <w:tcPr>
            <w:tcW w:w="0" w:type="auto"/>
            <w:hideMark/>
          </w:tcPr>
          <w:p w14:paraId="23CC7126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0.554</w:t>
            </w:r>
          </w:p>
        </w:tc>
        <w:tc>
          <w:tcPr>
            <w:tcW w:w="1005" w:type="dxa"/>
            <w:hideMark/>
          </w:tcPr>
          <w:p w14:paraId="751D87DB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&lt;0.001</w:t>
            </w:r>
          </w:p>
        </w:tc>
      </w:tr>
      <w:tr w:rsidR="006C5802" w:rsidRPr="00322C4D" w14:paraId="3F4DDDC3" w14:textId="77777777" w:rsidTr="00DD5C2C">
        <w:tc>
          <w:tcPr>
            <w:tcW w:w="0" w:type="auto"/>
            <w:hideMark/>
          </w:tcPr>
          <w:p w14:paraId="42418FEB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Total Number of Febrile Days</w:t>
            </w:r>
          </w:p>
        </w:tc>
        <w:tc>
          <w:tcPr>
            <w:tcW w:w="3133" w:type="dxa"/>
            <w:hideMark/>
          </w:tcPr>
          <w:p w14:paraId="683AF167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Median: 2.00 (0.00 - 12.00)</w:t>
            </w:r>
          </w:p>
        </w:tc>
        <w:tc>
          <w:tcPr>
            <w:tcW w:w="0" w:type="auto"/>
            <w:hideMark/>
          </w:tcPr>
          <w:p w14:paraId="384BDDC0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0.437</w:t>
            </w:r>
          </w:p>
        </w:tc>
        <w:tc>
          <w:tcPr>
            <w:tcW w:w="1005" w:type="dxa"/>
            <w:hideMark/>
          </w:tcPr>
          <w:p w14:paraId="5186E6B7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&lt;0.001</w:t>
            </w:r>
          </w:p>
        </w:tc>
      </w:tr>
      <w:tr w:rsidR="006C5802" w:rsidRPr="00322C4D" w14:paraId="6466AB21" w14:textId="77777777" w:rsidTr="00DD5C2C">
        <w:tc>
          <w:tcPr>
            <w:tcW w:w="0" w:type="auto"/>
            <w:hideMark/>
          </w:tcPr>
          <w:p w14:paraId="29414F2B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Number of Febrile Days During Hospital Stay</w:t>
            </w:r>
          </w:p>
        </w:tc>
        <w:tc>
          <w:tcPr>
            <w:tcW w:w="3133" w:type="dxa"/>
            <w:hideMark/>
          </w:tcPr>
          <w:p w14:paraId="4986E97B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Median: 2.50 (1.00 - 7.00)</w:t>
            </w:r>
          </w:p>
        </w:tc>
        <w:tc>
          <w:tcPr>
            <w:tcW w:w="0" w:type="auto"/>
            <w:hideMark/>
          </w:tcPr>
          <w:p w14:paraId="57B7EAC0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0.319</w:t>
            </w:r>
          </w:p>
        </w:tc>
        <w:tc>
          <w:tcPr>
            <w:tcW w:w="1005" w:type="dxa"/>
            <w:hideMark/>
          </w:tcPr>
          <w:p w14:paraId="45B5A423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0.003</w:t>
            </w:r>
          </w:p>
        </w:tc>
      </w:tr>
      <w:tr w:rsidR="006C5802" w:rsidRPr="00322C4D" w14:paraId="2E0F053F" w14:textId="77777777" w:rsidTr="00DD5C2C">
        <w:tc>
          <w:tcPr>
            <w:tcW w:w="0" w:type="auto"/>
            <w:hideMark/>
          </w:tcPr>
          <w:p w14:paraId="51BFF7B7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Age (years)</w:t>
            </w:r>
          </w:p>
        </w:tc>
        <w:tc>
          <w:tcPr>
            <w:tcW w:w="3133" w:type="dxa"/>
            <w:hideMark/>
          </w:tcPr>
          <w:p w14:paraId="4C8F0271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Median: 61.00 (18.00 - 86.00)</w:t>
            </w:r>
          </w:p>
        </w:tc>
        <w:tc>
          <w:tcPr>
            <w:tcW w:w="0" w:type="auto"/>
            <w:hideMark/>
          </w:tcPr>
          <w:p w14:paraId="255D9686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0.094</w:t>
            </w:r>
          </w:p>
        </w:tc>
        <w:tc>
          <w:tcPr>
            <w:tcW w:w="1005" w:type="dxa"/>
            <w:hideMark/>
          </w:tcPr>
          <w:p w14:paraId="1264549F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0.40</w:t>
            </w:r>
          </w:p>
        </w:tc>
      </w:tr>
      <w:tr w:rsidR="006C5802" w:rsidRPr="00322C4D" w14:paraId="0E0B3FF7" w14:textId="77777777" w:rsidTr="00DD5C2C">
        <w:tc>
          <w:tcPr>
            <w:tcW w:w="0" w:type="auto"/>
            <w:hideMark/>
          </w:tcPr>
          <w:p w14:paraId="1148FF2E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BMI</w:t>
            </w:r>
          </w:p>
        </w:tc>
        <w:tc>
          <w:tcPr>
            <w:tcW w:w="3133" w:type="dxa"/>
            <w:hideMark/>
          </w:tcPr>
          <w:p w14:paraId="38725184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Median: 25.60 (18.00 - 41.00)</w:t>
            </w:r>
          </w:p>
        </w:tc>
        <w:tc>
          <w:tcPr>
            <w:tcW w:w="0" w:type="auto"/>
            <w:hideMark/>
          </w:tcPr>
          <w:p w14:paraId="14AE0B93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-0.036</w:t>
            </w:r>
          </w:p>
        </w:tc>
        <w:tc>
          <w:tcPr>
            <w:tcW w:w="1005" w:type="dxa"/>
            <w:hideMark/>
          </w:tcPr>
          <w:p w14:paraId="73FEB8FA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0.75</w:t>
            </w:r>
          </w:p>
        </w:tc>
      </w:tr>
      <w:tr w:rsidR="006C5802" w:rsidRPr="00322C4D" w14:paraId="0FA5FD5E" w14:textId="77777777" w:rsidTr="00DD5C2C">
        <w:tc>
          <w:tcPr>
            <w:tcW w:w="0" w:type="auto"/>
            <w:hideMark/>
          </w:tcPr>
          <w:p w14:paraId="60A1A4D8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Number of Chemotherapy Cycle</w:t>
            </w:r>
          </w:p>
        </w:tc>
        <w:tc>
          <w:tcPr>
            <w:tcW w:w="3133" w:type="dxa"/>
            <w:hideMark/>
          </w:tcPr>
          <w:p w14:paraId="343DE290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Median: 2.00 (1.00 - 10.00)</w:t>
            </w:r>
          </w:p>
        </w:tc>
        <w:tc>
          <w:tcPr>
            <w:tcW w:w="0" w:type="auto"/>
            <w:hideMark/>
          </w:tcPr>
          <w:p w14:paraId="45297DF6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-0.080</w:t>
            </w:r>
          </w:p>
        </w:tc>
        <w:tc>
          <w:tcPr>
            <w:tcW w:w="1005" w:type="dxa"/>
            <w:hideMark/>
          </w:tcPr>
          <w:p w14:paraId="63D2236D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0.48</w:t>
            </w:r>
          </w:p>
        </w:tc>
      </w:tr>
      <w:tr w:rsidR="006C5802" w:rsidRPr="00322C4D" w14:paraId="37CEEDF4" w14:textId="77777777" w:rsidTr="00DD5C2C">
        <w:tc>
          <w:tcPr>
            <w:tcW w:w="0" w:type="auto"/>
            <w:hideMark/>
          </w:tcPr>
          <w:p w14:paraId="6DF5C0C8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Total_Number_Of_Chemotherapy</w:t>
            </w:r>
          </w:p>
        </w:tc>
        <w:tc>
          <w:tcPr>
            <w:tcW w:w="3133" w:type="dxa"/>
            <w:hideMark/>
          </w:tcPr>
          <w:p w14:paraId="07F1BD5C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Median: 1.00 (1.00 - 3.00)</w:t>
            </w:r>
          </w:p>
        </w:tc>
        <w:tc>
          <w:tcPr>
            <w:tcW w:w="0" w:type="auto"/>
            <w:hideMark/>
          </w:tcPr>
          <w:p w14:paraId="5FFA19E8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0.198</w:t>
            </w:r>
          </w:p>
        </w:tc>
        <w:tc>
          <w:tcPr>
            <w:tcW w:w="1005" w:type="dxa"/>
            <w:hideMark/>
          </w:tcPr>
          <w:p w14:paraId="18C0CEEC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0.08</w:t>
            </w:r>
          </w:p>
        </w:tc>
      </w:tr>
      <w:tr w:rsidR="006C5802" w:rsidRPr="00322C4D" w14:paraId="4A5B2F94" w14:textId="77777777" w:rsidTr="00DD5C2C">
        <w:tc>
          <w:tcPr>
            <w:tcW w:w="0" w:type="auto"/>
            <w:hideMark/>
          </w:tcPr>
          <w:p w14:paraId="188B88A7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Admission CRP Level</w:t>
            </w:r>
          </w:p>
        </w:tc>
        <w:tc>
          <w:tcPr>
            <w:tcW w:w="3133" w:type="dxa"/>
            <w:hideMark/>
          </w:tcPr>
          <w:p w14:paraId="3C062E6F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Median: 166.00 (12.40 - 535.00)</w:t>
            </w:r>
          </w:p>
        </w:tc>
        <w:tc>
          <w:tcPr>
            <w:tcW w:w="0" w:type="auto"/>
            <w:hideMark/>
          </w:tcPr>
          <w:p w14:paraId="543021E7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-0.004</w:t>
            </w:r>
          </w:p>
        </w:tc>
        <w:tc>
          <w:tcPr>
            <w:tcW w:w="1005" w:type="dxa"/>
            <w:hideMark/>
          </w:tcPr>
          <w:p w14:paraId="559182FE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0.97</w:t>
            </w:r>
          </w:p>
        </w:tc>
      </w:tr>
      <w:tr w:rsidR="006C5802" w:rsidRPr="00322C4D" w14:paraId="50188C68" w14:textId="77777777" w:rsidTr="00DD5C2C">
        <w:tc>
          <w:tcPr>
            <w:tcW w:w="0" w:type="auto"/>
            <w:hideMark/>
          </w:tcPr>
          <w:p w14:paraId="273D0A6C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HGB</w:t>
            </w:r>
          </w:p>
        </w:tc>
        <w:tc>
          <w:tcPr>
            <w:tcW w:w="3133" w:type="dxa"/>
            <w:hideMark/>
          </w:tcPr>
          <w:p w14:paraId="6BC599EA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Median: 8.80 (0.90 - 14.00)</w:t>
            </w:r>
          </w:p>
        </w:tc>
        <w:tc>
          <w:tcPr>
            <w:tcW w:w="0" w:type="auto"/>
            <w:hideMark/>
          </w:tcPr>
          <w:p w14:paraId="16AE8731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-0.017</w:t>
            </w:r>
          </w:p>
        </w:tc>
        <w:tc>
          <w:tcPr>
            <w:tcW w:w="1005" w:type="dxa"/>
            <w:hideMark/>
          </w:tcPr>
          <w:p w14:paraId="40852CE8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0.88</w:t>
            </w:r>
          </w:p>
        </w:tc>
      </w:tr>
      <w:tr w:rsidR="006C5802" w:rsidRPr="00322C4D" w14:paraId="744993D3" w14:textId="77777777" w:rsidTr="00DD5C2C">
        <w:tc>
          <w:tcPr>
            <w:tcW w:w="0" w:type="auto"/>
            <w:hideMark/>
          </w:tcPr>
          <w:p w14:paraId="58CF6099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Lymphocyte Count</w:t>
            </w:r>
          </w:p>
        </w:tc>
        <w:tc>
          <w:tcPr>
            <w:tcW w:w="3133" w:type="dxa"/>
            <w:hideMark/>
          </w:tcPr>
          <w:p w14:paraId="26B9C039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Median: 300.00 (0.00 - 2060.00)</w:t>
            </w:r>
          </w:p>
        </w:tc>
        <w:tc>
          <w:tcPr>
            <w:tcW w:w="0" w:type="auto"/>
            <w:hideMark/>
          </w:tcPr>
          <w:p w14:paraId="3F10211A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-0.057</w:t>
            </w:r>
          </w:p>
        </w:tc>
        <w:tc>
          <w:tcPr>
            <w:tcW w:w="1005" w:type="dxa"/>
            <w:hideMark/>
          </w:tcPr>
          <w:p w14:paraId="68D2A67A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0.61</w:t>
            </w:r>
          </w:p>
        </w:tc>
      </w:tr>
      <w:tr w:rsidR="006C5802" w:rsidRPr="00322C4D" w14:paraId="36B94E81" w14:textId="77777777" w:rsidTr="00DD5C2C">
        <w:tc>
          <w:tcPr>
            <w:tcW w:w="0" w:type="auto"/>
            <w:hideMark/>
          </w:tcPr>
          <w:p w14:paraId="45B8E902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Discharge WBC Count</w:t>
            </w:r>
          </w:p>
        </w:tc>
        <w:tc>
          <w:tcPr>
            <w:tcW w:w="3133" w:type="dxa"/>
            <w:hideMark/>
          </w:tcPr>
          <w:p w14:paraId="61CFC605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Median: 5030.00 (110.00 - 20350.00)</w:t>
            </w:r>
          </w:p>
        </w:tc>
        <w:tc>
          <w:tcPr>
            <w:tcW w:w="0" w:type="auto"/>
            <w:hideMark/>
          </w:tcPr>
          <w:p w14:paraId="7AEC94EA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0.009</w:t>
            </w:r>
          </w:p>
        </w:tc>
        <w:tc>
          <w:tcPr>
            <w:tcW w:w="1005" w:type="dxa"/>
            <w:hideMark/>
          </w:tcPr>
          <w:p w14:paraId="6119D2D0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0.93</w:t>
            </w:r>
          </w:p>
        </w:tc>
      </w:tr>
      <w:tr w:rsidR="006C5802" w:rsidRPr="00322C4D" w14:paraId="45B76260" w14:textId="77777777" w:rsidTr="00DD5C2C">
        <w:tc>
          <w:tcPr>
            <w:tcW w:w="0" w:type="auto"/>
            <w:hideMark/>
          </w:tcPr>
          <w:p w14:paraId="7E0575A3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Discharge Neutrophil Count</w:t>
            </w:r>
          </w:p>
        </w:tc>
        <w:tc>
          <w:tcPr>
            <w:tcW w:w="3133" w:type="dxa"/>
            <w:hideMark/>
          </w:tcPr>
          <w:p w14:paraId="327EF90F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Median: 3730.00 (0.00 - 15870.00)</w:t>
            </w:r>
          </w:p>
        </w:tc>
        <w:tc>
          <w:tcPr>
            <w:tcW w:w="0" w:type="auto"/>
            <w:hideMark/>
          </w:tcPr>
          <w:p w14:paraId="4C257E41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0.037</w:t>
            </w:r>
          </w:p>
        </w:tc>
        <w:tc>
          <w:tcPr>
            <w:tcW w:w="1005" w:type="dxa"/>
            <w:hideMark/>
          </w:tcPr>
          <w:p w14:paraId="55695A3B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0.74</w:t>
            </w:r>
          </w:p>
        </w:tc>
      </w:tr>
      <w:tr w:rsidR="006C5802" w:rsidRPr="00322C4D" w14:paraId="6FD32201" w14:textId="77777777" w:rsidTr="00DD5C2C">
        <w:tc>
          <w:tcPr>
            <w:tcW w:w="0" w:type="auto"/>
          </w:tcPr>
          <w:p w14:paraId="2745C7A8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PLT</w:t>
            </w:r>
          </w:p>
        </w:tc>
        <w:tc>
          <w:tcPr>
            <w:tcW w:w="3133" w:type="dxa"/>
          </w:tcPr>
          <w:p w14:paraId="3B093626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Median: 67000.00 (131.00 - 517000.00)</w:t>
            </w:r>
          </w:p>
        </w:tc>
        <w:tc>
          <w:tcPr>
            <w:tcW w:w="0" w:type="auto"/>
          </w:tcPr>
          <w:p w14:paraId="6B6F1988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-0.211</w:t>
            </w:r>
          </w:p>
        </w:tc>
        <w:tc>
          <w:tcPr>
            <w:tcW w:w="1005" w:type="dxa"/>
          </w:tcPr>
          <w:p w14:paraId="20336C6C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0.05</w:t>
            </w:r>
          </w:p>
        </w:tc>
      </w:tr>
      <w:tr w:rsidR="006C5802" w:rsidRPr="00322C4D" w14:paraId="75A48B61" w14:textId="77777777" w:rsidTr="00DD5C2C">
        <w:tc>
          <w:tcPr>
            <w:tcW w:w="0" w:type="auto"/>
            <w:hideMark/>
          </w:tcPr>
          <w:p w14:paraId="11CC781A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MASCC score</w:t>
            </w:r>
          </w:p>
        </w:tc>
        <w:tc>
          <w:tcPr>
            <w:tcW w:w="3133" w:type="dxa"/>
            <w:hideMark/>
          </w:tcPr>
          <w:p w14:paraId="6C283AF6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Median: 18.00 (13.00 - 22.00)</w:t>
            </w:r>
          </w:p>
        </w:tc>
        <w:tc>
          <w:tcPr>
            <w:tcW w:w="0" w:type="auto"/>
            <w:hideMark/>
          </w:tcPr>
          <w:p w14:paraId="5E6ACE13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-0.341</w:t>
            </w:r>
          </w:p>
        </w:tc>
        <w:tc>
          <w:tcPr>
            <w:tcW w:w="1005" w:type="dxa"/>
            <w:hideMark/>
          </w:tcPr>
          <w:p w14:paraId="42709F85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0.00</w:t>
            </w:r>
          </w:p>
        </w:tc>
      </w:tr>
      <w:tr w:rsidR="006C5802" w:rsidRPr="00322C4D" w14:paraId="369141F5" w14:textId="77777777" w:rsidTr="00DD5C2C">
        <w:tc>
          <w:tcPr>
            <w:tcW w:w="0" w:type="auto"/>
            <w:hideMark/>
          </w:tcPr>
          <w:p w14:paraId="4483EED1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Radiotheraphy</w:t>
            </w:r>
          </w:p>
        </w:tc>
        <w:tc>
          <w:tcPr>
            <w:tcW w:w="3133" w:type="dxa"/>
            <w:hideMark/>
          </w:tcPr>
          <w:p w14:paraId="146D9508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Median: 0.00 (0.00 - 1.00)</w:t>
            </w:r>
          </w:p>
        </w:tc>
        <w:tc>
          <w:tcPr>
            <w:tcW w:w="0" w:type="auto"/>
            <w:hideMark/>
          </w:tcPr>
          <w:p w14:paraId="4AFB03DC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-0.183</w:t>
            </w:r>
          </w:p>
        </w:tc>
        <w:tc>
          <w:tcPr>
            <w:tcW w:w="1005" w:type="dxa"/>
            <w:hideMark/>
          </w:tcPr>
          <w:p w14:paraId="1ACFF25B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0.10</w:t>
            </w:r>
          </w:p>
        </w:tc>
      </w:tr>
    </w:tbl>
    <w:p w14:paraId="7D9C36FB" w14:textId="77777777" w:rsidR="006C5802" w:rsidRDefault="006C5802" w:rsidP="006C5802">
      <w:pPr>
        <w:spacing w:line="360" w:lineRule="auto"/>
        <w:rPr>
          <w:rFonts w:ascii="Times New Roman" w:hAnsi="Times New Roman" w:cs="Times New Roman"/>
        </w:rPr>
      </w:pPr>
    </w:p>
    <w:p w14:paraId="6CF6395C" w14:textId="77777777" w:rsidR="006C5802" w:rsidRDefault="006C5802" w:rsidP="006C5802"/>
    <w:p w14:paraId="2A6F8658" w14:textId="77777777" w:rsidR="006C5802" w:rsidRPr="002E5216" w:rsidRDefault="006C5802" w:rsidP="006C5802">
      <w:pPr>
        <w:pStyle w:val="Balk3"/>
        <w:spacing w:before="280" w:after="80"/>
        <w:rPr>
          <w:rFonts w:ascii="Times New Roman" w:hAnsi="Times New Roman" w:cs="Times New Roman"/>
        </w:rPr>
      </w:pPr>
      <w:r w:rsidRPr="006B56D6">
        <w:rPr>
          <w:rFonts w:ascii="Times New Roman" w:hAnsi="Times New Roman" w:cs="Times New Roman"/>
          <w:b/>
          <w:bCs/>
          <w:color w:val="000000"/>
        </w:rPr>
        <w:t xml:space="preserve">Table </w:t>
      </w:r>
      <w:r>
        <w:rPr>
          <w:rFonts w:ascii="Times New Roman" w:hAnsi="Times New Roman" w:cs="Times New Roman"/>
          <w:b/>
          <w:bCs/>
          <w:color w:val="000000"/>
        </w:rPr>
        <w:t>4</w:t>
      </w:r>
      <w:r w:rsidRPr="006B56D6">
        <w:rPr>
          <w:rFonts w:ascii="Times New Roman" w:hAnsi="Times New Roman" w:cs="Times New Roman"/>
          <w:b/>
          <w:bCs/>
          <w:color w:val="000000"/>
        </w:rPr>
        <w:t>:</w:t>
      </w:r>
      <w:r w:rsidRPr="006B56D6">
        <w:rPr>
          <w:rFonts w:ascii="Times New Roman" w:hAnsi="Times New Roman" w:cs="Times New Roman"/>
          <w:color w:val="000000"/>
        </w:rPr>
        <w:t xml:space="preserve"> </w:t>
      </w:r>
      <w:r w:rsidRPr="004949AE">
        <w:rPr>
          <w:rFonts w:ascii="Times New Roman" w:hAnsi="Times New Roman" w:cs="Times New Roman"/>
          <w:color w:val="000000"/>
        </w:rPr>
        <w:t>Multivariate Analysis of Clinical Characteristics Associated with Length of Hospital Stay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133"/>
        <w:gridCol w:w="2042"/>
        <w:gridCol w:w="1634"/>
        <w:gridCol w:w="841"/>
        <w:gridCol w:w="864"/>
      </w:tblGrid>
      <w:tr w:rsidR="006C5802" w:rsidRPr="00322C4D" w14:paraId="5EC602B9" w14:textId="77777777" w:rsidTr="00DD5C2C">
        <w:trPr>
          <w:trHeight w:val="135"/>
        </w:trPr>
        <w:tc>
          <w:tcPr>
            <w:tcW w:w="0" w:type="auto"/>
            <w:hideMark/>
          </w:tcPr>
          <w:p w14:paraId="1381A06F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21"/>
                <w:szCs w:val="21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  <w:lang w:eastAsia="tr-TR"/>
                <w14:ligatures w14:val="none"/>
              </w:rPr>
              <w:t>Variable</w:t>
            </w:r>
          </w:p>
        </w:tc>
        <w:tc>
          <w:tcPr>
            <w:tcW w:w="0" w:type="auto"/>
            <w:hideMark/>
          </w:tcPr>
          <w:p w14:paraId="6EF47A38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21"/>
                <w:szCs w:val="21"/>
                <w:lang w:eastAsia="tr-TR"/>
                <w14:ligatures w14:val="none"/>
              </w:rPr>
            </w:pPr>
            <w:r w:rsidRPr="00322C4D"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Coefficient Estimate</w:t>
            </w:r>
          </w:p>
        </w:tc>
        <w:tc>
          <w:tcPr>
            <w:tcW w:w="0" w:type="auto"/>
            <w:hideMark/>
          </w:tcPr>
          <w:p w14:paraId="3401A384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21"/>
                <w:szCs w:val="21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  <w:lang w:eastAsia="tr-TR"/>
                <w14:ligatures w14:val="none"/>
              </w:rPr>
              <w:t>Standard Error</w:t>
            </w:r>
          </w:p>
        </w:tc>
        <w:tc>
          <w:tcPr>
            <w:tcW w:w="0" w:type="auto"/>
            <w:hideMark/>
          </w:tcPr>
          <w:p w14:paraId="3DEACB75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21"/>
                <w:szCs w:val="21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  <w:lang w:eastAsia="tr-TR"/>
                <w14:ligatures w14:val="none"/>
              </w:rPr>
              <w:t>z value</w:t>
            </w:r>
          </w:p>
        </w:tc>
        <w:tc>
          <w:tcPr>
            <w:tcW w:w="0" w:type="auto"/>
            <w:hideMark/>
          </w:tcPr>
          <w:p w14:paraId="738C0C6F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21"/>
                <w:szCs w:val="21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  <w:lang w:eastAsia="tr-TR"/>
                <w14:ligatures w14:val="none"/>
              </w:rPr>
              <w:t>p value</w:t>
            </w:r>
          </w:p>
        </w:tc>
      </w:tr>
      <w:tr w:rsidR="006C5802" w:rsidRPr="00322C4D" w14:paraId="5109DEFC" w14:textId="77777777" w:rsidTr="00DD5C2C">
        <w:trPr>
          <w:trHeight w:val="135"/>
        </w:trPr>
        <w:tc>
          <w:tcPr>
            <w:tcW w:w="0" w:type="auto"/>
            <w:hideMark/>
          </w:tcPr>
          <w:p w14:paraId="6D634B8C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tr-TR"/>
                <w14:ligatures w14:val="none"/>
              </w:rPr>
              <w:t>Filgrastim_days</w:t>
            </w:r>
          </w:p>
        </w:tc>
        <w:tc>
          <w:tcPr>
            <w:tcW w:w="0" w:type="auto"/>
            <w:hideMark/>
          </w:tcPr>
          <w:p w14:paraId="1556199F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tr-TR"/>
                <w14:ligatures w14:val="none"/>
              </w:rPr>
              <w:t>0.066</w:t>
            </w:r>
          </w:p>
        </w:tc>
        <w:tc>
          <w:tcPr>
            <w:tcW w:w="0" w:type="auto"/>
            <w:hideMark/>
          </w:tcPr>
          <w:p w14:paraId="2321A17C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tr-TR"/>
                <w14:ligatures w14:val="none"/>
              </w:rPr>
              <w:t>0.022</w:t>
            </w:r>
          </w:p>
        </w:tc>
        <w:tc>
          <w:tcPr>
            <w:tcW w:w="0" w:type="auto"/>
            <w:hideMark/>
          </w:tcPr>
          <w:p w14:paraId="5C3CD8C7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tr-TR"/>
                <w14:ligatures w14:val="none"/>
              </w:rPr>
              <w:t>2.757</w:t>
            </w:r>
          </w:p>
        </w:tc>
        <w:tc>
          <w:tcPr>
            <w:tcW w:w="0" w:type="auto"/>
            <w:hideMark/>
          </w:tcPr>
          <w:p w14:paraId="2555361E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tr-TR"/>
                <w14:ligatures w14:val="none"/>
              </w:rPr>
              <w:t>0.005</w:t>
            </w:r>
          </w:p>
        </w:tc>
      </w:tr>
      <w:tr w:rsidR="006C5802" w:rsidRPr="00322C4D" w14:paraId="426BDAFC" w14:textId="77777777" w:rsidTr="00DD5C2C">
        <w:trPr>
          <w:trHeight w:val="135"/>
        </w:trPr>
        <w:tc>
          <w:tcPr>
            <w:tcW w:w="0" w:type="auto"/>
            <w:hideMark/>
          </w:tcPr>
          <w:p w14:paraId="02BC4B55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tr-TR"/>
                <w14:ligatures w14:val="none"/>
              </w:rPr>
              <w:t>Total Number of Febrile days</w:t>
            </w:r>
          </w:p>
        </w:tc>
        <w:tc>
          <w:tcPr>
            <w:tcW w:w="0" w:type="auto"/>
            <w:hideMark/>
          </w:tcPr>
          <w:p w14:paraId="0CA2B0EE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tr-TR"/>
                <w14:ligatures w14:val="none"/>
              </w:rPr>
              <w:t>0.061</w:t>
            </w:r>
          </w:p>
        </w:tc>
        <w:tc>
          <w:tcPr>
            <w:tcW w:w="0" w:type="auto"/>
            <w:hideMark/>
          </w:tcPr>
          <w:p w14:paraId="586A6504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tr-TR"/>
                <w14:ligatures w14:val="none"/>
              </w:rPr>
              <w:t>0.064</w:t>
            </w:r>
          </w:p>
        </w:tc>
        <w:tc>
          <w:tcPr>
            <w:tcW w:w="0" w:type="auto"/>
            <w:hideMark/>
          </w:tcPr>
          <w:p w14:paraId="04B23106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tr-TR"/>
                <w14:ligatures w14:val="none"/>
              </w:rPr>
              <w:t>0.979</w:t>
            </w:r>
          </w:p>
        </w:tc>
        <w:tc>
          <w:tcPr>
            <w:tcW w:w="0" w:type="auto"/>
            <w:hideMark/>
          </w:tcPr>
          <w:p w14:paraId="430F70EC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tr-TR"/>
                <w14:ligatures w14:val="none"/>
              </w:rPr>
              <w:t>0.327</w:t>
            </w:r>
          </w:p>
        </w:tc>
      </w:tr>
      <w:tr w:rsidR="006C5802" w:rsidRPr="00322C4D" w14:paraId="0244FBA8" w14:textId="77777777" w:rsidTr="00DD5C2C">
        <w:trPr>
          <w:trHeight w:val="135"/>
        </w:trPr>
        <w:tc>
          <w:tcPr>
            <w:tcW w:w="0" w:type="auto"/>
            <w:hideMark/>
          </w:tcPr>
          <w:p w14:paraId="3EBCD9CD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tr-TR"/>
                <w14:ligatures w14:val="none"/>
              </w:rPr>
              <w:t>Febrile Days During Hospital Stay</w:t>
            </w:r>
          </w:p>
        </w:tc>
        <w:tc>
          <w:tcPr>
            <w:tcW w:w="0" w:type="auto"/>
            <w:hideMark/>
          </w:tcPr>
          <w:p w14:paraId="6DFC68A8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tr-TR"/>
                <w14:ligatures w14:val="none"/>
              </w:rPr>
              <w:t>-0.004</w:t>
            </w:r>
          </w:p>
        </w:tc>
        <w:tc>
          <w:tcPr>
            <w:tcW w:w="0" w:type="auto"/>
            <w:hideMark/>
          </w:tcPr>
          <w:p w14:paraId="0747F769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tr-TR"/>
                <w14:ligatures w14:val="none"/>
              </w:rPr>
              <w:t>0.051</w:t>
            </w:r>
          </w:p>
        </w:tc>
        <w:tc>
          <w:tcPr>
            <w:tcW w:w="0" w:type="auto"/>
            <w:hideMark/>
          </w:tcPr>
          <w:p w14:paraId="6EEB2CB7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tr-TR"/>
                <w14:ligatures w14:val="none"/>
              </w:rPr>
              <w:t>-0.083</w:t>
            </w:r>
          </w:p>
        </w:tc>
        <w:tc>
          <w:tcPr>
            <w:tcW w:w="0" w:type="auto"/>
            <w:hideMark/>
          </w:tcPr>
          <w:p w14:paraId="4F1F63D0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tr-TR"/>
                <w14:ligatures w14:val="none"/>
              </w:rPr>
              <w:t>0.934</w:t>
            </w:r>
          </w:p>
        </w:tc>
      </w:tr>
      <w:tr w:rsidR="006C5802" w:rsidRPr="00322C4D" w14:paraId="4CDB2203" w14:textId="77777777" w:rsidTr="00DD5C2C">
        <w:trPr>
          <w:trHeight w:val="135"/>
        </w:trPr>
        <w:tc>
          <w:tcPr>
            <w:tcW w:w="0" w:type="auto"/>
            <w:hideMark/>
          </w:tcPr>
          <w:p w14:paraId="2B770E62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tr-TR"/>
                <w14:ligatures w14:val="none"/>
              </w:rPr>
              <w:t>Filgrastim</w:t>
            </w:r>
          </w:p>
        </w:tc>
        <w:tc>
          <w:tcPr>
            <w:tcW w:w="0" w:type="auto"/>
            <w:hideMark/>
          </w:tcPr>
          <w:p w14:paraId="116FA1D8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tr-TR"/>
                <w14:ligatures w14:val="none"/>
              </w:rPr>
              <w:t>0.176</w:t>
            </w:r>
          </w:p>
        </w:tc>
        <w:tc>
          <w:tcPr>
            <w:tcW w:w="0" w:type="auto"/>
            <w:hideMark/>
          </w:tcPr>
          <w:p w14:paraId="02A09697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tr-TR"/>
                <w14:ligatures w14:val="none"/>
              </w:rPr>
              <w:t>0.243</w:t>
            </w:r>
          </w:p>
        </w:tc>
        <w:tc>
          <w:tcPr>
            <w:tcW w:w="0" w:type="auto"/>
            <w:hideMark/>
          </w:tcPr>
          <w:p w14:paraId="65BDDE65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tr-TR"/>
                <w14:ligatures w14:val="none"/>
              </w:rPr>
              <w:t>0.726</w:t>
            </w:r>
          </w:p>
        </w:tc>
        <w:tc>
          <w:tcPr>
            <w:tcW w:w="0" w:type="auto"/>
            <w:hideMark/>
          </w:tcPr>
          <w:p w14:paraId="4009A3BB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tr-TR"/>
                <w14:ligatures w14:val="none"/>
              </w:rPr>
              <w:t>0.468</w:t>
            </w:r>
          </w:p>
        </w:tc>
      </w:tr>
      <w:tr w:rsidR="006C5802" w:rsidRPr="00322C4D" w14:paraId="6AC2989E" w14:textId="77777777" w:rsidTr="00DD5C2C">
        <w:trPr>
          <w:trHeight w:val="135"/>
        </w:trPr>
        <w:tc>
          <w:tcPr>
            <w:tcW w:w="0" w:type="auto"/>
            <w:hideMark/>
          </w:tcPr>
          <w:p w14:paraId="0DB4A835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tr-TR"/>
                <w14:ligatures w14:val="none"/>
              </w:rPr>
              <w:t>MASCC_score</w:t>
            </w:r>
          </w:p>
        </w:tc>
        <w:tc>
          <w:tcPr>
            <w:tcW w:w="0" w:type="auto"/>
            <w:hideMark/>
          </w:tcPr>
          <w:p w14:paraId="66A5A7EF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tr-TR"/>
                <w14:ligatures w14:val="none"/>
              </w:rPr>
              <w:t>-0.008</w:t>
            </w:r>
          </w:p>
        </w:tc>
        <w:tc>
          <w:tcPr>
            <w:tcW w:w="0" w:type="auto"/>
            <w:hideMark/>
          </w:tcPr>
          <w:p w14:paraId="7C285BE1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tr-TR"/>
                <w14:ligatures w14:val="none"/>
              </w:rPr>
              <w:t>0.025</w:t>
            </w:r>
          </w:p>
        </w:tc>
        <w:tc>
          <w:tcPr>
            <w:tcW w:w="0" w:type="auto"/>
            <w:hideMark/>
          </w:tcPr>
          <w:p w14:paraId="3359C1B2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tr-TR"/>
                <w14:ligatures w14:val="none"/>
              </w:rPr>
              <w:t>-0.318</w:t>
            </w:r>
          </w:p>
        </w:tc>
        <w:tc>
          <w:tcPr>
            <w:tcW w:w="0" w:type="auto"/>
            <w:hideMark/>
          </w:tcPr>
          <w:p w14:paraId="1568A65A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tr-TR"/>
                <w14:ligatures w14:val="none"/>
              </w:rPr>
              <w:t>0.750</w:t>
            </w:r>
          </w:p>
        </w:tc>
      </w:tr>
      <w:tr w:rsidR="006C5802" w:rsidRPr="00322C4D" w14:paraId="73CE1110" w14:textId="77777777" w:rsidTr="00DD5C2C">
        <w:trPr>
          <w:trHeight w:val="135"/>
        </w:trPr>
        <w:tc>
          <w:tcPr>
            <w:tcW w:w="0" w:type="auto"/>
            <w:hideMark/>
          </w:tcPr>
          <w:p w14:paraId="4665E201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tr-TR"/>
                <w14:ligatures w14:val="none"/>
              </w:rPr>
              <w:t>PLT</w:t>
            </w:r>
          </w:p>
        </w:tc>
        <w:tc>
          <w:tcPr>
            <w:tcW w:w="0" w:type="auto"/>
            <w:hideMark/>
          </w:tcPr>
          <w:p w14:paraId="4D9C1CD3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tr-TR"/>
                <w14:ligatures w14:val="none"/>
              </w:rPr>
              <w:t>-0.000</w:t>
            </w:r>
          </w:p>
        </w:tc>
        <w:tc>
          <w:tcPr>
            <w:tcW w:w="0" w:type="auto"/>
            <w:hideMark/>
          </w:tcPr>
          <w:p w14:paraId="790AAA08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tr-TR"/>
                <w14:ligatures w14:val="none"/>
              </w:rPr>
              <w:t>-0.000</w:t>
            </w:r>
          </w:p>
        </w:tc>
        <w:tc>
          <w:tcPr>
            <w:tcW w:w="0" w:type="auto"/>
            <w:hideMark/>
          </w:tcPr>
          <w:p w14:paraId="2929FDE0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tr-TR"/>
                <w14:ligatures w14:val="none"/>
              </w:rPr>
              <w:t>-0.903</w:t>
            </w:r>
          </w:p>
        </w:tc>
        <w:tc>
          <w:tcPr>
            <w:tcW w:w="0" w:type="auto"/>
            <w:hideMark/>
          </w:tcPr>
          <w:p w14:paraId="4AFD55B6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tr-TR"/>
                <w14:ligatures w14:val="none"/>
              </w:rPr>
              <w:t>0.367</w:t>
            </w:r>
          </w:p>
        </w:tc>
      </w:tr>
      <w:tr w:rsidR="006C5802" w:rsidRPr="00322C4D" w14:paraId="7C0F68BF" w14:textId="77777777" w:rsidTr="00DD5C2C">
        <w:trPr>
          <w:trHeight w:val="135"/>
        </w:trPr>
        <w:tc>
          <w:tcPr>
            <w:tcW w:w="0" w:type="auto"/>
            <w:hideMark/>
          </w:tcPr>
          <w:p w14:paraId="43718CDF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tr-TR"/>
                <w14:ligatures w14:val="none"/>
              </w:rPr>
              <w:t>Sulperazon use</w:t>
            </w:r>
          </w:p>
        </w:tc>
        <w:tc>
          <w:tcPr>
            <w:tcW w:w="0" w:type="auto"/>
            <w:hideMark/>
          </w:tcPr>
          <w:p w14:paraId="76361CCD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tr-TR"/>
                <w14:ligatures w14:val="none"/>
              </w:rPr>
              <w:t>-0.324</w:t>
            </w:r>
          </w:p>
        </w:tc>
        <w:tc>
          <w:tcPr>
            <w:tcW w:w="0" w:type="auto"/>
            <w:hideMark/>
          </w:tcPr>
          <w:p w14:paraId="14FBE3DB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tr-TR"/>
                <w14:ligatures w14:val="none"/>
              </w:rPr>
              <w:t>0.123</w:t>
            </w:r>
          </w:p>
        </w:tc>
        <w:tc>
          <w:tcPr>
            <w:tcW w:w="0" w:type="auto"/>
            <w:hideMark/>
          </w:tcPr>
          <w:p w14:paraId="1E60F3F2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tr-TR"/>
                <w14:ligatures w14:val="none"/>
              </w:rPr>
              <w:t>-2.639</w:t>
            </w:r>
          </w:p>
        </w:tc>
        <w:tc>
          <w:tcPr>
            <w:tcW w:w="0" w:type="auto"/>
            <w:hideMark/>
          </w:tcPr>
          <w:p w14:paraId="087B44EA" w14:textId="77777777" w:rsidR="006C5802" w:rsidRPr="00322C4D" w:rsidRDefault="006C5802" w:rsidP="00DD5C2C">
            <w:pPr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tr-TR"/>
                <w14:ligatures w14:val="none"/>
              </w:rPr>
            </w:pPr>
            <w:r w:rsidRPr="00322C4D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tr-TR"/>
                <w14:ligatures w14:val="none"/>
              </w:rPr>
              <w:t>0.008</w:t>
            </w:r>
          </w:p>
        </w:tc>
      </w:tr>
    </w:tbl>
    <w:p w14:paraId="763259E0" w14:textId="77777777" w:rsidR="006C5802" w:rsidRDefault="006C5802" w:rsidP="006C5802"/>
    <w:p w14:paraId="04AED533" w14:textId="77777777" w:rsidR="006C5802" w:rsidRDefault="006C5802" w:rsidP="006C5802"/>
    <w:p w14:paraId="4235AB84" w14:textId="77777777" w:rsidR="006C5802" w:rsidRDefault="006C5802" w:rsidP="006C5802"/>
    <w:p w14:paraId="2001C451" w14:textId="77777777" w:rsidR="006C5802" w:rsidRDefault="006C5802" w:rsidP="006C5802"/>
    <w:p w14:paraId="5E1FD86C" w14:textId="77777777" w:rsidR="008C6A08" w:rsidRDefault="008C6A08"/>
    <w:sectPr w:rsidR="008C6A0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41FB"/>
    <w:rsid w:val="006C5802"/>
    <w:rsid w:val="008C41FB"/>
    <w:rsid w:val="008C6A08"/>
    <w:rsid w:val="00955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730B324"/>
  <w15:chartTrackingRefBased/>
  <w15:docId w15:val="{2F2A4FE0-D8C1-9B41-9B68-B9DFE9A625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5802"/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6C580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6C58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GvdeMetni">
    <w:name w:val="Body Text"/>
    <w:basedOn w:val="Normal"/>
    <w:link w:val="GvdeMetniChar"/>
    <w:uiPriority w:val="99"/>
    <w:semiHidden/>
    <w:unhideWhenUsed/>
    <w:rsid w:val="006C5802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semiHidden/>
    <w:rsid w:val="006C5802"/>
  </w:style>
  <w:style w:type="character" w:customStyle="1" w:styleId="Balk3Char">
    <w:name w:val="Başlık 3 Char"/>
    <w:basedOn w:val="VarsaylanParagrafYazTipi"/>
    <w:link w:val="Balk3"/>
    <w:uiPriority w:val="9"/>
    <w:rsid w:val="006C5802"/>
    <w:rPr>
      <w:rFonts w:asciiTheme="majorHAnsi" w:eastAsiaTheme="majorEastAsia" w:hAnsiTheme="majorHAnsi" w:cstheme="majorBidi"/>
      <w:color w:val="1F3763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557</Words>
  <Characters>3177</Characters>
  <Application>Microsoft Office Word</Application>
  <DocSecurity>0</DocSecurity>
  <Lines>26</Lines>
  <Paragraphs>7</Paragraphs>
  <ScaleCrop>false</ScaleCrop>
  <Company/>
  <LinksUpToDate>false</LinksUpToDate>
  <CharactersWithSpaces>3727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devrimsel harika ertem</dc:creator>
  <cp:keywords/>
  <dc:description/>
  <cp:lastModifiedBy>devrimsel harika ertem</cp:lastModifiedBy>
  <cp:revision>2</cp:revision>
  <dcterms:created xsi:type="dcterms:W3CDTF">2025-04-28T10:32:00Z</dcterms:created>
  <dcterms:modified xsi:type="dcterms:W3CDTF">2025-04-28T10:34:00Z</dcterms:modified>
</cp:coreProperties>
</file>