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AEB" w:rsidRDefault="00F41AEB" w:rsidP="00780410">
      <w:pPr>
        <w:pStyle w:val="p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 w:themeColor="text1"/>
          <w:lang w:val="en-GB"/>
        </w:rPr>
      </w:pPr>
    </w:p>
    <w:p w:rsidR="00F41AEB" w:rsidRDefault="00F41AEB" w:rsidP="00780410">
      <w:pPr>
        <w:pStyle w:val="p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 w:themeColor="text1"/>
          <w:lang w:val="en-GB"/>
        </w:rPr>
      </w:pPr>
    </w:p>
    <w:p w:rsidR="00F41AEB" w:rsidRDefault="00F41AEB" w:rsidP="00780410">
      <w:pPr>
        <w:pStyle w:val="p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 w:themeColor="text1"/>
          <w:lang w:val="en-GB"/>
        </w:rPr>
      </w:pPr>
    </w:p>
    <w:p w:rsidR="00F41AEB" w:rsidRDefault="00F41AEB" w:rsidP="00780410">
      <w:pPr>
        <w:pStyle w:val="p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 w:themeColor="text1"/>
          <w:lang w:val="en-GB"/>
        </w:rPr>
      </w:pPr>
    </w:p>
    <w:p w:rsidR="00780410" w:rsidRPr="00BE23CE" w:rsidRDefault="00780410" w:rsidP="00780410">
      <w:pPr>
        <w:pStyle w:val="p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lang w:val="en-GB"/>
        </w:rPr>
      </w:pPr>
      <w:r w:rsidRPr="00BE23CE">
        <w:rPr>
          <w:rFonts w:ascii="Arial" w:hAnsi="Arial" w:cs="Arial"/>
          <w:b/>
          <w:color w:val="000000" w:themeColor="text1"/>
          <w:lang w:val="en-GB"/>
        </w:rPr>
        <w:t>Table 1.</w:t>
      </w:r>
      <w:r w:rsidRPr="00BE23CE">
        <w:rPr>
          <w:rFonts w:ascii="Arial" w:hAnsi="Arial" w:cs="Arial"/>
          <w:color w:val="000000" w:themeColor="text1"/>
          <w:lang w:val="en-GB"/>
        </w:rPr>
        <w:t xml:space="preserve"> Baseline co</w:t>
      </w:r>
      <w:r>
        <w:rPr>
          <w:rFonts w:ascii="Arial" w:hAnsi="Arial" w:cs="Arial"/>
          <w:color w:val="000000" w:themeColor="text1"/>
          <w:lang w:val="en-GB"/>
        </w:rPr>
        <w:t>-</w:t>
      </w:r>
      <w:proofErr w:type="spellStart"/>
      <w:r w:rsidRPr="00BE23CE">
        <w:rPr>
          <w:rFonts w:ascii="Arial" w:hAnsi="Arial" w:cs="Arial"/>
          <w:color w:val="000000" w:themeColor="text1"/>
          <w:lang w:val="en-GB"/>
        </w:rPr>
        <w:t>variates</w:t>
      </w:r>
      <w:proofErr w:type="spellEnd"/>
      <w:r w:rsidRPr="00BE23CE">
        <w:rPr>
          <w:rFonts w:ascii="Arial" w:hAnsi="Arial" w:cs="Arial"/>
          <w:color w:val="000000" w:themeColor="text1"/>
          <w:lang w:val="en-GB"/>
        </w:rPr>
        <w:t xml:space="preserve"> of subjects with CMD-NBV (n = 30).</w:t>
      </w:r>
      <w:r w:rsidRPr="00BE23CE">
        <w:rPr>
          <w:rFonts w:ascii="Arial" w:hAnsi="Arial" w:cs="Arial"/>
          <w:color w:val="000000" w:themeColor="text1"/>
          <w:shd w:val="clear" w:color="auto" w:fill="FFFCF0"/>
          <w:lang w:val="en-GB"/>
        </w:rPr>
        <w:t xml:space="preserve"> Data are shown for the whole population and according to sex </w:t>
      </w:r>
    </w:p>
    <w:p w:rsidR="00780410" w:rsidRPr="00BE23CE" w:rsidRDefault="00780410" w:rsidP="00780410">
      <w:pPr>
        <w:rPr>
          <w:rFonts w:ascii="Arial" w:hAnsi="Arial" w:cs="Arial"/>
          <w:sz w:val="24"/>
          <w:szCs w:val="24"/>
          <w:lang w:val="en-GB"/>
        </w:rPr>
      </w:pPr>
      <w:r w:rsidRPr="00BE23CE">
        <w:rPr>
          <w:rFonts w:ascii="Arial" w:hAnsi="Arial" w:cs="Arial"/>
          <w:sz w:val="24"/>
          <w:szCs w:val="24"/>
          <w:lang w:val="en-GB"/>
        </w:rPr>
        <w:t xml:space="preserve"> </w:t>
      </w:r>
    </w:p>
    <w:tbl>
      <w:tblPr>
        <w:tblStyle w:val="Grigliatabella"/>
        <w:tblW w:w="9581" w:type="dxa"/>
        <w:tblLook w:val="04A0"/>
      </w:tblPr>
      <w:tblGrid>
        <w:gridCol w:w="2518"/>
        <w:gridCol w:w="142"/>
        <w:gridCol w:w="1843"/>
        <w:gridCol w:w="1842"/>
        <w:gridCol w:w="1949"/>
        <w:gridCol w:w="1287"/>
      </w:tblGrid>
      <w:tr w:rsidR="00780410" w:rsidRPr="00BE23CE" w:rsidTr="006B3403">
        <w:tc>
          <w:tcPr>
            <w:tcW w:w="2518" w:type="dxa"/>
            <w:vAlign w:val="center"/>
          </w:tcPr>
          <w:p w:rsidR="00780410" w:rsidRPr="00BE23CE" w:rsidRDefault="00780410" w:rsidP="006B340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b/>
                <w:sz w:val="24"/>
                <w:szCs w:val="24"/>
                <w:lang w:val="en-GB"/>
              </w:rPr>
              <w:t>All subjects (n=30)</w:t>
            </w:r>
          </w:p>
        </w:tc>
        <w:tc>
          <w:tcPr>
            <w:tcW w:w="1842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b/>
                <w:sz w:val="24"/>
                <w:szCs w:val="24"/>
                <w:lang w:val="en-GB"/>
              </w:rPr>
              <w:t>Males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b/>
                <w:sz w:val="24"/>
                <w:szCs w:val="24"/>
                <w:lang w:val="en-GB"/>
              </w:rPr>
              <w:t>(n=16)</w:t>
            </w:r>
          </w:p>
        </w:tc>
        <w:tc>
          <w:tcPr>
            <w:tcW w:w="1949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b/>
                <w:sz w:val="24"/>
                <w:szCs w:val="24"/>
                <w:lang w:val="en-GB"/>
              </w:rPr>
              <w:t>Females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b/>
                <w:sz w:val="24"/>
                <w:szCs w:val="24"/>
                <w:lang w:val="en-GB"/>
              </w:rPr>
              <w:t>(n=14)</w:t>
            </w:r>
          </w:p>
        </w:tc>
        <w:tc>
          <w:tcPr>
            <w:tcW w:w="1287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b/>
                <w:sz w:val="24"/>
                <w:szCs w:val="24"/>
                <w:lang w:val="en-GB"/>
              </w:rPr>
              <w:t>p-value</w:t>
            </w:r>
          </w:p>
        </w:tc>
      </w:tr>
      <w:tr w:rsidR="00780410" w:rsidRPr="00BE23CE" w:rsidTr="006B3403">
        <w:tc>
          <w:tcPr>
            <w:tcW w:w="9581" w:type="dxa"/>
            <w:gridSpan w:val="6"/>
            <w:vAlign w:val="center"/>
          </w:tcPr>
          <w:p w:rsidR="00780410" w:rsidRPr="00BE23CE" w:rsidRDefault="00780410" w:rsidP="006B340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b/>
                <w:sz w:val="24"/>
                <w:szCs w:val="24"/>
                <w:lang w:val="en-GB"/>
              </w:rPr>
              <w:t>Demography and anthropometry</w:t>
            </w:r>
          </w:p>
        </w:tc>
      </w:tr>
      <w:tr w:rsidR="00780410" w:rsidRPr="00BE23CE" w:rsidTr="006B3403">
        <w:tc>
          <w:tcPr>
            <w:tcW w:w="2518" w:type="dxa"/>
            <w:vAlign w:val="center"/>
          </w:tcPr>
          <w:p w:rsidR="00780410" w:rsidRPr="00BE23CE" w:rsidRDefault="00780410" w:rsidP="006B340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Age, yrs,  median (IQR)</w:t>
            </w:r>
          </w:p>
        </w:tc>
        <w:tc>
          <w:tcPr>
            <w:tcW w:w="1985" w:type="dxa"/>
            <w:gridSpan w:val="2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47.5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(39-53)</w:t>
            </w:r>
          </w:p>
        </w:tc>
        <w:tc>
          <w:tcPr>
            <w:tcW w:w="1842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49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(30-52)</w:t>
            </w:r>
          </w:p>
        </w:tc>
        <w:tc>
          <w:tcPr>
            <w:tcW w:w="1949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46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(41-54)</w:t>
            </w:r>
          </w:p>
        </w:tc>
        <w:tc>
          <w:tcPr>
            <w:tcW w:w="1287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0.53</w:t>
            </w:r>
          </w:p>
        </w:tc>
      </w:tr>
      <w:tr w:rsidR="00780410" w:rsidRPr="00BE23CE" w:rsidTr="006B3403">
        <w:tc>
          <w:tcPr>
            <w:tcW w:w="2518" w:type="dxa"/>
            <w:vAlign w:val="center"/>
          </w:tcPr>
          <w:p w:rsidR="00780410" w:rsidRPr="00BE23CE" w:rsidRDefault="00780410" w:rsidP="006B340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Sex male, n (%)</w:t>
            </w:r>
          </w:p>
        </w:tc>
        <w:tc>
          <w:tcPr>
            <w:tcW w:w="1985" w:type="dxa"/>
            <w:gridSpan w:val="2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16 (53)</w:t>
            </w:r>
          </w:p>
        </w:tc>
        <w:tc>
          <w:tcPr>
            <w:tcW w:w="1842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49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87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80410" w:rsidRPr="00BE23CE" w:rsidTr="006B3403">
        <w:tc>
          <w:tcPr>
            <w:tcW w:w="2518" w:type="dxa"/>
            <w:vAlign w:val="center"/>
          </w:tcPr>
          <w:p w:rsidR="00780410" w:rsidRPr="00BE23CE" w:rsidRDefault="00780410" w:rsidP="006B340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BMI, kg/m</w:t>
            </w:r>
            <w:r w:rsidRPr="00BE23CE">
              <w:rPr>
                <w:rFonts w:ascii="Arial" w:hAnsi="Arial" w:cs="Arial"/>
                <w:sz w:val="24"/>
                <w:szCs w:val="24"/>
                <w:vertAlign w:val="superscript"/>
                <w:lang w:val="en-GB"/>
              </w:rPr>
              <w:t>2</w:t>
            </w: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, median (IQR)</w:t>
            </w:r>
          </w:p>
        </w:tc>
        <w:tc>
          <w:tcPr>
            <w:tcW w:w="1985" w:type="dxa"/>
            <w:gridSpan w:val="2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26.1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(23.1-28.7)</w:t>
            </w:r>
          </w:p>
        </w:tc>
        <w:tc>
          <w:tcPr>
            <w:tcW w:w="1842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23CE">
              <w:rPr>
                <w:rFonts w:ascii="Arial" w:hAnsi="Arial" w:cs="Arial"/>
                <w:sz w:val="24"/>
                <w:szCs w:val="24"/>
              </w:rPr>
              <w:t>25.9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23CE">
              <w:rPr>
                <w:rFonts w:ascii="Arial" w:hAnsi="Arial" w:cs="Arial"/>
                <w:sz w:val="24"/>
                <w:szCs w:val="24"/>
              </w:rPr>
              <w:t>(23.6-28.2)</w:t>
            </w:r>
          </w:p>
        </w:tc>
        <w:tc>
          <w:tcPr>
            <w:tcW w:w="1949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23CE">
              <w:rPr>
                <w:rFonts w:ascii="Arial" w:hAnsi="Arial" w:cs="Arial"/>
                <w:sz w:val="24"/>
                <w:szCs w:val="24"/>
              </w:rPr>
              <w:t>26.4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23CE">
              <w:rPr>
                <w:rFonts w:ascii="Arial" w:hAnsi="Arial" w:cs="Arial"/>
                <w:sz w:val="24"/>
                <w:szCs w:val="24"/>
              </w:rPr>
              <w:t>(21.7-28.7)</w:t>
            </w:r>
          </w:p>
        </w:tc>
        <w:tc>
          <w:tcPr>
            <w:tcW w:w="1287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23CE">
              <w:rPr>
                <w:rFonts w:ascii="Arial" w:hAnsi="Arial" w:cs="Arial"/>
                <w:sz w:val="24"/>
                <w:szCs w:val="24"/>
              </w:rPr>
              <w:t>0.91</w:t>
            </w:r>
          </w:p>
        </w:tc>
      </w:tr>
      <w:tr w:rsidR="00780410" w:rsidRPr="00BE23CE" w:rsidTr="006B3403">
        <w:tc>
          <w:tcPr>
            <w:tcW w:w="2518" w:type="dxa"/>
            <w:vAlign w:val="center"/>
          </w:tcPr>
          <w:p w:rsidR="00780410" w:rsidRPr="00BE23CE" w:rsidRDefault="00780410" w:rsidP="006B340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E23CE">
              <w:rPr>
                <w:rFonts w:ascii="Arial" w:hAnsi="Arial" w:cs="Arial"/>
                <w:sz w:val="24"/>
                <w:szCs w:val="24"/>
              </w:rPr>
              <w:t>BMI, kg/m</w:t>
            </w:r>
            <w:r w:rsidRPr="00BE23CE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BE23CE">
              <w:rPr>
                <w:rFonts w:ascii="Arial" w:hAnsi="Arial" w:cs="Arial"/>
                <w:sz w:val="24"/>
                <w:szCs w:val="24"/>
              </w:rPr>
              <w:t>,</w:t>
            </w:r>
            <w:r w:rsidRPr="00BE23CE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 xml:space="preserve"> ≥</w:t>
            </w:r>
            <w:r w:rsidRPr="00BE23CE">
              <w:rPr>
                <w:rFonts w:ascii="Arial" w:hAnsi="Arial" w:cs="Arial"/>
                <w:sz w:val="24"/>
                <w:szCs w:val="24"/>
              </w:rPr>
              <w:t xml:space="preserve"> 30</w:t>
            </w:r>
            <w:r>
              <w:rPr>
                <w:rFonts w:ascii="Arial" w:hAnsi="Arial" w:cs="Arial"/>
                <w:sz w:val="24"/>
                <w:szCs w:val="24"/>
              </w:rPr>
              <w:t>, n (%)</w:t>
            </w:r>
          </w:p>
        </w:tc>
        <w:tc>
          <w:tcPr>
            <w:tcW w:w="1985" w:type="dxa"/>
            <w:gridSpan w:val="2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4 (13)</w:t>
            </w:r>
          </w:p>
        </w:tc>
        <w:tc>
          <w:tcPr>
            <w:tcW w:w="1842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23CE">
              <w:rPr>
                <w:rFonts w:ascii="Arial" w:hAnsi="Arial" w:cs="Arial"/>
                <w:sz w:val="24"/>
                <w:szCs w:val="24"/>
              </w:rPr>
              <w:t>1 (6)</w:t>
            </w:r>
          </w:p>
        </w:tc>
        <w:tc>
          <w:tcPr>
            <w:tcW w:w="1949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23CE">
              <w:rPr>
                <w:rFonts w:ascii="Arial" w:hAnsi="Arial" w:cs="Arial"/>
                <w:sz w:val="24"/>
                <w:szCs w:val="24"/>
              </w:rPr>
              <w:t>3 (21)</w:t>
            </w:r>
          </w:p>
        </w:tc>
        <w:tc>
          <w:tcPr>
            <w:tcW w:w="1287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410" w:rsidRPr="00BE23CE" w:rsidTr="006B3403">
        <w:tc>
          <w:tcPr>
            <w:tcW w:w="9581" w:type="dxa"/>
            <w:gridSpan w:val="6"/>
            <w:vAlign w:val="center"/>
          </w:tcPr>
          <w:p w:rsidR="00780410" w:rsidRPr="00BE23CE" w:rsidRDefault="00780410" w:rsidP="006B340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b/>
                <w:sz w:val="24"/>
                <w:szCs w:val="24"/>
                <w:lang w:val="en-GB"/>
              </w:rPr>
              <w:t>Clinical-</w:t>
            </w:r>
            <w:proofErr w:type="spellStart"/>
            <w:r w:rsidRPr="00BE23CE">
              <w:rPr>
                <w:rFonts w:ascii="Arial" w:hAnsi="Arial" w:cs="Arial"/>
                <w:b/>
                <w:sz w:val="24"/>
                <w:szCs w:val="24"/>
                <w:lang w:val="en-GB"/>
              </w:rPr>
              <w:t>hematological</w:t>
            </w:r>
            <w:proofErr w:type="spellEnd"/>
            <w:r w:rsidRPr="00BE23CE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co</w:t>
            </w: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-</w:t>
            </w:r>
            <w:proofErr w:type="spellStart"/>
            <w:r w:rsidRPr="00BE23CE">
              <w:rPr>
                <w:rFonts w:ascii="Arial" w:hAnsi="Arial" w:cs="Arial"/>
                <w:b/>
                <w:sz w:val="24"/>
                <w:szCs w:val="24"/>
                <w:lang w:val="en-GB"/>
              </w:rPr>
              <w:t>variates</w:t>
            </w:r>
            <w:proofErr w:type="spellEnd"/>
          </w:p>
        </w:tc>
      </w:tr>
      <w:tr w:rsidR="00780410" w:rsidRPr="00BE23CE" w:rsidTr="006B3403">
        <w:tc>
          <w:tcPr>
            <w:tcW w:w="2660" w:type="dxa"/>
            <w:gridSpan w:val="2"/>
            <w:vAlign w:val="center"/>
          </w:tcPr>
          <w:p w:rsidR="00780410" w:rsidRPr="00BE23CE" w:rsidRDefault="00780410" w:rsidP="006B340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Hemoglobin</w:t>
            </w:r>
            <w:proofErr w:type="spellEnd"/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, g/</w:t>
            </w:r>
            <w:proofErr w:type="spellStart"/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dL</w:t>
            </w:r>
            <w:proofErr w:type="spellEnd"/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,  median (IQR)</w:t>
            </w:r>
          </w:p>
        </w:tc>
        <w:tc>
          <w:tcPr>
            <w:tcW w:w="1843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13.7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(12.8-15)</w:t>
            </w:r>
          </w:p>
        </w:tc>
        <w:tc>
          <w:tcPr>
            <w:tcW w:w="1842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14.9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(14-15.5)</w:t>
            </w:r>
          </w:p>
        </w:tc>
        <w:tc>
          <w:tcPr>
            <w:tcW w:w="1949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13.3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(12.7-13.5)</w:t>
            </w:r>
          </w:p>
        </w:tc>
        <w:tc>
          <w:tcPr>
            <w:tcW w:w="1287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0.003</w:t>
            </w:r>
          </w:p>
        </w:tc>
      </w:tr>
      <w:tr w:rsidR="00780410" w:rsidRPr="00BE23CE" w:rsidTr="006B3403">
        <w:tc>
          <w:tcPr>
            <w:tcW w:w="2660" w:type="dxa"/>
            <w:gridSpan w:val="2"/>
            <w:vAlign w:val="center"/>
          </w:tcPr>
          <w:p w:rsidR="00780410" w:rsidRPr="00BE23CE" w:rsidRDefault="00780410" w:rsidP="006B340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Mean cell volume, fl, median (IQR)</w:t>
            </w:r>
          </w:p>
        </w:tc>
        <w:tc>
          <w:tcPr>
            <w:tcW w:w="1843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87.3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(81.2-89.4)</w:t>
            </w:r>
          </w:p>
        </w:tc>
        <w:tc>
          <w:tcPr>
            <w:tcW w:w="1842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86.7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(80.8-88.5)</w:t>
            </w:r>
          </w:p>
        </w:tc>
        <w:tc>
          <w:tcPr>
            <w:tcW w:w="1949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88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(85-89.9)</w:t>
            </w:r>
          </w:p>
        </w:tc>
        <w:tc>
          <w:tcPr>
            <w:tcW w:w="1287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0.61</w:t>
            </w:r>
          </w:p>
        </w:tc>
      </w:tr>
      <w:tr w:rsidR="00780410" w:rsidRPr="00BE23CE" w:rsidTr="006B3403">
        <w:tc>
          <w:tcPr>
            <w:tcW w:w="2660" w:type="dxa"/>
            <w:gridSpan w:val="2"/>
            <w:vAlign w:val="center"/>
          </w:tcPr>
          <w:p w:rsidR="00780410" w:rsidRPr="00BE23CE" w:rsidRDefault="00780410" w:rsidP="006B340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E23CE">
              <w:rPr>
                <w:rFonts w:ascii="Arial" w:hAnsi="Arial" w:cs="Arial"/>
                <w:sz w:val="24"/>
                <w:szCs w:val="24"/>
              </w:rPr>
              <w:t xml:space="preserve">WBC x 10E+9/L, </w:t>
            </w:r>
            <w:proofErr w:type="spellStart"/>
            <w:r w:rsidRPr="00BE23CE">
              <w:rPr>
                <w:rFonts w:ascii="Arial" w:hAnsi="Arial" w:cs="Arial"/>
                <w:sz w:val="24"/>
                <w:szCs w:val="24"/>
              </w:rPr>
              <w:t>median</w:t>
            </w:r>
            <w:proofErr w:type="spellEnd"/>
            <w:r w:rsidRPr="00BE23CE">
              <w:rPr>
                <w:rFonts w:ascii="Arial" w:hAnsi="Arial" w:cs="Arial"/>
                <w:sz w:val="24"/>
                <w:szCs w:val="24"/>
              </w:rPr>
              <w:t xml:space="preserve"> (IQR)</w:t>
            </w:r>
          </w:p>
        </w:tc>
        <w:tc>
          <w:tcPr>
            <w:tcW w:w="1843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6.2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(5.7-7.8)</w:t>
            </w:r>
          </w:p>
        </w:tc>
        <w:tc>
          <w:tcPr>
            <w:tcW w:w="1842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6.1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(5.3-7.8)</w:t>
            </w:r>
          </w:p>
        </w:tc>
        <w:tc>
          <w:tcPr>
            <w:tcW w:w="1949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6.7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(5.9-8.7)</w:t>
            </w:r>
          </w:p>
        </w:tc>
        <w:tc>
          <w:tcPr>
            <w:tcW w:w="1287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0.41</w:t>
            </w:r>
          </w:p>
        </w:tc>
      </w:tr>
      <w:tr w:rsidR="00780410" w:rsidRPr="00BE23CE" w:rsidTr="006B3403">
        <w:tc>
          <w:tcPr>
            <w:tcW w:w="2660" w:type="dxa"/>
            <w:gridSpan w:val="2"/>
            <w:vAlign w:val="center"/>
          </w:tcPr>
          <w:p w:rsidR="00780410" w:rsidRPr="00BE23CE" w:rsidRDefault="00780410" w:rsidP="006B340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 xml:space="preserve">WBC </w:t>
            </w:r>
            <w:r w:rsidRPr="00BE23CE">
              <w:rPr>
                <w:rFonts w:ascii="Arial" w:hAnsi="Arial" w:cs="Arial"/>
                <w:sz w:val="24"/>
                <w:szCs w:val="24"/>
                <w:shd w:val="clear" w:color="auto" w:fill="FFFFFF"/>
                <w:lang w:val="en-GB"/>
              </w:rPr>
              <w:t>≥</w:t>
            </w: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 xml:space="preserve"> 8.8 x 10E+9/L, n (%)</w:t>
            </w:r>
          </w:p>
        </w:tc>
        <w:tc>
          <w:tcPr>
            <w:tcW w:w="1843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5 (17)</w:t>
            </w:r>
          </w:p>
        </w:tc>
        <w:tc>
          <w:tcPr>
            <w:tcW w:w="1842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3 (19)</w:t>
            </w:r>
          </w:p>
        </w:tc>
        <w:tc>
          <w:tcPr>
            <w:tcW w:w="1949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2 (14)</w:t>
            </w:r>
          </w:p>
        </w:tc>
        <w:tc>
          <w:tcPr>
            <w:tcW w:w="1287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80410" w:rsidRPr="00BE23CE" w:rsidTr="006B3403">
        <w:tc>
          <w:tcPr>
            <w:tcW w:w="2660" w:type="dxa"/>
            <w:gridSpan w:val="2"/>
            <w:vAlign w:val="center"/>
          </w:tcPr>
          <w:p w:rsidR="00780410" w:rsidRPr="00BE23CE" w:rsidRDefault="00780410" w:rsidP="006B340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WBC &lt;4 x 10E+9/L, n(%)</w:t>
            </w:r>
          </w:p>
        </w:tc>
        <w:tc>
          <w:tcPr>
            <w:tcW w:w="1843" w:type="dxa"/>
            <w:vAlign w:val="center"/>
          </w:tcPr>
          <w:p w:rsidR="00780410" w:rsidRPr="00BE23CE" w:rsidRDefault="00780410" w:rsidP="006B3403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1 (3)</w:t>
            </w:r>
          </w:p>
        </w:tc>
        <w:tc>
          <w:tcPr>
            <w:tcW w:w="1842" w:type="dxa"/>
            <w:vAlign w:val="center"/>
          </w:tcPr>
          <w:p w:rsidR="00780410" w:rsidRPr="00BE23CE" w:rsidRDefault="00780410" w:rsidP="006B3403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1 (6)</w:t>
            </w:r>
          </w:p>
        </w:tc>
        <w:tc>
          <w:tcPr>
            <w:tcW w:w="1949" w:type="dxa"/>
            <w:vAlign w:val="center"/>
          </w:tcPr>
          <w:p w:rsidR="00780410" w:rsidRPr="00BE23CE" w:rsidRDefault="00780410" w:rsidP="006B3403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0 (0)</w:t>
            </w:r>
          </w:p>
        </w:tc>
        <w:tc>
          <w:tcPr>
            <w:tcW w:w="1287" w:type="dxa"/>
            <w:vAlign w:val="center"/>
          </w:tcPr>
          <w:p w:rsidR="00780410" w:rsidRPr="00BE23CE" w:rsidRDefault="00780410" w:rsidP="006B3403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80410" w:rsidRPr="00BE23CE" w:rsidTr="006B3403">
        <w:tc>
          <w:tcPr>
            <w:tcW w:w="2660" w:type="dxa"/>
            <w:gridSpan w:val="2"/>
            <w:vAlign w:val="center"/>
          </w:tcPr>
          <w:p w:rsidR="00780410" w:rsidRPr="00BE23CE" w:rsidRDefault="00780410" w:rsidP="006B340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Eosinophils</w:t>
            </w:r>
            <w:proofErr w:type="spellEnd"/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 xml:space="preserve"> percent, median (IQR)</w:t>
            </w:r>
          </w:p>
        </w:tc>
        <w:tc>
          <w:tcPr>
            <w:tcW w:w="1843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3.2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(2-4.9)</w:t>
            </w:r>
          </w:p>
        </w:tc>
        <w:tc>
          <w:tcPr>
            <w:tcW w:w="1842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3.1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(2-3.9)</w:t>
            </w:r>
          </w:p>
        </w:tc>
        <w:tc>
          <w:tcPr>
            <w:tcW w:w="1949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3.4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(2.7-6.3)</w:t>
            </w:r>
          </w:p>
        </w:tc>
        <w:tc>
          <w:tcPr>
            <w:tcW w:w="1287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0.075</w:t>
            </w:r>
          </w:p>
        </w:tc>
      </w:tr>
      <w:tr w:rsidR="00780410" w:rsidRPr="00BE23CE" w:rsidTr="006B3403">
        <w:tc>
          <w:tcPr>
            <w:tcW w:w="2660" w:type="dxa"/>
            <w:gridSpan w:val="2"/>
            <w:vAlign w:val="center"/>
          </w:tcPr>
          <w:p w:rsidR="00780410" w:rsidRPr="00BE23CE" w:rsidRDefault="00780410" w:rsidP="006B340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Eosinophils</w:t>
            </w:r>
            <w:proofErr w:type="spellEnd"/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 xml:space="preserve"> percent &gt;7, n (%)</w:t>
            </w:r>
          </w:p>
        </w:tc>
        <w:tc>
          <w:tcPr>
            <w:tcW w:w="1843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2 (7)</w:t>
            </w:r>
          </w:p>
        </w:tc>
        <w:tc>
          <w:tcPr>
            <w:tcW w:w="1842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 xml:space="preserve">0 </w:t>
            </w:r>
          </w:p>
        </w:tc>
        <w:tc>
          <w:tcPr>
            <w:tcW w:w="1949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2 (14)</w:t>
            </w:r>
          </w:p>
        </w:tc>
        <w:tc>
          <w:tcPr>
            <w:tcW w:w="1287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80410" w:rsidRPr="00BE23CE" w:rsidTr="006B3403">
        <w:tc>
          <w:tcPr>
            <w:tcW w:w="2660" w:type="dxa"/>
            <w:gridSpan w:val="2"/>
            <w:vAlign w:val="center"/>
          </w:tcPr>
          <w:p w:rsidR="00780410" w:rsidRPr="00BE23CE" w:rsidRDefault="00780410" w:rsidP="006B340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Basophils</w:t>
            </w:r>
            <w:proofErr w:type="spellEnd"/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 xml:space="preserve"> percent, median (IQR)</w:t>
            </w:r>
          </w:p>
        </w:tc>
        <w:tc>
          <w:tcPr>
            <w:tcW w:w="1843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0.7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(0.3-1)</w:t>
            </w:r>
          </w:p>
        </w:tc>
        <w:tc>
          <w:tcPr>
            <w:tcW w:w="1842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0.5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(0.2-1)</w:t>
            </w:r>
          </w:p>
        </w:tc>
        <w:tc>
          <w:tcPr>
            <w:tcW w:w="1949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0.9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(0.5-1.1)</w:t>
            </w:r>
          </w:p>
        </w:tc>
        <w:tc>
          <w:tcPr>
            <w:tcW w:w="1287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0.22</w:t>
            </w:r>
          </w:p>
        </w:tc>
      </w:tr>
      <w:tr w:rsidR="00780410" w:rsidRPr="00BE23CE" w:rsidTr="006B3403">
        <w:tc>
          <w:tcPr>
            <w:tcW w:w="2660" w:type="dxa"/>
            <w:gridSpan w:val="2"/>
            <w:vAlign w:val="center"/>
          </w:tcPr>
          <w:p w:rsidR="00780410" w:rsidRPr="00BE23CE" w:rsidRDefault="00780410" w:rsidP="006B340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Basophils</w:t>
            </w:r>
            <w:proofErr w:type="spellEnd"/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 xml:space="preserve"> percent &gt;1, n (%)</w:t>
            </w:r>
          </w:p>
        </w:tc>
        <w:tc>
          <w:tcPr>
            <w:tcW w:w="1843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5 (17)</w:t>
            </w:r>
          </w:p>
        </w:tc>
        <w:tc>
          <w:tcPr>
            <w:tcW w:w="1842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1 (6)</w:t>
            </w:r>
          </w:p>
        </w:tc>
        <w:tc>
          <w:tcPr>
            <w:tcW w:w="1949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4 (28)</w:t>
            </w:r>
          </w:p>
        </w:tc>
        <w:tc>
          <w:tcPr>
            <w:tcW w:w="1287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80410" w:rsidRPr="00BE23CE" w:rsidTr="006B3403">
        <w:tc>
          <w:tcPr>
            <w:tcW w:w="2660" w:type="dxa"/>
            <w:gridSpan w:val="2"/>
            <w:vAlign w:val="center"/>
          </w:tcPr>
          <w:p w:rsidR="00780410" w:rsidRPr="00BE23CE" w:rsidRDefault="00780410" w:rsidP="006B340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Monocytes</w:t>
            </w:r>
            <w:proofErr w:type="spellEnd"/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 xml:space="preserve"> x 10E+9, median (IQR)</w:t>
            </w:r>
          </w:p>
        </w:tc>
        <w:tc>
          <w:tcPr>
            <w:tcW w:w="1843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486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(410-556)</w:t>
            </w:r>
          </w:p>
        </w:tc>
        <w:tc>
          <w:tcPr>
            <w:tcW w:w="1842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496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(409-548)</w:t>
            </w:r>
          </w:p>
        </w:tc>
        <w:tc>
          <w:tcPr>
            <w:tcW w:w="1949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463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(411-743)</w:t>
            </w:r>
          </w:p>
        </w:tc>
        <w:tc>
          <w:tcPr>
            <w:tcW w:w="1287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0.98</w:t>
            </w:r>
          </w:p>
        </w:tc>
      </w:tr>
      <w:tr w:rsidR="00780410" w:rsidRPr="00BE23CE" w:rsidTr="006B3403">
        <w:tc>
          <w:tcPr>
            <w:tcW w:w="2660" w:type="dxa"/>
            <w:gridSpan w:val="2"/>
            <w:vAlign w:val="center"/>
          </w:tcPr>
          <w:p w:rsidR="00780410" w:rsidRPr="00BE23CE" w:rsidRDefault="00780410" w:rsidP="006B340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Monocytes</w:t>
            </w:r>
            <w:proofErr w:type="spellEnd"/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 xml:space="preserve"> &gt; 700 x 10E+9, n (%)</w:t>
            </w:r>
          </w:p>
        </w:tc>
        <w:tc>
          <w:tcPr>
            <w:tcW w:w="1843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5 (17)</w:t>
            </w:r>
          </w:p>
        </w:tc>
        <w:tc>
          <w:tcPr>
            <w:tcW w:w="1842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2 (12)</w:t>
            </w:r>
          </w:p>
        </w:tc>
        <w:tc>
          <w:tcPr>
            <w:tcW w:w="1949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3 (21)</w:t>
            </w:r>
          </w:p>
        </w:tc>
        <w:tc>
          <w:tcPr>
            <w:tcW w:w="1287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80410" w:rsidRPr="00BE23CE" w:rsidTr="006B3403">
        <w:tc>
          <w:tcPr>
            <w:tcW w:w="2660" w:type="dxa"/>
            <w:gridSpan w:val="2"/>
            <w:vAlign w:val="center"/>
          </w:tcPr>
          <w:p w:rsidR="00780410" w:rsidRPr="00BE23CE" w:rsidRDefault="00780410" w:rsidP="006B340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23CE">
              <w:rPr>
                <w:rFonts w:ascii="Arial" w:hAnsi="Arial" w:cs="Arial"/>
                <w:sz w:val="24"/>
                <w:szCs w:val="24"/>
              </w:rPr>
              <w:t>Platelets</w:t>
            </w:r>
            <w:proofErr w:type="spellEnd"/>
            <w:r w:rsidRPr="00BE23CE">
              <w:rPr>
                <w:rFonts w:ascii="Arial" w:hAnsi="Arial" w:cs="Arial"/>
                <w:sz w:val="24"/>
                <w:szCs w:val="24"/>
              </w:rPr>
              <w:t xml:space="preserve">  x10E+9/L, </w:t>
            </w:r>
            <w:proofErr w:type="spellStart"/>
            <w:r w:rsidRPr="00BE23CE">
              <w:rPr>
                <w:rFonts w:ascii="Arial" w:hAnsi="Arial" w:cs="Arial"/>
                <w:sz w:val="24"/>
                <w:szCs w:val="24"/>
              </w:rPr>
              <w:t>median</w:t>
            </w:r>
            <w:proofErr w:type="spellEnd"/>
            <w:r w:rsidRPr="00BE23CE">
              <w:rPr>
                <w:rFonts w:ascii="Arial" w:hAnsi="Arial" w:cs="Arial"/>
                <w:sz w:val="24"/>
                <w:szCs w:val="24"/>
              </w:rPr>
              <w:t xml:space="preserve"> (IQR)</w:t>
            </w:r>
          </w:p>
        </w:tc>
        <w:tc>
          <w:tcPr>
            <w:tcW w:w="1843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274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(205-371)</w:t>
            </w:r>
          </w:p>
        </w:tc>
        <w:tc>
          <w:tcPr>
            <w:tcW w:w="1842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209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(192-278)</w:t>
            </w:r>
          </w:p>
        </w:tc>
        <w:tc>
          <w:tcPr>
            <w:tcW w:w="1949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356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(277-396)</w:t>
            </w:r>
          </w:p>
        </w:tc>
        <w:tc>
          <w:tcPr>
            <w:tcW w:w="1287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0.003</w:t>
            </w:r>
          </w:p>
        </w:tc>
      </w:tr>
      <w:tr w:rsidR="00780410" w:rsidRPr="00BE23CE" w:rsidTr="006B3403">
        <w:tc>
          <w:tcPr>
            <w:tcW w:w="2660" w:type="dxa"/>
            <w:gridSpan w:val="2"/>
            <w:vAlign w:val="center"/>
          </w:tcPr>
          <w:p w:rsidR="00780410" w:rsidRPr="00BE23CE" w:rsidRDefault="00780410" w:rsidP="006B340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23CE">
              <w:rPr>
                <w:rFonts w:ascii="Arial" w:hAnsi="Arial" w:cs="Arial"/>
                <w:sz w:val="24"/>
                <w:szCs w:val="24"/>
              </w:rPr>
              <w:t>Platelets</w:t>
            </w:r>
            <w:proofErr w:type="spellEnd"/>
            <w:r w:rsidRPr="00BE23CE">
              <w:rPr>
                <w:rFonts w:ascii="Arial" w:hAnsi="Arial" w:cs="Arial"/>
                <w:sz w:val="24"/>
                <w:szCs w:val="24"/>
              </w:rPr>
              <w:t xml:space="preserve"> &gt; 390 x 10E+9/L, n (%)</w:t>
            </w:r>
          </w:p>
        </w:tc>
        <w:tc>
          <w:tcPr>
            <w:tcW w:w="1843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6 (20)</w:t>
            </w:r>
          </w:p>
        </w:tc>
        <w:tc>
          <w:tcPr>
            <w:tcW w:w="1842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2 (12)</w:t>
            </w:r>
          </w:p>
        </w:tc>
        <w:tc>
          <w:tcPr>
            <w:tcW w:w="1949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4 (28)</w:t>
            </w:r>
          </w:p>
        </w:tc>
        <w:tc>
          <w:tcPr>
            <w:tcW w:w="1287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80410" w:rsidRPr="00BE23CE" w:rsidTr="006B3403">
        <w:tc>
          <w:tcPr>
            <w:tcW w:w="2660" w:type="dxa"/>
            <w:gridSpan w:val="2"/>
            <w:vAlign w:val="center"/>
          </w:tcPr>
          <w:p w:rsidR="00780410" w:rsidRPr="00BE23CE" w:rsidRDefault="00780410" w:rsidP="006B340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23CE">
              <w:rPr>
                <w:rFonts w:ascii="Arial" w:hAnsi="Arial" w:cs="Arial"/>
                <w:sz w:val="24"/>
                <w:szCs w:val="24"/>
              </w:rPr>
              <w:t>Platelets</w:t>
            </w:r>
            <w:proofErr w:type="spellEnd"/>
            <w:r w:rsidRPr="00BE23CE">
              <w:rPr>
                <w:rFonts w:ascii="Arial" w:hAnsi="Arial" w:cs="Arial"/>
                <w:sz w:val="24"/>
                <w:szCs w:val="24"/>
              </w:rPr>
              <w:t xml:space="preserve"> &lt; 150 x 10E+9/L, n (%)</w:t>
            </w:r>
          </w:p>
        </w:tc>
        <w:tc>
          <w:tcPr>
            <w:tcW w:w="1843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3 (10)</w:t>
            </w:r>
          </w:p>
        </w:tc>
        <w:tc>
          <w:tcPr>
            <w:tcW w:w="1842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3 (19)</w:t>
            </w:r>
          </w:p>
        </w:tc>
        <w:tc>
          <w:tcPr>
            <w:tcW w:w="1949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 xml:space="preserve">0 (0) </w:t>
            </w:r>
          </w:p>
        </w:tc>
        <w:tc>
          <w:tcPr>
            <w:tcW w:w="1287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80410" w:rsidRPr="00BE23CE" w:rsidTr="006B3403">
        <w:tc>
          <w:tcPr>
            <w:tcW w:w="2660" w:type="dxa"/>
            <w:gridSpan w:val="2"/>
            <w:vAlign w:val="center"/>
          </w:tcPr>
          <w:p w:rsidR="00780410" w:rsidRPr="00BE23CE" w:rsidRDefault="00780410" w:rsidP="006B340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Spleen size, cm E+2, median (IQR)</w:t>
            </w:r>
          </w:p>
        </w:tc>
        <w:tc>
          <w:tcPr>
            <w:tcW w:w="1843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90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(90-110)</w:t>
            </w:r>
          </w:p>
        </w:tc>
        <w:tc>
          <w:tcPr>
            <w:tcW w:w="1842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90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(90-120)</w:t>
            </w:r>
          </w:p>
        </w:tc>
        <w:tc>
          <w:tcPr>
            <w:tcW w:w="1949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90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(90-90)</w:t>
            </w:r>
          </w:p>
        </w:tc>
        <w:tc>
          <w:tcPr>
            <w:tcW w:w="1287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0.36</w:t>
            </w:r>
          </w:p>
        </w:tc>
      </w:tr>
      <w:tr w:rsidR="00780410" w:rsidRPr="00BE23CE" w:rsidTr="006B3403">
        <w:tc>
          <w:tcPr>
            <w:tcW w:w="2660" w:type="dxa"/>
            <w:gridSpan w:val="2"/>
            <w:vAlign w:val="center"/>
          </w:tcPr>
          <w:p w:rsidR="00780410" w:rsidRPr="00BE23CE" w:rsidRDefault="00780410" w:rsidP="006B340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Spleen size &gt; 90 cm</w:t>
            </w:r>
            <w:r w:rsidRPr="00A032BD">
              <w:rPr>
                <w:rFonts w:ascii="Arial" w:hAnsi="Arial" w:cs="Arial"/>
                <w:sz w:val="24"/>
                <w:szCs w:val="24"/>
                <w:vertAlign w:val="superscript"/>
                <w:lang w:val="en-GB"/>
              </w:rPr>
              <w:t>2</w:t>
            </w: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, n (%)</w:t>
            </w:r>
          </w:p>
        </w:tc>
        <w:tc>
          <w:tcPr>
            <w:tcW w:w="1843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9 (30)</w:t>
            </w:r>
          </w:p>
        </w:tc>
        <w:tc>
          <w:tcPr>
            <w:tcW w:w="1842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6 (37)</w:t>
            </w:r>
          </w:p>
        </w:tc>
        <w:tc>
          <w:tcPr>
            <w:tcW w:w="1949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3 (21)</w:t>
            </w:r>
          </w:p>
        </w:tc>
        <w:tc>
          <w:tcPr>
            <w:tcW w:w="1287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80410" w:rsidRPr="00BE23CE" w:rsidTr="006B3403">
        <w:tc>
          <w:tcPr>
            <w:tcW w:w="2660" w:type="dxa"/>
            <w:gridSpan w:val="2"/>
            <w:vAlign w:val="center"/>
          </w:tcPr>
          <w:p w:rsidR="00780410" w:rsidRPr="00BE23CE" w:rsidRDefault="00780410" w:rsidP="006B340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E23CE">
              <w:rPr>
                <w:rFonts w:ascii="Arial" w:hAnsi="Arial" w:cs="Arial"/>
                <w:sz w:val="24"/>
                <w:szCs w:val="24"/>
              </w:rPr>
              <w:t xml:space="preserve">Plasma LDH, x ULN, </w:t>
            </w:r>
            <w:proofErr w:type="spellStart"/>
            <w:r w:rsidRPr="00BE23CE">
              <w:rPr>
                <w:rFonts w:ascii="Arial" w:hAnsi="Arial" w:cs="Arial"/>
                <w:sz w:val="24"/>
                <w:szCs w:val="24"/>
              </w:rPr>
              <w:t>median</w:t>
            </w:r>
            <w:proofErr w:type="spellEnd"/>
            <w:r w:rsidRPr="00BE23CE">
              <w:rPr>
                <w:rFonts w:ascii="Arial" w:hAnsi="Arial" w:cs="Arial"/>
                <w:sz w:val="24"/>
                <w:szCs w:val="24"/>
              </w:rPr>
              <w:t xml:space="preserve"> (IQR)</w:t>
            </w:r>
          </w:p>
        </w:tc>
        <w:tc>
          <w:tcPr>
            <w:tcW w:w="1843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0.86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(0.78-1.00)</w:t>
            </w:r>
          </w:p>
        </w:tc>
        <w:tc>
          <w:tcPr>
            <w:tcW w:w="1842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0.78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(0.66-0.90)</w:t>
            </w:r>
          </w:p>
        </w:tc>
        <w:tc>
          <w:tcPr>
            <w:tcW w:w="1949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0.93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(0.83-1.17)</w:t>
            </w:r>
          </w:p>
        </w:tc>
        <w:tc>
          <w:tcPr>
            <w:tcW w:w="1287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0.007</w:t>
            </w:r>
          </w:p>
        </w:tc>
      </w:tr>
      <w:tr w:rsidR="00780410" w:rsidRPr="00BE23CE" w:rsidTr="006B3403">
        <w:tc>
          <w:tcPr>
            <w:tcW w:w="2660" w:type="dxa"/>
            <w:gridSpan w:val="2"/>
            <w:vAlign w:val="center"/>
          </w:tcPr>
          <w:p w:rsidR="00780410" w:rsidRPr="00BE23CE" w:rsidRDefault="00780410" w:rsidP="006B340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Serum cholesterol, mg/</w:t>
            </w:r>
            <w:proofErr w:type="spellStart"/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dL</w:t>
            </w:r>
            <w:proofErr w:type="spellEnd"/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, median (IQR)</w:t>
            </w:r>
          </w:p>
        </w:tc>
        <w:tc>
          <w:tcPr>
            <w:tcW w:w="1843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190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(146-217)</w:t>
            </w:r>
          </w:p>
        </w:tc>
        <w:tc>
          <w:tcPr>
            <w:tcW w:w="1842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178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(133-200)</w:t>
            </w:r>
          </w:p>
        </w:tc>
        <w:tc>
          <w:tcPr>
            <w:tcW w:w="1949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194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(179-218)</w:t>
            </w:r>
          </w:p>
        </w:tc>
        <w:tc>
          <w:tcPr>
            <w:tcW w:w="1287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0.21</w:t>
            </w:r>
          </w:p>
        </w:tc>
      </w:tr>
      <w:tr w:rsidR="00780410" w:rsidRPr="00BE23CE" w:rsidTr="006B3403">
        <w:tc>
          <w:tcPr>
            <w:tcW w:w="2660" w:type="dxa"/>
            <w:gridSpan w:val="2"/>
            <w:vAlign w:val="center"/>
          </w:tcPr>
          <w:p w:rsidR="00780410" w:rsidRPr="00BE23CE" w:rsidRDefault="00780410" w:rsidP="006B340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23CE">
              <w:rPr>
                <w:rFonts w:ascii="Arial" w:hAnsi="Arial" w:cs="Arial"/>
                <w:sz w:val="24"/>
                <w:szCs w:val="24"/>
              </w:rPr>
              <w:t>Blood</w:t>
            </w:r>
            <w:proofErr w:type="spellEnd"/>
            <w:r w:rsidRPr="00BE23CE">
              <w:rPr>
                <w:rFonts w:ascii="Arial" w:hAnsi="Arial" w:cs="Arial"/>
                <w:sz w:val="24"/>
                <w:szCs w:val="24"/>
              </w:rPr>
              <w:t xml:space="preserve"> CD34-positive </w:t>
            </w:r>
            <w:proofErr w:type="spellStart"/>
            <w:r w:rsidRPr="00BE23CE">
              <w:rPr>
                <w:rFonts w:ascii="Arial" w:hAnsi="Arial" w:cs="Arial"/>
                <w:sz w:val="24"/>
                <w:szCs w:val="24"/>
              </w:rPr>
              <w:t>cells</w:t>
            </w:r>
            <w:proofErr w:type="spellEnd"/>
            <w:r w:rsidRPr="00BE23CE">
              <w:rPr>
                <w:rFonts w:ascii="Arial" w:hAnsi="Arial" w:cs="Arial"/>
                <w:sz w:val="24"/>
                <w:szCs w:val="24"/>
              </w:rPr>
              <w:t xml:space="preserve"> x 10E+6,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23CE">
              <w:rPr>
                <w:rFonts w:ascii="Arial" w:hAnsi="Arial" w:cs="Arial"/>
                <w:sz w:val="24"/>
                <w:szCs w:val="24"/>
              </w:rPr>
              <w:t>median</w:t>
            </w:r>
            <w:proofErr w:type="spellEnd"/>
            <w:r w:rsidRPr="00BE23CE">
              <w:rPr>
                <w:rFonts w:ascii="Arial" w:hAnsi="Arial" w:cs="Arial"/>
                <w:sz w:val="24"/>
                <w:szCs w:val="24"/>
              </w:rPr>
              <w:t xml:space="preserve"> (IQR)</w:t>
            </w:r>
          </w:p>
        </w:tc>
        <w:tc>
          <w:tcPr>
            <w:tcW w:w="1843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2.37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(1.60-4.31)</w:t>
            </w:r>
          </w:p>
        </w:tc>
        <w:tc>
          <w:tcPr>
            <w:tcW w:w="1842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2.19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(1.36-4.72)</w:t>
            </w:r>
          </w:p>
        </w:tc>
        <w:tc>
          <w:tcPr>
            <w:tcW w:w="1949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2.56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(1.63-3.39)</w:t>
            </w:r>
          </w:p>
        </w:tc>
        <w:tc>
          <w:tcPr>
            <w:tcW w:w="1287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0.85</w:t>
            </w:r>
          </w:p>
        </w:tc>
      </w:tr>
      <w:tr w:rsidR="00780410" w:rsidRPr="00BE23CE" w:rsidTr="006B3403">
        <w:tc>
          <w:tcPr>
            <w:tcW w:w="9581" w:type="dxa"/>
            <w:gridSpan w:val="6"/>
            <w:vAlign w:val="center"/>
          </w:tcPr>
          <w:p w:rsidR="00780410" w:rsidRPr="00BE23CE" w:rsidRDefault="00780410" w:rsidP="006B340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b/>
                <w:sz w:val="24"/>
                <w:szCs w:val="24"/>
                <w:lang w:val="en-GB"/>
              </w:rPr>
              <w:t>Molecular co</w:t>
            </w: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-</w:t>
            </w:r>
            <w:proofErr w:type="spellStart"/>
            <w:r w:rsidRPr="00BE23CE">
              <w:rPr>
                <w:rFonts w:ascii="Arial" w:hAnsi="Arial" w:cs="Arial"/>
                <w:b/>
                <w:sz w:val="24"/>
                <w:szCs w:val="24"/>
                <w:lang w:val="en-GB"/>
              </w:rPr>
              <w:t>variates</w:t>
            </w:r>
            <w:proofErr w:type="spellEnd"/>
          </w:p>
        </w:tc>
      </w:tr>
      <w:tr w:rsidR="00780410" w:rsidRPr="00BE23CE" w:rsidTr="006B3403">
        <w:tc>
          <w:tcPr>
            <w:tcW w:w="2660" w:type="dxa"/>
            <w:gridSpan w:val="2"/>
            <w:vAlign w:val="center"/>
          </w:tcPr>
          <w:p w:rsidR="00780410" w:rsidRPr="00BE23CE" w:rsidRDefault="00780410" w:rsidP="006B340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i/>
                <w:sz w:val="24"/>
                <w:szCs w:val="24"/>
                <w:lang w:val="en-GB"/>
              </w:rPr>
              <w:t>JAK2</w:t>
            </w:r>
            <w:r w:rsidRPr="00BE23CE">
              <w:rPr>
                <w:rFonts w:ascii="Arial" w:hAnsi="Arial" w:cs="Arial"/>
                <w:sz w:val="24"/>
                <w:szCs w:val="24"/>
                <w:vertAlign w:val="superscript"/>
                <w:lang w:val="en-GB"/>
              </w:rPr>
              <w:t>V617F</w:t>
            </w: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, n (%)</w:t>
            </w:r>
          </w:p>
        </w:tc>
        <w:tc>
          <w:tcPr>
            <w:tcW w:w="1843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21 (70)</w:t>
            </w:r>
          </w:p>
        </w:tc>
        <w:tc>
          <w:tcPr>
            <w:tcW w:w="1842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10 (62.5)</w:t>
            </w:r>
          </w:p>
        </w:tc>
        <w:tc>
          <w:tcPr>
            <w:tcW w:w="1949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11 (78.6)</w:t>
            </w:r>
          </w:p>
        </w:tc>
        <w:tc>
          <w:tcPr>
            <w:tcW w:w="1287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0.33</w:t>
            </w:r>
          </w:p>
        </w:tc>
      </w:tr>
      <w:tr w:rsidR="00780410" w:rsidRPr="00BE23CE" w:rsidTr="006B3403">
        <w:tc>
          <w:tcPr>
            <w:tcW w:w="2660" w:type="dxa"/>
            <w:gridSpan w:val="2"/>
            <w:vAlign w:val="center"/>
          </w:tcPr>
          <w:p w:rsidR="00780410" w:rsidRPr="00BE23CE" w:rsidRDefault="00780410" w:rsidP="006B340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i/>
                <w:sz w:val="24"/>
                <w:szCs w:val="24"/>
                <w:lang w:val="en-GB"/>
              </w:rPr>
              <w:t>JAK2</w:t>
            </w:r>
            <w:r w:rsidRPr="00BE23CE">
              <w:rPr>
                <w:rFonts w:ascii="Arial" w:hAnsi="Arial" w:cs="Arial"/>
                <w:sz w:val="24"/>
                <w:szCs w:val="24"/>
                <w:vertAlign w:val="superscript"/>
                <w:lang w:val="en-GB"/>
              </w:rPr>
              <w:t>V617F</w:t>
            </w: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 xml:space="preserve"> allele frequency, median (IQR)</w:t>
            </w:r>
          </w:p>
        </w:tc>
        <w:tc>
          <w:tcPr>
            <w:tcW w:w="1843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7.8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(5.2-17.9)</w:t>
            </w:r>
          </w:p>
        </w:tc>
        <w:tc>
          <w:tcPr>
            <w:tcW w:w="1842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5.9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(3.7-10)</w:t>
            </w:r>
          </w:p>
        </w:tc>
        <w:tc>
          <w:tcPr>
            <w:tcW w:w="1949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14.2</w:t>
            </w:r>
          </w:p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(6.8-19.5)</w:t>
            </w:r>
          </w:p>
        </w:tc>
        <w:tc>
          <w:tcPr>
            <w:tcW w:w="1287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0.11</w:t>
            </w:r>
          </w:p>
        </w:tc>
      </w:tr>
      <w:tr w:rsidR="00780410" w:rsidRPr="00BE23CE" w:rsidTr="006B3403">
        <w:tc>
          <w:tcPr>
            <w:tcW w:w="2660" w:type="dxa"/>
            <w:gridSpan w:val="2"/>
            <w:vAlign w:val="center"/>
          </w:tcPr>
          <w:p w:rsidR="00780410" w:rsidRDefault="00780410" w:rsidP="006B340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i/>
                <w:sz w:val="24"/>
                <w:szCs w:val="24"/>
                <w:lang w:val="en-GB"/>
              </w:rPr>
              <w:t>CALR</w:t>
            </w: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 xml:space="preserve"> mutation, n (%)</w:t>
            </w:r>
          </w:p>
          <w:p w:rsidR="00780410" w:rsidRPr="00BE23CE" w:rsidRDefault="00780410" w:rsidP="006B340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0</w:t>
            </w:r>
          </w:p>
        </w:tc>
        <w:tc>
          <w:tcPr>
            <w:tcW w:w="1842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0</w:t>
            </w:r>
          </w:p>
        </w:tc>
        <w:tc>
          <w:tcPr>
            <w:tcW w:w="1949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0</w:t>
            </w:r>
          </w:p>
        </w:tc>
        <w:tc>
          <w:tcPr>
            <w:tcW w:w="1287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80410" w:rsidRPr="00BE23CE" w:rsidTr="006B3403">
        <w:tc>
          <w:tcPr>
            <w:tcW w:w="2660" w:type="dxa"/>
            <w:gridSpan w:val="2"/>
            <w:vAlign w:val="center"/>
          </w:tcPr>
          <w:p w:rsidR="00780410" w:rsidRDefault="00780410" w:rsidP="006B340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MPL mutation,  n (%)</w:t>
            </w:r>
          </w:p>
          <w:p w:rsidR="00780410" w:rsidRPr="00BE23CE" w:rsidRDefault="00780410" w:rsidP="006B340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0</w:t>
            </w:r>
          </w:p>
        </w:tc>
        <w:tc>
          <w:tcPr>
            <w:tcW w:w="1842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0</w:t>
            </w:r>
          </w:p>
        </w:tc>
        <w:tc>
          <w:tcPr>
            <w:tcW w:w="1949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0</w:t>
            </w:r>
          </w:p>
        </w:tc>
        <w:tc>
          <w:tcPr>
            <w:tcW w:w="1287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80410" w:rsidRPr="00BE23CE" w:rsidTr="006B3403">
        <w:tc>
          <w:tcPr>
            <w:tcW w:w="2660" w:type="dxa"/>
            <w:gridSpan w:val="2"/>
            <w:vAlign w:val="center"/>
          </w:tcPr>
          <w:p w:rsidR="00780410" w:rsidRPr="00BE23CE" w:rsidRDefault="00780410" w:rsidP="006B340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Triple negative, n (%)</w:t>
            </w:r>
          </w:p>
          <w:p w:rsidR="00780410" w:rsidRPr="00BE23CE" w:rsidRDefault="00780410" w:rsidP="006B340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9 (30)</w:t>
            </w:r>
          </w:p>
        </w:tc>
        <w:tc>
          <w:tcPr>
            <w:tcW w:w="1842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6 (37.5)</w:t>
            </w:r>
          </w:p>
        </w:tc>
        <w:tc>
          <w:tcPr>
            <w:tcW w:w="1949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3 (21.4)</w:t>
            </w:r>
          </w:p>
        </w:tc>
        <w:tc>
          <w:tcPr>
            <w:tcW w:w="1287" w:type="dxa"/>
            <w:vAlign w:val="center"/>
          </w:tcPr>
          <w:p w:rsidR="00780410" w:rsidRPr="00BE23CE" w:rsidRDefault="00780410" w:rsidP="006B340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sz w:val="24"/>
                <w:szCs w:val="24"/>
                <w:lang w:val="en-GB"/>
              </w:rPr>
              <w:t>0.33</w:t>
            </w:r>
          </w:p>
        </w:tc>
      </w:tr>
    </w:tbl>
    <w:p w:rsidR="00780410" w:rsidRPr="00BE23CE" w:rsidRDefault="00780410" w:rsidP="00780410">
      <w:pPr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:rsidR="00F41AEB" w:rsidRDefault="00F41AEB" w:rsidP="00780410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BMI: Body mass index; IQR: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Interquartile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range. ULN: upper limit of normal.</w:t>
      </w:r>
    </w:p>
    <w:p w:rsidR="00780410" w:rsidRPr="00BE23CE" w:rsidRDefault="00780410" w:rsidP="00780410">
      <w:pPr>
        <w:rPr>
          <w:rFonts w:ascii="Arial" w:eastAsia="Times New Roman" w:hAnsi="Arial" w:cs="Arial"/>
          <w:b/>
          <w:color w:val="212121"/>
          <w:sz w:val="24"/>
          <w:szCs w:val="24"/>
          <w:shd w:val="clear" w:color="auto" w:fill="FFFFFF"/>
          <w:lang w:val="en-GB" w:eastAsia="it-IT"/>
        </w:rPr>
      </w:pPr>
      <w:r w:rsidRPr="00BE23CE">
        <w:rPr>
          <w:rFonts w:ascii="Arial" w:hAnsi="Arial" w:cs="Arial"/>
          <w:sz w:val="24"/>
          <w:szCs w:val="24"/>
          <w:lang w:val="en-GB"/>
        </w:rPr>
        <w:t xml:space="preserve">By dividing subjects according to sex, males had significantly higher </w:t>
      </w:r>
      <w:proofErr w:type="spellStart"/>
      <w:r w:rsidRPr="00BE23CE">
        <w:rPr>
          <w:rFonts w:ascii="Arial" w:hAnsi="Arial" w:cs="Arial"/>
          <w:sz w:val="24"/>
          <w:szCs w:val="24"/>
          <w:lang w:val="en-GB"/>
        </w:rPr>
        <w:t>hemoglobin</w:t>
      </w:r>
      <w:proofErr w:type="spellEnd"/>
      <w:r w:rsidRPr="00BE23CE">
        <w:rPr>
          <w:rFonts w:ascii="Arial" w:hAnsi="Arial" w:cs="Arial"/>
          <w:sz w:val="24"/>
          <w:szCs w:val="24"/>
          <w:lang w:val="en-GB"/>
        </w:rPr>
        <w:t xml:space="preserve"> concentrations than had females. By contrast, males had lower platelet count and LDH plasma concentration than females</w:t>
      </w:r>
    </w:p>
    <w:sectPr w:rsidR="00780410" w:rsidRPr="00BE23CE" w:rsidSect="000A42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01A" w:rsidRDefault="0014701A" w:rsidP="00C72133">
      <w:pPr>
        <w:spacing w:line="240" w:lineRule="auto"/>
      </w:pPr>
      <w:r>
        <w:separator/>
      </w:r>
    </w:p>
  </w:endnote>
  <w:endnote w:type="continuationSeparator" w:id="0">
    <w:p w:rsidR="0014701A" w:rsidRDefault="0014701A" w:rsidP="00C7213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01A" w:rsidRDefault="0014701A" w:rsidP="00C72133">
      <w:pPr>
        <w:spacing w:line="240" w:lineRule="auto"/>
      </w:pPr>
      <w:r>
        <w:separator/>
      </w:r>
    </w:p>
  </w:footnote>
  <w:footnote w:type="continuationSeparator" w:id="0">
    <w:p w:rsidR="0014701A" w:rsidRDefault="0014701A" w:rsidP="00C721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744D0"/>
    <w:multiLevelType w:val="hybridMultilevel"/>
    <w:tmpl w:val="4B42A30E"/>
    <w:lvl w:ilvl="0" w:tplc="83828BD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410"/>
    <w:rsid w:val="000A425A"/>
    <w:rsid w:val="0014701A"/>
    <w:rsid w:val="001B5E18"/>
    <w:rsid w:val="002215B9"/>
    <w:rsid w:val="00780410"/>
    <w:rsid w:val="00BE2C42"/>
    <w:rsid w:val="00C72133"/>
    <w:rsid w:val="00CF25BD"/>
    <w:rsid w:val="00F41AEB"/>
    <w:rsid w:val="00FE6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0410"/>
  </w:style>
  <w:style w:type="paragraph" w:styleId="Titolo1">
    <w:name w:val="heading 1"/>
    <w:basedOn w:val="Normale"/>
    <w:next w:val="Normale"/>
    <w:link w:val="Titolo1Carattere"/>
    <w:uiPriority w:val="9"/>
    <w:qFormat/>
    <w:rsid w:val="002215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15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2215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15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15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215B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2215B9"/>
    <w:rPr>
      <w:b/>
      <w:bCs/>
    </w:rPr>
  </w:style>
  <w:style w:type="character" w:styleId="Enfasicorsivo">
    <w:name w:val="Emphasis"/>
    <w:basedOn w:val="Carpredefinitoparagrafo"/>
    <w:uiPriority w:val="20"/>
    <w:qFormat/>
    <w:rsid w:val="002215B9"/>
    <w:rPr>
      <w:i/>
      <w:iCs/>
    </w:rPr>
  </w:style>
  <w:style w:type="paragraph" w:styleId="Nessunaspaziatura">
    <w:name w:val="No Spacing"/>
    <w:uiPriority w:val="1"/>
    <w:qFormat/>
    <w:rsid w:val="002215B9"/>
    <w:pPr>
      <w:spacing w:line="240" w:lineRule="auto"/>
    </w:pPr>
  </w:style>
  <w:style w:type="paragraph" w:styleId="Paragrafoelenco">
    <w:name w:val="List Paragraph"/>
    <w:basedOn w:val="Normale"/>
    <w:uiPriority w:val="34"/>
    <w:qFormat/>
    <w:rsid w:val="002215B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8041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0410"/>
  </w:style>
  <w:style w:type="paragraph" w:styleId="NormaleWeb">
    <w:name w:val="Normal (Web)"/>
    <w:basedOn w:val="Normale"/>
    <w:link w:val="NormaleWebCarattere"/>
    <w:uiPriority w:val="99"/>
    <w:unhideWhenUsed/>
    <w:rsid w:val="00780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">
    <w:name w:val="p"/>
    <w:basedOn w:val="Normale"/>
    <w:rsid w:val="00780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eWebCarattere">
    <w:name w:val="Normale (Web) Carattere"/>
    <w:basedOn w:val="Carpredefinitoparagrafo"/>
    <w:link w:val="NormaleWeb"/>
    <w:uiPriority w:val="99"/>
    <w:locked/>
    <w:rsid w:val="00780410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8041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2025-05-03T10:35:00Z</dcterms:created>
  <dcterms:modified xsi:type="dcterms:W3CDTF">2025-05-05T09:11:00Z</dcterms:modified>
</cp:coreProperties>
</file>