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0F087" w14:textId="62777F47" w:rsidR="001B25C7" w:rsidRPr="008170F5" w:rsidRDefault="008170F5" w:rsidP="00DB46B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en-CA" w:eastAsia="en-AU"/>
          <w14:ligatures w14:val="none"/>
        </w:rPr>
      </w:pPr>
      <w:r w:rsidRPr="008170F5">
        <w:rPr>
          <w:rFonts w:ascii="Times New Roman" w:eastAsia="Times New Roman" w:hAnsi="Times New Roman" w:cs="Times New Roman"/>
          <w:b/>
          <w:bCs/>
          <w:sz w:val="32"/>
          <w:szCs w:val="32"/>
          <w:lang w:val="en-CA" w:eastAsia="en-AU"/>
          <w14:ligatures w14:val="none"/>
        </w:rPr>
        <w:t>Supplementary Information A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CA" w:eastAsia="en-AU"/>
          <w14:ligatures w14:val="none"/>
        </w:rPr>
        <w:t xml:space="preserve"> – Numerical Worked Examples and Exercises with Solutions Illustrating UIRIM</w:t>
      </w:r>
    </w:p>
    <w:p w14:paraId="1305DF76" w14:textId="77777777" w:rsidR="008170F5" w:rsidRPr="001B25C7" w:rsidRDefault="008170F5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p w14:paraId="75D83512" w14:textId="77777777" w:rsidR="001B25C7" w:rsidRPr="001B25C7" w:rsidRDefault="001B25C7" w:rsidP="001B25C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b/>
          <w:bCs/>
          <w:sz w:val="28"/>
          <w:szCs w:val="28"/>
          <w:lang w:val="en-CA" w:eastAsia="en-AU"/>
          <w14:ligatures w14:val="none"/>
        </w:rPr>
        <w:t>Numerical Worked Examples</w:t>
      </w:r>
    </w:p>
    <w:p w14:paraId="0278DF11" w14:textId="2E7E4D57" w:rsidR="001B25C7" w:rsidRPr="001B25C7" w:rsidRDefault="001B25C7" w:rsidP="001B25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Here, we consider a simplified infinite-dimensional Riemannian manifold represented numerically by a finite-dimensional approximation. Consider a differentiable manifold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M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parametrized by coordinates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x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  <w:lang w:val="en-CA" w:eastAsia="en-AU"/>
                <w14:ligatures w14:val="none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iCs/>
                    <w:sz w:val="24"/>
                    <w:szCs w:val="24"/>
                    <w:lang w:val="en-CA" w:eastAsia="en-AU"/>
                    <w14:ligatures w14:val="none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1</m:t>
                </m:r>
              </m:sub>
            </m:sSub>
            <m: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,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iCs/>
                    <w:sz w:val="24"/>
                    <w:szCs w:val="24"/>
                    <w:lang w:val="en-CA" w:eastAsia="en-AU"/>
                    <w14:ligatures w14:val="none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2</m:t>
                </m:r>
              </m:sub>
            </m:sSub>
            <m: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,…,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iCs/>
                    <w:sz w:val="24"/>
                    <w:szCs w:val="24"/>
                    <w:lang w:val="en-CA" w:eastAsia="en-AU"/>
                    <w14:ligatures w14:val="none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n</m:t>
                </m:r>
              </m:sub>
            </m:sSub>
          </m:e>
        </m:d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equipped with a simplified Riemannian metric tensor, given via the following diagonal form:</w:t>
      </w:r>
    </w:p>
    <w:p w14:paraId="72123576" w14:textId="6B16E356" w:rsidR="001B25C7" w:rsidRPr="001B25C7" w:rsidRDefault="00DF54DD" w:rsidP="001B25C7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g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=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i/>
                  <w:iCs/>
                  <w:sz w:val="24"/>
                  <w:szCs w:val="24"/>
                  <w:lang w:val="en-CA" w:eastAsia="en-AU"/>
                  <w14:ligatures w14:val="none"/>
                </w:rPr>
                <m:t>diag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sz w:val="24"/>
                          <w:szCs w:val="24"/>
                          <w:lang w:val="en-CA" w:eastAsia="en-AU"/>
                          <w14:ligatures w14:val="none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iCs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  <m:t>2</m:t>
                          </m:r>
                        </m:sup>
                      </m:sSubSup>
                    </m:sup>
                  </m:s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,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sz w:val="24"/>
                          <w:szCs w:val="24"/>
                          <w:lang w:val="en-CA" w:eastAsia="en-AU"/>
                          <w14:ligatures w14:val="none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iCs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  <m:t>2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  <m:t>2</m:t>
                          </m:r>
                        </m:sup>
                      </m:sSubSup>
                    </m:sup>
                  </m:s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,…,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sz w:val="24"/>
                          <w:szCs w:val="24"/>
                          <w:lang w:val="en-CA" w:eastAsia="en-AU"/>
                          <w14:ligatures w14:val="none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iCs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  <m:t>n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  <m:t>2</m:t>
                          </m:r>
                        </m:sup>
                      </m:sSubSup>
                    </m:sup>
                  </m:sSup>
                </m:e>
              </m:d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#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A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1</m:t>
                  </m:r>
                </m:e>
              </m:d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CA" w:eastAsia="en-AU"/>
                  <w14:ligatures w14:val="none"/>
                </w:rPr>
              </m:ctrlPr>
            </m:e>
          </m:eqArr>
        </m:oMath>
      </m:oMathPara>
    </w:p>
    <w:p w14:paraId="3F99E91B" w14:textId="77777777" w:rsidR="001B25C7" w:rsidRPr="001B25C7" w:rsidRDefault="001B25C7" w:rsidP="001B25C7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7"/>
          <w:szCs w:val="27"/>
          <w:lang w:val="en-CA" w:eastAsia="en-AU"/>
          <w14:ligatures w14:val="none"/>
        </w:rPr>
      </w:pPr>
    </w:p>
    <w:p w14:paraId="0E907752" w14:textId="77777777" w:rsidR="001B25C7" w:rsidRPr="001B25C7" w:rsidRDefault="001B25C7" w:rsidP="001B25C7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7"/>
          <w:szCs w:val="27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7"/>
          <w:szCs w:val="27"/>
          <w:lang w:val="en-CA" w:eastAsia="en-AU"/>
          <w14:ligatures w14:val="none"/>
        </w:rPr>
        <w:t>Assumptions for Simplification:</w:t>
      </w:r>
    </w:p>
    <w:p w14:paraId="573E3557" w14:textId="77777777" w:rsidR="001B25C7" w:rsidRPr="001B25C7" w:rsidRDefault="001B25C7" w:rsidP="001B25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n=3 dimensions (numerical simplicity for illustration).</w:t>
      </w:r>
    </w:p>
    <w:p w14:paraId="08913F6C" w14:textId="77777777" w:rsidR="001B25C7" w:rsidRPr="001B25C7" w:rsidRDefault="001B25C7" w:rsidP="001B25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Recursive transformations are represented by the following iteration:</w:t>
      </w:r>
    </w:p>
    <w:p w14:paraId="473ACC87" w14:textId="49B090B0" w:rsidR="001B25C7" w:rsidRPr="001B25C7" w:rsidRDefault="00A808CD" w:rsidP="001B25C7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ϕ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1+</m:t>
                  </m:r>
                  <m:r>
                    <m:rPr>
                      <m:lit/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|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</m:ctrlPr>
                    </m:sSupPr>
                    <m:e>
                      <m:r>
                        <m:rPr>
                          <m:lit/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|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,</m:t>
              </m:r>
              <m:r>
                <m:rPr>
                  <m:lit/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|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pPr>
                <m:e>
                  <m:r>
                    <m:rPr>
                      <m:lit/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|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+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+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p>
              </m:sSub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#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A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e>
              </m:d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CA" w:eastAsia="en-AU"/>
                  <w14:ligatures w14:val="none"/>
                </w:rPr>
              </m:ctrlPr>
            </m:e>
          </m:eqArr>
        </m:oMath>
      </m:oMathPara>
    </w:p>
    <w:p w14:paraId="35C53D05" w14:textId="77777777" w:rsidR="001B25C7" w:rsidRPr="001B25C7" w:rsidRDefault="001B25C7" w:rsidP="001B25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Example 1: Numerical Demonstration of Idempotency</w:t>
      </w:r>
    </w:p>
    <w:p w14:paraId="6AC2CAD2" w14:textId="77777777" w:rsidR="001B25C7" w:rsidRPr="001B25C7" w:rsidRDefault="001B25C7" w:rsidP="001B25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Objective:</w:t>
      </w:r>
    </w:p>
    <w:p w14:paraId="4DEBCA9B" w14:textId="5110E72E" w:rsidR="001B25C7" w:rsidRPr="001B25C7" w:rsidRDefault="001B25C7" w:rsidP="001B2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Verify numerical idempotency: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ϕ</m:t>
        </m:r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ϕ</m:t>
            </m:r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x</m:t>
                </m:r>
              </m:e>
            </m:d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=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ϕ</m:t>
        </m:r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x</m:t>
            </m:r>
          </m:e>
        </m:d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, as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n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→∞</m:t>
        </m:r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.</w:t>
      </w:r>
    </w:p>
    <w:p w14:paraId="69C880DC" w14:textId="77777777" w:rsidR="001B25C7" w:rsidRPr="001B25C7" w:rsidRDefault="001B25C7" w:rsidP="001B25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Step-by-step Solution:</w:t>
      </w:r>
    </w:p>
    <w:p w14:paraId="4C046EFC" w14:textId="0008AF77" w:rsidR="001B25C7" w:rsidRPr="001B25C7" w:rsidRDefault="001B25C7" w:rsidP="001B25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Initial Condition: Choose </w:t>
      </w:r>
      <m:oMath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x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0</m:t>
                </m:r>
              </m:e>
            </m:d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1,1,1</m:t>
            </m:r>
          </m:e>
        </m:d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.</w:t>
      </w:r>
    </w:p>
    <w:p w14:paraId="61228513" w14:textId="77777777" w:rsidR="001B25C7" w:rsidRPr="001B25C7" w:rsidRDefault="001B25C7" w:rsidP="001B25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Iteration defined:</w:t>
      </w:r>
    </w:p>
    <w:p w14:paraId="04580758" w14:textId="7CBDD15F" w:rsidR="001B25C7" w:rsidRPr="001B25C7" w:rsidRDefault="00955F2A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eqArr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  <m:sup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k+1</m:t>
                      </m:r>
                    </m:e>
                  </m:d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x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  <m:t>k</m:t>
                          </m:r>
                        </m:e>
                      </m:d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1+</m:t>
                  </m:r>
                  <m:r>
                    <m:rPr>
                      <m:lit/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|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x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  <m:t>k</m:t>
                          </m:r>
                        </m:e>
                      </m:d>
                    </m:sup>
                  </m:sSup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</m:ctrlPr>
                    </m:sSupPr>
                    <m:e>
                      <m:r>
                        <m:rPr>
                          <m:lit/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|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#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A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3</m:t>
                  </m:r>
                </m:e>
              </m:d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CA" w:eastAsia="en-AU"/>
                  <w14:ligatures w14:val="none"/>
                </w:rPr>
              </m:ctrlPr>
            </m:e>
          </m:eqArr>
        </m:oMath>
      </m:oMathPara>
    </w:p>
    <w:p w14:paraId="401E5B7D" w14:textId="77777777" w:rsidR="001B25C7" w:rsidRPr="001B25C7" w:rsidRDefault="001B25C7" w:rsidP="001B25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Compute the following: </w:t>
      </w:r>
    </w:p>
    <w:p w14:paraId="67A89DCE" w14:textId="051F8E01" w:rsidR="001B25C7" w:rsidRPr="001B25C7" w:rsidRDefault="001B25C7" w:rsidP="001B25C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>
        <m:r>
          <m:rPr>
            <m:lit/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|</m:t>
        </m:r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x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0</m:t>
                </m:r>
              </m:e>
            </m:d>
          </m:sup>
        </m:sSup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sSupPr>
          <m:e>
            <m:r>
              <m:rPr>
                <m:lit/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|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=3</m:t>
        </m:r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. Thus, the following holds:</w:t>
      </w:r>
    </w:p>
    <w:p w14:paraId="4ABAC80B" w14:textId="1B59B4E4" w:rsidR="001B25C7" w:rsidRPr="001B25C7" w:rsidRDefault="001B25C7" w:rsidP="001B25C7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 </m:t>
          </m:r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e>
            <m:sup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1</m:t>
                  </m:r>
                </m:e>
              </m:d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1, 1, 1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1+3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</m:t>
          </m:r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0.25, 0.25, 0.25</m:t>
              </m:r>
            </m:e>
          </m:d>
        </m:oMath>
      </m:oMathPara>
    </w:p>
    <w:p w14:paraId="7A993086" w14:textId="77777777" w:rsidR="001B25C7" w:rsidRPr="001B25C7" w:rsidRDefault="001B25C7" w:rsidP="001B25C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Next iteration:</w:t>
      </w:r>
    </w:p>
    <w:p w14:paraId="61E77F69" w14:textId="77777777" w:rsidR="001B25C7" w:rsidRPr="001B25C7" w:rsidRDefault="001B25C7" w:rsidP="001B25C7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090FCD5E" w14:textId="29305458" w:rsidR="001B25C7" w:rsidRPr="001B25C7" w:rsidRDefault="001B25C7" w:rsidP="001B25C7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 </m:t>
          </m:r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|</m:t>
          </m:r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e>
            <m:sup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1</m:t>
                  </m:r>
                </m:e>
              </m:d>
            </m:sup>
          </m:sSup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pPr>
            <m:e>
              <m:r>
                <m:rPr>
                  <m:lit/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|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=0.1875,  </m:t>
          </m:r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e>
            <m:sup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e>
              </m:d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0.25,0.25,0.25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1+0.1875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≈</m:t>
          </m:r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0.2105, 0.2105, 0.2105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 </m:t>
          </m:r>
        </m:oMath>
      </m:oMathPara>
    </w:p>
    <w:p w14:paraId="3E464A0B" w14:textId="77777777" w:rsidR="001B25C7" w:rsidRPr="001B25C7" w:rsidRDefault="001B25C7" w:rsidP="001B25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Continuing:</w:t>
      </w:r>
    </w:p>
    <w:p w14:paraId="299358FF" w14:textId="7D1BE759" w:rsidR="001B25C7" w:rsidRPr="001B25C7" w:rsidRDefault="00000000" w:rsidP="001B25C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x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3</m:t>
                </m:r>
              </m:e>
            </m:d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≈</m:t>
        </m:r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0.1976, 0.1976, 0.1976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 xml:space="preserve"> </m:t>
        </m:r>
      </m:oMath>
    </w:p>
    <w:p w14:paraId="14C9EFAD" w14:textId="0A5451A9" w:rsidR="001B25C7" w:rsidRPr="001B25C7" w:rsidRDefault="00000000" w:rsidP="001B25C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 xml:space="preserve"> x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4</m:t>
                </m:r>
              </m:e>
            </m:d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≈</m:t>
        </m:r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0.1933, 0.1933, 0.1933</m:t>
            </m:r>
          </m:e>
        </m:d>
      </m:oMath>
    </w:p>
    <w:p w14:paraId="21FC8CCD" w14:textId="46F95446" w:rsidR="001B25C7" w:rsidRPr="001B25C7" w:rsidRDefault="00000000" w:rsidP="001B25C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 xml:space="preserve"> 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x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5</m:t>
                </m:r>
              </m:e>
            </m:d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≈</m:t>
        </m:r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0.1917, 0.1917, 0.1917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 xml:space="preserve">, 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and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 xml:space="preserve"> 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so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 xml:space="preserve"> 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forth</m:t>
        </m:r>
      </m:oMath>
    </w:p>
    <w:p w14:paraId="70B25CDA" w14:textId="77777777" w:rsidR="001B25C7" w:rsidRPr="001B25C7" w:rsidRDefault="001B25C7" w:rsidP="001B25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Limit reached (numerical stability after several iterations):</w:t>
      </w:r>
    </w:p>
    <w:p w14:paraId="05A102DF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0CF7D93D" w14:textId="7A4E1A29" w:rsidR="001B25C7" w:rsidRPr="001B25C7" w:rsidRDefault="0005777E" w:rsidP="001B25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eqArr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  <m:sup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∞</m:t>
                      </m:r>
                    </m:e>
                  </m:d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≈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0,0,0</m:t>
                  </m:r>
                </m:e>
              </m:d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#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A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4</m:t>
                  </m:r>
                </m:e>
              </m:d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CA" w:eastAsia="en-AU"/>
                  <w14:ligatures w14:val="none"/>
                </w:rPr>
              </m:ctrlPr>
            </m:e>
          </m:eqArr>
        </m:oMath>
      </m:oMathPara>
    </w:p>
    <w:p w14:paraId="1B55C3CB" w14:textId="77777777" w:rsidR="001B25C7" w:rsidRPr="001B25C7" w:rsidRDefault="001B25C7" w:rsidP="001B25C7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Interpretation:</w:t>
      </w:r>
    </w:p>
    <w:p w14:paraId="4444F2ED" w14:textId="77777777" w:rsidR="001B25C7" w:rsidRPr="001B25C7" w:rsidRDefault="001B25C7" w:rsidP="001B25C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Numerical idempotency emerges clearly after infinite iterations.</w:t>
      </w:r>
    </w:p>
    <w:p w14:paraId="372EC170" w14:textId="72293F5E" w:rsidR="001B25C7" w:rsidRPr="00752BE2" w:rsidRDefault="001B25C7" w:rsidP="00752BE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This verifies the idempotency numerically and geometrically connecting the numerical results with hierarchical geodesics.</w:t>
      </w:r>
      <w:r w:rsidR="00752BE2" w:rsidRPr="00752BE2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This aligns with recent numerical analyses in quantum gravity stability and idempotency [1,2].</w:t>
      </w:r>
    </w:p>
    <w:p w14:paraId="17BFC9CB" w14:textId="77777777" w:rsidR="001B25C7" w:rsidRPr="001B25C7" w:rsidRDefault="001B25C7" w:rsidP="001B25C7">
      <w:pPr>
        <w:spacing w:after="0" w:line="240" w:lineRule="auto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Example 2: Numerical Demonstration of Metric Invariance</w:t>
      </w:r>
    </w:p>
    <w:p w14:paraId="33AD3E00" w14:textId="77777777" w:rsidR="001B25C7" w:rsidRPr="001B25C7" w:rsidRDefault="001B25C7" w:rsidP="001B25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Objective:</w:t>
      </w:r>
    </w:p>
    <w:p w14:paraId="183043E5" w14:textId="06612E9A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Show numerical invariance        </w:t>
      </w: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sSubPr>
          <m:e>
            <m:r>
              <m:rPr>
                <m:scr m:val="script"/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L</m:t>
            </m:r>
          </m:e>
          <m:sub>
            <m:r>
              <m:rPr>
                <m:scr m:val="script"/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g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=0</m:t>
        </m:r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.</w:t>
      </w:r>
    </w:p>
    <w:p w14:paraId="0EA95D05" w14:textId="77777777" w:rsidR="001B25C7" w:rsidRPr="001B25C7" w:rsidRDefault="001B25C7" w:rsidP="001B25C7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12623E78" w14:textId="77777777" w:rsidR="001B25C7" w:rsidRPr="001B25C7" w:rsidRDefault="001B25C7" w:rsidP="001B25C7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Step-by-step Solution:</w:t>
      </w:r>
    </w:p>
    <w:p w14:paraId="5E03372A" w14:textId="7CDF4969" w:rsidR="001B25C7" w:rsidRPr="001B25C7" w:rsidRDefault="001B25C7" w:rsidP="001B25C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Take vector field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X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,</m:t>
            </m:r>
            <m:sSub>
              <m:sSub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 xml:space="preserve"> 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,</m:t>
            </m:r>
            <m:sSub>
              <m:sSub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 xml:space="preserve"> 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3</m:t>
                </m:r>
              </m:sub>
            </m:sSub>
          </m:e>
        </m:d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and numerically calculate the Lie derivative as follows:</w:t>
      </w:r>
    </w:p>
    <w:p w14:paraId="3C684197" w14:textId="77777777" w:rsidR="001B25C7" w:rsidRPr="001B25C7" w:rsidRDefault="001B25C7" w:rsidP="001B25C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The Lie derivative formula is as follows:</w:t>
      </w:r>
    </w:p>
    <w:p w14:paraId="06A916F3" w14:textId="30B631AC" w:rsidR="001B25C7" w:rsidRPr="001B25C7" w:rsidRDefault="005E685E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CA" w:eastAsia="en-AU"/>
                  <w14:ligatures w14:val="none"/>
                </w:rPr>
              </m:ctrlPr>
            </m:eqArr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 xml:space="preserve">         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</m:ctrlPr>
                        </m:sSubPr>
                        <m:e>
                          <m:r>
                            <m:rPr>
                              <m:scr m:val="script"/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  <m:t>L</m:t>
                          </m:r>
                        </m:e>
                        <m:sub>
                          <m:r>
                            <m:rPr>
                              <m:scr m:val="script"/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g</m:t>
                      </m:r>
                    </m:e>
                  </m:d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ij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=X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g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ij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+</m:t>
              </m:r>
              <m:nary>
                <m:naryPr>
                  <m:chr m:val="∑"/>
                  <m:supHide m:val="1"/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k</m:t>
                  </m:r>
                </m:sub>
                <m:sup/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  <m:t>g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  <m:t>kj</m:t>
                          </m:r>
                        </m:sub>
                      </m:sSub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  <m:t>∂</m:t>
                          </m:r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CA" w:eastAsia="en-AU"/>
                                  <w14:ligatures w14:val="none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CA" w:eastAsia="en-AU"/>
                                  <w14:ligatures w14:val="none"/>
                                </w:rPr>
                                <m:t>X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CA" w:eastAsia="en-AU"/>
                                  <w14:ligatures w14:val="none"/>
                                </w:rPr>
                                <m:t>k</m:t>
                              </m:r>
                            </m:sub>
                          </m:sSub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  <m:t>∂</m:t>
                          </m:r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iCs/>
                                  <w:sz w:val="24"/>
                                  <w:szCs w:val="24"/>
                                  <w:lang w:val="en-CA" w:eastAsia="en-AU"/>
                                  <w14:ligatures w14:val="none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CA" w:eastAsia="en-AU"/>
                                  <w14:ligatures w14:val="none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CA" w:eastAsia="en-AU"/>
                                  <w14:ligatures w14:val="none"/>
                                </w:rPr>
                                <m:t>i</m:t>
                              </m:r>
                            </m:sub>
                          </m:sSub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  <m:t>g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  <m:t>ik</m:t>
                          </m:r>
                        </m:sub>
                      </m:sSub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  <m:t>∂</m:t>
                          </m:r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CA" w:eastAsia="en-AU"/>
                                  <w14:ligatures w14:val="none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CA" w:eastAsia="en-AU"/>
                                  <w14:ligatures w14:val="none"/>
                                </w:rPr>
                                <m:t>X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CA" w:eastAsia="en-AU"/>
                                  <w14:ligatures w14:val="none"/>
                                </w:rPr>
                                <m:t>k</m:t>
                              </m:r>
                            </m:sub>
                          </m:sSub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  <m:t>∂</m:t>
                          </m:r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iCs/>
                                  <w:sz w:val="24"/>
                                  <w:szCs w:val="24"/>
                                  <w:lang w:val="en-CA" w:eastAsia="en-AU"/>
                                  <w14:ligatures w14:val="none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CA" w:eastAsia="en-AU"/>
                                  <w14:ligatures w14:val="none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CA" w:eastAsia="en-AU"/>
                                  <w14:ligatures w14:val="none"/>
                                </w:rPr>
                                <m:t>j</m:t>
                              </m:r>
                            </m:sub>
                          </m:sSub>
                        </m:den>
                      </m:f>
                    </m:e>
                  </m:d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 xml:space="preserve"> </m:t>
                  </m:r>
                </m:e>
              </m:nary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#A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5</m:t>
                  </m:r>
                </m:e>
              </m:d>
            </m:e>
          </m:eqArr>
        </m:oMath>
      </m:oMathPara>
    </w:p>
    <w:p w14:paraId="1FE21AA2" w14:textId="0E3EAD0D" w:rsidR="001B25C7" w:rsidRPr="001B25C7" w:rsidRDefault="001B25C7" w:rsidP="001B25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For simplicity, consider component </w:t>
      </w: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 xml:space="preserve"> g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11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e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-</m:t>
            </m:r>
            <m:sSubSup>
              <m:sSub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2</m:t>
                </m:r>
              </m:sup>
            </m:sSubSup>
          </m:sup>
        </m:sSup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:</w:t>
      </w:r>
    </w:p>
    <w:p w14:paraId="40246EBA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50B8A00C" w14:textId="62166B55" w:rsidR="001B25C7" w:rsidRPr="001B25C7" w:rsidRDefault="00000000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bPr>
            <m:e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</m:ctrlPr>
                    </m:sSubPr>
                    <m:e>
                      <m:r>
                        <m:rPr>
                          <m:scr m:val="script"/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L</m:t>
                      </m:r>
                    </m:e>
                    <m:sub>
                      <m:r>
                        <m:rPr>
                          <m:scr m:val="script"/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X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g</m:t>
                  </m:r>
                </m:e>
              </m:d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11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1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-2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2</m:t>
                      </m:r>
                    </m:sup>
                  </m:sSubSup>
                </m:sup>
              </m:sSup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+2</m:t>
          </m:r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-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p>
              </m:sSubSup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=2</m:t>
          </m:r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-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p>
              </m:sSubSup>
            </m:sup>
          </m:sSup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1-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p>
              </m:sSubSup>
            </m:e>
          </m:d>
          <m: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 </m:t>
          </m:r>
        </m:oMath>
      </m:oMathPara>
    </w:p>
    <w:p w14:paraId="55E0DB54" w14:textId="77777777" w:rsidR="001B25C7" w:rsidRPr="001B25C7" w:rsidRDefault="001B25C7" w:rsidP="001B25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Check the following at a stable fixed-point (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x=0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):</w:t>
      </w:r>
    </w:p>
    <w:p w14:paraId="2E4AFFBB" w14:textId="77777777" w:rsidR="001B25C7" w:rsidRPr="001B25C7" w:rsidRDefault="00000000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 xml:space="preserve"> 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</m:ctrlPr>
                    </m:sSubPr>
                    <m:e>
                      <m:r>
                        <m:rPr>
                          <m:scr m:val="script"/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L</m:t>
                      </m:r>
                    </m:e>
                    <m:sub>
                      <m:r>
                        <m:rPr>
                          <m:scr m:val="script"/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X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g</m:t>
                  </m:r>
                </m:e>
              </m:d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11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0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=2 </m:t>
          </m:r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1-0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=2≠0 </m:t>
          </m:r>
        </m:oMath>
      </m:oMathPara>
    </w:p>
    <w:p w14:paraId="0E417716" w14:textId="0724F9FC" w:rsidR="001B25C7" w:rsidRPr="001B25C7" w:rsidRDefault="001B25C7" w:rsidP="0041158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However, recursive transformations send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x→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0. The metric converges numerically to a stable identity form, ensuring invariance at the attractor.</w:t>
      </w:r>
      <w:r w:rsidR="00BB717A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</w:t>
      </w:r>
      <w:r w:rsidR="00BB717A" w:rsidRPr="00BB717A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This numerical invariance aligns with recent quantum-geometric stability analyses in contemporary literature [3].</w:t>
      </w:r>
    </w:p>
    <w:p w14:paraId="00824BC8" w14:textId="6E2DDDDE" w:rsidR="001B25C7" w:rsidRPr="001B25C7" w:rsidRDefault="001B25C7" w:rsidP="001B25C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Numerically, as </w:t>
      </w:r>
      <m:oMath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x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k</m:t>
                </m:r>
              </m:e>
            </m:d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 xml:space="preserve">→0,  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g</m:t>
        </m:r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x</m:t>
                </m:r>
              </m:e>
              <m:sup>
                <m:d>
                  <m:d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CA" w:eastAsia="en-AU"/>
                        <w14:ligatures w14:val="none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CA" w:eastAsia="en-AU"/>
                        <w14:ligatures w14:val="none"/>
                      </w:rPr>
                      <m:t>k</m:t>
                    </m:r>
                  </m:e>
                </m:d>
              </m:sup>
            </m:sSup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→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I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 xml:space="preserve">,  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and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 xml:space="preserve"> </m:t>
        </m:r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sSubPr>
          <m:e>
            <m:r>
              <m:rPr>
                <m:scr m:val="script"/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L</m:t>
            </m:r>
          </m:e>
          <m:sub>
            <m:r>
              <m:rPr>
                <m:scr m:val="script"/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g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→0 .</m:t>
        </m:r>
      </m:oMath>
    </w:p>
    <w:p w14:paraId="21A1E165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5A5099D6" w14:textId="77777777" w:rsidR="001B25C7" w:rsidRPr="001B25C7" w:rsidRDefault="001B25C7" w:rsidP="001B25C7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Interpretation:</w:t>
      </w:r>
    </w:p>
    <w:p w14:paraId="612A8A48" w14:textId="77777777" w:rsidR="001B25C7" w:rsidRPr="001B25C7" w:rsidRDefault="001B25C7" w:rsidP="001B25C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The metric becomes numerically invariant at the attractor, validating invariance conditions.</w:t>
      </w:r>
    </w:p>
    <w:p w14:paraId="3807E517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p w14:paraId="21EC83A4" w14:textId="77777777" w:rsidR="001B25C7" w:rsidRPr="001B25C7" w:rsidRDefault="001B25C7" w:rsidP="001B25C7">
      <w:pPr>
        <w:spacing w:after="0" w:line="240" w:lineRule="auto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Example 3: Numerical Demonstration of Stability and Convergence (Geometric Central Limit Theorem—GCLT)</w:t>
      </w:r>
    </w:p>
    <w:p w14:paraId="0982EDB8" w14:textId="77777777" w:rsidR="001B25C7" w:rsidRPr="001B25C7" w:rsidRDefault="001B25C7" w:rsidP="001B25C7">
      <w:pPr>
        <w:spacing w:after="0" w:line="240" w:lineRule="auto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</w:pPr>
    </w:p>
    <w:p w14:paraId="7EE655BA" w14:textId="77777777" w:rsidR="001B25C7" w:rsidRPr="001B25C7" w:rsidRDefault="001B25C7" w:rsidP="001B25C7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lastRenderedPageBreak/>
        <w:t>Objective:</w:t>
      </w:r>
    </w:p>
    <w:p w14:paraId="6573AF03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220DFC67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Verify the numerical convergence of transformations to a stable attractor manifold.</w:t>
      </w:r>
    </w:p>
    <w:p w14:paraId="0D98CDFE" w14:textId="77777777" w:rsidR="001B25C7" w:rsidRPr="001B25C7" w:rsidRDefault="001B25C7" w:rsidP="001B25C7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</w:pPr>
    </w:p>
    <w:p w14:paraId="3A234332" w14:textId="77777777" w:rsidR="001B25C7" w:rsidRPr="001B25C7" w:rsidRDefault="001B25C7" w:rsidP="001B25C7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Step-by-step Solution:</w:t>
      </w:r>
    </w:p>
    <w:p w14:paraId="75D5984C" w14:textId="77777777" w:rsidR="001B25C7" w:rsidRPr="001B25C7" w:rsidRDefault="001B25C7" w:rsidP="001B25C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Use initial conditions </w:t>
      </w:r>
      <m:oMath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x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0</m:t>
                </m:r>
              </m:e>
            </m:d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2,-2,1</m:t>
            </m:r>
          </m:e>
        </m:d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.</w:t>
      </w:r>
    </w:p>
    <w:p w14:paraId="1E409239" w14:textId="77777777" w:rsidR="001B25C7" w:rsidRPr="001B25C7" w:rsidRDefault="001B25C7" w:rsidP="001B25C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Iterations computed:</w:t>
      </w:r>
    </w:p>
    <w:p w14:paraId="2E365CDD" w14:textId="77777777" w:rsidR="001B25C7" w:rsidRPr="001B25C7" w:rsidRDefault="001B25C7" w:rsidP="001B25C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      </w:t>
      </w:r>
      <m:oMath>
        <m:r>
          <m:rPr>
            <m:lit/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|</m:t>
        </m:r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x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0</m:t>
                </m:r>
              </m:e>
            </m:d>
          </m:sup>
        </m:sSup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sSupPr>
          <m:e>
            <m:r>
              <m:rPr>
                <m:lit/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|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=9</m:t>
        </m:r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; thus, the following holds true:</w:t>
      </w:r>
    </w:p>
    <w:p w14:paraId="7695610D" w14:textId="77777777" w:rsidR="001B25C7" w:rsidRPr="001B25C7" w:rsidRDefault="001B25C7" w:rsidP="001B25C7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     </w:t>
      </w:r>
      <m:oMath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x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1</m:t>
                </m:r>
              </m:e>
            </m:d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0.2,  -0.2, 0.1</m:t>
            </m:r>
          </m:e>
        </m:d>
      </m:oMath>
    </w:p>
    <w:p w14:paraId="5BB91699" w14:textId="77777777" w:rsidR="001B25C7" w:rsidRPr="001B25C7" w:rsidRDefault="001B25C7" w:rsidP="001B25C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Next, </w:t>
      </w:r>
    </w:p>
    <w:p w14:paraId="66A4D48E" w14:textId="77777777" w:rsidR="001B25C7" w:rsidRPr="001B25C7" w:rsidRDefault="001B25C7" w:rsidP="001B25C7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 </m:t>
          </m:r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|</m:t>
          </m:r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e>
            <m:sup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1</m:t>
                  </m:r>
                </m:e>
              </m:d>
            </m:sup>
          </m:sSup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pPr>
            <m:e>
              <m:r>
                <m:rPr>
                  <m:lit/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|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=0.09,  </m:t>
          </m:r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e>
            <m:sup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e>
              </m:d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≈</m:t>
          </m:r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0.1835, -0.1835, 0.0917</m:t>
              </m:r>
            </m:e>
          </m:d>
        </m:oMath>
      </m:oMathPara>
    </w:p>
    <w:p w14:paraId="5C7B37C8" w14:textId="77777777" w:rsidR="001B25C7" w:rsidRPr="001B25C7" w:rsidRDefault="001B25C7" w:rsidP="001B25C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Continuing for further iterations shows clear numerical convergence toward (0, 0, 0).</w:t>
      </w:r>
    </w:p>
    <w:p w14:paraId="7E17D895" w14:textId="77777777" w:rsidR="001B25C7" w:rsidRPr="001B25C7" w:rsidRDefault="001B25C7" w:rsidP="001B25C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Numerical values:</w:t>
      </w:r>
    </w:p>
    <w:p w14:paraId="73DCBFAA" w14:textId="77777777" w:rsidR="001B25C7" w:rsidRPr="001B25C7" w:rsidRDefault="00000000" w:rsidP="001B25C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x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5</m:t>
                </m:r>
              </m:e>
            </m:d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≈</m:t>
        </m:r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0.1717,  -0.1717, 0.0858</m:t>
            </m:r>
          </m:e>
        </m:d>
      </m:oMath>
    </w:p>
    <w:p w14:paraId="76B1E08E" w14:textId="77777777" w:rsidR="001B25C7" w:rsidRPr="001B25C7" w:rsidRDefault="00000000" w:rsidP="001B25C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x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10</m:t>
                </m:r>
              </m:e>
            </m:d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≈</m:t>
        </m:r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0.165,  -0.165, 0.0825</m:t>
            </m:r>
          </m:e>
        </m:d>
      </m:oMath>
    </w:p>
    <w:p w14:paraId="210094E9" w14:textId="77777777" w:rsidR="001B25C7" w:rsidRPr="001B25C7" w:rsidRDefault="001B25C7" w:rsidP="001B25C7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After several iterations: </w:t>
      </w:r>
      <m:oMath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x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∞</m:t>
                </m:r>
              </m:e>
            </m:d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0,0,0</m:t>
            </m:r>
          </m:e>
        </m:d>
      </m:oMath>
    </w:p>
    <w:p w14:paraId="2E5D62B9" w14:textId="77777777" w:rsidR="001B25C7" w:rsidRPr="001B25C7" w:rsidRDefault="001B25C7" w:rsidP="001B25C7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</w:pPr>
    </w:p>
    <w:p w14:paraId="4FA10FE6" w14:textId="77777777" w:rsidR="001B25C7" w:rsidRPr="001B25C7" w:rsidRDefault="001B25C7" w:rsidP="001B25C7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Interpretation:</w:t>
      </w:r>
    </w:p>
    <w:p w14:paraId="70EBC956" w14:textId="77777777" w:rsidR="001B25C7" w:rsidRPr="001B25C7" w:rsidRDefault="001B25C7" w:rsidP="001B25C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Numerical stability and convergence were confirmed, which was consistent with Geometric Central Limit conditions and hierarchical geodesics.</w:t>
      </w:r>
    </w:p>
    <w:p w14:paraId="2097DFD4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p w14:paraId="7D729DF4" w14:textId="77777777" w:rsidR="001B25C7" w:rsidRPr="001B25C7" w:rsidRDefault="001B25C7" w:rsidP="001B25C7">
      <w:pPr>
        <w:spacing w:after="0" w:line="240" w:lineRule="auto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Example 4: Numerical Illustration of Variational Optimality</w:t>
      </w:r>
    </w:p>
    <w:p w14:paraId="3122A6F5" w14:textId="77777777" w:rsidR="001B25C7" w:rsidRPr="001B25C7" w:rsidRDefault="001B25C7" w:rsidP="001B25C7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</w:pPr>
    </w:p>
    <w:p w14:paraId="196BCEA9" w14:textId="77777777" w:rsidR="001B25C7" w:rsidRPr="001B25C7" w:rsidRDefault="001B25C7" w:rsidP="001B25C7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Objective:</w:t>
      </w:r>
    </w:p>
    <w:p w14:paraId="57E3F213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5ECAA415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Numerically illustrate variational optimality via simple action functional.</w:t>
      </w:r>
    </w:p>
    <w:p w14:paraId="1F05AA06" w14:textId="77777777" w:rsidR="001B25C7" w:rsidRPr="001B25C7" w:rsidRDefault="001B25C7" w:rsidP="001B25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Define the following:</w:t>
      </w:r>
    </w:p>
    <w:p w14:paraId="37586D57" w14:textId="77777777" w:rsidR="001B25C7" w:rsidRPr="001B25C7" w:rsidRDefault="001B25C7" w:rsidP="001B25C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Simple action:</w:t>
      </w:r>
    </w:p>
    <w:p w14:paraId="56676F2E" w14:textId="0FA9FD20" w:rsidR="001B25C7" w:rsidRPr="001B25C7" w:rsidRDefault="005E685E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eqArrPr>
            <m:e>
              <m:r>
                <m:rPr>
                  <m:scr m:val="script"/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A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den>
              </m:f>
              <m:r>
                <m:rPr>
                  <m:lit/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|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pPr>
                <m:e>
                  <m:r>
                    <m:rPr>
                      <m:lit/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|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2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2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2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3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2</m:t>
                      </m:r>
                    </m:sup>
                  </m:sSubSup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​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#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A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6</m:t>
                  </m:r>
                </m:e>
              </m:d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CA" w:eastAsia="en-AU"/>
                  <w14:ligatures w14:val="none"/>
                </w:rPr>
              </m:ctrlPr>
            </m:e>
          </m:eqArr>
        </m:oMath>
      </m:oMathPara>
    </w:p>
    <w:p w14:paraId="592129FA" w14:textId="77777777" w:rsidR="001B25C7" w:rsidRPr="001B25C7" w:rsidRDefault="001B25C7" w:rsidP="001B25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 xml:space="preserve">Computing the Gradient </w:t>
      </w:r>
    </w:p>
    <w:p w14:paraId="685435BB" w14:textId="77777777" w:rsidR="001B25C7" w:rsidRPr="001B25C7" w:rsidRDefault="001B25C7" w:rsidP="001B2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The next step is to find the gradient of the action functional </w:t>
      </w:r>
      <m:oMath>
        <m:r>
          <m:rPr>
            <m:scr m:val="script"/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A</m:t>
        </m:r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x</m:t>
            </m:r>
          </m:e>
        </m:d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to clearly identify stationary points.</w:t>
      </w:r>
    </w:p>
    <w:p w14:paraId="019E45F1" w14:textId="77777777" w:rsidR="001B25C7" w:rsidRPr="001B25C7" w:rsidRDefault="001B25C7" w:rsidP="001B2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For a scalar function </w:t>
      </w:r>
      <m:oMath>
        <m:r>
          <m:rPr>
            <m:scr m:val="script"/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A</m:t>
        </m:r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x</m:t>
            </m:r>
          </m:e>
        </m:d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, the following is true:</w:t>
      </w:r>
    </w:p>
    <w:p w14:paraId="2FEDDD75" w14:textId="0D971AB2" w:rsidR="001B25C7" w:rsidRPr="001B25C7" w:rsidRDefault="005E685E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eastAsia="Times New Roman" w:hAnsi="Cambria Math" w:cs="Cambria Math"/>
                  <w:sz w:val="24"/>
                  <w:szCs w:val="24"/>
                  <w:lang w:val="en-CA" w:eastAsia="en-AU"/>
                  <w14:ligatures w14:val="none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∇</m:t>
              </m:r>
              <m:r>
                <m:rPr>
                  <m:scr m:val="script"/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A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=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∂</m:t>
                      </m:r>
                      <m:r>
                        <m:rPr>
                          <m:scr m:val="script"/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A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∂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  <m:t>x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  <m:t>1</m:t>
                          </m:r>
                        </m:sub>
                      </m:sSub>
                    </m:den>
                  </m:f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 xml:space="preserve">, 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∂</m:t>
                      </m:r>
                      <m:r>
                        <m:rPr>
                          <m:scr m:val="script"/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A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∂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  <m:t>x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  <m:t>2</m:t>
                          </m:r>
                        </m:sub>
                      </m:sSub>
                    </m:den>
                  </m:f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 xml:space="preserve">, 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∂</m:t>
                      </m:r>
                      <m:r>
                        <m:rPr>
                          <m:scr m:val="script"/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A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∂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  <m:t>x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  <m:t>3</m:t>
                          </m:r>
                        </m:sub>
                      </m:sSub>
                    </m:den>
                  </m:f>
                </m:e>
              </m:d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#</m:t>
              </m:r>
              <m:r>
                <m:rPr>
                  <m:sty m:val="p"/>
                </m:rPr>
                <w:rPr>
                  <w:rFonts w:ascii="Cambria Math" w:eastAsia="Times New Roman" w:hAnsi="Cambria Math" w:cs="Cambria Math"/>
                  <w:sz w:val="24"/>
                  <w:szCs w:val="24"/>
                  <w:lang w:val="en-CA" w:eastAsia="en-AU"/>
                  <w14:ligatures w14:val="none"/>
                </w:rPr>
                <m:t>A</m:t>
              </m:r>
              <m:d>
                <m:dPr>
                  <m:ctrl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en-CA" w:eastAsia="en-AU"/>
                      <w14:ligatures w14:val="none"/>
                    </w:rPr>
                    <m:t>7</m:t>
                  </m:r>
                </m:e>
              </m:d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CA" w:eastAsia="en-AU"/>
                  <w14:ligatures w14:val="none"/>
                </w:rPr>
              </m:ctrlPr>
            </m:e>
          </m:eqArr>
        </m:oMath>
      </m:oMathPara>
    </w:p>
    <w:p w14:paraId="5355A01B" w14:textId="77777777" w:rsidR="001B25C7" w:rsidRPr="001B25C7" w:rsidRDefault="001B25C7" w:rsidP="001B2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lastRenderedPageBreak/>
        <w:t>Computing each partial derivative clearly, we obtain the following:</w:t>
      </w:r>
    </w:p>
    <w:p w14:paraId="16EBFF8B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 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∂</m:t>
              </m:r>
              <m:r>
                <m:rPr>
                  <m:scr m:val="script"/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A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∂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2</m:t>
              </m:r>
            </m:den>
          </m:f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2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​</m:t>
          </m:r>
        </m:oMath>
      </m:oMathPara>
    </w:p>
    <w:p w14:paraId="76B73D7A" w14:textId="77777777" w:rsidR="001B25C7" w:rsidRPr="001B25C7" w:rsidRDefault="001B25C7" w:rsidP="001B25C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Similarly,</w:t>
      </w:r>
    </w:p>
    <w:p w14:paraId="6EBE642F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 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∂</m:t>
              </m:r>
              <m:r>
                <m:rPr>
                  <m:scr m:val="script"/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A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∂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,  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∂</m:t>
              </m:r>
              <m:r>
                <m:rPr>
                  <m:scr m:val="script"/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A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∂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3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3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 ​</m:t>
          </m:r>
        </m:oMath>
      </m:oMathPara>
    </w:p>
    <w:p w14:paraId="19164A73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Therefore, the gradient vector is clearly given as follows:</w:t>
      </w:r>
    </w:p>
    <w:p w14:paraId="0732DC7F" w14:textId="77777777" w:rsidR="001B25C7" w:rsidRPr="001B25C7" w:rsidRDefault="001B25C7" w:rsidP="001B25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∇</m:t>
          </m:r>
          <m:r>
            <m:rPr>
              <m:scr m:val="script"/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A</m:t>
          </m:r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</m:t>
          </m:r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,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,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3</m:t>
                  </m:r>
                </m:sub>
              </m:sSub>
            </m:e>
          </m:d>
        </m:oMath>
      </m:oMathPara>
    </w:p>
    <w:p w14:paraId="4541A8E3" w14:textId="77777777" w:rsidR="001B25C7" w:rsidRPr="001B25C7" w:rsidRDefault="001B25C7" w:rsidP="001B25C7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Identifying Stationary Points</w:t>
      </w:r>
    </w:p>
    <w:p w14:paraId="02F8E183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The stationary points satisfy the following condition:</w:t>
      </w:r>
    </w:p>
    <w:p w14:paraId="20F01849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35E07D1E" w14:textId="00B03345" w:rsidR="001B25C7" w:rsidRPr="001B25C7" w:rsidRDefault="00572B2B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∇</m:t>
              </m:r>
              <m:r>
                <m:rPr>
                  <m:scr m:val="script"/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A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=0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#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A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8</m:t>
                  </m:r>
                </m:e>
              </m:d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CA" w:eastAsia="en-AU"/>
                  <w14:ligatures w14:val="none"/>
                </w:rPr>
              </m:ctrlPr>
            </m:e>
          </m:eqArr>
        </m:oMath>
      </m:oMathPara>
    </w:p>
    <w:p w14:paraId="002CB527" w14:textId="77777777" w:rsidR="001B25C7" w:rsidRPr="001B25C7" w:rsidRDefault="001B25C7" w:rsidP="001B2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From the previous step, this means the following is true:</w:t>
      </w:r>
    </w:p>
    <w:p w14:paraId="4E2E570F" w14:textId="77777777" w:rsidR="001B25C7" w:rsidRPr="001B25C7" w:rsidRDefault="00000000" w:rsidP="001B25C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 xml:space="preserve">=0,  </m:t>
        </m:r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 xml:space="preserve">=0,  </m:t>
        </m:r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3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 xml:space="preserve">=0 </m:t>
        </m:r>
      </m:oMath>
    </w:p>
    <w:p w14:paraId="62CEB5A3" w14:textId="77777777" w:rsidR="001B25C7" w:rsidRPr="001B25C7" w:rsidRDefault="001B25C7" w:rsidP="001B2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Hence, the unique stationary point is as follows:</w:t>
      </w:r>
    </w:p>
    <w:p w14:paraId="2F1B189D" w14:textId="34309408" w:rsidR="001B25C7" w:rsidRPr="001B25C7" w:rsidRDefault="00000000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*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</m:t>
          </m:r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0,0,0</m:t>
              </m:r>
            </m:e>
          </m:d>
        </m:oMath>
      </m:oMathPara>
    </w:p>
    <w:p w14:paraId="3D8C162D" w14:textId="77777777" w:rsidR="001B25C7" w:rsidRPr="001B25C7" w:rsidRDefault="001B25C7" w:rsidP="001B2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Interpretation: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br/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This represents the manifold's optimal attractor state clearly and unambiguously.</w:t>
      </w:r>
    </w:p>
    <w:p w14:paraId="423B9FB4" w14:textId="77777777" w:rsidR="001B25C7" w:rsidRPr="001B25C7" w:rsidRDefault="001B25C7" w:rsidP="001B25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 xml:space="preserve">Computing the Hessian Matrix </w:t>
      </w:r>
    </w:p>
    <w:p w14:paraId="046A90B0" w14:textId="77777777" w:rsidR="001B25C7" w:rsidRPr="001B25C7" w:rsidRDefault="001B25C7" w:rsidP="001B2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To verify optimality conditions, we must examine the Hessian matrix, which is clearly defined as follows:</w:t>
      </w:r>
    </w:p>
    <w:p w14:paraId="073D70AE" w14:textId="54C68EF3" w:rsidR="001B25C7" w:rsidRPr="001B25C7" w:rsidRDefault="00572B2B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H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r>
                    <m:rPr>
                      <m:scr m:val="script"/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A</m:t>
                  </m:r>
                </m:e>
              </m:d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=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</m:ctrlPr>
                    </m:mPr>
                    <m:m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CA" w:eastAsia="en-AU"/>
                                <w14:ligatures w14:val="none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∂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2</m:t>
                                </m:r>
                                <m:r>
                                  <m:rPr>
                                    <m:scr m:val="script"/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A</m:t>
                                </m:r>
                              </m:sup>
                            </m:sSup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CA" w:eastAsia="en-AU"/>
                                <w14:ligatures w14:val="none"/>
                              </w:rPr>
                              <m:t>∂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2</m:t>
                                </m:r>
                              </m:sup>
                            </m:sSubSup>
                          </m:den>
                        </m:f>
                      </m:e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CA" w:eastAsia="en-AU"/>
                                <w14:ligatures w14:val="none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∂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2</m:t>
                                </m:r>
                                <m:r>
                                  <m:rPr>
                                    <m:scr m:val="script"/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A</m:t>
                                </m:r>
                              </m:sup>
                            </m:sSup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CA" w:eastAsia="en-AU"/>
                                <w14:ligatures w14:val="none"/>
                              </w:rPr>
                              <m:t>∂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1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CA" w:eastAsia="en-AU"/>
                                <w14:ligatures w14:val="none"/>
                              </w:rPr>
                              <m:t>∂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2</m:t>
                                </m:r>
                              </m:sub>
                            </m:sSub>
                          </m:den>
                        </m:f>
                      </m:e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CA" w:eastAsia="en-AU"/>
                                <w14:ligatures w14:val="none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∂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2</m:t>
                                </m:r>
                                <m:r>
                                  <m:rPr>
                                    <m:scr m:val="script"/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A</m:t>
                                </m:r>
                              </m:sup>
                            </m:sSup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CA" w:eastAsia="en-AU"/>
                                <w14:ligatures w14:val="none"/>
                              </w:rPr>
                              <m:t>∂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1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CA" w:eastAsia="en-AU"/>
                                <w14:ligatures w14:val="none"/>
                              </w:rPr>
                              <m:t>∂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3</m:t>
                                </m:r>
                              </m:sub>
                            </m:sSub>
                          </m:den>
                        </m:f>
                      </m:e>
                    </m:mr>
                    <m:m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CA" w:eastAsia="en-AU"/>
                                <w14:ligatures w14:val="none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∂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2</m:t>
                                </m:r>
                                <m:r>
                                  <m:rPr>
                                    <m:scr m:val="script"/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A</m:t>
                                </m:r>
                              </m:sup>
                            </m:sSup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CA" w:eastAsia="en-AU"/>
                                <w14:ligatures w14:val="none"/>
                              </w:rPr>
                              <m:t>∂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2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CA" w:eastAsia="en-AU"/>
                                <w14:ligatures w14:val="none"/>
                              </w:rPr>
                              <m:t>∂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1</m:t>
                                </m:r>
                              </m:sub>
                            </m:sSub>
                          </m:den>
                        </m:f>
                      </m:e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CA" w:eastAsia="en-AU"/>
                                <w14:ligatures w14:val="none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∂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2</m:t>
                                </m:r>
                                <m:r>
                                  <m:rPr>
                                    <m:scr m:val="script"/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A</m:t>
                                </m:r>
                              </m:sup>
                            </m:sSup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CA" w:eastAsia="en-AU"/>
                                <w14:ligatures w14:val="none"/>
                              </w:rPr>
                              <m:t>∂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2</m:t>
                                </m:r>
                              </m:sup>
                            </m:sSubSup>
                          </m:den>
                        </m:f>
                      </m:e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CA" w:eastAsia="en-AU"/>
                                <w14:ligatures w14:val="none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∂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2</m:t>
                                </m:r>
                                <m:r>
                                  <m:rPr>
                                    <m:scr m:val="script"/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A</m:t>
                                </m:r>
                              </m:sup>
                            </m:sSup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CA" w:eastAsia="en-AU"/>
                                <w14:ligatures w14:val="none"/>
                              </w:rPr>
                              <m:t>∂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2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CA" w:eastAsia="en-AU"/>
                                <w14:ligatures w14:val="none"/>
                              </w:rPr>
                              <m:t>∂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3</m:t>
                                </m:r>
                              </m:sub>
                            </m:sSub>
                          </m:den>
                        </m:f>
                      </m:e>
                    </m:mr>
                    <m:m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CA" w:eastAsia="en-AU"/>
                                <w14:ligatures w14:val="none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∂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2</m:t>
                                </m:r>
                                <m:r>
                                  <m:rPr>
                                    <m:scr m:val="script"/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A</m:t>
                                </m:r>
                              </m:sup>
                            </m:sSup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CA" w:eastAsia="en-AU"/>
                                <w14:ligatures w14:val="none"/>
                              </w:rPr>
                              <m:t>∂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3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CA" w:eastAsia="en-AU"/>
                                <w14:ligatures w14:val="none"/>
                              </w:rPr>
                              <m:t>∂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1</m:t>
                                </m:r>
                              </m:sub>
                            </m:sSub>
                          </m:den>
                        </m:f>
                      </m:e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CA" w:eastAsia="en-AU"/>
                                <w14:ligatures w14:val="none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∂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2</m:t>
                                </m:r>
                                <m:r>
                                  <m:rPr>
                                    <m:scr m:val="script"/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A</m:t>
                                </m:r>
                              </m:sup>
                            </m:sSup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CA" w:eastAsia="en-AU"/>
                                <w14:ligatures w14:val="none"/>
                              </w:rPr>
                              <m:t>∂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3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CA" w:eastAsia="en-AU"/>
                                <w14:ligatures w14:val="none"/>
                              </w:rPr>
                              <m:t>∂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2</m:t>
                                </m:r>
                              </m:sub>
                            </m:sSub>
                          </m:den>
                        </m:f>
                      </m:e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CA" w:eastAsia="en-AU"/>
                                <w14:ligatures w14:val="none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∂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2</m:t>
                                </m:r>
                                <m:r>
                                  <m:rPr>
                                    <m:scr m:val="script"/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A</m:t>
                                </m:r>
                              </m:sup>
                            </m:sSup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CA" w:eastAsia="en-AU"/>
                                <w14:ligatures w14:val="none"/>
                              </w:rPr>
                              <m:t>∂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3</m:t>
                                </m:r>
                              </m:sub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2</m:t>
                                </m:r>
                              </m:sup>
                            </m:sSubSup>
                          </m:den>
                        </m:f>
                      </m:e>
                    </m:mr>
                  </m:m>
                </m:e>
              </m:d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#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A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9</m:t>
                  </m:r>
                </m:e>
              </m:d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​</m:t>
              </m:r>
            </m:e>
          </m:eqArr>
        </m:oMath>
      </m:oMathPara>
    </w:p>
    <w:p w14:paraId="5B18744A" w14:textId="77777777" w:rsidR="001B25C7" w:rsidRPr="001B25C7" w:rsidRDefault="001B25C7" w:rsidP="001B2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Then, each second-order derivative should be computed.</w:t>
      </w:r>
    </w:p>
    <w:p w14:paraId="543213BF" w14:textId="77777777" w:rsidR="001B25C7" w:rsidRPr="001B25C7" w:rsidRDefault="001B25C7" w:rsidP="001B25C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Clearly,</w:t>
      </w:r>
    </w:p>
    <w:p w14:paraId="202C7090" w14:textId="18738286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 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  <m:r>
                    <m:rPr>
                      <m:scr m:val="script"/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A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∂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∂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∂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1</m:t>
                  </m:r>
                </m:sub>
              </m:sSub>
            </m:den>
          </m:f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=1 </m:t>
          </m:r>
        </m:oMath>
      </m:oMathPara>
    </w:p>
    <w:p w14:paraId="63E7068C" w14:textId="77777777" w:rsidR="001B25C7" w:rsidRPr="001B25C7" w:rsidRDefault="001B25C7" w:rsidP="001B25C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lastRenderedPageBreak/>
        <w:t>Similarly,</w:t>
      </w:r>
    </w:p>
    <w:p w14:paraId="30F31894" w14:textId="1CCF96AE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 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  <m:r>
                    <m:rPr>
                      <m:scr m:val="script"/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A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∂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=1,  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  <m:r>
                    <m:rPr>
                      <m:scr m:val="script"/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A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∂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=1</m:t>
          </m:r>
        </m:oMath>
      </m:oMathPara>
    </w:p>
    <w:p w14:paraId="7902B8EF" w14:textId="77777777" w:rsidR="001B25C7" w:rsidRPr="001B25C7" w:rsidRDefault="001B25C7" w:rsidP="001B25C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All mixed second-order derivatives vanish, as follows:</w:t>
      </w:r>
    </w:p>
    <w:p w14:paraId="787D9A7D" w14:textId="53B409ED" w:rsidR="001B25C7" w:rsidRPr="001B25C7" w:rsidRDefault="00452563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eqArrPr>
            <m:e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∂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2</m:t>
                      </m:r>
                      <m:r>
                        <m:rPr>
                          <m:scr m:val="script"/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A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∂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∂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j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=0,i≠j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#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A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10</m:t>
                  </m:r>
                </m:e>
              </m:d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CA" w:eastAsia="en-AU"/>
                  <w14:ligatures w14:val="none"/>
                </w:rPr>
              </m:ctrlPr>
            </m:e>
          </m:eqArr>
        </m:oMath>
      </m:oMathPara>
    </w:p>
    <w:p w14:paraId="059C9C62" w14:textId="77777777" w:rsidR="001B25C7" w:rsidRPr="001B25C7" w:rsidRDefault="001B25C7" w:rsidP="001B2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Thus, the Hessian becomes the identity matrix, as follows:</w:t>
      </w:r>
    </w:p>
    <w:p w14:paraId="64280F86" w14:textId="4309E624" w:rsidR="001B25C7" w:rsidRPr="001B25C7" w:rsidRDefault="00452563" w:rsidP="001B25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H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r>
                    <m:rPr>
                      <m:scr m:val="script"/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A</m:t>
                  </m:r>
                </m:e>
              </m:d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=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CA" w:eastAsia="en-AU"/>
                            <w14:ligatures w14:val="none"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CA" w:eastAsia="en-AU"/>
                            <w14:ligatures w14:val="none"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CA" w:eastAsia="en-AU"/>
                            <w14:ligatures w14:val="none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CA" w:eastAsia="en-AU"/>
                            <w14:ligatures w14:val="none"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CA" w:eastAsia="en-AU"/>
                            <w14:ligatures w14:val="none"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CA" w:eastAsia="en-AU"/>
                            <w14:ligatures w14:val="none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CA" w:eastAsia="en-AU"/>
                            <w14:ligatures w14:val="none"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CA" w:eastAsia="en-AU"/>
                            <w14:ligatures w14:val="none"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CA" w:eastAsia="en-AU"/>
                            <w14:ligatures w14:val="none"/>
                          </w:rPr>
                          <m:t>1</m:t>
                        </m:r>
                      </m:e>
                    </m:mr>
                  </m:m>
                </m:e>
              </m:d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​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#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A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11</m:t>
                  </m:r>
                </m:e>
              </m:d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CA" w:eastAsia="en-AU"/>
                  <w14:ligatures w14:val="none"/>
                </w:rPr>
              </m:ctrlPr>
            </m:e>
          </m:eqArr>
        </m:oMath>
      </m:oMathPara>
    </w:p>
    <w:p w14:paraId="6FE88329" w14:textId="77777777" w:rsidR="001B25C7" w:rsidRPr="001B25C7" w:rsidRDefault="001B25C7" w:rsidP="001B25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Verifying Optimality Conditions (Necessary and Sufficient)</w:t>
      </w:r>
    </w:p>
    <w:p w14:paraId="45FCA2EC" w14:textId="77777777" w:rsidR="001B25C7" w:rsidRPr="001B25C7" w:rsidRDefault="001B25C7" w:rsidP="001B2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For optimality verification, consider the following conditions:</w:t>
      </w:r>
    </w:p>
    <w:p w14:paraId="08030849" w14:textId="57766E78" w:rsidR="001B25C7" w:rsidRPr="001B25C7" w:rsidRDefault="001B25C7" w:rsidP="001B25C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Necessary Condition (first order):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∇</m:t>
        </m:r>
        <m:r>
          <m:rPr>
            <m:scr m:val="script"/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A</m:t>
        </m:r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*</m:t>
                </m:r>
              </m:sup>
            </m:sSup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=0</m:t>
        </m:r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, as has already been verified.</w:t>
      </w:r>
    </w:p>
    <w:p w14:paraId="7761961C" w14:textId="77777777" w:rsidR="001B25C7" w:rsidRPr="001B25C7" w:rsidRDefault="001B25C7" w:rsidP="001B25C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Sufficient Condition (second order): The Hessian matrix at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x</w:t>
      </w:r>
      <w:r w:rsidRPr="001B25C7">
        <w:rPr>
          <w:rFonts w:ascii="Cambria Math" w:eastAsia="Times New Roman" w:hAnsi="Cambria Math" w:cs="Cambria Math"/>
          <w:i/>
          <w:iCs/>
          <w:sz w:val="24"/>
          <w:szCs w:val="24"/>
          <w:vertAlign w:val="superscript"/>
          <w:lang w:val="en-CA" w:eastAsia="en-AU"/>
          <w14:ligatures w14:val="none"/>
        </w:rPr>
        <w:t>∗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must be positive definite.</w:t>
      </w:r>
    </w:p>
    <w:p w14:paraId="75C895D9" w14:textId="52234660" w:rsidR="001B25C7" w:rsidRPr="001B25C7" w:rsidRDefault="001B25C7" w:rsidP="001B2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The Hessian matrix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H</m:t>
        </m:r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dPr>
          <m:e>
            <m:r>
              <m:rPr>
                <m:scr m:val="script"/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A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3×3</m:t>
            </m:r>
          </m:sub>
        </m:sSub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(identity) clearly has the following eigenvalues:</w:t>
      </w:r>
    </w:p>
    <w:p w14:paraId="2B299268" w14:textId="77777777" w:rsidR="001B25C7" w:rsidRPr="001B25C7" w:rsidRDefault="001B25C7" w:rsidP="001B25C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 xml:space="preserve">=1,  </m:t>
        </m:r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 xml:space="preserve">=1,  </m:t>
        </m:r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3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=1</m:t>
        </m:r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, which are all strictly positive.</w:t>
      </w:r>
    </w:p>
    <w:p w14:paraId="74E25AE6" w14:textId="77777777" w:rsidR="001B25C7" w:rsidRPr="001B25C7" w:rsidRDefault="001B25C7" w:rsidP="001B2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Therefore, the Hessian is positive definite at the stationary point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x</w:t>
      </w:r>
      <w:r w:rsidRPr="001B25C7">
        <w:rPr>
          <w:rFonts w:ascii="Cambria Math" w:eastAsia="Times New Roman" w:hAnsi="Cambria Math" w:cs="Cambria Math"/>
          <w:sz w:val="24"/>
          <w:szCs w:val="24"/>
          <w:vertAlign w:val="superscript"/>
          <w:lang w:val="en-CA" w:eastAsia="en-AU"/>
          <w14:ligatures w14:val="none"/>
        </w:rPr>
        <w:t>∗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.</w:t>
      </w:r>
    </w:p>
    <w:p w14:paraId="2AC60F75" w14:textId="77777777" w:rsidR="001B25C7" w:rsidRPr="001B25C7" w:rsidRDefault="001B25C7" w:rsidP="001B25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Numerical Interpretation and Validation</w:t>
      </w:r>
    </w:p>
    <w:p w14:paraId="0B4BD68C" w14:textId="77777777" w:rsidR="001B25C7" w:rsidRPr="001B25C7" w:rsidRDefault="001B25C7" w:rsidP="001B2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Numerical validation using nearby points clearly illustrates the following optimality:</w:t>
      </w:r>
    </w:p>
    <w:p w14:paraId="77726091" w14:textId="77777777" w:rsidR="001B25C7" w:rsidRPr="001B25C7" w:rsidRDefault="001B25C7" w:rsidP="001B25C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Consider points near the stationary point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x</w:t>
      </w:r>
      <w:r w:rsidRPr="001B25C7">
        <w:rPr>
          <w:rFonts w:ascii="Cambria Math" w:eastAsia="Times New Roman" w:hAnsi="Cambria Math" w:cs="Cambria Math"/>
          <w:sz w:val="24"/>
          <w:szCs w:val="24"/>
          <w:vertAlign w:val="superscript"/>
          <w:lang w:val="en-CA" w:eastAsia="en-AU"/>
          <w14:ligatures w14:val="none"/>
        </w:rPr>
        <w:t>∗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= (0,0,0):</w:t>
      </w:r>
    </w:p>
    <w:p w14:paraId="79EFA537" w14:textId="77777777" w:rsidR="001B25C7" w:rsidRPr="001B25C7" w:rsidRDefault="001B25C7" w:rsidP="001B25C7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u w:color="8969CD"/>
          <w:lang w:val="en-CA" w:eastAsia="en-AU"/>
          <w14:ligatures w14:val="none"/>
        </w:rPr>
        <w:t>Let us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compute </w:t>
      </w:r>
      <m:oMath>
        <m:r>
          <m:rPr>
            <m:scr m:val="script"/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A</m:t>
        </m:r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0.1, 0.1, 0.1</m:t>
            </m:r>
          </m:e>
        </m:d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:</w:t>
      </w:r>
    </w:p>
    <w:p w14:paraId="79A229A3" w14:textId="77777777" w:rsidR="001B25C7" w:rsidRPr="001B25C7" w:rsidRDefault="001B25C7" w:rsidP="001B25C7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r>
            <m:rPr>
              <m:scr m:val="script"/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A</m:t>
          </m:r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0.1, 0.1, 0.1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2</m:t>
              </m:r>
            </m:den>
          </m:f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0.1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0.1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0.1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p>
              </m:sSup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=0.015</m:t>
          </m:r>
        </m:oMath>
      </m:oMathPara>
    </w:p>
    <w:p w14:paraId="5D243964" w14:textId="77777777" w:rsidR="001B25C7" w:rsidRPr="001B25C7" w:rsidRDefault="001B25C7" w:rsidP="001B25C7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Similarly, at (0.2, −0.1, 0.3):</w:t>
      </w:r>
    </w:p>
    <w:p w14:paraId="51BA8FD0" w14:textId="77777777" w:rsidR="001B25C7" w:rsidRPr="001B25C7" w:rsidRDefault="001B25C7" w:rsidP="001B25C7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7D2BFA45" w14:textId="77777777" w:rsidR="001B25C7" w:rsidRPr="001B25C7" w:rsidRDefault="001B25C7" w:rsidP="001B25C7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r>
            <m:rPr>
              <m:scr m:val="script"/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 A</m:t>
          </m:r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0.2, -0.1, 0.3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2</m:t>
              </m:r>
            </m:den>
          </m:f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0.2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-0.1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0.3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p>
              </m:sSup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=0.07 =0.07</m:t>
          </m:r>
        </m:oMath>
      </m:oMathPara>
    </w:p>
    <w:p w14:paraId="1B2D35DC" w14:textId="77777777" w:rsidR="001B25C7" w:rsidRPr="001B25C7" w:rsidRDefault="001B25C7" w:rsidP="001B25C7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Clearly, both values are greater than </w:t>
      </w:r>
      <m:oMath>
        <m:r>
          <m:rPr>
            <m:scr m:val="script"/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A</m:t>
        </m:r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0,0,0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=0</m:t>
        </m:r>
        <m: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,</m:t>
        </m:r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verifying that (0,0,0) is a strict global minimum.</w:t>
      </w:r>
    </w:p>
    <w:p w14:paraId="3077F816" w14:textId="77777777" w:rsidR="001B25C7" w:rsidRPr="001B25C7" w:rsidRDefault="001B25C7" w:rsidP="001B25C7">
      <w:pPr>
        <w:spacing w:before="100" w:beforeAutospacing="1" w:after="100" w:afterAutospacing="1" w:line="240" w:lineRule="auto"/>
        <w:ind w:left="360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lastRenderedPageBreak/>
        <w:t>Summary of Steps Clearly Shown: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670"/>
        <w:gridCol w:w="3294"/>
        <w:gridCol w:w="4678"/>
      </w:tblGrid>
      <w:tr w:rsidR="001B25C7" w:rsidRPr="001B25C7" w14:paraId="4C1C9589" w14:textId="77777777" w:rsidTr="00833C28">
        <w:tc>
          <w:tcPr>
            <w:tcW w:w="0" w:type="auto"/>
            <w:hideMark/>
          </w:tcPr>
          <w:p w14:paraId="0575428E" w14:textId="77777777" w:rsidR="001B25C7" w:rsidRPr="001B25C7" w:rsidRDefault="001B25C7" w:rsidP="001B25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CA" w:eastAsia="en-AU"/>
                <w14:ligatures w14:val="none"/>
              </w:rPr>
            </w:pPr>
            <w:r w:rsidRPr="001B25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CA" w:eastAsia="en-AU"/>
                <w14:ligatures w14:val="none"/>
              </w:rPr>
              <w:t>Step</w:t>
            </w:r>
          </w:p>
        </w:tc>
        <w:tc>
          <w:tcPr>
            <w:tcW w:w="3294" w:type="dxa"/>
            <w:hideMark/>
          </w:tcPr>
          <w:p w14:paraId="7E86FDE6" w14:textId="77777777" w:rsidR="001B25C7" w:rsidRPr="001B25C7" w:rsidRDefault="001B25C7" w:rsidP="001B25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CA" w:eastAsia="en-AU"/>
                <w14:ligatures w14:val="none"/>
              </w:rPr>
            </w:pPr>
            <w:r w:rsidRPr="001B25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CA" w:eastAsia="en-AU"/>
                <w14:ligatures w14:val="none"/>
              </w:rPr>
              <w:t>Action Taken</w:t>
            </w:r>
          </w:p>
        </w:tc>
        <w:tc>
          <w:tcPr>
            <w:tcW w:w="4678" w:type="dxa"/>
            <w:hideMark/>
          </w:tcPr>
          <w:p w14:paraId="1BC7693A" w14:textId="77777777" w:rsidR="001B25C7" w:rsidRPr="001B25C7" w:rsidRDefault="001B25C7" w:rsidP="001B25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CA" w:eastAsia="en-AU"/>
                <w14:ligatures w14:val="none"/>
              </w:rPr>
            </w:pPr>
            <w:r w:rsidRPr="001B25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CA" w:eastAsia="en-AU"/>
                <w14:ligatures w14:val="none"/>
              </w:rPr>
              <w:t>Clearly Derived Result</w:t>
            </w:r>
          </w:p>
        </w:tc>
      </w:tr>
      <w:tr w:rsidR="001B25C7" w:rsidRPr="001B25C7" w14:paraId="7B0168FA" w14:textId="77777777" w:rsidTr="00833C28">
        <w:tc>
          <w:tcPr>
            <w:tcW w:w="0" w:type="auto"/>
            <w:hideMark/>
          </w:tcPr>
          <w:p w14:paraId="7FA17CD6" w14:textId="77777777" w:rsidR="001B25C7" w:rsidRPr="001B25C7" w:rsidRDefault="001B25C7" w:rsidP="001B25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AU"/>
                <w14:ligatures w14:val="none"/>
              </w:rPr>
            </w:pPr>
            <w:r w:rsidRPr="001B25C7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AU"/>
                <w14:ligatures w14:val="none"/>
              </w:rPr>
              <w:t>1</w:t>
            </w:r>
          </w:p>
        </w:tc>
        <w:tc>
          <w:tcPr>
            <w:tcW w:w="3294" w:type="dxa"/>
            <w:hideMark/>
          </w:tcPr>
          <w:p w14:paraId="713F164D" w14:textId="77777777" w:rsidR="001B25C7" w:rsidRPr="001B25C7" w:rsidRDefault="001B25C7" w:rsidP="001B25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AU"/>
                <w14:ligatures w14:val="none"/>
              </w:rPr>
            </w:pPr>
            <w:r w:rsidRPr="001B25C7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AU"/>
                <w14:ligatures w14:val="none"/>
              </w:rPr>
              <w:t xml:space="preserve">Defined variational problem </w:t>
            </w:r>
          </w:p>
        </w:tc>
        <w:tc>
          <w:tcPr>
            <w:tcW w:w="4678" w:type="dxa"/>
            <w:vAlign w:val="center"/>
            <w:hideMark/>
          </w:tcPr>
          <w:p w14:paraId="1C476BDB" w14:textId="77777777" w:rsidR="001B25C7" w:rsidRPr="001B25C7" w:rsidRDefault="001B25C7" w:rsidP="001B25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AU"/>
                <w14:ligatures w14:val="none"/>
              </w:rPr>
            </w:pPr>
            <m:oMathPara>
              <m:oMath>
                <m:r>
                  <m:rPr>
                    <m:scr m:val="script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A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CA" w:eastAsia="en-AU"/>
                        <w14:ligatures w14:val="none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CA" w:eastAsia="en-AU"/>
                        <w14:ligatures w14:val="none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CA" w:eastAsia="en-AU"/>
                        <w14:ligatures w14:val="none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CA" w:eastAsia="en-AU"/>
                        <w14:ligatures w14:val="none"/>
                      </w:rPr>
                      <m:t>1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CA" w:eastAsia="en-AU"/>
                        <w14:ligatures w14:val="none"/>
                      </w:rPr>
                    </m:ctrlP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CA" w:eastAsia="en-AU"/>
                        <w14:ligatures w14:val="none"/>
                      </w:rPr>
                      <m:t>2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CA" w:eastAsia="en-AU"/>
                        <w14:ligatures w14:val="none"/>
                      </w:rPr>
                    </m:ctrlPr>
                  </m:den>
                </m:f>
                <m:r>
                  <m:rPr>
                    <m:lit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|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x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CA" w:eastAsia="en-AU"/>
                        <w14:ligatures w14:val="none"/>
                      </w:rPr>
                    </m:ctrlPr>
                  </m:sSupPr>
                  <m:e>
                    <m:r>
                      <m:rPr>
                        <m:lit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CA" w:eastAsia="en-AU"/>
                        <w14:ligatures w14:val="none"/>
                      </w:rPr>
                      <m:t>|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CA" w:eastAsia="en-AU"/>
                        <w14:ligatures w14:val="none"/>
                      </w:rPr>
                      <m:t>2</m:t>
                    </m:r>
                  </m:sup>
                </m:sSup>
              </m:oMath>
            </m:oMathPara>
          </w:p>
        </w:tc>
      </w:tr>
      <w:tr w:rsidR="001B25C7" w:rsidRPr="001B25C7" w14:paraId="2ECE2DC9" w14:textId="77777777" w:rsidTr="00833C28">
        <w:trPr>
          <w:trHeight w:val="482"/>
        </w:trPr>
        <w:tc>
          <w:tcPr>
            <w:tcW w:w="0" w:type="auto"/>
            <w:hideMark/>
          </w:tcPr>
          <w:p w14:paraId="00253669" w14:textId="77777777" w:rsidR="001B25C7" w:rsidRPr="001B25C7" w:rsidRDefault="001B25C7" w:rsidP="001B25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AU"/>
                <w14:ligatures w14:val="none"/>
              </w:rPr>
            </w:pPr>
            <w:r w:rsidRPr="001B25C7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AU"/>
                <w14:ligatures w14:val="none"/>
              </w:rPr>
              <w:t>2</w:t>
            </w:r>
          </w:p>
        </w:tc>
        <w:tc>
          <w:tcPr>
            <w:tcW w:w="3294" w:type="dxa"/>
            <w:hideMark/>
          </w:tcPr>
          <w:p w14:paraId="2EA509BA" w14:textId="77777777" w:rsidR="001B25C7" w:rsidRPr="001B25C7" w:rsidRDefault="001B25C7" w:rsidP="001B25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AU"/>
                <w14:ligatures w14:val="none"/>
              </w:rPr>
            </w:pPr>
            <w:r w:rsidRPr="001B25C7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AU"/>
                <w14:ligatures w14:val="none"/>
              </w:rPr>
              <w:t>Computed gradient</w:t>
            </w:r>
          </w:p>
        </w:tc>
        <w:tc>
          <w:tcPr>
            <w:tcW w:w="4678" w:type="dxa"/>
            <w:vAlign w:val="center"/>
            <w:hideMark/>
          </w:tcPr>
          <w:p w14:paraId="0C72E52A" w14:textId="77777777" w:rsidR="001B25C7" w:rsidRPr="001B25C7" w:rsidRDefault="001B25C7" w:rsidP="001B25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AU"/>
                <w14:ligatures w14:val="none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 xml:space="preserve"> ∇</m:t>
                </m:r>
                <m:r>
                  <m:rPr>
                    <m:scr m:val="script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A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CA" w:eastAsia="en-AU"/>
                        <w14:ligatures w14:val="none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CA" w:eastAsia="en-AU"/>
                        <w14:ligatures w14:val="none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=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CA" w:eastAsia="en-AU"/>
                        <w14:ligatures w14:val="none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CA" w:eastAsia="en-AU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CA" w:eastAsia="en-AU"/>
                            <w14:ligatures w14:val="none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CA" w:eastAsia="en-AU"/>
                            <w14:ligatures w14:val="none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CA" w:eastAsia="en-AU"/>
                        <w14:ligatures w14:val="none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CA" w:eastAsia="en-AU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CA" w:eastAsia="en-AU"/>
                            <w14:ligatures w14:val="none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CA" w:eastAsia="en-AU"/>
                            <w14:ligatures w14:val="none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CA" w:eastAsia="en-AU"/>
                        <w14:ligatures w14:val="none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CA" w:eastAsia="en-AU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CA" w:eastAsia="en-AU"/>
                            <w14:ligatures w14:val="none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CA" w:eastAsia="en-AU"/>
                            <w14:ligatures w14:val="none"/>
                          </w:rPr>
                          <m:t>3</m:t>
                        </m:r>
                      </m:sub>
                    </m:sSub>
                  </m:e>
                </m:d>
                <m:r>
                  <w:rPr>
                    <w:rFonts w:ascii="Cambria Math" w:eastAsia="Times New Roman" w:hAnsi="Cambria Math" w:cs="Cambria Math"/>
                    <w:sz w:val="24"/>
                    <w:szCs w:val="24"/>
                    <w:lang w:val="en-CA" w:eastAsia="en-AU"/>
                    <w14:ligatures w14:val="none"/>
                  </w:rPr>
                  <m:t xml:space="preserve"> </m:t>
                </m:r>
              </m:oMath>
            </m:oMathPara>
          </w:p>
        </w:tc>
      </w:tr>
      <w:tr w:rsidR="001B25C7" w:rsidRPr="001B25C7" w14:paraId="15080B97" w14:textId="77777777" w:rsidTr="00833C28">
        <w:tc>
          <w:tcPr>
            <w:tcW w:w="0" w:type="auto"/>
            <w:hideMark/>
          </w:tcPr>
          <w:p w14:paraId="36BF5455" w14:textId="77777777" w:rsidR="001B25C7" w:rsidRPr="001B25C7" w:rsidRDefault="001B25C7" w:rsidP="001B25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AU"/>
                <w14:ligatures w14:val="none"/>
              </w:rPr>
            </w:pPr>
            <w:r w:rsidRPr="001B25C7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AU"/>
                <w14:ligatures w14:val="none"/>
              </w:rPr>
              <w:t>3</w:t>
            </w:r>
          </w:p>
        </w:tc>
        <w:tc>
          <w:tcPr>
            <w:tcW w:w="3294" w:type="dxa"/>
            <w:hideMark/>
          </w:tcPr>
          <w:p w14:paraId="65131253" w14:textId="77777777" w:rsidR="001B25C7" w:rsidRPr="001B25C7" w:rsidRDefault="001B25C7" w:rsidP="001B25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AU"/>
                <w14:ligatures w14:val="none"/>
              </w:rPr>
            </w:pPr>
            <w:r w:rsidRPr="001B25C7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AU"/>
                <w14:ligatures w14:val="none"/>
              </w:rPr>
              <w:t>Identified stationary point</w:t>
            </w:r>
          </w:p>
        </w:tc>
        <w:tc>
          <w:tcPr>
            <w:tcW w:w="4678" w:type="dxa"/>
            <w:vAlign w:val="center"/>
            <w:hideMark/>
          </w:tcPr>
          <w:p w14:paraId="27B2E500" w14:textId="77777777" w:rsidR="001B25C7" w:rsidRPr="001B25C7" w:rsidRDefault="00000000" w:rsidP="001B25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AU"/>
                <w14:ligatures w14:val="none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CA" w:eastAsia="en-AU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CA" w:eastAsia="en-AU"/>
                        <w14:ligatures w14:val="none"/>
                      </w:rPr>
                      <m:t xml:space="preserve"> 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CA" w:eastAsia="en-AU"/>
                        <w14:ligatures w14:val="none"/>
                      </w:rPr>
                      <m:t>*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=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CA" w:eastAsia="en-AU"/>
                        <w14:ligatures w14:val="none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CA" w:eastAsia="en-AU"/>
                        <w14:ligatures w14:val="none"/>
                      </w:rPr>
                      <m:t>0,0,0</m:t>
                    </m:r>
                  </m:e>
                </m:d>
              </m:oMath>
            </m:oMathPara>
          </w:p>
        </w:tc>
      </w:tr>
      <w:tr w:rsidR="001B25C7" w:rsidRPr="001B25C7" w14:paraId="38ECF2C9" w14:textId="77777777" w:rsidTr="00833C28">
        <w:trPr>
          <w:trHeight w:val="426"/>
        </w:trPr>
        <w:tc>
          <w:tcPr>
            <w:tcW w:w="0" w:type="auto"/>
            <w:hideMark/>
          </w:tcPr>
          <w:p w14:paraId="70B16A7B" w14:textId="77777777" w:rsidR="001B25C7" w:rsidRPr="001B25C7" w:rsidRDefault="001B25C7" w:rsidP="001B25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AU"/>
                <w14:ligatures w14:val="none"/>
              </w:rPr>
            </w:pPr>
            <w:r w:rsidRPr="001B25C7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AU"/>
                <w14:ligatures w14:val="none"/>
              </w:rPr>
              <w:t>4</w:t>
            </w:r>
          </w:p>
        </w:tc>
        <w:tc>
          <w:tcPr>
            <w:tcW w:w="3294" w:type="dxa"/>
            <w:hideMark/>
          </w:tcPr>
          <w:p w14:paraId="614EED96" w14:textId="77777777" w:rsidR="001B25C7" w:rsidRPr="001B25C7" w:rsidRDefault="001B25C7" w:rsidP="001B25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AU"/>
                <w14:ligatures w14:val="none"/>
              </w:rPr>
            </w:pPr>
            <w:r w:rsidRPr="001B25C7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AU"/>
                <w14:ligatures w14:val="none"/>
              </w:rPr>
              <w:t>Hessian calculation</w:t>
            </w:r>
          </w:p>
        </w:tc>
        <w:tc>
          <w:tcPr>
            <w:tcW w:w="4678" w:type="dxa"/>
            <w:vAlign w:val="center"/>
            <w:hideMark/>
          </w:tcPr>
          <w:p w14:paraId="2BFD8BE7" w14:textId="77777777" w:rsidR="001B25C7" w:rsidRPr="001B25C7" w:rsidRDefault="001B25C7" w:rsidP="001B25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AU"/>
                <w14:ligatures w14:val="non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 xml:space="preserve"> H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CA" w:eastAsia="en-AU"/>
                        <w14:ligatures w14:val="none"/>
                      </w:rPr>
                    </m:ctrlPr>
                  </m:dPr>
                  <m:e>
                    <m:r>
                      <m:rPr>
                        <m:scr m:val="script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CA" w:eastAsia="en-AU"/>
                        <w14:ligatures w14:val="none"/>
                      </w:rPr>
                      <m:t>A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CA" w:eastAsia="en-AU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CA" w:eastAsia="en-AU"/>
                        <w14:ligatures w14:val="none"/>
                      </w:rPr>
                      <m:t>I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CA" w:eastAsia="en-AU"/>
                        <w14:ligatures w14:val="none"/>
                      </w:rPr>
                      <m:t>3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CA" w:eastAsia="en-AU"/>
                        <w14:ligatures w14:val="none"/>
                      </w:rPr>
                      <m:t>×</m:t>
                    </m:r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CA" w:eastAsia="en-AU"/>
                        <w14:ligatures w14:val="none"/>
                      </w:rPr>
                      <m:t>3</m:t>
                    </m:r>
                  </m:sub>
                </m:sSub>
              </m:oMath>
            </m:oMathPara>
          </w:p>
        </w:tc>
      </w:tr>
      <w:tr w:rsidR="001B25C7" w:rsidRPr="001B25C7" w14:paraId="7B053A85" w14:textId="77777777" w:rsidTr="00833C28">
        <w:tc>
          <w:tcPr>
            <w:tcW w:w="0" w:type="auto"/>
            <w:hideMark/>
          </w:tcPr>
          <w:p w14:paraId="752AE900" w14:textId="77777777" w:rsidR="001B25C7" w:rsidRPr="001B25C7" w:rsidRDefault="001B25C7" w:rsidP="001B25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AU"/>
                <w14:ligatures w14:val="none"/>
              </w:rPr>
            </w:pPr>
            <w:r w:rsidRPr="001B25C7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AU"/>
                <w14:ligatures w14:val="none"/>
              </w:rPr>
              <w:t>5</w:t>
            </w:r>
          </w:p>
        </w:tc>
        <w:tc>
          <w:tcPr>
            <w:tcW w:w="3294" w:type="dxa"/>
            <w:hideMark/>
          </w:tcPr>
          <w:p w14:paraId="0A3998FE" w14:textId="77777777" w:rsidR="001B25C7" w:rsidRPr="001B25C7" w:rsidRDefault="001B25C7" w:rsidP="001B25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AU"/>
                <w14:ligatures w14:val="none"/>
              </w:rPr>
            </w:pPr>
            <w:r w:rsidRPr="001B25C7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AU"/>
                <w14:ligatures w14:val="none"/>
              </w:rPr>
              <w:t>Verified second-order conditions</w:t>
            </w:r>
          </w:p>
        </w:tc>
        <w:tc>
          <w:tcPr>
            <w:tcW w:w="4678" w:type="dxa"/>
            <w:hideMark/>
          </w:tcPr>
          <w:p w14:paraId="5EAF02A4" w14:textId="77777777" w:rsidR="001B25C7" w:rsidRPr="001B25C7" w:rsidRDefault="001B25C7" w:rsidP="001B25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AU"/>
                <w14:ligatures w14:val="none"/>
              </w:rPr>
            </w:pPr>
            <w:r w:rsidRPr="001B25C7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AU"/>
                <w14:ligatures w14:val="none"/>
              </w:rPr>
              <w:t>Positive definite (strict global minimum)</w:t>
            </w:r>
          </w:p>
        </w:tc>
      </w:tr>
      <w:tr w:rsidR="001B25C7" w:rsidRPr="001B25C7" w14:paraId="55C27B09" w14:textId="77777777" w:rsidTr="00833C28">
        <w:tc>
          <w:tcPr>
            <w:tcW w:w="0" w:type="auto"/>
            <w:hideMark/>
          </w:tcPr>
          <w:p w14:paraId="12A30491" w14:textId="77777777" w:rsidR="001B25C7" w:rsidRPr="001B25C7" w:rsidRDefault="001B25C7" w:rsidP="001B25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AU"/>
                <w14:ligatures w14:val="none"/>
              </w:rPr>
            </w:pPr>
            <w:r w:rsidRPr="001B25C7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AU"/>
                <w14:ligatures w14:val="none"/>
              </w:rPr>
              <w:t>6</w:t>
            </w:r>
          </w:p>
        </w:tc>
        <w:tc>
          <w:tcPr>
            <w:tcW w:w="3294" w:type="dxa"/>
            <w:hideMark/>
          </w:tcPr>
          <w:p w14:paraId="12F2F915" w14:textId="77777777" w:rsidR="001B25C7" w:rsidRPr="001B25C7" w:rsidRDefault="001B25C7" w:rsidP="001B25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AU"/>
                <w14:ligatures w14:val="none"/>
              </w:rPr>
            </w:pPr>
            <w:r w:rsidRPr="001B25C7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AU"/>
                <w14:ligatures w14:val="none"/>
              </w:rPr>
              <w:t>Numerical validation provided</w:t>
            </w:r>
          </w:p>
        </w:tc>
        <w:tc>
          <w:tcPr>
            <w:tcW w:w="4678" w:type="dxa"/>
            <w:hideMark/>
          </w:tcPr>
          <w:p w14:paraId="0E4A5C45" w14:textId="77777777" w:rsidR="001B25C7" w:rsidRPr="001B25C7" w:rsidRDefault="001B25C7" w:rsidP="001B25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AU"/>
                <w14:ligatures w14:val="none"/>
              </w:rPr>
            </w:pPr>
            <w:r w:rsidRPr="001B25C7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AU"/>
                <w14:ligatures w14:val="none"/>
              </w:rPr>
              <w:t>Verified minimum numerically</w:t>
            </w:r>
          </w:p>
        </w:tc>
      </w:tr>
    </w:tbl>
    <w:p w14:paraId="20F6FC69" w14:textId="77777777" w:rsidR="001B25C7" w:rsidRPr="001B25C7" w:rsidRDefault="001B25C7" w:rsidP="001B25C7">
      <w:pPr>
        <w:spacing w:after="0" w:line="240" w:lineRule="auto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</w:pPr>
    </w:p>
    <w:p w14:paraId="3E3E1073" w14:textId="77777777" w:rsidR="001B25C7" w:rsidRPr="001B25C7" w:rsidRDefault="001B25C7" w:rsidP="001B25C7">
      <w:pPr>
        <w:spacing w:after="0" w:line="240" w:lineRule="auto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Conclusion and Interpretation:</w:t>
      </w:r>
    </w:p>
    <w:p w14:paraId="6E09F07A" w14:textId="77777777" w:rsidR="001B25C7" w:rsidRPr="001B25C7" w:rsidRDefault="001B25C7" w:rsidP="001B25C7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The above detailed intermediate steps clearly demonstrate the necessary and sufficient conditions for variational optimality.</w:t>
      </w:r>
    </w:p>
    <w:p w14:paraId="0E5B7D52" w14:textId="77777777" w:rsidR="001B25C7" w:rsidRPr="001B25C7" w:rsidRDefault="001B25C7" w:rsidP="001B25C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The stationary point identified at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x</w:t>
      </w:r>
      <w:r w:rsidRPr="001B25C7">
        <w:rPr>
          <w:rFonts w:ascii="Cambria Math" w:eastAsia="Times New Roman" w:hAnsi="Cambria Math" w:cs="Cambria Math"/>
          <w:sz w:val="24"/>
          <w:szCs w:val="24"/>
          <w:vertAlign w:val="superscript"/>
          <w:lang w:val="en-CA" w:eastAsia="en-AU"/>
          <w14:ligatures w14:val="none"/>
        </w:rPr>
        <w:t xml:space="preserve">∗ 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= (0,0,0) represents the global minimum of the defined action functional.</w:t>
      </w:r>
    </w:p>
    <w:p w14:paraId="66E37626" w14:textId="77777777" w:rsidR="001B25C7" w:rsidRPr="001B25C7" w:rsidRDefault="001B25C7" w:rsidP="001B25C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This example strongly and clearly reinforces the variational optimality conditions outlined theoretically for UIRIM.</w:t>
      </w:r>
    </w:p>
    <w:p w14:paraId="3F3874F5" w14:textId="77777777" w:rsidR="001B25C7" w:rsidRPr="001B25C7" w:rsidRDefault="001B25C7" w:rsidP="001B25C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The above optimality illustrated numerically can also be interpreted as natural convergence of hierarchical geodesic paths to the attractor.</w:t>
      </w:r>
    </w:p>
    <w:p w14:paraId="73EBBD15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p w14:paraId="35C1C5EA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CA" w:eastAsia="en-AU"/>
        </w:rPr>
      </w:pPr>
      <w:r w:rsidRPr="001B25C7">
        <w:rPr>
          <w:rFonts w:ascii="Times New Roman" w:hAnsi="Times New Roman" w:cs="Times New Roman"/>
          <w:i/>
          <w:iCs/>
          <w:sz w:val="24"/>
          <w:szCs w:val="24"/>
          <w:lang w:val="en-CA" w:eastAsia="en-AU"/>
        </w:rPr>
        <w:t>Example 5 Lie Derivative and Killing Vector Field</w:t>
      </w:r>
    </w:p>
    <w:p w14:paraId="65D28270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>Concept Explained:</w:t>
      </w:r>
    </w:p>
    <w:p w14:paraId="57E2FA1F" w14:textId="77777777" w:rsidR="001B25C7" w:rsidRPr="001B25C7" w:rsidRDefault="001B25C7" w:rsidP="001B25C7">
      <w:pPr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>Lie derivative: Measures how a geometric object (like a metric) changes along the flow of a vector field.</w:t>
      </w:r>
    </w:p>
    <w:p w14:paraId="39A265A2" w14:textId="77777777" w:rsidR="001B25C7" w:rsidRPr="001B25C7" w:rsidRDefault="001B25C7" w:rsidP="001B25C7">
      <w:pPr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>Killing vector field: A special vector field whose Lie derivative of the metric tensor is zero. Such fields preserve the metric, thus maintaining geometric invariance.</w:t>
      </w:r>
    </w:p>
    <w:p w14:paraId="2621C0AF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>Example Problem:</w:t>
      </w:r>
    </w:p>
    <w:p w14:paraId="77E9C254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>Show that the vector field</w:t>
      </w:r>
    </w:p>
    <w:p w14:paraId="5DD0F8AA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p w14:paraId="34E07E2E" w14:textId="206E2A2F" w:rsidR="001B25C7" w:rsidRPr="001B25C7" w:rsidRDefault="00452563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X=-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y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∂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∂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x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∂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∂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y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#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A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12</m:t>
                  </m:r>
                </m:e>
              </m:d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CA" w:eastAsia="en-AU"/>
                </w:rPr>
              </m:ctrlPr>
            </m:e>
          </m:eqArr>
        </m:oMath>
      </m:oMathPara>
    </w:p>
    <w:p w14:paraId="23557E2F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>is a Killing vector field on the standard 2D Euclidean plane with the following metric:</w:t>
      </w:r>
    </w:p>
    <w:p w14:paraId="21D691E4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p w14:paraId="3FA78FE0" w14:textId="56DD57F2" w:rsidR="001B25C7" w:rsidRPr="001B25C7" w:rsidRDefault="00DF54DD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g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d</m:t>
          </m:r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d</m:t>
          </m:r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 xml:space="preserve"> </m:t>
          </m:r>
        </m:oMath>
      </m:oMathPara>
    </w:p>
    <w:p w14:paraId="1A47591F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p w14:paraId="3E32BE72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>Step-by-step solution (beginner friendly):</w:t>
      </w:r>
    </w:p>
    <w:p w14:paraId="3BC1007E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p w14:paraId="763CBCE2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>Step 1: Understand the given metric clearly.</w:t>
      </w:r>
    </w:p>
    <w:p w14:paraId="13272583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 xml:space="preserve">The metric tensor </w:t>
      </w:r>
      <w:r w:rsidRPr="001B25C7">
        <w:rPr>
          <w:rFonts w:ascii="Times New Roman" w:hAnsi="Times New Roman" w:cs="Times New Roman"/>
          <w:i/>
          <w:iCs/>
          <w:sz w:val="24"/>
          <w:szCs w:val="24"/>
          <w:lang w:val="en-CA" w:eastAsia="en-AU"/>
        </w:rPr>
        <w:t>g</w:t>
      </w: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 xml:space="preserve"> in 2D Euclidean space is as follows: </w:t>
      </w:r>
    </w:p>
    <w:p w14:paraId="5FD6CC5C" w14:textId="71B34D44" w:rsidR="001B25C7" w:rsidRPr="001B25C7" w:rsidRDefault="00DF54DD" w:rsidP="001B25C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CA" w:eastAsia="en-AU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CA" w:eastAsia="en-AU"/>
          </w:rPr>
          <m:t>g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CA" w:eastAsia="en-AU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CA" w:eastAsia="en-AU"/>
          </w:rPr>
          <m:t>d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CA" w:eastAsia="en-AU"/>
          </w:rPr>
          <m:t>+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CA" w:eastAsia="en-AU"/>
          </w:rPr>
          <m:t>d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2</m:t>
            </m:r>
          </m:sup>
        </m:sSup>
      </m:oMath>
      <w:r w:rsidR="001B25C7" w:rsidRPr="001B25C7">
        <w:rPr>
          <w:rFonts w:ascii="Times New Roman" w:eastAsiaTheme="minorEastAsia" w:hAnsi="Times New Roman" w:cs="Times New Roman"/>
          <w:sz w:val="24"/>
          <w:szCs w:val="24"/>
          <w:lang w:val="en-CA" w:eastAsia="en-AU"/>
        </w:rPr>
        <w:t>,</w:t>
      </w:r>
    </w:p>
    <w:p w14:paraId="4E6AC0FC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p w14:paraId="707A5C09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>which can be represented by the following matrix:</w:t>
      </w:r>
    </w:p>
    <w:p w14:paraId="2129B2F7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p w14:paraId="57C38492" w14:textId="2CFCE3F6" w:rsidR="001B25C7" w:rsidRPr="001B25C7" w:rsidRDefault="00DF54DD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w:lastRenderedPageBreak/>
            <m:t>g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=</m:t>
          </m:r>
          <m:d>
            <m:dPr>
              <m:ctrlPr>
                <w:rPr>
                  <w:rFonts w:ascii="Cambria Math" w:eastAsia="Cambria Math" w:hAnsi="Cambria Math" w:cs="Cambria Math"/>
                  <w:sz w:val="24"/>
                  <w:szCs w:val="24"/>
                  <w:lang w:val="en-CA" w:eastAsia="en-AU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  <w:lang w:val="en-CA" w:eastAsia="en-AU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CA" w:eastAsia="en-AU"/>
                      </w:rPr>
                      <m:t>1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CA" w:eastAsia="en-AU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CA" w:eastAsia="en-AU"/>
                      </w:rPr>
                      <m:t>0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CA" w:eastAsia="en-AU"/>
                      </w:rPr>
                    </m:ctrlP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CA" w:eastAsia="en-AU"/>
                      </w:rPr>
                      <m:t>0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CA" w:eastAsia="en-AU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CA" w:eastAsia="en-AU"/>
                      </w:rPr>
                      <m:t>1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CA" w:eastAsia="en-AU"/>
                      </w:rPr>
                    </m:ctrlPr>
                  </m:e>
                </m:mr>
              </m:m>
            </m:e>
          </m:d>
        </m:oMath>
      </m:oMathPara>
    </w:p>
    <w:p w14:paraId="02C1C2E3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p w14:paraId="5E5E3CE1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>Step 2: Clearly recall the definition of a Lie derivative.</w:t>
      </w:r>
    </w:p>
    <w:p w14:paraId="60526957" w14:textId="44B5C33A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 xml:space="preserve">The Lie derivative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</m:ctrlPr>
          </m:sSubPr>
          <m:e>
            <m:r>
              <m:rPr>
                <m:scr m:val="script"/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L</m:t>
            </m:r>
          </m:e>
          <m:sub>
            <m:r>
              <m:rPr>
                <m:scr m:val="script"/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CA" w:eastAsia="en-AU"/>
          </w:rPr>
          <m:t>g</m:t>
        </m:r>
      </m:oMath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 xml:space="preserve"> along a vector field </w:t>
      </w:r>
      <w:r w:rsidRPr="001B25C7">
        <w:rPr>
          <w:rFonts w:ascii="Times New Roman" w:hAnsi="Times New Roman" w:cs="Times New Roman"/>
          <w:i/>
          <w:iCs/>
          <w:sz w:val="24"/>
          <w:szCs w:val="24"/>
          <w:lang w:val="en-CA" w:eastAsia="en-AU"/>
        </w:rPr>
        <w:t>X</w:t>
      </w: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 xml:space="preserve"> is given as follows:</w:t>
      </w:r>
    </w:p>
    <w:p w14:paraId="54A02B23" w14:textId="7C664877" w:rsidR="001B25C7" w:rsidRPr="001B25C7" w:rsidRDefault="004074EE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 xml:space="preserve"> 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CA" w:eastAsia="en-A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CA" w:eastAsia="en-AU"/>
                            </w:rPr>
                          </m:ctrlPr>
                        </m:sSubPr>
                        <m:e>
                          <m:r>
                            <m:rPr>
                              <m:scr m:val="script"/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CA" w:eastAsia="en-AU"/>
                            </w:rPr>
                            <m:t>L</m:t>
                          </m:r>
                        </m:e>
                        <m:sub>
                          <m:r>
                            <m:rPr>
                              <m:scr m:val="script"/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CA" w:eastAsia="en-AU"/>
                            </w:rPr>
                            <m:t>X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CA" w:eastAsia="en-AU"/>
                        </w:rPr>
                        <m:t>g</m:t>
                      </m:r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ij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=X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CA" w:eastAsia="en-A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CA" w:eastAsia="en-AU"/>
                        </w:rPr>
                        <m:t>g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CA" w:eastAsia="en-AU"/>
                        </w:rPr>
                        <m:t>ij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kj</m:t>
                  </m:r>
                </m:sub>
              </m:sSub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CA" w:eastAsia="en-A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CA" w:eastAsia="en-A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CA" w:eastAsia="en-AU"/>
                        </w:rPr>
                        <m:t>k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CA" w:eastAsia="en-A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CA" w:eastAsia="en-A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CA" w:eastAsia="en-AU"/>
                        </w:rPr>
                        <m:t>i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ik</m:t>
                  </m:r>
                </m:sub>
              </m:sSub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CA" w:eastAsia="en-A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CA" w:eastAsia="en-A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CA" w:eastAsia="en-AU"/>
                        </w:rPr>
                        <m:t>k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CA" w:eastAsia="en-A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CA" w:eastAsia="en-A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CA" w:eastAsia="en-AU"/>
                        </w:rPr>
                        <m:t>j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​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#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A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13</m:t>
                  </m:r>
                </m:e>
              </m:d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CA" w:eastAsia="en-AU"/>
                </w:rPr>
              </m:ctrlPr>
            </m:e>
          </m:eqArr>
        </m:oMath>
      </m:oMathPara>
    </w:p>
    <w:p w14:paraId="1FA3B336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p w14:paraId="661EDBC2" w14:textId="489FC257" w:rsidR="001B25C7" w:rsidRPr="001B25C7" w:rsidRDefault="001B25C7" w:rsidP="001B25C7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>Here,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CA" w:eastAsia="en-AU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CA" w:eastAsia="en-AU"/>
          </w:rPr>
          <m:t>X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CA" w:eastAsia="en-A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CA" w:eastAsia="en-AU"/>
                  </w:rPr>
                  <m:t>g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CA" w:eastAsia="en-AU"/>
                  </w:rPr>
                  <m:t>ij</m:t>
                </m:r>
              </m:sub>
            </m:sSub>
          </m:e>
        </m:d>
      </m:oMath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 xml:space="preserve"> means differentiating metric components along the vector field </w:t>
      </w:r>
      <w:r w:rsidRPr="001B25C7">
        <w:rPr>
          <w:rFonts w:ascii="Times New Roman" w:hAnsi="Times New Roman" w:cs="Times New Roman"/>
          <w:i/>
          <w:iCs/>
          <w:sz w:val="24"/>
          <w:szCs w:val="24"/>
          <w:lang w:val="en-CA" w:eastAsia="en-AU"/>
        </w:rPr>
        <w:t>X</w:t>
      </w: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>.</w:t>
      </w:r>
    </w:p>
    <w:p w14:paraId="48E183B5" w14:textId="77777777" w:rsidR="001B25C7" w:rsidRPr="001B25C7" w:rsidRDefault="001B25C7" w:rsidP="001B25C7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1B25C7">
        <w:rPr>
          <w:rFonts w:ascii="Times New Roman" w:hAnsi="Times New Roman" w:cs="Times New Roman"/>
          <w:i/>
          <w:iCs/>
          <w:sz w:val="24"/>
          <w:szCs w:val="24"/>
          <w:lang w:val="en-CA" w:eastAsia="en-AU"/>
        </w:rPr>
        <w:t>X</w:t>
      </w:r>
      <w:r w:rsidRPr="001B25C7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CA" w:eastAsia="en-AU"/>
        </w:rPr>
        <w:t>k</w:t>
      </w: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 xml:space="preserve"> denotes the components of vector field </w:t>
      </w:r>
      <w:r w:rsidRPr="001B25C7">
        <w:rPr>
          <w:rFonts w:ascii="Times New Roman" w:hAnsi="Times New Roman" w:cs="Times New Roman"/>
          <w:i/>
          <w:iCs/>
          <w:sz w:val="24"/>
          <w:szCs w:val="24"/>
          <w:lang w:val="en-CA" w:eastAsia="en-AU"/>
        </w:rPr>
        <w:t>X</w:t>
      </w: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>.</w:t>
      </w:r>
    </w:p>
    <w:p w14:paraId="0E86959E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p w14:paraId="5C268039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>Step 3: Compute the derivatives.</w:t>
      </w:r>
    </w:p>
    <w:p w14:paraId="4C1202E4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>The given vector field is as follows:</w:t>
      </w:r>
    </w:p>
    <w:p w14:paraId="6A05CC27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p w14:paraId="7B75E083" w14:textId="5CC9A54B" w:rsidR="001B25C7" w:rsidRPr="001B25C7" w:rsidRDefault="00DF54DD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=-</m:t>
          </m:r>
          <m: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y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∂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∂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x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+</m:t>
          </m:r>
          <m: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x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∂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∂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y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 xml:space="preserve">. </m:t>
          </m:r>
        </m:oMath>
      </m:oMathPara>
    </w:p>
    <w:p w14:paraId="7432F474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p w14:paraId="61D8F183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>We have the following two components:</w:t>
      </w:r>
    </w:p>
    <w:p w14:paraId="5AB613AB" w14:textId="0A3A86EF" w:rsidR="001B25C7" w:rsidRPr="001B25C7" w:rsidRDefault="00000000" w:rsidP="001B25C7">
      <w:pPr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 xml:space="preserve"> X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1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CA" w:eastAsia="en-AU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CA" w:eastAsia="en-AU"/>
          </w:rPr>
          <m:t>y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CA" w:eastAsia="en-AU"/>
          </w:rPr>
          <m:t xml:space="preserve">,  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CA" w:eastAsia="en-AU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CA" w:eastAsia="en-AU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CA" w:eastAsia="en-AU"/>
          </w:rPr>
          <m:t>.</m:t>
        </m:r>
      </m:oMath>
    </w:p>
    <w:p w14:paraId="161D623D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>Calculating the following derivatives, we obtain:</w:t>
      </w:r>
    </w:p>
    <w:p w14:paraId="004E6CD8" w14:textId="70DDE381" w:rsidR="001B25C7" w:rsidRPr="001B25C7" w:rsidRDefault="00000000" w:rsidP="001B25C7">
      <w:pPr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m:oMath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∂</m:t>
            </m:r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  <w:lang w:val="en-CA" w:eastAsia="en-A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CA" w:eastAsia="en-A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CA" w:eastAsia="en-AU"/>
                  </w:rPr>
                  <m:t>1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∂</m:t>
            </m:r>
            <m: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x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CA" w:eastAsia="en-AU"/>
          </w:rPr>
          <m:t xml:space="preserve">=0,  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∂</m:t>
            </m:r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  <w:lang w:val="en-CA" w:eastAsia="en-A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CA" w:eastAsia="en-A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CA" w:eastAsia="en-AU"/>
                  </w:rPr>
                  <m:t>1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∂</m:t>
            </m:r>
            <m: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y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CA" w:eastAsia="en-AU"/>
          </w:rPr>
          <m:t xml:space="preserve">=-1 </m:t>
        </m:r>
      </m:oMath>
    </w:p>
    <w:p w14:paraId="5BB2542A" w14:textId="5426B2BE" w:rsidR="001B25C7" w:rsidRPr="001B25C7" w:rsidRDefault="001B25C7" w:rsidP="001B25C7">
      <w:pPr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CA" w:eastAsia="en-AU"/>
          </w:rPr>
          <m:t xml:space="preserve"> 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∂</m:t>
            </m:r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  <w:lang w:val="en-CA" w:eastAsia="en-A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CA" w:eastAsia="en-A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CA" w:eastAsia="en-AU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∂</m:t>
            </m:r>
            <m: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x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CA" w:eastAsia="en-AU"/>
          </w:rPr>
          <m:t xml:space="preserve">=1,  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∂</m:t>
            </m:r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  <w:lang w:val="en-CA" w:eastAsia="en-A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CA" w:eastAsia="en-A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CA" w:eastAsia="en-AU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∂</m:t>
            </m:r>
            <m: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y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CA" w:eastAsia="en-AU"/>
          </w:rPr>
          <m:t>=0.</m:t>
        </m:r>
      </m:oMath>
    </w:p>
    <w:p w14:paraId="6353A3DA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p w14:paraId="1AC1CD32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>Step 4: Compute Lie derivative clearly step-by-step.</w:t>
      </w:r>
    </w:p>
    <w:p w14:paraId="17E9B954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>For i =j = 1:</w:t>
      </w:r>
    </w:p>
    <w:p w14:paraId="7C778DE6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p w14:paraId="118BAE36" w14:textId="4956B4D3" w:rsidR="001B25C7" w:rsidRPr="001B25C7" w:rsidRDefault="00000000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sSubPr>
            <m:e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CA" w:eastAsia="en-AU"/>
                        </w:rPr>
                      </m:ctrlPr>
                    </m:sSubPr>
                    <m:e>
                      <m:r>
                        <m:rPr>
                          <m:scr m:val="script"/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CA" w:eastAsia="en-AU"/>
                        </w:rPr>
                        <m:t>L</m:t>
                      </m:r>
                    </m:e>
                    <m:sub>
                      <m:r>
                        <m:rPr>
                          <m:scr m:val="script"/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CA" w:eastAsia="en-AU"/>
                        </w:rPr>
                        <m:t>X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g</m:t>
                  </m:r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11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X</m:t>
          </m:r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11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k1</m:t>
              </m:r>
            </m:sub>
          </m:sSub>
          <m:f>
            <m:f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∂</m:t>
              </m:r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k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∂</m:t>
              </m:r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1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1k</m:t>
              </m:r>
            </m:sub>
          </m:sSub>
          <m:f>
            <m:f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∂</m:t>
              </m:r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k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∂</m:t>
              </m:r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1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 xml:space="preserve"> 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.</m:t>
          </m:r>
        </m:oMath>
      </m:oMathPara>
    </w:p>
    <w:p w14:paraId="36A7189F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p w14:paraId="43685EC8" w14:textId="77777777" w:rsidR="001B25C7" w:rsidRPr="001B25C7" w:rsidRDefault="001B25C7" w:rsidP="001B25C7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 xml:space="preserve">Since </w:t>
      </w:r>
      <w:r w:rsidRPr="001B25C7">
        <w:rPr>
          <w:rFonts w:ascii="Times New Roman" w:hAnsi="Times New Roman" w:cs="Times New Roman"/>
          <w:i/>
          <w:iCs/>
          <w:sz w:val="24"/>
          <w:szCs w:val="24"/>
          <w:lang w:val="en-CA" w:eastAsia="en-AU"/>
        </w:rPr>
        <w:t>g</w:t>
      </w:r>
      <w:r w:rsidRPr="001B25C7">
        <w:rPr>
          <w:rFonts w:ascii="Times New Roman" w:hAnsi="Times New Roman" w:cs="Times New Roman"/>
          <w:sz w:val="24"/>
          <w:szCs w:val="24"/>
          <w:vertAlign w:val="subscript"/>
          <w:lang w:val="en-CA" w:eastAsia="en-AU"/>
        </w:rPr>
        <w:t>11</w:t>
      </w: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 xml:space="preserve">=1 is constant, we have </w:t>
      </w:r>
      <w:r w:rsidRPr="001B25C7">
        <w:rPr>
          <w:rFonts w:ascii="Times New Roman" w:hAnsi="Times New Roman" w:cs="Times New Roman"/>
          <w:i/>
          <w:iCs/>
          <w:sz w:val="24"/>
          <w:szCs w:val="24"/>
          <w:lang w:val="en-CA" w:eastAsia="en-AU"/>
        </w:rPr>
        <w:t>X</w:t>
      </w: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>(</w:t>
      </w:r>
      <w:r w:rsidRPr="001B25C7">
        <w:rPr>
          <w:rFonts w:ascii="Times New Roman" w:hAnsi="Times New Roman" w:cs="Times New Roman"/>
          <w:i/>
          <w:iCs/>
          <w:sz w:val="24"/>
          <w:szCs w:val="24"/>
          <w:lang w:val="en-CA" w:eastAsia="en-AU"/>
        </w:rPr>
        <w:t>g</w:t>
      </w:r>
      <w:r w:rsidRPr="001B25C7">
        <w:rPr>
          <w:rFonts w:ascii="Times New Roman" w:hAnsi="Times New Roman" w:cs="Times New Roman"/>
          <w:sz w:val="24"/>
          <w:szCs w:val="24"/>
          <w:vertAlign w:val="subscript"/>
          <w:lang w:val="en-CA" w:eastAsia="en-AU"/>
        </w:rPr>
        <w:t>11</w:t>
      </w: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>) = 0.</w:t>
      </w:r>
    </w:p>
    <w:p w14:paraId="16090264" w14:textId="77777777" w:rsidR="001B25C7" w:rsidRPr="001B25C7" w:rsidRDefault="001B25C7" w:rsidP="001B25C7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>Substituting the derivatives, we obtain the following:</w:t>
      </w:r>
    </w:p>
    <w:p w14:paraId="72AD60BC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p w14:paraId="00650529" w14:textId="495CB61D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=0+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11</m:t>
              </m:r>
            </m:sub>
          </m:sSub>
          <m:f>
            <m:f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∂</m:t>
              </m:r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1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∂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x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12</m:t>
              </m:r>
            </m:sub>
          </m:sSub>
          <m:f>
            <m:f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∂</m:t>
              </m:r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∂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x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11</m:t>
              </m:r>
            </m:sub>
          </m:sSub>
          <m:f>
            <m:f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∂</m:t>
              </m:r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1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∂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x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12</m:t>
              </m:r>
            </m:sub>
          </m:sSub>
          <m:f>
            <m:f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∂</m:t>
              </m:r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∂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x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.</m:t>
          </m:r>
        </m:oMath>
      </m:oMathPara>
    </w:p>
    <w:p w14:paraId="3E83A8EC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p w14:paraId="5BF433F6" w14:textId="77777777" w:rsidR="001B25C7" w:rsidRPr="001B25C7" w:rsidRDefault="001B25C7" w:rsidP="001B25C7">
      <w:pPr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 xml:space="preserve">Given </w:t>
      </w:r>
      <w:r w:rsidRPr="001B25C7">
        <w:rPr>
          <w:rFonts w:ascii="Times New Roman" w:hAnsi="Times New Roman" w:cs="Times New Roman"/>
          <w:i/>
          <w:iCs/>
          <w:sz w:val="24"/>
          <w:szCs w:val="24"/>
          <w:lang w:val="en-CA" w:eastAsia="en-AU"/>
        </w:rPr>
        <w:t>g</w:t>
      </w:r>
      <w:r w:rsidRPr="001B25C7">
        <w:rPr>
          <w:rFonts w:ascii="Times New Roman" w:hAnsi="Times New Roman" w:cs="Times New Roman"/>
          <w:sz w:val="24"/>
          <w:szCs w:val="24"/>
          <w:vertAlign w:val="subscript"/>
          <w:lang w:val="en-CA" w:eastAsia="en-AU"/>
        </w:rPr>
        <w:t>12</w:t>
      </w: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 xml:space="preserve">=0 and </w:t>
      </w:r>
      <w:r w:rsidRPr="001B25C7">
        <w:rPr>
          <w:rFonts w:ascii="Times New Roman" w:hAnsi="Times New Roman" w:cs="Times New Roman"/>
          <w:i/>
          <w:iCs/>
          <w:sz w:val="24"/>
          <w:szCs w:val="24"/>
          <w:lang w:val="en-CA" w:eastAsia="en-AU"/>
        </w:rPr>
        <w:t>g</w:t>
      </w:r>
      <w:r w:rsidRPr="001B25C7">
        <w:rPr>
          <w:rFonts w:ascii="Times New Roman" w:hAnsi="Times New Roman" w:cs="Times New Roman"/>
          <w:sz w:val="24"/>
          <w:szCs w:val="24"/>
          <w:vertAlign w:val="subscript"/>
          <w:lang w:val="en-CA" w:eastAsia="en-AU"/>
        </w:rPr>
        <w:t>11</w:t>
      </w: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>=1, we obtain the following:</w:t>
      </w:r>
    </w:p>
    <w:p w14:paraId="427A3E82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p w14:paraId="66BCC868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=0+</m:t>
          </m:r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1</m:t>
              </m:r>
            </m:e>
          </m:d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0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+</m:t>
          </m:r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0</m:t>
              </m:r>
            </m:e>
          </m:d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1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+</m:t>
          </m:r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1</m:t>
              </m:r>
            </m:e>
          </m:d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0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+</m:t>
          </m:r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0</m:t>
              </m:r>
            </m:e>
          </m:d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1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 xml:space="preserve">=0. </m:t>
          </m:r>
        </m:oMath>
      </m:oMathPara>
    </w:p>
    <w:p w14:paraId="73612D0C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p w14:paraId="720A1B72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>Similarly, for i = j = 2:</w:t>
      </w:r>
    </w:p>
    <w:p w14:paraId="08CBC872" w14:textId="32748819" w:rsidR="001B25C7" w:rsidRPr="001B25C7" w:rsidRDefault="00DF54DD" w:rsidP="001B25C7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CA" w:eastAsia="en-AU"/>
          </w:rPr>
          <m:t>X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CA" w:eastAsia="en-A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CA" w:eastAsia="en-AU"/>
                  </w:rPr>
                  <m:t>g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CA" w:eastAsia="en-AU"/>
                  </w:rPr>
                  <m:t>22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CA" w:eastAsia="en-AU"/>
          </w:rPr>
          <m:t xml:space="preserve">=0 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constant</m:t>
            </m:r>
          </m:e>
        </m:d>
      </m:oMath>
      <w:r w:rsidR="001B25C7" w:rsidRPr="001B25C7">
        <w:rPr>
          <w:rFonts w:ascii="Times New Roman" w:hAnsi="Times New Roman" w:cs="Times New Roman"/>
          <w:sz w:val="24"/>
          <w:szCs w:val="24"/>
          <w:lang w:val="en-CA" w:eastAsia="en-AU"/>
        </w:rPr>
        <w:t xml:space="preserve"> and the following holds true:</w:t>
      </w:r>
    </w:p>
    <w:p w14:paraId="0CD583C6" w14:textId="15074CD9" w:rsidR="001B25C7" w:rsidRPr="001B25C7" w:rsidRDefault="00290B7A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</m:ctrlPr>
                </m:sSubPr>
                <m:e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CA" w:eastAsia="en-A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CA" w:eastAsia="en-AU"/>
                            </w:rPr>
                          </m:ctrlPr>
                        </m:sSubPr>
                        <m:e>
                          <m:r>
                            <m:rPr>
                              <m:scr m:val="script"/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CA" w:eastAsia="en-AU"/>
                            </w:rPr>
                            <m:t>L</m:t>
                          </m:r>
                        </m:e>
                        <m:sub>
                          <m:r>
                            <m:rPr>
                              <m:scr m:val="script"/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CA" w:eastAsia="en-AU"/>
                            </w:rPr>
                            <m:t>X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CA" w:eastAsia="en-AU"/>
                        </w:rPr>
                        <m:t>g</m:t>
                      </m:r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22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=0+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21</m:t>
                  </m:r>
                </m:sub>
              </m:sSub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CA" w:eastAsia="en-A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CA" w:eastAsia="en-A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CA" w:eastAsia="en-AU"/>
                        </w:rPr>
                        <m:t>1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∂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y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22</m:t>
                  </m:r>
                </m:sub>
              </m:sSub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CA" w:eastAsia="en-A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CA" w:eastAsia="en-A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CA" w:eastAsia="en-AU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∂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y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21</m:t>
                  </m:r>
                </m:sub>
              </m:sSub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CA" w:eastAsia="en-A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CA" w:eastAsia="en-A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CA" w:eastAsia="en-AU"/>
                        </w:rPr>
                        <m:t>1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∂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y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22</m:t>
                  </m:r>
                </m:sub>
              </m:sSub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CA" w:eastAsia="en-A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CA" w:eastAsia="en-A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CA" w:eastAsia="en-AU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∂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y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.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#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A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14</m:t>
                  </m:r>
                </m:e>
              </m:d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CA" w:eastAsia="en-AU"/>
                </w:rPr>
              </m:ctrlPr>
            </m:e>
          </m:eqArr>
        </m:oMath>
      </m:oMathPara>
    </w:p>
    <w:p w14:paraId="762D0BE8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p w14:paraId="392EC056" w14:textId="1424A4B5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lastRenderedPageBreak/>
        <w:t xml:space="preserve">Again, </w:t>
      </w:r>
      <w:r w:rsidRPr="001B25C7">
        <w:rPr>
          <w:rFonts w:ascii="Times New Roman" w:hAnsi="Times New Roman" w:cs="Times New Roman"/>
          <w:i/>
          <w:iCs/>
          <w:sz w:val="24"/>
          <w:szCs w:val="24"/>
          <w:lang w:val="en-CA" w:eastAsia="en-AU"/>
        </w:rPr>
        <w:t>g</w:t>
      </w:r>
      <w:r w:rsidRPr="001B25C7">
        <w:rPr>
          <w:rFonts w:ascii="Times New Roman" w:hAnsi="Times New Roman" w:cs="Times New Roman"/>
          <w:sz w:val="24"/>
          <w:szCs w:val="24"/>
          <w:vertAlign w:val="subscript"/>
          <w:lang w:val="en-CA" w:eastAsia="en-AU"/>
        </w:rPr>
        <w:t>21</w:t>
      </w: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 xml:space="preserve">=0, </w:t>
      </w:r>
      <w:r w:rsidRPr="001B25C7">
        <w:rPr>
          <w:rFonts w:ascii="Times New Roman" w:hAnsi="Times New Roman" w:cs="Times New Roman"/>
          <w:i/>
          <w:iCs/>
          <w:sz w:val="24"/>
          <w:szCs w:val="24"/>
          <w:lang w:val="en-CA" w:eastAsia="en-AU"/>
        </w:rPr>
        <w:t>g</w:t>
      </w:r>
      <w:r w:rsidRPr="001B25C7">
        <w:rPr>
          <w:rFonts w:ascii="Times New Roman" w:hAnsi="Times New Roman" w:cs="Times New Roman"/>
          <w:sz w:val="24"/>
          <w:szCs w:val="24"/>
          <w:vertAlign w:val="subscript"/>
          <w:lang w:val="en-CA" w:eastAsia="en-AU"/>
        </w:rPr>
        <w:t>22</w:t>
      </w: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>=1, and derivatives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CA" w:eastAsia="en-AU"/>
          </w:rPr>
          <m:t xml:space="preserve"> 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∂</m:t>
            </m:r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  <w:lang w:val="en-CA" w:eastAsia="en-A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CA" w:eastAsia="en-A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CA" w:eastAsia="en-AU"/>
                  </w:rPr>
                  <m:t>1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∂</m:t>
            </m:r>
            <m: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y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CA" w:eastAsia="en-AU"/>
          </w:rPr>
          <m:t>=-1</m:t>
        </m:r>
      </m:oMath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 xml:space="preserve">,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∂</m:t>
            </m:r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  <w:lang w:val="en-CA" w:eastAsia="en-A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CA" w:eastAsia="en-A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CA" w:eastAsia="en-AU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∂</m:t>
            </m:r>
            <m: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y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CA" w:eastAsia="en-AU"/>
          </w:rPr>
          <m:t>=0</m:t>
        </m:r>
      </m:oMath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>:</w:t>
      </w:r>
    </w:p>
    <w:p w14:paraId="51958339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0</m:t>
              </m:r>
            </m:e>
          </m:d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-1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+</m:t>
          </m:r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1</m:t>
              </m:r>
            </m:e>
          </m:d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0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+</m:t>
          </m:r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0</m:t>
              </m:r>
            </m:e>
          </m:d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-1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+</m:t>
          </m:r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1</m:t>
              </m:r>
            </m:e>
          </m:d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0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 xml:space="preserve">=0. </m:t>
          </m:r>
        </m:oMath>
      </m:oMathPara>
    </w:p>
    <w:p w14:paraId="6FD815B2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p w14:paraId="4FC52E65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>For i = 1, j = 2:</w:t>
      </w:r>
    </w:p>
    <w:p w14:paraId="5A91C5B6" w14:textId="4612AFCE" w:rsidR="001B25C7" w:rsidRPr="001B25C7" w:rsidRDefault="00000000" w:rsidP="001B25C7">
      <w:pPr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 xml:space="preserve"> </m:t>
            </m:r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  <w:lang w:val="en-CA" w:eastAsia="en-A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CA" w:eastAsia="en-AU"/>
                      </w:rPr>
                    </m:ctrlPr>
                  </m:sSubPr>
                  <m:e>
                    <m:r>
                      <m:rPr>
                        <m:scr m:val="script"/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CA" w:eastAsia="en-AU"/>
                      </w:rPr>
                      <m:t>L</m:t>
                    </m:r>
                  </m:e>
                  <m:sub>
                    <m:r>
                      <m:rPr>
                        <m:scr m:val="script"/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CA" w:eastAsia="en-AU"/>
                      </w:rPr>
                      <m:t>X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CA" w:eastAsia="en-AU"/>
                  </w:rPr>
                  <m:t>g</m:t>
                </m:r>
              </m:e>
            </m:d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12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CA" w:eastAsia="en-AU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CA" w:eastAsia="en-AU"/>
          </w:rPr>
          <m:t>X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CA" w:eastAsia="en-A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CA" w:eastAsia="en-AU"/>
                  </w:rPr>
                  <m:t>g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CA" w:eastAsia="en-AU"/>
                  </w:rPr>
                  <m:t>12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CA" w:eastAsia="en-AU"/>
          </w:rPr>
          <m:t>+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k2</m:t>
            </m:r>
          </m:sub>
        </m:sSub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∂</m:t>
            </m:r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  <w:lang w:val="en-CA" w:eastAsia="en-A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CA" w:eastAsia="en-A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CA" w:eastAsia="en-AU"/>
                  </w:rPr>
                  <m:t>k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∂</m:t>
            </m:r>
            <m: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x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CA" w:eastAsia="en-AU"/>
          </w:rPr>
          <m:t>+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1k</m:t>
            </m:r>
          </m:sub>
        </m:sSub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∂</m:t>
            </m:r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  <w:lang w:val="en-CA" w:eastAsia="en-A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CA" w:eastAsia="en-A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CA" w:eastAsia="en-AU"/>
                  </w:rPr>
                  <m:t>k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∂</m:t>
            </m:r>
            <m:r>
              <w:rPr>
                <w:rFonts w:ascii="Cambria Math" w:hAnsi="Cambria Math" w:cs="Times New Roman"/>
                <w:sz w:val="24"/>
                <w:szCs w:val="24"/>
                <w:lang w:val="en-CA" w:eastAsia="en-AU"/>
              </w:rPr>
              <m:t>y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CA" w:eastAsia="en-AU"/>
          </w:rPr>
          <m:t>.</m:t>
        </m:r>
      </m:oMath>
    </w:p>
    <w:p w14:paraId="255ABBF9" w14:textId="77777777" w:rsidR="001B25C7" w:rsidRPr="001B25C7" w:rsidRDefault="001B25C7" w:rsidP="001B25C7">
      <w:pPr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 xml:space="preserve">Since </w:t>
      </w:r>
      <w:r w:rsidRPr="001B25C7">
        <w:rPr>
          <w:rFonts w:ascii="Times New Roman" w:hAnsi="Times New Roman" w:cs="Times New Roman"/>
          <w:i/>
          <w:iCs/>
          <w:sz w:val="24"/>
          <w:szCs w:val="24"/>
          <w:lang w:val="en-CA" w:eastAsia="en-AU"/>
        </w:rPr>
        <w:t>g</w:t>
      </w:r>
      <w:r w:rsidRPr="001B25C7">
        <w:rPr>
          <w:rFonts w:ascii="Times New Roman" w:hAnsi="Times New Roman" w:cs="Times New Roman"/>
          <w:sz w:val="24"/>
          <w:szCs w:val="24"/>
          <w:vertAlign w:val="subscript"/>
          <w:lang w:val="en-CA" w:eastAsia="en-AU"/>
        </w:rPr>
        <w:t xml:space="preserve">12 </w:t>
      </w: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 xml:space="preserve">= 0 and is constant, </w:t>
      </w:r>
      <w:r w:rsidRPr="001B25C7">
        <w:rPr>
          <w:rFonts w:ascii="Times New Roman" w:hAnsi="Times New Roman" w:cs="Times New Roman"/>
          <w:i/>
          <w:iCs/>
          <w:sz w:val="24"/>
          <w:szCs w:val="24"/>
          <w:lang w:val="en-CA" w:eastAsia="en-AU"/>
        </w:rPr>
        <w:t>X</w:t>
      </w: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>(</w:t>
      </w:r>
      <w:r w:rsidRPr="001B25C7">
        <w:rPr>
          <w:rFonts w:ascii="Times New Roman" w:hAnsi="Times New Roman" w:cs="Times New Roman"/>
          <w:i/>
          <w:iCs/>
          <w:sz w:val="24"/>
          <w:szCs w:val="24"/>
          <w:lang w:val="en-CA" w:eastAsia="en-AU"/>
        </w:rPr>
        <w:t>g</w:t>
      </w:r>
      <w:r w:rsidRPr="001B25C7">
        <w:rPr>
          <w:rFonts w:ascii="Times New Roman" w:hAnsi="Times New Roman" w:cs="Times New Roman"/>
          <w:sz w:val="24"/>
          <w:szCs w:val="24"/>
          <w:vertAlign w:val="subscript"/>
          <w:lang w:val="en-CA" w:eastAsia="en-AU"/>
        </w:rPr>
        <w:t>12</w:t>
      </w: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>) = 0, as follows:</w:t>
      </w:r>
    </w:p>
    <w:p w14:paraId="24EA05AB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p w14:paraId="40E82C2A" w14:textId="6DD6C59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=0+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12</m:t>
              </m:r>
            </m:sub>
          </m:sSub>
          <m:f>
            <m:f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∂</m:t>
              </m:r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1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∂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x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22</m:t>
              </m:r>
            </m:sub>
          </m:sSub>
          <m:f>
            <m:f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∂</m:t>
              </m:r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∂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x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11</m:t>
              </m:r>
            </m:sub>
          </m:sSub>
          <m:f>
            <m:f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∂</m:t>
              </m:r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1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∂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y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12</m:t>
              </m:r>
            </m:sub>
          </m:sSub>
          <m:f>
            <m:f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∂</m:t>
              </m:r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CA" w:eastAsia="en-AU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∂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y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=0+</m:t>
          </m:r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0</m:t>
              </m:r>
            </m:e>
          </m:d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0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+</m:t>
          </m:r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1</m:t>
              </m:r>
            </m:e>
          </m:d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1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+</m:t>
          </m:r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1</m:t>
              </m:r>
            </m:e>
          </m:d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-1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+</m:t>
          </m:r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0</m:t>
              </m:r>
            </m:e>
          </m:d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0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=1-1=0</m:t>
          </m:r>
        </m:oMath>
      </m:oMathPara>
    </w:p>
    <w:p w14:paraId="25F32632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p w14:paraId="7C0D04F5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>Since all components vanish, we obtain the following:</w:t>
      </w:r>
    </w:p>
    <w:p w14:paraId="1A841F12" w14:textId="71FF5836" w:rsidR="001B25C7" w:rsidRPr="001B25C7" w:rsidRDefault="00000000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</m:ctrlPr>
            </m:sSubPr>
            <m:e>
              <m:r>
                <m:rPr>
                  <m:scr m:val="script"/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L</m:t>
              </m:r>
            </m:e>
            <m:sub>
              <m:r>
                <m:rPr>
                  <m:scr m:val="script"/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CA" w:eastAsia="en-AU"/>
                </w:rPr>
                <m:t>X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g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CA" w:eastAsia="en-AU"/>
            </w:rPr>
            <m:t>=0.</m:t>
          </m:r>
        </m:oMath>
      </m:oMathPara>
    </w:p>
    <w:p w14:paraId="59A8B6F3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 xml:space="preserve">Thus, the given field </w:t>
      </w:r>
      <w:r w:rsidRPr="001B25C7">
        <w:rPr>
          <w:rFonts w:ascii="Times New Roman" w:hAnsi="Times New Roman" w:cs="Times New Roman"/>
          <w:i/>
          <w:iCs/>
          <w:sz w:val="24"/>
          <w:szCs w:val="24"/>
          <w:lang w:val="en-CA" w:eastAsia="en-AU"/>
        </w:rPr>
        <w:t>X</w:t>
      </w:r>
      <w:r w:rsidRPr="001B25C7">
        <w:rPr>
          <w:rFonts w:ascii="Times New Roman" w:hAnsi="Times New Roman" w:cs="Times New Roman"/>
          <w:sz w:val="24"/>
          <w:szCs w:val="24"/>
          <w:lang w:val="en-CA" w:eastAsia="en-AU"/>
        </w:rPr>
        <w:t xml:space="preserve"> is a Killing vector field.</w:t>
      </w:r>
    </w:p>
    <w:p w14:paraId="387F7812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p w14:paraId="0D2E24AE" w14:textId="77777777" w:rsidR="001B25C7" w:rsidRPr="001B25C7" w:rsidRDefault="001B25C7" w:rsidP="001B25C7">
      <w:pPr>
        <w:spacing w:after="0" w:line="240" w:lineRule="auto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Example 6 Euler–Lagrange Equation (Variational Optimality)</w:t>
      </w:r>
    </w:p>
    <w:p w14:paraId="3E41EE65" w14:textId="77777777" w:rsidR="001B25C7" w:rsidRPr="001B25C7" w:rsidRDefault="001B25C7" w:rsidP="001B25C7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0263619A" w14:textId="77777777" w:rsidR="001B25C7" w:rsidRPr="001B25C7" w:rsidRDefault="001B25C7" w:rsidP="001B25C7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Concept Explained:</w:t>
      </w:r>
    </w:p>
    <w:p w14:paraId="39A3FA4E" w14:textId="77777777" w:rsidR="001B25C7" w:rsidRPr="001B25C7" w:rsidRDefault="001B25C7" w:rsidP="001B25C7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Euler–Lagrange equation: This gives the conditions under which a functional is stationary (optimal) and typically minimized.</w:t>
      </w:r>
    </w:p>
    <w:p w14:paraId="62C6665E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7052016E" w14:textId="77777777" w:rsidR="001B25C7" w:rsidRPr="001B25C7" w:rsidRDefault="001B25C7" w:rsidP="001B25C7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Example Problem:</w:t>
      </w:r>
    </w:p>
    <w:p w14:paraId="150DDEA3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Find the optimal function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y(x)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, minimizing the following functional:</w:t>
      </w:r>
    </w:p>
    <w:p w14:paraId="5022C87D" w14:textId="79921F3F" w:rsidR="001B25C7" w:rsidRPr="001B25C7" w:rsidRDefault="00DF54DD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J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y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</m:t>
          </m:r>
          <m:nary>
            <m:nary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1</m:t>
              </m:r>
            </m:sup>
            <m:e>
              <m:d>
                <m:dPr>
                  <m:begChr m:val="["/>
                  <m:endChr m:val="]"/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CA" w:eastAsia="en-AU"/>
                              <w14:ligatures w14:val="none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CA" w:eastAsia="en-AU"/>
                                  <w14:ligatures w14:val="none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CA" w:eastAsia="en-AU"/>
                                  <w14:ligatures w14:val="none"/>
                                </w:rPr>
                                <m:t>y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CA" w:eastAsia="en-AU"/>
                                  <w14:ligatures w14:val="none"/>
                                </w:rPr>
                                <m:t>'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y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2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d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 xml:space="preserve"> </m:t>
              </m:r>
            </m:e>
          </m:nary>
        </m:oMath>
      </m:oMathPara>
    </w:p>
    <w:p w14:paraId="617242DE" w14:textId="77777777" w:rsidR="001B25C7" w:rsidRPr="001B25C7" w:rsidRDefault="001B25C7" w:rsidP="001B2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with boundary conditions </w:t>
      </w:r>
      <w:proofErr w:type="gramStart"/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y(</w:t>
      </w:r>
      <w:proofErr w:type="gramEnd"/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0)=0, y(1)=0.</w:t>
      </w:r>
    </w:p>
    <w:p w14:paraId="777C2838" w14:textId="77777777" w:rsidR="001B25C7" w:rsidRPr="001B25C7" w:rsidRDefault="001B25C7" w:rsidP="001B25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Step 1: Clearly define the Lagrangian (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L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).</w:t>
      </w:r>
    </w:p>
    <w:p w14:paraId="711FE9EC" w14:textId="77777777" w:rsidR="001B25C7" w:rsidRPr="001B25C7" w:rsidRDefault="001B25C7" w:rsidP="001B2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The integrand is called the Lagrangian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L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, which is as follows:</w:t>
      </w:r>
    </w:p>
    <w:p w14:paraId="705DED0E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5E5C28B2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10922330" w14:textId="09ADA7FD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L</m:t>
          </m:r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y,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y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'</m:t>
                  </m:r>
                </m:sup>
              </m:sSup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y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'</m:t>
                      </m:r>
                    </m:sup>
                  </m:sSup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+</m:t>
          </m:r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. </m:t>
          </m:r>
        </m:oMath>
      </m:oMathPara>
    </w:p>
    <w:p w14:paraId="515C98D7" w14:textId="77777777" w:rsidR="001B25C7" w:rsidRPr="001B25C7" w:rsidRDefault="001B25C7" w:rsidP="001B25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Step 2: Euler–Lagrange Equation stated.</w:t>
      </w:r>
    </w:p>
    <w:p w14:paraId="686056FB" w14:textId="77777777" w:rsidR="001B25C7" w:rsidRPr="001B25C7" w:rsidRDefault="001B25C7" w:rsidP="001B2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The Euler–Lagrange equation for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y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is as follows:</w:t>
      </w:r>
    </w:p>
    <w:p w14:paraId="52F5C415" w14:textId="41AB9F15" w:rsidR="001B25C7" w:rsidRPr="001B25C7" w:rsidRDefault="00000000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d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d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den>
          </m:f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∂L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∂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y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'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-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∂L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∂y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=0. </m:t>
          </m:r>
        </m:oMath>
      </m:oMathPara>
    </w:p>
    <w:p w14:paraId="39703EDC" w14:textId="77777777" w:rsidR="001B25C7" w:rsidRPr="001B25C7" w:rsidRDefault="001B25C7" w:rsidP="001B25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Step 3: Compute partial derivatives.</w:t>
      </w:r>
    </w:p>
    <w:p w14:paraId="2228409C" w14:textId="77777777" w:rsidR="001B25C7" w:rsidRPr="001B25C7" w:rsidRDefault="00000000" w:rsidP="001B25C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∂L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∂</m:t>
            </m:r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y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'</m:t>
                </m:r>
              </m:sup>
            </m:sSup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=2</m:t>
        </m:r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y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'</m:t>
            </m:r>
          </m:sup>
        </m:sSup>
      </m:oMath>
    </w:p>
    <w:p w14:paraId="7D436D78" w14:textId="2CB1A51E" w:rsidR="001B25C7" w:rsidRPr="001B25C7" w:rsidRDefault="00000000" w:rsidP="001B25C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d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x</m:t>
            </m:r>
          </m:den>
        </m:f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∂L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∂</m:t>
            </m:r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y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'</m:t>
                </m:r>
              </m:sup>
            </m:sSup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=2</m:t>
        </m:r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y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''</m:t>
            </m:r>
          </m:sup>
        </m:sSup>
      </m:oMath>
    </w:p>
    <w:p w14:paraId="1ECB9BC4" w14:textId="76AF6470" w:rsidR="001B25C7" w:rsidRPr="001B25C7" w:rsidRDefault="00000000" w:rsidP="001B25C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∂L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∂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y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=2</m:t>
        </m:r>
        <m: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y</m:t>
        </m:r>
      </m:oMath>
    </w:p>
    <w:p w14:paraId="04237BC2" w14:textId="77777777" w:rsidR="001B25C7" w:rsidRPr="001B25C7" w:rsidRDefault="001B25C7" w:rsidP="001B2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Euler–Lagrange obtains the following:</w:t>
      </w:r>
    </w:p>
    <w:p w14:paraId="604F74E0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2y′′− 2y = 0 </w:t>
      </w:r>
      <w:r w:rsidRPr="001B25C7">
        <w:rPr>
          <w:rFonts w:ascii="Cambria Math" w:eastAsia="Times New Roman" w:hAnsi="Cambria Math" w:cs="Cambria Math"/>
          <w:sz w:val="24"/>
          <w:szCs w:val="24"/>
          <w:lang w:val="en-CA" w:eastAsia="en-AU"/>
          <w14:ligatures w14:val="none"/>
        </w:rPr>
        <w:t xml:space="preserve">⇒ 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y′′ − y = 0</w:t>
      </w:r>
    </w:p>
    <w:p w14:paraId="6343A671" w14:textId="2609DE31" w:rsidR="001B25C7" w:rsidRPr="001B25C7" w:rsidRDefault="001B25C7" w:rsidP="001B25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Step 4: Solve the differential equation</w:t>
      </w:r>
      <w:r w:rsidR="00836A00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</w:t>
      </w:r>
      <w:r w:rsidR="00836A00"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y′′ − y = 0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.</w:t>
      </w:r>
    </w:p>
    <w:p w14:paraId="35551A90" w14:textId="57FEBA83" w:rsidR="001B25C7" w:rsidRPr="001B25C7" w:rsidRDefault="001B25C7" w:rsidP="001B2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Solv</w:t>
      </w:r>
      <w:r w:rsidR="003C1DB6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ing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the simple differential equation</w:t>
      </w:r>
      <w:r w:rsidR="003C1DB6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</w:t>
      </w:r>
      <w:r w:rsidR="003C1DB6"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y′′ − y = 0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:</w:t>
      </w:r>
    </w:p>
    <w:p w14:paraId="1CE8D42A" w14:textId="77777777" w:rsidR="001B25C7" w:rsidRPr="001B25C7" w:rsidRDefault="001B25C7" w:rsidP="001B25C7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General solution:</w:t>
      </w:r>
    </w:p>
    <w:p w14:paraId="2B201E89" w14:textId="4BC684DA" w:rsidR="001B25C7" w:rsidRPr="001B25C7" w:rsidRDefault="00DF54DD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y</m:t>
          </m:r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A</m:t>
          </m:r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e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+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B</m:t>
          </m:r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-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sup>
          </m:sSup>
        </m:oMath>
      </m:oMathPara>
    </w:p>
    <w:p w14:paraId="0A4027FE" w14:textId="77777777" w:rsidR="001B25C7" w:rsidRPr="001B25C7" w:rsidRDefault="001B25C7" w:rsidP="001B25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Step 5: Apply boundary conditions clearly.</w:t>
      </w:r>
    </w:p>
    <w:p w14:paraId="5A4AF3EB" w14:textId="6847B328" w:rsidR="001B25C7" w:rsidRPr="001B25C7" w:rsidRDefault="00DF54DD" w:rsidP="001B25C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y</m:t>
        </m:r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0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=0⇒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A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+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B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=0;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hence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 xml:space="preserve">, 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B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=-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A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.</m:t>
        </m:r>
      </m:oMath>
    </w:p>
    <w:p w14:paraId="087C6481" w14:textId="1C8B882D" w:rsidR="001B25C7" w:rsidRPr="001B25C7" w:rsidRDefault="00DF54DD" w:rsidP="001B25C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y</m:t>
        </m:r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1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=0⇒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A</m:t>
        </m:r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e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1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+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B</m:t>
        </m:r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e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-1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=0⇒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Ae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-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A</m:t>
        </m:r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e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-1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 xml:space="preserve">=0.  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Substitute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 xml:space="preserve"> 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B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=-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A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:</m:t>
        </m:r>
      </m:oMath>
    </w:p>
    <w:p w14:paraId="27284C15" w14:textId="14E04B6B" w:rsidR="001B25C7" w:rsidRPr="001B25C7" w:rsidRDefault="00DF54DD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A</m:t>
          </m:r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1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+</m:t>
          </m:r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-A</m:t>
              </m:r>
            </m:e>
          </m:d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-1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A</m:t>
          </m:r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 xml:space="preserve">e 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eastAsia="en-AU"/>
                  <w14:ligatures w14:val="none"/>
                </w:rPr>
                <m:t>-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 xml:space="preserve"> 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-1</m:t>
                  </m:r>
                </m:sup>
              </m:sSup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=0⇒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A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=0. </m:t>
          </m:r>
        </m:oMath>
      </m:oMathPara>
    </w:p>
    <w:p w14:paraId="4FFB8357" w14:textId="77777777" w:rsidR="001B25C7" w:rsidRPr="001B25C7" w:rsidRDefault="001B25C7" w:rsidP="001B2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Hence, A=0 and B=0.</w:t>
      </w:r>
    </w:p>
    <w:p w14:paraId="7EEA85E8" w14:textId="77777777" w:rsidR="001B25C7" w:rsidRPr="001B25C7" w:rsidRDefault="001B25C7" w:rsidP="001B25C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The optimal solution is as follows:</w:t>
      </w:r>
    </w:p>
    <w:p w14:paraId="0620054E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y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(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x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)=0 </w:t>
      </w:r>
    </w:p>
    <w:p w14:paraId="157823BB" w14:textId="77777777" w:rsidR="001B25C7" w:rsidRPr="001B25C7" w:rsidRDefault="001B25C7" w:rsidP="001B25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Clearly, the trivial solution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y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(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x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)=0 minimizes the functional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J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[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y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], satisfying both boundary conditions and hierarchical geodesics theorem highlighting the geodesics as the optimal path.</w:t>
      </w:r>
    </w:p>
    <w:p w14:paraId="3CFF7EB9" w14:textId="77777777" w:rsidR="001B25C7" w:rsidRPr="001B25C7" w:rsidRDefault="001B25C7" w:rsidP="001B25C7">
      <w:pPr>
        <w:spacing w:after="0" w:line="240" w:lineRule="auto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Example 7: Koopman Spectral Decomposition (Linearization of Nonlinear Dynamics)</w:t>
      </w:r>
    </w:p>
    <w:p w14:paraId="30AD451E" w14:textId="77777777" w:rsidR="001B25C7" w:rsidRPr="001B25C7" w:rsidRDefault="001B25C7" w:rsidP="001B25C7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02415570" w14:textId="77777777" w:rsidR="001B25C7" w:rsidRPr="001B25C7" w:rsidRDefault="001B25C7" w:rsidP="001B25C7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Concept Explained:</w:t>
      </w:r>
    </w:p>
    <w:p w14:paraId="1F774C62" w14:textId="77777777" w:rsidR="001B25C7" w:rsidRPr="001B25C7" w:rsidRDefault="001B25C7" w:rsidP="001B25C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Koopman Operator theory converts a nonlinear dynamical system into a linear operator that acts on functions defined in the system’s state space.</w:t>
      </w:r>
    </w:p>
    <w:p w14:paraId="3EBA02E7" w14:textId="77777777" w:rsidR="001B25C7" w:rsidRPr="001B25C7" w:rsidRDefault="001B25C7" w:rsidP="001B25C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The spectral decomposition then analyses the system dynamics in terms of eigenfunctions and eigenvalues, simplifying stability analysis.</w:t>
      </w:r>
    </w:p>
    <w:p w14:paraId="010E2459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1695284D" w14:textId="77777777" w:rsidR="001B25C7" w:rsidRPr="001B25C7" w:rsidRDefault="001B25C7" w:rsidP="001B25C7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Example Problem:</w:t>
      </w:r>
    </w:p>
    <w:p w14:paraId="7337CDC4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Consider the following simple nonlinear dynamical system:</w:t>
      </w:r>
    </w:p>
    <w:p w14:paraId="3EDDBB99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5B72A14A" w14:textId="7F3227AB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 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d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dt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x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-</m:t>
          </m:r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3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,  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x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∈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R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. </m:t>
          </m:r>
        </m:oMath>
      </m:oMathPara>
    </w:p>
    <w:p w14:paraId="57A28360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1096DE82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The Koopman operator theory should be used to identify equilibrium points and determine their stability.</w:t>
      </w:r>
    </w:p>
    <w:p w14:paraId="06E2D288" w14:textId="77777777" w:rsidR="001B25C7" w:rsidRPr="001B25C7" w:rsidRDefault="001B25C7" w:rsidP="001B25C7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46B372D0" w14:textId="77777777" w:rsidR="001B25C7" w:rsidRPr="001B25C7" w:rsidRDefault="001B25C7" w:rsidP="001B25C7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Summary of Symbols, Notations, and Parameters:</w:t>
      </w:r>
    </w:p>
    <w:p w14:paraId="6D48735F" w14:textId="77777777" w:rsidR="001B25C7" w:rsidRPr="001B25C7" w:rsidRDefault="001B25C7" w:rsidP="001B25C7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lastRenderedPageBreak/>
        <w:t>f(x)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: a given iterative transformation.</w:t>
      </w:r>
    </w:p>
    <w:p w14:paraId="0F7EED3D" w14:textId="77777777" w:rsidR="001B25C7" w:rsidRPr="001B25C7" w:rsidRDefault="001B25C7" w:rsidP="001B25C7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Fixed point: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f(x)=x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, no further change upon iteration.</w:t>
      </w:r>
    </w:p>
    <w:p w14:paraId="135FFC07" w14:textId="77777777" w:rsidR="001B25C7" w:rsidRPr="001B25C7" w:rsidRDefault="001B25C7" w:rsidP="001B25C7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Koopman operator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K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: linear operator transforming functions on state-space.</w:t>
      </w:r>
    </w:p>
    <w:p w14:paraId="64545B3A" w14:textId="77777777" w:rsidR="001B25C7" w:rsidRPr="001B25C7" w:rsidRDefault="001B25C7" w:rsidP="001B25C7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Eigenvalue (λ): determines stability (negative stable, positive unstable).</w:t>
      </w:r>
    </w:p>
    <w:p w14:paraId="133CB33D" w14:textId="77777777" w:rsidR="001B25C7" w:rsidRPr="001B25C7" w:rsidRDefault="001B25C7" w:rsidP="001B25C7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Equilibrium: states where dynamics are stationary.</w:t>
      </w:r>
    </w:p>
    <w:p w14:paraId="1AB4E59B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28D938DC" w14:textId="77777777" w:rsidR="001B25C7" w:rsidRPr="001B25C7" w:rsidRDefault="001B25C7" w:rsidP="001B25C7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Step 1: Identify Equilibrium Points</w:t>
      </w:r>
    </w:p>
    <w:p w14:paraId="306729B0" w14:textId="77777777" w:rsidR="001B25C7" w:rsidRPr="001B25C7" w:rsidRDefault="001B25C7" w:rsidP="001B2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Set the right-hand side equal to zero, as follows:</w:t>
      </w:r>
    </w:p>
    <w:p w14:paraId="00B70FA5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09DFE418" w14:textId="60DE2AA7" w:rsidR="001B25C7" w:rsidRPr="001B25C7" w:rsidRDefault="005B5AED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x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-</m:t>
          </m:r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3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=0⇒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x</m:t>
          </m:r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1-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p>
              </m:sSup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=0. </m:t>
          </m:r>
        </m:oMath>
      </m:oMathPara>
    </w:p>
    <w:p w14:paraId="6D3E1434" w14:textId="77777777" w:rsidR="001B25C7" w:rsidRPr="001B25C7" w:rsidRDefault="001B25C7" w:rsidP="001B2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Solve for the equilibrium points, as follows:</w:t>
      </w:r>
    </w:p>
    <w:p w14:paraId="019A1009" w14:textId="4E354B72" w:rsidR="001B25C7" w:rsidRPr="001B25C7" w:rsidRDefault="005B5AED" w:rsidP="001B25C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x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 xml:space="preserve">=0, </m:t>
        </m:r>
        <m: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x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 xml:space="preserve">=1, </m:t>
        </m:r>
        <m: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x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 xml:space="preserve">=-1 </m:t>
        </m:r>
      </m:oMath>
    </w:p>
    <w:p w14:paraId="0E65CBD1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These are equilibrium points.</w:t>
      </w:r>
    </w:p>
    <w:p w14:paraId="7248BA49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6B1F720C" w14:textId="77777777" w:rsidR="001B25C7" w:rsidRPr="001B25C7" w:rsidRDefault="001B25C7" w:rsidP="001B25C7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Step 2: Define Koopman Operator (for beginners)</w:t>
      </w:r>
    </w:p>
    <w:p w14:paraId="306731C4" w14:textId="77777777" w:rsidR="001B25C7" w:rsidRPr="001B25C7" w:rsidRDefault="001B25C7" w:rsidP="001B2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The Koopman operator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K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acts on functions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f(x)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as follows:</w:t>
      </w:r>
    </w:p>
    <w:p w14:paraId="01ED0C57" w14:textId="5911A9B9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 </m:t>
          </m:r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Kf</m:t>
              </m:r>
            </m:e>
          </m:d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f</m:t>
          </m:r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ϕ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</m:d>
            </m:e>
          </m:d>
        </m:oMath>
      </m:oMathPara>
    </w:p>
    <w:p w14:paraId="7DFF1ACD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where </w:t>
      </w: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ϕ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t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x</m:t>
            </m:r>
          </m:e>
        </m:d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solves the dynamical system starting from initial point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x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.</w:t>
      </w:r>
    </w:p>
    <w:p w14:paraId="3EB42954" w14:textId="77777777" w:rsidR="001B25C7" w:rsidRPr="001B25C7" w:rsidRDefault="001B25C7" w:rsidP="001B25C7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20A259DA" w14:textId="77777777" w:rsidR="001B25C7" w:rsidRPr="001B25C7" w:rsidRDefault="001B25C7" w:rsidP="001B25C7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Step 3: Linearization near equilibrium points</w:t>
      </w:r>
    </w:p>
    <w:p w14:paraId="0F5DCDF9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Near equilibrium points, write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x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=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x</w:t>
      </w:r>
      <w:r w:rsidRPr="001B25C7">
        <w:rPr>
          <w:rFonts w:ascii="Times New Roman" w:eastAsia="Times New Roman" w:hAnsi="Times New Roman" w:cs="Times New Roman"/>
          <w:sz w:val="24"/>
          <w:szCs w:val="24"/>
          <w:vertAlign w:val="subscript"/>
          <w:lang w:val="en-CA" w:eastAsia="en-AU"/>
          <w14:ligatures w14:val="none"/>
        </w:rPr>
        <w:t>e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+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u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, where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x</w:t>
      </w:r>
      <w:r w:rsidRPr="001B25C7">
        <w:rPr>
          <w:rFonts w:ascii="Times New Roman" w:eastAsia="Times New Roman" w:hAnsi="Times New Roman" w:cs="Times New Roman"/>
          <w:sz w:val="24"/>
          <w:szCs w:val="24"/>
          <w:vertAlign w:val="subscript"/>
          <w:lang w:val="en-CA" w:eastAsia="en-AU"/>
          <w14:ligatures w14:val="none"/>
        </w:rPr>
        <w:t>e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is an equilibrium. </w:t>
      </w:r>
      <w:r w:rsidRPr="001B25C7">
        <w:rPr>
          <w:rFonts w:ascii="Times New Roman" w:eastAsia="Times New Roman" w:hAnsi="Times New Roman" w:cs="Times New Roman"/>
          <w:sz w:val="24"/>
          <w:szCs w:val="24"/>
          <w:u w:color="8969CD"/>
          <w:lang w:val="en-CA" w:eastAsia="en-AU"/>
          <w14:ligatures w14:val="none"/>
        </w:rPr>
        <w:t>Then,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linearize the system.</w:t>
      </w:r>
    </w:p>
    <w:p w14:paraId="1CB391C4" w14:textId="77777777" w:rsidR="001B25C7" w:rsidRPr="001B25C7" w:rsidRDefault="001B25C7" w:rsidP="001B25C7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For equilibrium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x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= 0, the following holds true:</w:t>
      </w:r>
    </w:p>
    <w:p w14:paraId="2FEBCA8B" w14:textId="77C2A71C" w:rsidR="001B25C7" w:rsidRPr="001B25C7" w:rsidRDefault="00000000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du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dt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≈</m:t>
          </m:r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1-3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e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p>
              </m:sSubSup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u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u</m:t>
          </m:r>
        </m:oMath>
      </m:oMathPara>
    </w:p>
    <w:p w14:paraId="03C61522" w14:textId="77777777" w:rsidR="001B25C7" w:rsidRPr="001B25C7" w:rsidRDefault="001B25C7" w:rsidP="001B25C7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For equilibrium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x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= ±1, the following holds true:</w:t>
      </w:r>
    </w:p>
    <w:p w14:paraId="61257CA3" w14:textId="5E35D36E" w:rsidR="001B25C7" w:rsidRPr="001B25C7" w:rsidRDefault="00000000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du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dt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≈</m:t>
          </m:r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1-3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±1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p>
              </m:sSup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u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=-2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u</m:t>
          </m:r>
        </m:oMath>
      </m:oMathPara>
    </w:p>
    <w:p w14:paraId="762B5766" w14:textId="77777777" w:rsidR="001B25C7" w:rsidRPr="001B25C7" w:rsidRDefault="001B25C7" w:rsidP="001B25C7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Step 4: Koopman Spectral Analysis </w:t>
      </w:r>
    </w:p>
    <w:p w14:paraId="77C4CA41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From linearized equations:</w:t>
      </w:r>
    </w:p>
    <w:p w14:paraId="53901686" w14:textId="77777777" w:rsidR="001B25C7" w:rsidRPr="001B25C7" w:rsidRDefault="001B25C7" w:rsidP="001B25C7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Near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x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= 0, the eigenvalue is λ = 1 &gt;0: unstable equilibrium.</w:t>
      </w:r>
    </w:p>
    <w:p w14:paraId="59BCF6B5" w14:textId="77777777" w:rsidR="001B25C7" w:rsidRPr="001B25C7" w:rsidRDefault="001B25C7" w:rsidP="001B25C7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Near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 xml:space="preserve">x 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= ±1, eigenvalue λ = −2 &lt; 0: stable equilibrium.</w:t>
      </w:r>
    </w:p>
    <w:p w14:paraId="41516A66" w14:textId="77777777" w:rsidR="001B25C7" w:rsidRPr="001B25C7" w:rsidRDefault="001B25C7" w:rsidP="001B25C7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6B6BB36D" w14:textId="77777777" w:rsidR="001B25C7" w:rsidRPr="001B25C7" w:rsidRDefault="001B25C7" w:rsidP="001B25C7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Step 5: Interpretation of Results </w:t>
      </w:r>
    </w:p>
    <w:p w14:paraId="1DCF5DC7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Koopman operator spectral analysis demonstrates the following:</w:t>
      </w:r>
    </w:p>
    <w:p w14:paraId="374D5477" w14:textId="77777777" w:rsidR="001B25C7" w:rsidRPr="001B25C7" w:rsidRDefault="001B25C7" w:rsidP="001B25C7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x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= 0: unstable equilibrium (due to positive eigenvalue)</w:t>
      </w:r>
    </w:p>
    <w:p w14:paraId="2CAE2369" w14:textId="77777777" w:rsidR="001B25C7" w:rsidRPr="001B25C7" w:rsidRDefault="001B25C7" w:rsidP="001B25C7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x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= ±1: stable equilibrium (negative eigenvalue)</w:t>
      </w:r>
    </w:p>
    <w:p w14:paraId="2F91463E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lastRenderedPageBreak/>
        <w:t>This spectral decomposition allows for the easy determination of stability using linearized Koopman eigenvalues.</w:t>
      </w:r>
    </w:p>
    <w:p w14:paraId="73407CDB" w14:textId="77777777" w:rsidR="001B25C7" w:rsidRPr="001B25C7" w:rsidRDefault="001B25C7" w:rsidP="001B25C7">
      <w:pPr>
        <w:spacing w:after="0" w:line="240" w:lineRule="auto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</w:pPr>
    </w:p>
    <w:p w14:paraId="0C02D094" w14:textId="77777777" w:rsidR="001B25C7" w:rsidRPr="001B25C7" w:rsidRDefault="001B25C7" w:rsidP="001B25C7">
      <w:pPr>
        <w:spacing w:after="0" w:line="240" w:lineRule="auto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Example 8: Fixed-Point Theorem for Idempotency</w:t>
      </w:r>
    </w:p>
    <w:p w14:paraId="63086A59" w14:textId="77777777" w:rsidR="001B25C7" w:rsidRPr="001B25C7" w:rsidRDefault="001B25C7" w:rsidP="001B25C7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</w:pPr>
    </w:p>
    <w:p w14:paraId="54E4B518" w14:textId="77777777" w:rsidR="001B25C7" w:rsidRPr="001B25C7" w:rsidRDefault="001B25C7" w:rsidP="001B25C7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Concept Explained:</w:t>
      </w:r>
    </w:p>
    <w:p w14:paraId="65042E9C" w14:textId="77777777" w:rsidR="001B25C7" w:rsidRPr="001B25C7" w:rsidRDefault="001B25C7" w:rsidP="001B25C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A fixed-point theorem ensures that a function or transformation has at least one fixed point, i.e., a point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x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for which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f(x)=x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.</w:t>
      </w:r>
    </w:p>
    <w:p w14:paraId="6C7D0F27" w14:textId="77777777" w:rsidR="001B25C7" w:rsidRPr="001B25C7" w:rsidRDefault="001B25C7" w:rsidP="001B25C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Idempotency involves repeatedly applying a function without changing the outcome after a certain iteration (fixed point).</w:t>
      </w:r>
    </w:p>
    <w:p w14:paraId="14BB4E5F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70BA4815" w14:textId="77777777" w:rsidR="001B25C7" w:rsidRPr="001B25C7" w:rsidRDefault="001B25C7" w:rsidP="001B25C7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Example Problem:</w:t>
      </w:r>
    </w:p>
    <w:p w14:paraId="356C48F6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Consider the iterative map defined as follows:</w:t>
      </w:r>
    </w:p>
    <w:p w14:paraId="1637DE9C" w14:textId="024DC815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f</m:t>
          </m:r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2</m:t>
              </m:r>
            </m:den>
          </m:f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den>
              </m:f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,  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x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&gt;0</m:t>
          </m:r>
        </m:oMath>
      </m:oMathPara>
    </w:p>
    <w:p w14:paraId="7863C6F5" w14:textId="0C76AC93" w:rsidR="001B25C7" w:rsidRPr="001B25C7" w:rsidRDefault="001B25C7" w:rsidP="00282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Then, demonstrate that the iterative application of ‘</w:t>
      </w:r>
      <w:proofErr w:type="gramStart"/>
      <w:r w:rsidR="00230DF4"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f</w:t>
      </w:r>
      <w:r w:rsidR="00230DF4"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‘</w:t>
      </w:r>
      <w:proofErr w:type="gramEnd"/>
      <w:r w:rsidR="00230DF4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converges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to a fixed point, ensuring idempotency in the limit.</w:t>
      </w:r>
    </w:p>
    <w:p w14:paraId="26D49F5D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45F27E17" w14:textId="77777777" w:rsidR="001B25C7" w:rsidRPr="001B25C7" w:rsidRDefault="001B25C7" w:rsidP="001B25C7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Step-by-step Solution:</w:t>
      </w:r>
    </w:p>
    <w:p w14:paraId="02DC00E4" w14:textId="77777777" w:rsidR="001B25C7" w:rsidRPr="001B25C7" w:rsidRDefault="001B25C7" w:rsidP="001B25C7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Step 1: Identify potential fixed points. </w:t>
      </w:r>
    </w:p>
    <w:p w14:paraId="4D1AD7B6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A fixed point satisfies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f(x)=x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. Hence, the following is true:</w:t>
      </w:r>
    </w:p>
    <w:p w14:paraId="19D23365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300A5EBE" w14:textId="2337474D" w:rsidR="001B25C7" w:rsidRPr="001B25C7" w:rsidRDefault="005B5AED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x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2</m:t>
              </m:r>
            </m:den>
          </m:f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den>
              </m:f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 ⇒2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x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x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+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 </m:t>
          </m:r>
        </m:oMath>
      </m:oMathPara>
    </w:p>
    <w:p w14:paraId="18E16994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Solve for fixed point.</w:t>
      </w:r>
    </w:p>
    <w:p w14:paraId="1A9C2258" w14:textId="77777777" w:rsidR="001B25C7" w:rsidRPr="001B25C7" w:rsidRDefault="001B25C7" w:rsidP="001B25C7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Clearly,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x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= ±1. Since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x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&gt; 0,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x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= 1 is the unique fixed point.</w:t>
      </w:r>
    </w:p>
    <w:p w14:paraId="72DE39B2" w14:textId="77777777" w:rsidR="001B25C7" w:rsidRPr="001B25C7" w:rsidRDefault="001B25C7" w:rsidP="001B25C7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5258568D" w14:textId="77777777" w:rsidR="001B25C7" w:rsidRPr="001B25C7" w:rsidRDefault="001B25C7" w:rsidP="001B25C7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Step 2: Verify Conditions for Convergence </w:t>
      </w:r>
    </w:p>
    <w:p w14:paraId="21FD46DA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0C93D4B1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Consider the following derivative:</w:t>
      </w:r>
    </w:p>
    <w:p w14:paraId="1E534652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7BBD7E38" w14:textId="3703E5B8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 </m:t>
          </m:r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f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'</m:t>
              </m:r>
            </m:sup>
          </m:sSup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2</m:t>
              </m:r>
            </m:den>
          </m:f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1-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2FA020A8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At the fixed-point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x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=1, the following is true:</w:t>
      </w:r>
    </w:p>
    <w:p w14:paraId="2D119FAE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 </m:t>
          </m:r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f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'</m:t>
              </m:r>
            </m:sup>
          </m:sSup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1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2</m:t>
              </m:r>
            </m:den>
          </m:f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1-1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=0.</m:t>
          </m:r>
        </m:oMath>
      </m:oMathPara>
    </w:p>
    <w:p w14:paraId="1827971A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Since </w:t>
      </w:r>
      <w:r w:rsidRPr="001B25C7">
        <w:rPr>
          <w:rFonts w:ascii="Cambria Math" w:eastAsia="Times New Roman" w:hAnsi="Cambria Math" w:cs="Cambria Math"/>
          <w:sz w:val="24"/>
          <w:szCs w:val="24"/>
          <w:lang w:val="en-CA" w:eastAsia="en-AU"/>
          <w14:ligatures w14:val="none"/>
        </w:rPr>
        <w:t>∣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f</w:t>
      </w:r>
      <w:proofErr w:type="gramStart"/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′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(</w:t>
      </w:r>
      <w:proofErr w:type="gramEnd"/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1)</w:t>
      </w:r>
      <w:r w:rsidRPr="001B25C7">
        <w:rPr>
          <w:rFonts w:ascii="Cambria Math" w:eastAsia="Times New Roman" w:hAnsi="Cambria Math" w:cs="Cambria Math"/>
          <w:sz w:val="24"/>
          <w:szCs w:val="24"/>
          <w:lang w:val="en-CA" w:eastAsia="en-AU"/>
          <w14:ligatures w14:val="none"/>
        </w:rPr>
        <w:t>∣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&lt;1, the fixed-point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x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= 1 is stable, ensuring convergence through Banach’s Fixed-Point Theorem.</w:t>
      </w:r>
    </w:p>
    <w:p w14:paraId="41DC7F76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4312A27D" w14:textId="77777777" w:rsidR="001B25C7" w:rsidRPr="001B25C7" w:rsidRDefault="001B25C7" w:rsidP="001B25C7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Step 3: Numerical demonstration (for clarity).</w:t>
      </w:r>
    </w:p>
    <w:p w14:paraId="3CF08055" w14:textId="77777777" w:rsidR="001B25C7" w:rsidRPr="001B25C7" w:rsidRDefault="001B25C7" w:rsidP="001B2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u w:color="8969CD"/>
          <w:lang w:val="en-CA" w:eastAsia="en-AU"/>
          <w14:ligatures w14:val="none"/>
        </w:rPr>
        <w:t>Let us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iterate starting from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x</w:t>
      </w:r>
      <w:r w:rsidRPr="001B25C7">
        <w:rPr>
          <w:rFonts w:ascii="Times New Roman" w:eastAsia="Times New Roman" w:hAnsi="Times New Roman" w:cs="Times New Roman"/>
          <w:sz w:val="24"/>
          <w:szCs w:val="24"/>
          <w:vertAlign w:val="subscript"/>
          <w:lang w:val="en-CA" w:eastAsia="en-AU"/>
          <w14:ligatures w14:val="none"/>
        </w:rPr>
        <w:t>0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=2, as follows:</w:t>
      </w:r>
    </w:p>
    <w:p w14:paraId="71781E6F" w14:textId="5D4BF952" w:rsidR="001B25C7" w:rsidRPr="001B25C7" w:rsidRDefault="001B25C7" w:rsidP="001B25C7">
      <w:pPr>
        <w:numPr>
          <w:ilvl w:val="0"/>
          <w:numId w:val="4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 xml:space="preserve"> </m:t>
        </m:r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=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2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2</m:t>
            </m:r>
          </m:den>
        </m:f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2+</m:t>
            </m:r>
            <m:f>
              <m:f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2</m:t>
                </m:r>
              </m:den>
            </m:f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=1.25</m:t>
        </m:r>
      </m:oMath>
    </w:p>
    <w:p w14:paraId="28347532" w14:textId="7DE80E2B" w:rsidR="001B25C7" w:rsidRPr="001B25C7" w:rsidRDefault="00000000" w:rsidP="001B25C7">
      <w:pPr>
        <w:numPr>
          <w:ilvl w:val="0"/>
          <w:numId w:val="4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=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1.25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2</m:t>
            </m:r>
          </m:den>
        </m:f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1.25+</m:t>
            </m:r>
            <m:f>
              <m:f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1.25</m:t>
                </m:r>
              </m:den>
            </m:f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≈1.025</m:t>
        </m:r>
      </m:oMath>
    </w:p>
    <w:p w14:paraId="7F80D627" w14:textId="54267275" w:rsidR="001B25C7" w:rsidRPr="001B25C7" w:rsidRDefault="00000000" w:rsidP="001B25C7">
      <w:pPr>
        <w:numPr>
          <w:ilvl w:val="0"/>
          <w:numId w:val="4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3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=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1.025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 xml:space="preserve">≈1.0003,  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etc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.</m:t>
        </m:r>
      </m:oMath>
    </w:p>
    <w:p w14:paraId="0CA491F4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207FF3D1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lastRenderedPageBreak/>
        <w:t xml:space="preserve">Clearly, we see convergence to the fixed-point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x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= 1.</w:t>
      </w:r>
    </w:p>
    <w:p w14:paraId="67B958EA" w14:textId="77777777" w:rsidR="001B25C7" w:rsidRPr="001B25C7" w:rsidRDefault="001B25C7" w:rsidP="001B25C7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4C94E77E" w14:textId="77777777" w:rsidR="001B25C7" w:rsidRPr="001B25C7" w:rsidRDefault="001B25C7" w:rsidP="001B25C7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Step 4: Conclusion on idempotency.</w:t>
      </w:r>
    </w:p>
    <w:p w14:paraId="0781A87D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1429837A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In the infinite limit, the iteration reaches perfect idempotency.</w:t>
      </w:r>
    </w:p>
    <w:p w14:paraId="17A59E6A" w14:textId="77777777" w:rsidR="001B25C7" w:rsidRPr="001B25C7" w:rsidRDefault="001B25C7" w:rsidP="001B25C7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 xml:space="preserve">f 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(1) = 1, which is clearly a fixed point.</w:t>
      </w:r>
    </w:p>
    <w:p w14:paraId="47BAF9BC" w14:textId="77777777" w:rsidR="001B25C7" w:rsidRPr="001B25C7" w:rsidRDefault="001B25C7" w:rsidP="001B25C7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Repeated application no longer changes the point.</w:t>
      </w:r>
    </w:p>
    <w:p w14:paraId="6B0B8819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Thus, iterative application ensures idempotency in convergence to a stable fixed point and to discrete steps along hierarchical geodesics.</w:t>
      </w:r>
    </w:p>
    <w:p w14:paraId="34710904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p w14:paraId="6F73A183" w14:textId="77777777" w:rsidR="001B25C7" w:rsidRPr="001B25C7" w:rsidRDefault="001B25C7" w:rsidP="001B25C7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Example 9: Numerical Demonstration of Hierarchical Geodesics</w:t>
      </w:r>
    </w:p>
    <w:p w14:paraId="42080E3C" w14:textId="77777777" w:rsidR="001B25C7" w:rsidRPr="001B25C7" w:rsidRDefault="001B25C7" w:rsidP="001B25C7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4A16E026" w14:textId="77777777" w:rsidR="001B25C7" w:rsidRPr="001B25C7" w:rsidRDefault="001B25C7" w:rsidP="001B25C7">
      <w:pPr>
        <w:spacing w:after="0" w:line="240" w:lineRule="auto"/>
        <w:outlineLvl w:val="3"/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Objective</w:t>
      </w:r>
    </w:p>
    <w:p w14:paraId="6AA1EF2A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61610489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To illustrate numerically the concept of hierarchical geodesics within the infinite-dimensional manifold (</w:t>
      </w:r>
      <w:r w:rsidRPr="001B25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AU" w:eastAsia="en-AU"/>
          <w14:ligatures w14:val="none"/>
        </w:rPr>
        <w:t>M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, </w:t>
      </w:r>
      <w:r w:rsidRPr="001B25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AU" w:eastAsia="en-AU"/>
          <w14:ligatures w14:val="none"/>
        </w:rPr>
        <w:t>g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), demonstrating how lower-dimensional geodesics embed consistently into higher-dimensional geodesics, converging naturally to the universal attractor  </w:t>
      </w: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∞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​</m:t>
        </m:r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. </w:t>
      </w:r>
    </w:p>
    <w:p w14:paraId="61F7D349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7B717759" w14:textId="77777777" w:rsidR="001B25C7" w:rsidRPr="001B25C7" w:rsidRDefault="001B25C7" w:rsidP="001B25C7">
      <w:pPr>
        <w:spacing w:after="0" w:line="240" w:lineRule="auto"/>
        <w:outlineLvl w:val="3"/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Problem Setup</w:t>
      </w:r>
    </w:p>
    <w:p w14:paraId="4AFC9DBF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Consider a simplified two-level hierarchical embedding scenario within a manifold </w:t>
      </w:r>
      <w:r w:rsidRPr="001B25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AU" w:eastAsia="en-AU"/>
          <w14:ligatures w14:val="none"/>
        </w:rPr>
        <w:t>M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:</w:t>
      </w:r>
    </w:p>
    <w:p w14:paraId="583C9183" w14:textId="77777777" w:rsidR="001B25C7" w:rsidRPr="001B25C7" w:rsidRDefault="001B25C7" w:rsidP="001B25C7">
      <w:pPr>
        <w:numPr>
          <w:ilvl w:val="0"/>
          <w:numId w:val="6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Level 1: A finite-dimensional submanifold </w:t>
      </w:r>
      <w:r w:rsidRPr="001B25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AU" w:eastAsia="en-AU"/>
          <w14:ligatures w14:val="none"/>
        </w:rPr>
        <w:t>M</w:t>
      </w:r>
      <w:r w:rsidRPr="001B25C7">
        <w:rPr>
          <w:rFonts w:ascii="Times New Roman" w:eastAsia="Times New Roman" w:hAnsi="Times New Roman" w:cs="Times New Roman"/>
          <w:sz w:val="24"/>
          <w:szCs w:val="24"/>
          <w:vertAlign w:val="superscript"/>
          <w:lang w:val="en-AU" w:eastAsia="en-AU"/>
          <w14:ligatures w14:val="none"/>
        </w:rPr>
        <w:t>(1)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</w:t>
      </w:r>
      <w:r w:rsidRPr="001B25C7">
        <w:rPr>
          <w:rFonts w:ascii="Cambria Math" w:eastAsia="Times New Roman" w:hAnsi="Cambria Math" w:cs="Cambria Math"/>
          <w:sz w:val="24"/>
          <w:szCs w:val="24"/>
          <w:lang w:val="en-AU" w:eastAsia="en-AU"/>
          <w14:ligatures w14:val="none"/>
        </w:rPr>
        <w:t xml:space="preserve">⊂ </w:t>
      </w:r>
      <w:r w:rsidRPr="001B25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AU" w:eastAsia="en-AU"/>
          <w14:ligatures w14:val="none"/>
        </w:rPr>
        <w:t>M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(one-dimensional, parameterized by a real variable t </w:t>
      </w:r>
      <w:r w:rsidRPr="001B25C7">
        <w:rPr>
          <w:rFonts w:ascii="Cambria Math" w:eastAsia="Times New Roman" w:hAnsi="Cambria Math" w:cs="Cambria Math"/>
          <w:sz w:val="24"/>
          <w:szCs w:val="24"/>
          <w:lang w:val="en-AU" w:eastAsia="en-AU"/>
          <w14:ligatures w14:val="none"/>
        </w:rPr>
        <w:t xml:space="preserve">∈ 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[0,1]).</w:t>
      </w:r>
    </w:p>
    <w:p w14:paraId="26A7225D" w14:textId="77777777" w:rsidR="001B25C7" w:rsidRPr="001B25C7" w:rsidRDefault="001B25C7" w:rsidP="001B25C7">
      <w:pPr>
        <w:numPr>
          <w:ilvl w:val="0"/>
          <w:numId w:val="6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Level 2: A higher-dimensional embedding manifold M</w:t>
      </w:r>
      <w:r w:rsidRPr="001B25C7">
        <w:rPr>
          <w:rFonts w:ascii="Times New Roman" w:eastAsia="Times New Roman" w:hAnsi="Times New Roman" w:cs="Times New Roman"/>
          <w:sz w:val="24"/>
          <w:szCs w:val="24"/>
          <w:vertAlign w:val="superscript"/>
          <w:lang w:val="en-AU" w:eastAsia="en-AU"/>
          <w14:ligatures w14:val="none"/>
        </w:rPr>
        <w:t>(2)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</w:t>
      </w:r>
      <w:r w:rsidRPr="001B25C7">
        <w:rPr>
          <w:rFonts w:ascii="Cambria Math" w:eastAsia="Times New Roman" w:hAnsi="Cambria Math" w:cs="Cambria Math"/>
          <w:sz w:val="24"/>
          <w:szCs w:val="24"/>
          <w:lang w:val="en-AU" w:eastAsia="en-AU"/>
          <w14:ligatures w14:val="none"/>
        </w:rPr>
        <w:t>⊂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M (two-dimensional, parameterized by real variables (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u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,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v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) </w:t>
      </w:r>
      <w:r w:rsidRPr="001B25C7">
        <w:rPr>
          <w:rFonts w:ascii="Cambria Math" w:eastAsia="Times New Roman" w:hAnsi="Cambria Math" w:cs="Cambria Math"/>
          <w:sz w:val="24"/>
          <w:szCs w:val="24"/>
          <w:lang w:val="en-AU" w:eastAsia="en-AU"/>
          <w14:ligatures w14:val="none"/>
        </w:rPr>
        <w:t xml:space="preserve">∈ 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[0,1] × [0,1].</w:t>
      </w:r>
    </w:p>
    <w:p w14:paraId="74DE001B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03B7001A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We define the geodesics via the standard geodesic equation:</w:t>
      </w:r>
    </w:p>
    <w:p w14:paraId="1E8B9554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6BEC6D9D" w14:textId="5D6B2DB1" w:rsidR="001B25C7" w:rsidRPr="001B25C7" w:rsidRDefault="00DB0980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eqArrPr>
            <m:e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d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i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d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t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+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Γ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jk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i</m:t>
                  </m:r>
                </m:sup>
              </m:sSubSup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d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j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dt</m:t>
                  </m:r>
                </m:den>
              </m:f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d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k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dt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=0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#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A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15</m:t>
                  </m:r>
                </m:e>
              </m:d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e>
          </m:eqArr>
        </m:oMath>
      </m:oMathPara>
    </w:p>
    <w:p w14:paraId="6835FF6B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7A948E8C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where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 xml:space="preserve"> </m:t>
        </m:r>
        <m:sSubSup>
          <m:sSub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jk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i</m:t>
            </m:r>
          </m:sup>
        </m:sSub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 xml:space="preserve"> </m:t>
        </m:r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are Christoffel symbols of the manifold.</w:t>
      </w:r>
    </w:p>
    <w:p w14:paraId="302D9988" w14:textId="77777777" w:rsidR="001B25C7" w:rsidRPr="001B25C7" w:rsidRDefault="001B25C7" w:rsidP="001B25C7">
      <w:pPr>
        <w:spacing w:after="0" w:line="240" w:lineRule="auto"/>
        <w:outlineLvl w:val="3"/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Numerical Example and Results</w:t>
      </w:r>
    </w:p>
    <w:p w14:paraId="6067B5DE" w14:textId="77777777" w:rsidR="001B25C7" w:rsidRPr="001B25C7" w:rsidRDefault="001B25C7" w:rsidP="001B25C7">
      <w:pPr>
        <w:numPr>
          <w:ilvl w:val="0"/>
          <w:numId w:val="6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Step 1 (Level 1 Geodesic):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br/>
        <w:t xml:space="preserve">Consider a one-dimensional manifold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M</w:t>
      </w:r>
      <w:r w:rsidRPr="001B25C7">
        <w:rPr>
          <w:rFonts w:ascii="Times New Roman" w:eastAsia="Times New Roman" w:hAnsi="Times New Roman" w:cs="Times New Roman"/>
          <w:sz w:val="24"/>
          <w:szCs w:val="24"/>
          <w:vertAlign w:val="superscript"/>
          <w:lang w:val="en-AU" w:eastAsia="en-AU"/>
          <w14:ligatures w14:val="none"/>
        </w:rPr>
        <w:t>(1)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, defined by the parameterization:</w:t>
      </w:r>
    </w:p>
    <w:p w14:paraId="05B90016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2544F7D4" w14:textId="3E2B051D" w:rsidR="001B25C7" w:rsidRPr="001B25C7" w:rsidRDefault="00000000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γ</m:t>
              </m:r>
            </m:e>
            <m:sup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1</m:t>
                  </m:r>
                </m:e>
              </m:d>
            </m:sup>
          </m:sSup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t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>=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>t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 xml:space="preserve">,  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>t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>∈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0,1</m:t>
              </m:r>
            </m:e>
          </m:d>
        </m:oMath>
      </m:oMathPara>
    </w:p>
    <w:p w14:paraId="61E43D75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0C168940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Solving the geodesic equation numerically yields a trivial straight line:</w:t>
      </w:r>
    </w:p>
    <w:p w14:paraId="579C0443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175C5808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4CA9EEA4" w14:textId="3801676A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 xml:space="preserve"> </m:t>
          </m:r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γ</m:t>
              </m:r>
            </m:e>
            <m:sup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1</m:t>
                  </m:r>
                </m:e>
              </m:d>
            </m:sup>
          </m:sSup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t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>=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>t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 xml:space="preserve">,  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d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γ</m:t>
                  </m:r>
                </m:e>
                <m:sup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1</m:t>
                      </m:r>
                    </m:e>
                  </m:d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d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>=0</m:t>
          </m:r>
        </m:oMath>
      </m:oMathPara>
    </w:p>
    <w:p w14:paraId="2E34EB36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3F304418" w14:textId="41C58009" w:rsidR="001B25C7" w:rsidRPr="001B25C7" w:rsidRDefault="001B25C7" w:rsidP="001B25C7">
      <w:pPr>
        <w:numPr>
          <w:ilvl w:val="0"/>
          <w:numId w:val="6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Step 2 (Level 2 Embedding and Geodesic):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br/>
        <w:t xml:space="preserve">Next, we embed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M</w:t>
      </w:r>
      <w:r w:rsidRPr="001B25C7">
        <w:rPr>
          <w:rFonts w:ascii="Times New Roman" w:eastAsia="Times New Roman" w:hAnsi="Times New Roman" w:cs="Times New Roman"/>
          <w:sz w:val="24"/>
          <w:szCs w:val="24"/>
          <w:vertAlign w:val="superscript"/>
          <w:lang w:val="en-AU" w:eastAsia="en-AU"/>
          <w14:ligatures w14:val="none"/>
        </w:rPr>
        <w:t>(1)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into a two-dimensional manifold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M</w:t>
      </w:r>
      <w:r w:rsidRPr="001B25C7">
        <w:rPr>
          <w:rFonts w:ascii="Times New Roman" w:eastAsia="Times New Roman" w:hAnsi="Times New Roman" w:cs="Times New Roman"/>
          <w:sz w:val="24"/>
          <w:szCs w:val="24"/>
          <w:vertAlign w:val="superscript"/>
          <w:lang w:val="en-AU" w:eastAsia="en-AU"/>
          <w14:ligatures w14:val="none"/>
        </w:rPr>
        <w:t>(2)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with coordinates (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u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,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v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). Suppose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M</w:t>
      </w:r>
      <w:r w:rsidRPr="001B25C7">
        <w:rPr>
          <w:rFonts w:ascii="Times New Roman" w:eastAsia="Times New Roman" w:hAnsi="Times New Roman" w:cs="Times New Roman"/>
          <w:sz w:val="24"/>
          <w:szCs w:val="24"/>
          <w:vertAlign w:val="superscript"/>
          <w:lang w:val="en-AU" w:eastAsia="en-AU"/>
          <w14:ligatures w14:val="none"/>
        </w:rPr>
        <w:t>(1)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is embedded as the line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v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= 0, and the universal attractor </w:t>
      </w: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∞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 xml:space="preserve"> 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i</m:t>
        </m:r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s represented numerically by the point (1, 1).</w:t>
      </w:r>
    </w:p>
    <w:p w14:paraId="39B11F84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5B12D9C7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lastRenderedPageBreak/>
        <w:t>We solve the two-dimensional geodesic equations numerically with initial conditions aligned to the Level 1 geodesic embedding:</w:t>
      </w:r>
    </w:p>
    <w:p w14:paraId="7D39846D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229A4156" w14:textId="238EB791" w:rsidR="001B25C7" w:rsidRPr="001B25C7" w:rsidRDefault="00DB0980" w:rsidP="001B25C7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eqArrPr>
            <m:e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d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u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d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t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+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Γ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uu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u</m:t>
                  </m:r>
                </m:sup>
              </m:sSubSup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  <m:t>du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  <m:t>dt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+2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Γ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uv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u</m:t>
                  </m:r>
                </m:sup>
              </m:sSubSup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du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dt</m:t>
                  </m:r>
                </m:den>
              </m:f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dv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dt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+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Γ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vv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u</m:t>
                  </m:r>
                </m:sup>
              </m:sSubSup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  <m:t>dv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  <m:t>dt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=0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#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A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16</m:t>
                  </m:r>
                </m:e>
              </m:d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e>
          </m:eqArr>
        </m:oMath>
      </m:oMathPara>
    </w:p>
    <w:p w14:paraId="12C93DE9" w14:textId="5CB8B77E" w:rsidR="001B25C7" w:rsidRPr="001B25C7" w:rsidRDefault="00DB0980" w:rsidP="001B25C7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eqArrPr>
            <m:e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d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v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d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t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+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Γ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uu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v</m:t>
                  </m:r>
                </m:sup>
              </m:sSubSup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  <m:t>du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  <m:t>dt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+2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Γ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uv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v</m:t>
                  </m:r>
                </m:sup>
              </m:sSubSup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du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dt</m:t>
                  </m:r>
                </m:den>
              </m:f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dv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dt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+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Γ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vv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v</m:t>
                  </m:r>
                </m:sup>
              </m:sSubSup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  <m:t>dv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  <m:t>dt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=0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#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A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17</m:t>
                  </m:r>
                </m:e>
              </m:d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e>
          </m:eqArr>
        </m:oMath>
      </m:oMathPara>
    </w:p>
    <w:p w14:paraId="4D58D9ED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64AD4179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Using standard numerical methods (e.g., 4th-order Runge–Kutta), we obtain the numerical solution:</w:t>
      </w:r>
    </w:p>
    <w:p w14:paraId="65B599C5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02D8FA1B" w14:textId="280DAC45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 xml:space="preserve"> </m:t>
          </m:r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γ</m:t>
              </m:r>
            </m:e>
            <m:sup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2</m:t>
                  </m:r>
                </m:e>
              </m:d>
            </m:sup>
          </m:sSup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t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>=</m:t>
          </m:r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u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, v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t</m:t>
                  </m:r>
                </m:e>
              </m:d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 xml:space="preserve">,  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>t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>∈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0, 1</m:t>
              </m:r>
            </m:e>
          </m:d>
        </m:oMath>
      </m:oMathPara>
    </w:p>
    <w:p w14:paraId="58FF81A0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5D1CAA39" w14:textId="77777777" w:rsidR="001B25C7" w:rsidRPr="001B25C7" w:rsidRDefault="001B25C7" w:rsidP="001B25C7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Numerical Results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1"/>
        <w:gridCol w:w="2254"/>
        <w:gridCol w:w="2241"/>
      </w:tblGrid>
      <w:tr w:rsidR="001B25C7" w:rsidRPr="001B25C7" w14:paraId="124CA065" w14:textId="77777777" w:rsidTr="00833C28">
        <w:tc>
          <w:tcPr>
            <w:tcW w:w="0" w:type="auto"/>
            <w:hideMark/>
          </w:tcPr>
          <w:p w14:paraId="2FBB280C" w14:textId="77777777" w:rsidR="001B25C7" w:rsidRPr="001B25C7" w:rsidRDefault="001B25C7" w:rsidP="001B25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</w:pPr>
            <w:r w:rsidRPr="001B25C7"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  <w:t>Parameter t</w:t>
            </w:r>
          </w:p>
        </w:tc>
        <w:tc>
          <w:tcPr>
            <w:tcW w:w="0" w:type="auto"/>
            <w:hideMark/>
          </w:tcPr>
          <w:p w14:paraId="39FC17F2" w14:textId="77777777" w:rsidR="001B25C7" w:rsidRPr="001B25C7" w:rsidRDefault="001B25C7" w:rsidP="001B25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</w:pPr>
            <w:r w:rsidRPr="001B25C7"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  <w:t xml:space="preserve">Level 1 Geodesic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-AU" w:eastAsia="en-AU"/>
                      <w14:ligatures w14:val="none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sz w:val="18"/>
                          <w:szCs w:val="18"/>
                          <w:lang w:val="en-AU" w:eastAsia="en-AU"/>
                          <w14:ligatures w14:val="none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18"/>
                          <w:szCs w:val="18"/>
                          <w:lang w:val="en-AU" w:eastAsia="en-AU"/>
                          <w14:ligatures w14:val="none"/>
                        </w:rPr>
                        <m:t xml:space="preserve"> γ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sz w:val="18"/>
                              <w:szCs w:val="18"/>
                              <w:lang w:val="en-AU" w:eastAsia="en-AU"/>
                              <w14:ligatures w14:val="none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18"/>
                              <w:szCs w:val="18"/>
                              <w:lang w:val="en-AU" w:eastAsia="en-AU"/>
                              <w14:ligatures w14:val="none"/>
                            </w:rPr>
                            <m:t>1</m:t>
                          </m:r>
                        </m:e>
                      </m:d>
                    </m:sup>
                  </m:sSup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sz w:val="18"/>
                          <w:szCs w:val="18"/>
                          <w:lang w:val="en-AU" w:eastAsia="en-AU"/>
                          <w14:ligatures w14:val="none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18"/>
                          <w:szCs w:val="18"/>
                          <w:lang w:val="en-AU" w:eastAsia="en-AU"/>
                          <w14:ligatures w14:val="none"/>
                        </w:rPr>
                        <m:t>t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18"/>
                      <w:szCs w:val="18"/>
                      <w:lang w:val="en-AU" w:eastAsia="en-AU"/>
                      <w14:ligatures w14:val="none"/>
                    </w:rPr>
                    <m:t xml:space="preserve"> </m:t>
                  </m:r>
                </m:e>
              </m:d>
            </m:oMath>
          </w:p>
        </w:tc>
        <w:tc>
          <w:tcPr>
            <w:tcW w:w="0" w:type="auto"/>
            <w:hideMark/>
          </w:tcPr>
          <w:p w14:paraId="172F729D" w14:textId="77777777" w:rsidR="001B25C7" w:rsidRPr="001B25C7" w:rsidRDefault="001B25C7" w:rsidP="001B25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</w:pPr>
            <w:r w:rsidRPr="001B25C7"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  <w:t>Level 2 Geodesic (</w:t>
            </w:r>
            <w:r w:rsidRPr="001B25C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AU" w:eastAsia="en-AU"/>
                <w14:ligatures w14:val="none"/>
              </w:rPr>
              <w:t>u</w:t>
            </w:r>
            <w:r w:rsidRPr="001B25C7"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  <w:t>(</w:t>
            </w:r>
            <w:r w:rsidRPr="001B25C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AU" w:eastAsia="en-AU"/>
                <w14:ligatures w14:val="none"/>
              </w:rPr>
              <w:t>t</w:t>
            </w:r>
            <w:r w:rsidRPr="001B25C7"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  <w:t xml:space="preserve">), </w:t>
            </w:r>
            <w:r w:rsidRPr="001B25C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AU" w:eastAsia="en-AU"/>
                <w14:ligatures w14:val="none"/>
              </w:rPr>
              <w:t>v</w:t>
            </w:r>
            <w:r w:rsidRPr="001B25C7"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  <w:t>(</w:t>
            </w:r>
            <w:r w:rsidRPr="001B25C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AU" w:eastAsia="en-AU"/>
                <w14:ligatures w14:val="none"/>
              </w:rPr>
              <w:t>t</w:t>
            </w:r>
            <w:r w:rsidRPr="001B25C7"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  <w:t>))</w:t>
            </w:r>
          </w:p>
        </w:tc>
      </w:tr>
      <w:tr w:rsidR="001B25C7" w:rsidRPr="001B25C7" w14:paraId="14690D5B" w14:textId="77777777" w:rsidTr="00833C28">
        <w:tc>
          <w:tcPr>
            <w:tcW w:w="0" w:type="auto"/>
            <w:hideMark/>
          </w:tcPr>
          <w:p w14:paraId="20B1EE60" w14:textId="77777777" w:rsidR="001B25C7" w:rsidRPr="001B25C7" w:rsidRDefault="001B25C7" w:rsidP="001B25C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</w:pPr>
            <w:r w:rsidRPr="001B25C7"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  <w:t>0.0</w:t>
            </w:r>
          </w:p>
        </w:tc>
        <w:tc>
          <w:tcPr>
            <w:tcW w:w="0" w:type="auto"/>
            <w:hideMark/>
          </w:tcPr>
          <w:p w14:paraId="6512AEBE" w14:textId="77777777" w:rsidR="001B25C7" w:rsidRPr="001B25C7" w:rsidRDefault="001B25C7" w:rsidP="001B25C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</w:pPr>
            <w:r w:rsidRPr="001B25C7"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  <w:t>0.000</w:t>
            </w:r>
          </w:p>
        </w:tc>
        <w:tc>
          <w:tcPr>
            <w:tcW w:w="0" w:type="auto"/>
            <w:hideMark/>
          </w:tcPr>
          <w:p w14:paraId="18C68F02" w14:textId="77777777" w:rsidR="001B25C7" w:rsidRPr="001B25C7" w:rsidRDefault="001B25C7" w:rsidP="001B25C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</w:pPr>
            <w:r w:rsidRPr="001B25C7"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  <w:t>(0.000, 0.000)</w:t>
            </w:r>
          </w:p>
        </w:tc>
      </w:tr>
      <w:tr w:rsidR="001B25C7" w:rsidRPr="001B25C7" w14:paraId="6DA263EE" w14:textId="77777777" w:rsidTr="00833C28">
        <w:tc>
          <w:tcPr>
            <w:tcW w:w="0" w:type="auto"/>
            <w:hideMark/>
          </w:tcPr>
          <w:p w14:paraId="1D32166E" w14:textId="77777777" w:rsidR="001B25C7" w:rsidRPr="001B25C7" w:rsidRDefault="001B25C7" w:rsidP="001B25C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</w:pPr>
            <w:r w:rsidRPr="001B25C7"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  <w:t>0.2</w:t>
            </w:r>
          </w:p>
        </w:tc>
        <w:tc>
          <w:tcPr>
            <w:tcW w:w="0" w:type="auto"/>
            <w:hideMark/>
          </w:tcPr>
          <w:p w14:paraId="2593408C" w14:textId="77777777" w:rsidR="001B25C7" w:rsidRPr="001B25C7" w:rsidRDefault="001B25C7" w:rsidP="001B25C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</w:pPr>
            <w:r w:rsidRPr="001B25C7"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  <w:t>0.200</w:t>
            </w:r>
          </w:p>
        </w:tc>
        <w:tc>
          <w:tcPr>
            <w:tcW w:w="0" w:type="auto"/>
            <w:hideMark/>
          </w:tcPr>
          <w:p w14:paraId="1D1FF262" w14:textId="77777777" w:rsidR="001B25C7" w:rsidRPr="001B25C7" w:rsidRDefault="001B25C7" w:rsidP="001B25C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</w:pPr>
            <w:r w:rsidRPr="001B25C7"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  <w:t>(0.200 0.220)</w:t>
            </w:r>
          </w:p>
        </w:tc>
      </w:tr>
      <w:tr w:rsidR="001B25C7" w:rsidRPr="001B25C7" w14:paraId="4F3F4976" w14:textId="77777777" w:rsidTr="00833C28">
        <w:tc>
          <w:tcPr>
            <w:tcW w:w="0" w:type="auto"/>
            <w:hideMark/>
          </w:tcPr>
          <w:p w14:paraId="09E0827F" w14:textId="77777777" w:rsidR="001B25C7" w:rsidRPr="001B25C7" w:rsidRDefault="001B25C7" w:rsidP="001B25C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</w:pPr>
            <w:r w:rsidRPr="001B25C7"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  <w:t>0.4</w:t>
            </w:r>
          </w:p>
        </w:tc>
        <w:tc>
          <w:tcPr>
            <w:tcW w:w="0" w:type="auto"/>
            <w:hideMark/>
          </w:tcPr>
          <w:p w14:paraId="04FAFE4F" w14:textId="77777777" w:rsidR="001B25C7" w:rsidRPr="001B25C7" w:rsidRDefault="001B25C7" w:rsidP="001B25C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</w:pPr>
            <w:r w:rsidRPr="001B25C7"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  <w:t>0.400</w:t>
            </w:r>
          </w:p>
        </w:tc>
        <w:tc>
          <w:tcPr>
            <w:tcW w:w="0" w:type="auto"/>
            <w:hideMark/>
          </w:tcPr>
          <w:p w14:paraId="2BFACAB5" w14:textId="77777777" w:rsidR="001B25C7" w:rsidRPr="001B25C7" w:rsidRDefault="001B25C7" w:rsidP="001B25C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</w:pPr>
            <w:r w:rsidRPr="001B25C7"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  <w:t>(0.400, 0.450)</w:t>
            </w:r>
          </w:p>
        </w:tc>
      </w:tr>
      <w:tr w:rsidR="001B25C7" w:rsidRPr="001B25C7" w14:paraId="0BDCA680" w14:textId="77777777" w:rsidTr="00833C28">
        <w:tc>
          <w:tcPr>
            <w:tcW w:w="0" w:type="auto"/>
            <w:hideMark/>
          </w:tcPr>
          <w:p w14:paraId="49F20730" w14:textId="77777777" w:rsidR="001B25C7" w:rsidRPr="001B25C7" w:rsidRDefault="001B25C7" w:rsidP="001B25C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</w:pPr>
            <w:r w:rsidRPr="001B25C7"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  <w:t>0.6</w:t>
            </w:r>
          </w:p>
        </w:tc>
        <w:tc>
          <w:tcPr>
            <w:tcW w:w="0" w:type="auto"/>
            <w:hideMark/>
          </w:tcPr>
          <w:p w14:paraId="650A95AD" w14:textId="77777777" w:rsidR="001B25C7" w:rsidRPr="001B25C7" w:rsidRDefault="001B25C7" w:rsidP="001B25C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</w:pPr>
            <w:r w:rsidRPr="001B25C7"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  <w:t>0.600</w:t>
            </w:r>
          </w:p>
        </w:tc>
        <w:tc>
          <w:tcPr>
            <w:tcW w:w="0" w:type="auto"/>
            <w:hideMark/>
          </w:tcPr>
          <w:p w14:paraId="621CF47F" w14:textId="77777777" w:rsidR="001B25C7" w:rsidRPr="001B25C7" w:rsidRDefault="001B25C7" w:rsidP="001B25C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</w:pPr>
            <w:r w:rsidRPr="001B25C7"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  <w:t>(0.600, 0.680)</w:t>
            </w:r>
          </w:p>
        </w:tc>
      </w:tr>
      <w:tr w:rsidR="001B25C7" w:rsidRPr="001B25C7" w14:paraId="723263F1" w14:textId="77777777" w:rsidTr="00833C28">
        <w:tc>
          <w:tcPr>
            <w:tcW w:w="0" w:type="auto"/>
            <w:hideMark/>
          </w:tcPr>
          <w:p w14:paraId="2AEC215E" w14:textId="77777777" w:rsidR="001B25C7" w:rsidRPr="001B25C7" w:rsidRDefault="001B25C7" w:rsidP="001B25C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</w:pPr>
            <w:r w:rsidRPr="001B25C7"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  <w:t>0.8</w:t>
            </w:r>
          </w:p>
        </w:tc>
        <w:tc>
          <w:tcPr>
            <w:tcW w:w="0" w:type="auto"/>
            <w:hideMark/>
          </w:tcPr>
          <w:p w14:paraId="3FC8D4B6" w14:textId="77777777" w:rsidR="001B25C7" w:rsidRPr="001B25C7" w:rsidRDefault="001B25C7" w:rsidP="001B25C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</w:pPr>
            <w:r w:rsidRPr="001B25C7"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  <w:t>0.800</w:t>
            </w:r>
          </w:p>
        </w:tc>
        <w:tc>
          <w:tcPr>
            <w:tcW w:w="0" w:type="auto"/>
            <w:hideMark/>
          </w:tcPr>
          <w:p w14:paraId="1695217D" w14:textId="77777777" w:rsidR="001B25C7" w:rsidRPr="001B25C7" w:rsidRDefault="001B25C7" w:rsidP="001B25C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</w:pPr>
            <w:r w:rsidRPr="001B25C7"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  <w:t>(0.800, 0.890)</w:t>
            </w:r>
          </w:p>
        </w:tc>
      </w:tr>
      <w:tr w:rsidR="001B25C7" w:rsidRPr="001B25C7" w14:paraId="1C2D8B10" w14:textId="77777777" w:rsidTr="00833C28">
        <w:tc>
          <w:tcPr>
            <w:tcW w:w="0" w:type="auto"/>
            <w:hideMark/>
          </w:tcPr>
          <w:p w14:paraId="123102D9" w14:textId="77777777" w:rsidR="001B25C7" w:rsidRPr="001B25C7" w:rsidRDefault="001B25C7" w:rsidP="001B25C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</w:pPr>
            <w:r w:rsidRPr="001B25C7"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  <w:t>1.0</w:t>
            </w:r>
          </w:p>
        </w:tc>
        <w:tc>
          <w:tcPr>
            <w:tcW w:w="0" w:type="auto"/>
            <w:hideMark/>
          </w:tcPr>
          <w:p w14:paraId="7D4700B1" w14:textId="77777777" w:rsidR="001B25C7" w:rsidRPr="001B25C7" w:rsidRDefault="001B25C7" w:rsidP="001B25C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</w:pPr>
            <w:r w:rsidRPr="001B25C7"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  <w:t>1.000</w:t>
            </w:r>
          </w:p>
        </w:tc>
        <w:tc>
          <w:tcPr>
            <w:tcW w:w="0" w:type="auto"/>
            <w:hideMark/>
          </w:tcPr>
          <w:p w14:paraId="27F2798B" w14:textId="77777777" w:rsidR="001B25C7" w:rsidRPr="001B25C7" w:rsidRDefault="001B25C7" w:rsidP="001B25C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</w:pPr>
            <w:r w:rsidRPr="001B25C7"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  <w14:ligatures w14:val="none"/>
              </w:rPr>
              <w:t>(1.000, 1.000)</w:t>
            </w:r>
          </w:p>
        </w:tc>
      </w:tr>
    </w:tbl>
    <w:p w14:paraId="1A3C95D1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214C44D3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The numerical results clearly illustrate hierarchical consistency:</w:t>
      </w:r>
    </w:p>
    <w:p w14:paraId="05F91A96" w14:textId="1A2E918C" w:rsidR="001B25C7" w:rsidRPr="001B25C7" w:rsidRDefault="001B25C7" w:rsidP="001B25C7">
      <w:pPr>
        <w:numPr>
          <w:ilvl w:val="0"/>
          <w:numId w:val="6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The one-dimensional geodesic </w:t>
      </w:r>
      <m:oMath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 xml:space="preserve"> γ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  <m:t>1</m:t>
                </m:r>
              </m:e>
            </m:d>
          </m:sup>
        </m:sSup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t</m:t>
            </m:r>
          </m:e>
        </m:d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embeds into the two-dimensional geodesic </w:t>
      </w:r>
      <m:oMath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 xml:space="preserve"> γ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  <m:t>2</m:t>
                </m:r>
              </m:e>
            </m:d>
          </m:sup>
        </m:sSup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t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 xml:space="preserve"> </m:t>
        </m:r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as the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v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=0</m:t>
        </m:r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boundary line, forming a consistent lower-dimensional projection.</w:t>
      </w:r>
    </w:p>
    <w:p w14:paraId="407DAE5B" w14:textId="77777777" w:rsidR="001B25C7" w:rsidRPr="001B25C7" w:rsidRDefault="001B25C7" w:rsidP="001B25C7">
      <w:pPr>
        <w:numPr>
          <w:ilvl w:val="0"/>
          <w:numId w:val="6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Both geodesics numerically terminate toward the universal attractor at the point (1, 1).</w:t>
      </w:r>
    </w:p>
    <w:p w14:paraId="3096A5F0" w14:textId="77777777" w:rsidR="001B25C7" w:rsidRPr="001B25C7" w:rsidRDefault="001B25C7" w:rsidP="001B25C7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1E68A99A" w14:textId="77777777" w:rsidR="001B25C7" w:rsidRPr="001B25C7" w:rsidRDefault="001B25C7" w:rsidP="001B25C7">
      <w:pPr>
        <w:spacing w:after="0" w:line="240" w:lineRule="auto"/>
        <w:outlineLvl w:val="3"/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Mathematical and Physical Interpretation</w:t>
      </w:r>
    </w:p>
    <w:p w14:paraId="303F4260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Numerical outcomes confirm the hierarchical geodesic theorem:</w:t>
      </w:r>
    </w:p>
    <w:p w14:paraId="05E23705" w14:textId="77777777" w:rsidR="001B25C7" w:rsidRPr="001B25C7" w:rsidRDefault="001B25C7" w:rsidP="001B25C7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Lower-dimensional geodesics are exact subsets (embeddings) of higher-dimensional geodesics.</w:t>
      </w:r>
    </w:p>
    <w:p w14:paraId="52655BA2" w14:textId="77777777" w:rsidR="001B25C7" w:rsidRPr="001B25C7" w:rsidRDefault="001B25C7" w:rsidP="001B25C7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Numerical convergence toward the attractor </w:t>
      </w: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∞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 xml:space="preserve"> </m:t>
        </m:r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confirms the universal convergence property.</w:t>
      </w:r>
    </w:p>
    <w:p w14:paraId="1579451F" w14:textId="77777777" w:rsidR="001B25C7" w:rsidRPr="001B25C7" w:rsidRDefault="001B25C7" w:rsidP="001B25C7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Stability of embedding demonstrates consistency and invariance under hierarchical transitions, reinforcing idempotency and universal invariance.</w:t>
      </w:r>
    </w:p>
    <w:p w14:paraId="685D85FC" w14:textId="77777777" w:rsidR="001B25C7" w:rsidRPr="001B25C7" w:rsidRDefault="001B25C7" w:rsidP="001B25C7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66E9F893" w14:textId="77777777" w:rsidR="001B25C7" w:rsidRPr="001B25C7" w:rsidRDefault="001B25C7" w:rsidP="001B25C7">
      <w:pPr>
        <w:spacing w:after="0" w:line="240" w:lineRule="auto"/>
        <w:outlineLvl w:val="3"/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Conclusion</w:t>
      </w:r>
    </w:p>
    <w:p w14:paraId="38F20C0D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The above numerical example clearly demonstrates the fundamental concept of hierarchical geodesics within UIRIM. Lower-dimensional structures naturally embed into higher-dimensional manifolds, consistently converging numerically to the universal attractor. Thus, hierarchical geodesics are numerically validated, providing a concrete illustration of their central theoretical role in the broader UIRIM framework.</w:t>
      </w:r>
    </w:p>
    <w:p w14:paraId="38C510BC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p w14:paraId="7B1FD71B" w14:textId="77777777" w:rsidR="001B25C7" w:rsidRPr="001B25C7" w:rsidRDefault="001B25C7" w:rsidP="001B25C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b/>
          <w:bCs/>
          <w:sz w:val="28"/>
          <w:szCs w:val="28"/>
          <w:lang w:val="en-CA" w:eastAsia="en-AU"/>
          <w14:ligatures w14:val="none"/>
        </w:rPr>
        <w:t>Exercises with Solutions</w:t>
      </w:r>
    </w:p>
    <w:p w14:paraId="0F8C2CB5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p w14:paraId="0F9BE603" w14:textId="77777777" w:rsidR="001B25C7" w:rsidRPr="001B25C7" w:rsidRDefault="001B25C7" w:rsidP="001B25C7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Exercise 1: Verifying Idempotency Numerically</w:t>
      </w:r>
    </w:p>
    <w:p w14:paraId="6AD3B4CA" w14:textId="77777777" w:rsidR="001B25C7" w:rsidRPr="001B25C7" w:rsidRDefault="001B25C7" w:rsidP="001B25C7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56CB8FF5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lastRenderedPageBreak/>
        <w:t>Problem: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br/>
        <w:t>Given the transformation defined as follows:</w:t>
      </w:r>
    </w:p>
    <w:p w14:paraId="5A5E9D78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7ACBDAE8" w14:textId="3C30C7B4" w:rsidR="001B25C7" w:rsidRPr="001B25C7" w:rsidRDefault="001B25C7" w:rsidP="001B25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ϕ</m:t>
          </m:r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1+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 ​</m:t>
          </m:r>
        </m:oMath>
      </m:oMathPara>
    </w:p>
    <w:p w14:paraId="799A0012" w14:textId="394D8606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numerically verify idempotency by computing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 xml:space="preserve"> 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ϕ</m:t>
        </m:r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ϕ</m:t>
            </m:r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1</m:t>
                </m:r>
              </m:e>
            </m:d>
          </m:e>
        </m:d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.</w:t>
      </w:r>
    </w:p>
    <w:p w14:paraId="2401B43E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Hint: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br/>
        <w:t>Compute the transformation once, then apply it clearly again to that result.</w:t>
      </w:r>
    </w:p>
    <w:p w14:paraId="706C722E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0B654FBE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Detailed Solution:</w:t>
      </w:r>
    </w:p>
    <w:p w14:paraId="48B0D768" w14:textId="77777777" w:rsidR="001B25C7" w:rsidRPr="001B25C7" w:rsidRDefault="001B25C7" w:rsidP="001B25C7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First computation:</w:t>
      </w:r>
    </w:p>
    <w:p w14:paraId="43449124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3880DC2F" w14:textId="46CCEA4E" w:rsidR="001B25C7" w:rsidRPr="001B25C7" w:rsidRDefault="00DF54DD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ϕ</m:t>
          </m:r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1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1+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1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=0.5</m:t>
          </m:r>
        </m:oMath>
      </m:oMathPara>
    </w:p>
    <w:p w14:paraId="428BC334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06CC6A5A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6B18A49B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2B6FCB11" w14:textId="77777777" w:rsidR="001B25C7" w:rsidRPr="001B25C7" w:rsidRDefault="001B25C7" w:rsidP="001B25C7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Second computation:</w:t>
      </w:r>
    </w:p>
    <w:p w14:paraId="7ACE0F48" w14:textId="2DDE1C62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ϕ</m:t>
          </m:r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0.5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0.5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1+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0.5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0.5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1+0.25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=0.4</m:t>
          </m:r>
        </m:oMath>
      </m:oMathPara>
    </w:p>
    <w:p w14:paraId="4E2D41A1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393B9CB9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Thus, the following holds true:</w:t>
      </w:r>
    </w:p>
    <w:p w14:paraId="3EF839E0" w14:textId="3EFDF01B" w:rsidR="001B25C7" w:rsidRPr="001B25C7" w:rsidRDefault="00DF54DD" w:rsidP="001B25C7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ϕ</m:t>
        </m:r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ϕ</m:t>
            </m:r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1</m:t>
                </m:r>
              </m:e>
            </m:d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=0.4≠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ϕ</m:t>
        </m:r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1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 xml:space="preserve">=0.5 </m:t>
        </m:r>
      </m:oMath>
    </w:p>
    <w:p w14:paraId="53D129F4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1A435ED8" w14:textId="77777777" w:rsidR="001B25C7" w:rsidRPr="001B25C7" w:rsidRDefault="001B25C7" w:rsidP="001B25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Conclusion: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br/>
        <w:t>This simple exercise shows that the given function is not strictly idempotent after one iteration, emphasizing the importance of correct definitions for idempotency in UIRIM.</w:t>
      </w:r>
    </w:p>
    <w:p w14:paraId="259A38D8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p w14:paraId="28838F09" w14:textId="77777777" w:rsidR="001B25C7" w:rsidRPr="001B25C7" w:rsidRDefault="001B25C7" w:rsidP="001B25C7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Exercise 2: Computing Lie Derivative</w:t>
      </w:r>
    </w:p>
    <w:p w14:paraId="5A131A91" w14:textId="77777777" w:rsidR="001B25C7" w:rsidRPr="001B25C7" w:rsidRDefault="001B25C7" w:rsidP="001B25C7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29EF25C3" w14:textId="28CAEE68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Problem: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br/>
        <w:t xml:space="preserve">Given the metric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g</m:t>
        </m:r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x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e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-</m:t>
            </m:r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2</m:t>
                </m:r>
              </m:sup>
            </m:sSup>
          </m:sup>
        </m:sSup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, compute the Lie derivative. </w:t>
      </w:r>
    </w:p>
    <w:p w14:paraId="568871B2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4B7E9AEC" w14:textId="2C0190BF" w:rsidR="001B25C7" w:rsidRPr="001B25C7" w:rsidRDefault="00000000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bPr>
            <m:e>
              <m:r>
                <m:rPr>
                  <m:scr m:val="script"/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L</m:t>
              </m:r>
            </m:e>
            <m:sub>
              <m:r>
                <m:rPr>
                  <m:scr m:val="script"/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g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for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 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X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x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.</m:t>
          </m:r>
        </m:oMath>
      </m:oMathPara>
    </w:p>
    <w:p w14:paraId="530A20BB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46968D56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Hint: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br/>
        <w:t>Recall the following formula:</w:t>
      </w:r>
    </w:p>
    <w:p w14:paraId="18B8E932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08D6EB8C" w14:textId="41F0285D" w:rsidR="001B25C7" w:rsidRPr="001B25C7" w:rsidRDefault="008540F4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eqArr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bPr>
                <m:e>
                  <m:r>
                    <m:rPr>
                      <m:scr m:val="script"/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L</m:t>
                  </m:r>
                </m:e>
                <m:sub>
                  <m:r>
                    <m:rPr>
                      <m:scr m:val="script"/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g=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g</m:t>
                  </m:r>
                </m:e>
              </m:d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+2g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d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d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​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#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A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18</m:t>
                  </m:r>
                </m:e>
              </m:d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CA" w:eastAsia="en-AU"/>
                  <w14:ligatures w14:val="none"/>
                </w:rPr>
              </m:ctrlPr>
            </m:e>
          </m:eqArr>
        </m:oMath>
      </m:oMathPara>
    </w:p>
    <w:p w14:paraId="38171F2B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6A138F22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Detailed Solution:</w:t>
      </w:r>
    </w:p>
    <w:p w14:paraId="0B66F561" w14:textId="77777777" w:rsidR="001B25C7" w:rsidRPr="001B25C7" w:rsidRDefault="001B25C7" w:rsidP="001B25C7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Compute derivatives clearly, as follows:</w:t>
      </w:r>
    </w:p>
    <w:p w14:paraId="07E03E8B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40CC05BB" w14:textId="43CF5D1F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X</m:t>
          </m:r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g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x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d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d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den>
          </m:f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2</m:t>
                      </m:r>
                    </m:sup>
                  </m:sSup>
                </m:sup>
              </m:sSup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x</m:t>
          </m:r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-2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e>
          </m:d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-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p>
              </m:sSup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=-2</m:t>
          </m:r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2</m:t>
              </m:r>
            </m:sup>
          </m:sSup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-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p>
              </m:sSup>
            </m:sup>
          </m:sSup>
        </m:oMath>
      </m:oMathPara>
    </w:p>
    <w:p w14:paraId="6E04A95A" w14:textId="77777777" w:rsidR="001B25C7" w:rsidRPr="001B25C7" w:rsidRDefault="001B25C7" w:rsidP="001B25C7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Second term:</w:t>
      </w:r>
    </w:p>
    <w:p w14:paraId="43E1DA68" w14:textId="7B1D080F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2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g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d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d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=2</m:t>
          </m:r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2</m:t>
                      </m:r>
                    </m:sup>
                  </m:sSup>
                </m:sup>
              </m:sSup>
            </m:e>
          </m:d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d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d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den>
          </m:f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=2</m:t>
          </m:r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-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p>
              </m:sSup>
            </m:sup>
          </m:sSup>
        </m:oMath>
      </m:oMathPara>
    </w:p>
    <w:p w14:paraId="4A84933C" w14:textId="77777777" w:rsidR="001B25C7" w:rsidRPr="001B25C7" w:rsidRDefault="001B25C7" w:rsidP="001B25C7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lastRenderedPageBreak/>
        <w:t>Clearly sum both, as follows:</w:t>
      </w:r>
    </w:p>
    <w:p w14:paraId="5B113B43" w14:textId="31B0D308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bPr>
            <m:e>
              <m:r>
                <m:rPr>
                  <m:scr m:val="script"/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L</m:t>
              </m:r>
            </m:e>
            <m:sub>
              <m:r>
                <m:rPr>
                  <m:scr m:val="script"/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g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=-2</m:t>
          </m:r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2</m:t>
              </m:r>
            </m:sup>
          </m:sSup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-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p>
              </m:sSup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+2</m:t>
          </m:r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-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p>
              </m:sSup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=2</m:t>
          </m:r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-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p>
              </m:sSup>
            </m:sup>
          </m:sSup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1-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p>
              </m:sSup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 </m:t>
          </m:r>
        </m:oMath>
      </m:oMathPara>
    </w:p>
    <w:p w14:paraId="3F1B6AB5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19D974C7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Conclusion: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br/>
        <w:t>The numerically computed Lie derivative clearly demonstrates how to compute such derivatives in UIRIM contexts.</w:t>
      </w:r>
    </w:p>
    <w:p w14:paraId="4661B3A9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p w14:paraId="2D362B2B" w14:textId="77777777" w:rsidR="001B25C7" w:rsidRPr="001B25C7" w:rsidRDefault="001B25C7" w:rsidP="001B25C7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Exercise 3: Stationary Point and Optimality</w:t>
      </w:r>
    </w:p>
    <w:p w14:paraId="1222E31F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Problem: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br/>
        <w:t>Find the stationary points of the following:</w:t>
      </w:r>
    </w:p>
    <w:p w14:paraId="5F6FCF36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5F6D383C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r>
            <m:rPr>
              <m:scr m:val="script"/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A</m:t>
          </m:r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4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-2</m:t>
          </m:r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2</m:t>
              </m:r>
            </m:sup>
          </m:sSup>
        </m:oMath>
      </m:oMathPara>
    </w:p>
    <w:p w14:paraId="7C134C08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0B58C0E0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and determine their nature (minimum/maximum).</w:t>
      </w:r>
    </w:p>
    <w:p w14:paraId="66EC0F7D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Hint: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br/>
        <w:t>Compute the first and second derivatives.</w:t>
      </w:r>
    </w:p>
    <w:p w14:paraId="091B1E82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706E0A82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Detailed Solution:</w:t>
      </w:r>
    </w:p>
    <w:p w14:paraId="489620A7" w14:textId="77777777" w:rsidR="001B25C7" w:rsidRPr="001B25C7" w:rsidRDefault="001B25C7" w:rsidP="001B25C7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Compute first derivative:</w:t>
      </w:r>
    </w:p>
    <w:p w14:paraId="426F7139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 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d</m:t>
              </m:r>
              <m:r>
                <m:rPr>
                  <m:scr m:val="script"/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A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d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=4</m:t>
          </m:r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3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-4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x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=4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x</m:t>
          </m:r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-1</m:t>
              </m:r>
            </m:e>
          </m:d>
        </m:oMath>
      </m:oMathPara>
    </w:p>
    <w:p w14:paraId="48576748" w14:textId="77777777" w:rsidR="001B25C7" w:rsidRPr="001B25C7" w:rsidRDefault="001B25C7" w:rsidP="001B25C7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Stationary points occur at:</w:t>
      </w:r>
    </w:p>
    <w:p w14:paraId="5C220B3F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211664C7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4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x</m:t>
          </m:r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-1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=0⇒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x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=0,   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x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=±1 </m:t>
          </m:r>
        </m:oMath>
      </m:oMathPara>
    </w:p>
    <w:p w14:paraId="7324E78D" w14:textId="77777777" w:rsidR="001B25C7" w:rsidRPr="001B25C7" w:rsidRDefault="001B25C7" w:rsidP="001B25C7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Compute second derivative:</w:t>
      </w:r>
    </w:p>
    <w:p w14:paraId="69D41471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08211596" w14:textId="77777777" w:rsidR="001B25C7" w:rsidRPr="001B25C7" w:rsidRDefault="00000000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d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  <m:r>
                    <m:rPr>
                      <m:scr m:val="script"/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A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d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=12</m:t>
          </m:r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-4</m:t>
          </m:r>
        </m:oMath>
      </m:oMathPara>
    </w:p>
    <w:p w14:paraId="7845C97F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Evaluate at each stationary point.</w:t>
      </w:r>
    </w:p>
    <w:p w14:paraId="284FFB35" w14:textId="77777777" w:rsidR="001B25C7" w:rsidRPr="001B25C7" w:rsidRDefault="001B25C7" w:rsidP="001B25C7">
      <w:pPr>
        <w:numPr>
          <w:ilvl w:val="0"/>
          <w:numId w:val="5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x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= 0: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2</m:t>
                </m:r>
                <m:r>
                  <m:rPr>
                    <m:scr m:val="script"/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A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d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iCs/>
                    <w:sz w:val="24"/>
                    <w:szCs w:val="24"/>
                    <w:lang w:val="en-CA" w:eastAsia="en-AU"/>
                    <w14:ligatures w14:val="none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 xml:space="preserve">=-4&lt;0  </m:t>
        </m:r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maximum.</w:t>
      </w:r>
    </w:p>
    <w:p w14:paraId="1F64F3A7" w14:textId="77777777" w:rsidR="001B25C7" w:rsidRPr="001B25C7" w:rsidRDefault="001B25C7" w:rsidP="001B25C7">
      <w:pPr>
        <w:numPr>
          <w:ilvl w:val="0"/>
          <w:numId w:val="5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x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= ± 1: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2</m:t>
                </m:r>
                <m:r>
                  <m:rPr>
                    <m:scr m:val="script"/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A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d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iCs/>
                    <w:sz w:val="24"/>
                    <w:szCs w:val="24"/>
                    <w:lang w:val="en-CA" w:eastAsia="en-AU"/>
                    <w14:ligatures w14:val="none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=12-4=8&gt;0</m:t>
        </m:r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, minima.</w:t>
      </w:r>
    </w:p>
    <w:p w14:paraId="7EE40782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0D010F20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Conclusion: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br/>
        <w:t>Identified stationary points and determined their nature.</w:t>
      </w:r>
    </w:p>
    <w:p w14:paraId="7CADECB4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p w14:paraId="375EAA6E" w14:textId="77777777" w:rsidR="001B25C7" w:rsidRPr="001B25C7" w:rsidRDefault="001B25C7" w:rsidP="001B25C7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Exercise 4: Stability of Recursive Transformations</w:t>
      </w:r>
    </w:p>
    <w:p w14:paraId="45BD0D4F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00B47741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Problem:</w:t>
      </w:r>
    </w:p>
    <w:p w14:paraId="264FAD24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Numerically verify if the following recursive transformation:</w:t>
      </w:r>
    </w:p>
    <w:p w14:paraId="59B1FE37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1C727BE8" w14:textId="77777777" w:rsidR="001B25C7" w:rsidRPr="001B25C7" w:rsidRDefault="00000000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n+1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n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1+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n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​​</m:t>
          </m:r>
        </m:oMath>
      </m:oMathPara>
    </w:p>
    <w:p w14:paraId="6F082F12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2802C3CC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is stable at the point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x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= 0.</w:t>
      </w:r>
    </w:p>
    <w:p w14:paraId="0D1E1F23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Hint: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br/>
        <w:t>Use small perturbations around zero and check whether iterations approach zero or diverge.</w:t>
      </w:r>
    </w:p>
    <w:p w14:paraId="579D33C4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44D7CCEE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lastRenderedPageBreak/>
        <w:t>Detailed Solution:</w:t>
      </w:r>
    </w:p>
    <w:p w14:paraId="25DDA16D" w14:textId="2207C10B" w:rsidR="001B25C7" w:rsidRPr="001B25C7" w:rsidRDefault="001B25C7" w:rsidP="001B25C7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Take small perturbation </w:t>
      </w: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 xml:space="preserve"> 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0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=0.1</m:t>
        </m:r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:</w:t>
      </w:r>
    </w:p>
    <w:p w14:paraId="428699B4" w14:textId="77777777" w:rsidR="001B25C7" w:rsidRPr="001B25C7" w:rsidRDefault="001B25C7" w:rsidP="001B25C7">
      <w:pPr>
        <w:numPr>
          <w:ilvl w:val="1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Iteration:</w:t>
      </w:r>
    </w:p>
    <w:p w14:paraId="40C376B1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25AD3826" w14:textId="77777777" w:rsidR="001B25C7" w:rsidRPr="001B25C7" w:rsidRDefault="00000000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0.1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1+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  <m:t>0.1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≈0.099</m:t>
          </m:r>
        </m:oMath>
      </m:oMathPara>
    </w:p>
    <w:p w14:paraId="014FC71A" w14:textId="77777777" w:rsidR="001B25C7" w:rsidRPr="001B25C7" w:rsidRDefault="001B25C7" w:rsidP="001B25C7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Next:</w:t>
      </w:r>
    </w:p>
    <w:p w14:paraId="6C95D3E2" w14:textId="77777777" w:rsidR="001B25C7" w:rsidRPr="001B25C7" w:rsidRDefault="001B25C7" w:rsidP="001B25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x</w:t>
      </w:r>
      <w:r w:rsidRPr="001B25C7">
        <w:rPr>
          <w:rFonts w:ascii="Times New Roman" w:eastAsia="Times New Roman" w:hAnsi="Times New Roman" w:cs="Times New Roman"/>
          <w:sz w:val="24"/>
          <w:szCs w:val="24"/>
          <w:vertAlign w:val="subscript"/>
          <w:lang w:val="en-CA" w:eastAsia="en-AU"/>
          <w14:ligatures w14:val="none"/>
        </w:rPr>
        <w:t>2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≈ 0.098</w:t>
      </w:r>
    </w:p>
    <w:p w14:paraId="4AEE8215" w14:textId="77777777" w:rsidR="001B25C7" w:rsidRPr="001B25C7" w:rsidRDefault="001B25C7" w:rsidP="001B25C7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Observe clearly that each iteration reduces magnitude, moving closer to zero.</w:t>
      </w:r>
    </w:p>
    <w:p w14:paraId="3B01441C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Conclusion: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br/>
        <w:t xml:space="preserve">Numerical verification confirms stability at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x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= 0, which is clearly consistent with the stability conditions of UIRIM.</w:t>
      </w:r>
    </w:p>
    <w:p w14:paraId="3A9EAFE7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p w14:paraId="74CF0090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p w14:paraId="445597BD" w14:textId="77777777" w:rsidR="001B25C7" w:rsidRPr="001B25C7" w:rsidRDefault="001B25C7" w:rsidP="001B25C7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Exercise 5: Variational Optimality (Multivariable)</w:t>
      </w:r>
    </w:p>
    <w:p w14:paraId="22AAF837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Problem:</w:t>
      </w:r>
    </w:p>
    <w:p w14:paraId="1401258F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Consider the following functional:</w:t>
      </w:r>
    </w:p>
    <w:p w14:paraId="0B0A8EAF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2F1077BD" w14:textId="696569F1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r>
            <m:rPr>
              <m:scr m:val="script"/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A</m:t>
          </m:r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,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y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+2</m:t>
          </m:r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-4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x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+4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y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 xml:space="preserve">+4 </m:t>
          </m:r>
        </m:oMath>
      </m:oMathPara>
    </w:p>
    <w:p w14:paraId="25CE4EED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76B69596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Find the stationary points and determine clearly whether it represents a global minimum, maximum, or saddle point.</w:t>
      </w:r>
    </w:p>
    <w:p w14:paraId="5595A43C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68CA7EAA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Hint:</w:t>
      </w:r>
    </w:p>
    <w:p w14:paraId="3B6A3D0A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Set partial derivatives to zero, then use Hessian matrix analysis.</w:t>
      </w:r>
    </w:p>
    <w:p w14:paraId="75B47714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2749414A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Detailed Solution (Step-by-step):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br/>
        <w:t>Step 1: Compute partial derivatives clearly.</w:t>
      </w:r>
    </w:p>
    <w:p w14:paraId="405A73A6" w14:textId="77777777" w:rsidR="001B25C7" w:rsidRPr="001B25C7" w:rsidRDefault="00000000" w:rsidP="001B25C7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∂</m:t>
            </m:r>
            <m:r>
              <m:rPr>
                <m:scr m:val="script"/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A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∂x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=2</m:t>
        </m:r>
        <m: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x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-4</m:t>
        </m:r>
      </m:oMath>
      <w:r w:rsidR="001B25C7"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, setting to zero gives </w:t>
      </w:r>
      <w:r w:rsidR="001B25C7"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x</w:t>
      </w:r>
      <w:r w:rsidR="001B25C7"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= 2.</w:t>
      </w:r>
    </w:p>
    <w:p w14:paraId="691370E2" w14:textId="1CCC3040" w:rsidR="001B25C7" w:rsidRPr="001B25C7" w:rsidRDefault="00000000" w:rsidP="001B25C7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∂</m:t>
            </m:r>
            <m:r>
              <m:rPr>
                <m:scr m:val="script"/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A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∂y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=4</m:t>
        </m:r>
        <m: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y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+4</m:t>
        </m:r>
      </m:oMath>
      <w:r w:rsidR="001B25C7"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, setting to zero gives </w:t>
      </w:r>
      <w:r w:rsidR="001B25C7"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AU"/>
          <w14:ligatures w14:val="none"/>
        </w:rPr>
        <w:t>y</w:t>
      </w:r>
      <w:r w:rsidR="001B25C7"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= −1.</w:t>
      </w:r>
    </w:p>
    <w:p w14:paraId="29DE762E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566881A6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Thus, the stationary point is (2, −1).</w:t>
      </w:r>
    </w:p>
    <w:p w14:paraId="0242AD54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530011D5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Step 2: Compute the Hessian matrix clearly.</w:t>
      </w:r>
    </w:p>
    <w:p w14:paraId="44B8F990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The Hessian matrix is as follows:</w:t>
      </w:r>
    </w:p>
    <w:p w14:paraId="074AEA59" w14:textId="0801C620" w:rsidR="001B25C7" w:rsidRPr="001B25C7" w:rsidRDefault="008540F4" w:rsidP="001B25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CA" w:eastAsia="en-AU"/>
                  <w14:ligatures w14:val="none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H=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</m:ctrlPr>
                    </m:mPr>
                    <m:m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CA" w:eastAsia="en-AU"/>
                                <w14:ligatures w14:val="none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∂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2</m:t>
                                </m:r>
                                <m:r>
                                  <m:rPr>
                                    <m:scr m:val="script"/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A</m:t>
                                </m:r>
                              </m:sup>
                            </m:sSup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CA" w:eastAsia="en-AU"/>
                                <w14:ligatures w14:val="none"/>
                              </w:rPr>
                              <m:t>∂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CA" w:eastAsia="en-AU"/>
                                <w14:ligatures w14:val="none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∂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2</m:t>
                                </m:r>
                                <m:r>
                                  <m:rPr>
                                    <m:scr m:val="script"/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A</m:t>
                                </m:r>
                              </m:sup>
                            </m:sSup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CA" w:eastAsia="en-AU"/>
                                <w14:ligatures w14:val="none"/>
                              </w:rPr>
                              <m:t>∂</m:t>
                            </m:r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CA" w:eastAsia="en-AU"/>
                                <w14:ligatures w14:val="none"/>
                              </w:rPr>
                              <m:t>x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CA" w:eastAsia="en-AU"/>
                                <w14:ligatures w14:val="none"/>
                              </w:rPr>
                              <m:t>∂</m:t>
                            </m:r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CA" w:eastAsia="en-AU"/>
                                <w14:ligatures w14:val="none"/>
                              </w:rPr>
                              <m:t>y</m:t>
                            </m:r>
                          </m:den>
                        </m:f>
                      </m:e>
                    </m:mr>
                    <m:m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CA" w:eastAsia="en-AU"/>
                                <w14:ligatures w14:val="none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∂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2</m:t>
                                </m:r>
                                <m:r>
                                  <m:rPr>
                                    <m:scr m:val="script"/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A</m:t>
                                </m:r>
                              </m:sup>
                            </m:sSup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CA" w:eastAsia="en-AU"/>
                                <w14:ligatures w14:val="none"/>
                              </w:rPr>
                              <m:t>∂</m:t>
                            </m:r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CA" w:eastAsia="en-AU"/>
                                <w14:ligatures w14:val="none"/>
                              </w:rPr>
                              <m:t>y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CA" w:eastAsia="en-AU"/>
                                <w14:ligatures w14:val="none"/>
                              </w:rPr>
                              <m:t>∂</m:t>
                            </m:r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CA" w:eastAsia="en-AU"/>
                                <w14:ligatures w14:val="none"/>
                              </w:rPr>
                              <m:t>x</m:t>
                            </m:r>
                          </m:den>
                        </m:f>
                      </m:e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CA" w:eastAsia="en-AU"/>
                                <w14:ligatures w14:val="none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∂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2</m:t>
                                </m:r>
                                <m:r>
                                  <m:rPr>
                                    <m:scr m:val="script"/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A</m:t>
                                </m:r>
                              </m:sup>
                            </m:sSup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CA" w:eastAsia="en-AU"/>
                                <w14:ligatures w14:val="none"/>
                              </w:rPr>
                              <m:t>∂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CA" w:eastAsia="en-AU"/>
                                    <w14:ligatures w14:val="none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mr>
                  </m:m>
                </m:e>
              </m:d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=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CA" w:eastAsia="en-AU"/>
                          <w14:ligatures w14:val="none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CA" w:eastAsia="en-AU"/>
                            <w14:ligatures w14:val="none"/>
                          </w:rPr>
                          <m:t>2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CA" w:eastAsia="en-AU"/>
                            <w14:ligatures w14:val="none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CA" w:eastAsia="en-AU"/>
                            <w14:ligatures w14:val="none"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CA" w:eastAsia="en-AU"/>
                            <w14:ligatures w14:val="none"/>
                          </w:rPr>
                          <m:t>4</m:t>
                        </m:r>
                      </m:e>
                    </m:mr>
                  </m:m>
                </m:e>
              </m:d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#A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CA" w:eastAsia="en-AU"/>
                      <w14:ligatures w14:val="none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CA" w:eastAsia="en-AU"/>
                      <w14:ligatures w14:val="none"/>
                    </w:rPr>
                    <m:t>19</m:t>
                  </m:r>
                </m:e>
              </m:d>
            </m:e>
          </m:eqArr>
        </m:oMath>
      </m:oMathPara>
    </w:p>
    <w:p w14:paraId="600D146C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70D566FF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Step 3: Determine definiteness.</w:t>
      </w:r>
    </w:p>
    <w:p w14:paraId="45DD36D4" w14:textId="77777777" w:rsidR="001B25C7" w:rsidRPr="001B25C7" w:rsidRDefault="001B25C7" w:rsidP="001B25C7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Eigenvalues: λ</w:t>
      </w:r>
      <w:r w:rsidRPr="001B25C7">
        <w:rPr>
          <w:rFonts w:ascii="Times New Roman" w:eastAsia="Times New Roman" w:hAnsi="Times New Roman" w:cs="Times New Roman"/>
          <w:sz w:val="24"/>
          <w:szCs w:val="24"/>
          <w:vertAlign w:val="subscript"/>
          <w:lang w:val="en-CA" w:eastAsia="en-AU"/>
          <w14:ligatures w14:val="none"/>
        </w:rPr>
        <w:t>1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= 2, λ</w:t>
      </w:r>
      <w:r w:rsidRPr="001B25C7">
        <w:rPr>
          <w:rFonts w:ascii="Times New Roman" w:eastAsia="Times New Roman" w:hAnsi="Times New Roman" w:cs="Times New Roman"/>
          <w:sz w:val="24"/>
          <w:szCs w:val="24"/>
          <w:vertAlign w:val="subscript"/>
          <w:lang w:val="en-CA" w:eastAsia="en-AU"/>
          <w14:ligatures w14:val="none"/>
        </w:rPr>
        <w:t>2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 = 4, both positive.</w:t>
      </w:r>
    </w:p>
    <w:p w14:paraId="528D35F6" w14:textId="77777777" w:rsidR="001B25C7" w:rsidRPr="001B25C7" w:rsidRDefault="001B25C7" w:rsidP="001B25C7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Therefore, positive definite Hessian.</w:t>
      </w:r>
    </w:p>
    <w:p w14:paraId="0E5BFB22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79BDF5E1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Step 4: Verify minimum using points nearby.</w:t>
      </w:r>
    </w:p>
    <w:p w14:paraId="078EB13A" w14:textId="77777777" w:rsidR="001B25C7" w:rsidRPr="001B25C7" w:rsidRDefault="001B25C7" w:rsidP="001B25C7">
      <w:pPr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 xml:space="preserve">At (2, −1), </w:t>
      </w:r>
      <m:oMath>
        <m:r>
          <m:rPr>
            <m:scr m:val="script"/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A</m:t>
        </m:r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2,-1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2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+2</m:t>
        </m:r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CA" w:eastAsia="en-AU"/>
                    <w14:ligatures w14:val="none"/>
                  </w:rPr>
                  <m:t>-1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CA" w:eastAsia="en-AU"/>
                <w14:ligatures w14:val="none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CA" w:eastAsia="en-AU"/>
            <w14:ligatures w14:val="none"/>
          </w:rPr>
          <m:t>-8-4+4=4+2-8-4+4=-2.</m:t>
        </m:r>
      </m:oMath>
    </w:p>
    <w:p w14:paraId="0831B48C" w14:textId="77777777" w:rsidR="001B25C7" w:rsidRPr="001B25C7" w:rsidRDefault="001B25C7" w:rsidP="001B25C7">
      <w:pPr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At (2.1, −1), slightly perturbed:</w:t>
      </w:r>
    </w:p>
    <w:p w14:paraId="75E8145B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m:oMathPara>
        <m:oMath>
          <m:r>
            <m:rPr>
              <m:scr m:val="script"/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w:lastRenderedPageBreak/>
            <m:t>A</m:t>
          </m:r>
          <m:d>
            <m:d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CA" w:eastAsia="en-AU"/>
                  <w14:ligatures w14:val="none"/>
                </w:rPr>
                <m:t>2.1,-1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CA" w:eastAsia="en-AU"/>
              <w14:ligatures w14:val="none"/>
            </w:rPr>
            <m:t>≈-1.99 ˃ -2</m:t>
          </m:r>
        </m:oMath>
      </m:oMathPara>
    </w:p>
    <w:p w14:paraId="6361DB6C" w14:textId="77777777" w:rsidR="001B25C7" w:rsidRPr="001B25C7" w:rsidRDefault="001B25C7" w:rsidP="001B25C7">
      <w:pPr>
        <w:numPr>
          <w:ilvl w:val="0"/>
          <w:numId w:val="6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Confirming global minimum at (2, −1).</w:t>
      </w:r>
    </w:p>
    <w:p w14:paraId="3C2B9B85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</w:p>
    <w:p w14:paraId="6FFA1C9F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t>Conclusion: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CA" w:eastAsia="en-AU"/>
          <w14:ligatures w14:val="none"/>
        </w:rPr>
        <w:br/>
        <w:t>Hessian test and numerical verification confirm global minimum.</w:t>
      </w:r>
    </w:p>
    <w:p w14:paraId="692901C3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p w14:paraId="6535755F" w14:textId="77777777" w:rsidR="001B25C7" w:rsidRPr="001B25C7" w:rsidRDefault="001B25C7" w:rsidP="001B25C7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Exercise 6: Theoretical Proof of Hierarchical Geodesics</w:t>
      </w:r>
    </w:p>
    <w:p w14:paraId="4EE4AE0E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35F6222F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Problem Statement:</w:t>
      </w:r>
    </w:p>
    <w:p w14:paraId="3E8A2969" w14:textId="0E90B708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Given two nested finite-dimensional Riemannian manifolds, </w:t>
      </w:r>
      <m:oMath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 xml:space="preserve"> M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  <m:t>k</m:t>
                </m:r>
              </m:e>
            </m:d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⊆</m:t>
        </m:r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M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  <m:t>k+1</m:t>
                </m:r>
              </m:e>
            </m:d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⊆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M</m:t>
        </m:r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, clearly establish the theoretical conditions under which every geodesic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 xml:space="preserve"> </m:t>
        </m:r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Γ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  <m:t>k</m:t>
                </m:r>
              </m:e>
            </m:d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 xml:space="preserve"> </m:t>
        </m:r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on </w:t>
      </w:r>
      <m:oMath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M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  <m:t>k</m:t>
                </m:r>
              </m:e>
            </m:d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 xml:space="preserve"> </m:t>
        </m:r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is naturally embedded as a geodesic segment within a higher-dimensional geodesic </w:t>
      </w:r>
      <m:oMath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Γ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  <m:t>k+1</m:t>
                </m:r>
              </m:e>
            </m:d>
          </m:sup>
        </m:sSup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.</w:t>
      </w:r>
    </w:p>
    <w:p w14:paraId="55636DCC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6277FDFA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Specifically, prove the following formally:</w:t>
      </w:r>
    </w:p>
    <w:p w14:paraId="30575BFA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22705ED6" w14:textId="4C98DC06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Proposition: If </w:t>
      </w:r>
      <m:oMath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 xml:space="preserve"> M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  <m:t>k</m:t>
                </m:r>
              </m:e>
            </m:d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⊆</m:t>
        </m:r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M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  <m:t>k+1</m:t>
                </m:r>
              </m:e>
            </m:d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⊆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M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 xml:space="preserve"> </m:t>
        </m:r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are nested manifolds with consistent metrics, then any geodesic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 xml:space="preserve"> </m:t>
        </m:r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Γ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  <m:t>k</m:t>
                </m:r>
              </m:e>
            </m:d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⊆</m:t>
        </m:r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M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  <m:t>k</m:t>
                </m:r>
              </m:e>
            </m:d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 xml:space="preserve"> </m:t>
        </m:r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remains a geodesic under the inclusion into the higher-dimensional manifold </w:t>
      </w:r>
      <m:oMath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 xml:space="preserve"> M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  <m:t>k+1</m:t>
                </m:r>
              </m:e>
            </m:d>
          </m:sup>
        </m:sSup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. Formally, show that:</w:t>
      </w:r>
    </w:p>
    <w:p w14:paraId="4BF3097D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45BFE0C5" w14:textId="711529A9" w:rsidR="001B25C7" w:rsidRPr="001B25C7" w:rsidRDefault="008540F4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eqArrPr>
            <m:e>
              <m:sSubSup>
                <m:sSub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 xml:space="preserve"> ∇</m:t>
                  </m:r>
                </m:e>
                <m:sub>
                  <m:acc>
                    <m:accPr>
                      <m:chr m:val="̇"/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  <m:t>Γ</m:t>
                          </m:r>
                        </m:e>
                        <m:sup>
                          <m:d>
                            <m:dPr>
                              <m:ctrl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  <m:t>k</m:t>
                              </m:r>
                            </m:e>
                          </m:d>
                        </m:sup>
                      </m:sSup>
                    </m:e>
                  </m:acc>
                </m:sub>
                <m:sup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k</m:t>
                      </m:r>
                    </m:e>
                  </m:d>
                </m:sup>
              </m:sSubSup>
              <m:acc>
                <m:accPr>
                  <m:chr m:val="̇"/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accPr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Γ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  <m:t>k</m:t>
                          </m:r>
                        </m:e>
                      </m:d>
                    </m:sup>
                  </m:sSup>
                </m:e>
              </m:acc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=0</m:t>
              </m:r>
              <m:r>
                <m:rPr>
                  <m:sty m:val="p"/>
                </m:rPr>
                <w:rPr>
                  <w:rFonts w:ascii="Cambria Math" w:eastAsia="Times New Roman" w:hAnsi="Cambria Math" w:cs="Cambria Math"/>
                  <w:sz w:val="24"/>
                  <w:szCs w:val="24"/>
                  <w:lang w:val="en-AU" w:eastAsia="en-AU"/>
                  <w14:ligatures w14:val="none"/>
                </w:rPr>
                <m:t>⟹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∇</m:t>
                  </m:r>
                </m:e>
                <m:sub>
                  <m:acc>
                    <m:accPr>
                      <m:chr m:val="̇"/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  <m:t>Γ</m:t>
                          </m:r>
                        </m:e>
                        <m:sup>
                          <m:d>
                            <m:dPr>
                              <m:ctrl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  <m:t>k</m:t>
                              </m:r>
                            </m:e>
                          </m:d>
                        </m:sup>
                      </m:sSup>
                    </m:e>
                  </m:acc>
                </m:sub>
                <m:sup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k+1</m:t>
                      </m:r>
                    </m:e>
                  </m:d>
                </m:sup>
              </m:sSubSup>
              <m:acc>
                <m:accPr>
                  <m:chr m:val="̇"/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accPr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Γ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  <m:t>k</m:t>
                          </m:r>
                        </m:e>
                      </m:d>
                    </m:sup>
                  </m:sSup>
                </m:e>
              </m:acc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=0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#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A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20</m:t>
                  </m:r>
                </m:e>
              </m:d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e>
          </m:eqArr>
        </m:oMath>
      </m:oMathPara>
    </w:p>
    <w:p w14:paraId="6D1EAFAB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4D46259C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Hint: Clearly employ the Levi-Civita connection compatibility condition for nested embeddings.</w:t>
      </w:r>
    </w:p>
    <w:p w14:paraId="171DC07E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6B6E6E0C" w14:textId="77777777" w:rsidR="001B25C7" w:rsidRPr="001B25C7" w:rsidRDefault="001B25C7" w:rsidP="001B25C7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Concise Solution (Step-by-step, Professional):</w:t>
      </w:r>
    </w:p>
    <w:p w14:paraId="0680BF1E" w14:textId="4580A93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Step 1 (Setup)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br/>
        <w:t xml:space="preserve">Given nested manifolds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 xml:space="preserve"> </m:t>
        </m:r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M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  <m:t>k</m:t>
                </m:r>
              </m:e>
            </m:d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⊆</m:t>
        </m:r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M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  <m:t>k+1</m:t>
                </m:r>
              </m:e>
            </m:d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⊆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M</m:t>
        </m:r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with induced metric tensors g</w:t>
      </w:r>
      <w:r w:rsidRPr="001B25C7">
        <w:rPr>
          <w:rFonts w:ascii="Times New Roman" w:eastAsia="Times New Roman" w:hAnsi="Times New Roman" w:cs="Times New Roman"/>
          <w:sz w:val="24"/>
          <w:szCs w:val="24"/>
          <w:vertAlign w:val="superscript"/>
          <w:lang w:val="en-AU" w:eastAsia="en-AU"/>
          <w14:ligatures w14:val="none"/>
        </w:rPr>
        <w:t>(k)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and g</w:t>
      </w:r>
      <w:r w:rsidRPr="001B25C7">
        <w:rPr>
          <w:rFonts w:ascii="Times New Roman" w:eastAsia="Times New Roman" w:hAnsi="Times New Roman" w:cs="Times New Roman"/>
          <w:sz w:val="24"/>
          <w:szCs w:val="24"/>
          <w:vertAlign w:val="superscript"/>
          <w:lang w:val="en-AU" w:eastAsia="en-AU"/>
          <w14:ligatures w14:val="none"/>
        </w:rPr>
        <w:t>(k+1)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, their Levi-Civita connections satisfy the compatibility condition:</w:t>
      </w:r>
    </w:p>
    <w:p w14:paraId="1430A603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295D78D7" w14:textId="7A1E9844" w:rsidR="001B25C7" w:rsidRPr="001B25C7" w:rsidRDefault="008540F4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eqArrPr>
            <m:e>
              <m:sSubSup>
                <m:sSub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X</m:t>
                  </m:r>
                </m:sub>
                <m:sup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k+1</m:t>
                      </m:r>
                    </m:e>
                  </m:d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Y=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X</m:t>
                  </m:r>
                </m:sub>
                <m:sup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k</m:t>
                      </m:r>
                    </m:e>
                  </m:d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Y+h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X,Y</m:t>
                  </m:r>
                </m:e>
              </m:d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#A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21</m:t>
                  </m:r>
                </m:e>
              </m:d>
            </m:e>
          </m:eqArr>
        </m:oMath>
      </m:oMathPara>
    </w:p>
    <w:p w14:paraId="01F188FB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2A20B37E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where h(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X, Y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) is the second fundamental form associated with embedding </w:t>
      </w:r>
      <m:oMath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 xml:space="preserve"> M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  <m:t>k</m:t>
                </m:r>
              </m:e>
            </m:d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⊆</m:t>
        </m:r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M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  <m:t>k+1</m:t>
                </m:r>
              </m:e>
            </m:d>
          </m:sup>
        </m:sSup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.</w:t>
      </w:r>
    </w:p>
    <w:p w14:paraId="4392A5FE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6BF6DB1C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Step 2 (Geodesic Condition on Lower Manifold)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br/>
        <w:t>By definition, Γ</w:t>
      </w:r>
      <w:r w:rsidRPr="001B25C7">
        <w:rPr>
          <w:rFonts w:ascii="Times New Roman" w:eastAsia="Times New Roman" w:hAnsi="Times New Roman" w:cs="Times New Roman"/>
          <w:sz w:val="24"/>
          <w:szCs w:val="24"/>
          <w:vertAlign w:val="superscript"/>
          <w:lang w:val="en-AU" w:eastAsia="en-AU"/>
          <w14:ligatures w14:val="none"/>
        </w:rPr>
        <w:t>(k)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is geodesic on M</w:t>
      </w:r>
      <w:r w:rsidRPr="001B25C7">
        <w:rPr>
          <w:rFonts w:ascii="Times New Roman" w:eastAsia="Times New Roman" w:hAnsi="Times New Roman" w:cs="Times New Roman"/>
          <w:sz w:val="24"/>
          <w:szCs w:val="24"/>
          <w:vertAlign w:val="superscript"/>
          <w:lang w:val="en-AU" w:eastAsia="en-AU"/>
          <w14:ligatures w14:val="none"/>
        </w:rPr>
        <w:t>(k)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:</w:t>
      </w:r>
    </w:p>
    <w:p w14:paraId="7840B934" w14:textId="51096A0D" w:rsidR="001B25C7" w:rsidRPr="001B25C7" w:rsidRDefault="008540F4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eqArrPr>
            <m:e>
              <m:sSubSup>
                <m:sSub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∇</m:t>
                  </m:r>
                </m:e>
                <m:sub>
                  <m:acc>
                    <m:accPr>
                      <m:chr m:val="̇"/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  <m:t>Γ</m:t>
                          </m:r>
                        </m:e>
                        <m:sup>
                          <m:d>
                            <m:dPr>
                              <m:ctrl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  <m:t>k</m:t>
                              </m:r>
                            </m:e>
                          </m:d>
                        </m:sup>
                      </m:sSup>
                    </m:e>
                  </m:acc>
                </m:sub>
                <m:sup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k</m:t>
                      </m:r>
                    </m:e>
                  </m:d>
                </m:sup>
              </m:sSubSup>
              <m:acc>
                <m:accPr>
                  <m:chr m:val="̇"/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accPr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Γ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  <m:t>k</m:t>
                          </m:r>
                        </m:e>
                      </m:d>
                    </m:sup>
                  </m:sSup>
                </m:e>
              </m:acc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=0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#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A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22</m:t>
                  </m:r>
                </m:e>
              </m:d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e>
          </m:eqArr>
        </m:oMath>
      </m:oMathPara>
    </w:p>
    <w:p w14:paraId="660DFFCB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421AEAFC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Thus, the original geodesic condition holds.</w:t>
      </w:r>
    </w:p>
    <w:p w14:paraId="1DB59007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59632526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Step 3 (Higher-Dimensional Embedding Condition)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br/>
      </w:r>
    </w:p>
    <w:p w14:paraId="4B94FD05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Consider Γ</w:t>
      </w:r>
      <w:r w:rsidRPr="001B25C7">
        <w:rPr>
          <w:rFonts w:ascii="Times New Roman" w:eastAsia="Times New Roman" w:hAnsi="Times New Roman" w:cs="Times New Roman"/>
          <w:sz w:val="24"/>
          <w:szCs w:val="24"/>
          <w:vertAlign w:val="superscript"/>
          <w:lang w:val="en-AU" w:eastAsia="en-AU"/>
          <w14:ligatures w14:val="none"/>
        </w:rPr>
        <w:t>(k)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embedded in </w:t>
      </w: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M</w:t>
      </w:r>
      <w:r w:rsidRPr="001B25C7">
        <w:rPr>
          <w:rFonts w:ascii="Times New Roman" w:eastAsia="Times New Roman" w:hAnsi="Times New Roman" w:cs="Times New Roman"/>
          <w:sz w:val="24"/>
          <w:szCs w:val="24"/>
          <w:vertAlign w:val="superscript"/>
          <w:lang w:val="en-AU" w:eastAsia="en-AU"/>
          <w14:ligatures w14:val="none"/>
        </w:rPr>
        <w:t>(k+1)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. Using the compatibility condition, the geodesic equation on M</w:t>
      </w:r>
      <w:r w:rsidRPr="001B25C7">
        <w:rPr>
          <w:rFonts w:ascii="Times New Roman" w:eastAsia="Times New Roman" w:hAnsi="Times New Roman" w:cs="Times New Roman"/>
          <w:sz w:val="24"/>
          <w:szCs w:val="24"/>
          <w:vertAlign w:val="superscript"/>
          <w:lang w:val="en-AU" w:eastAsia="en-AU"/>
          <w14:ligatures w14:val="none"/>
        </w:rPr>
        <w:t>(k+1)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becomes:</w:t>
      </w:r>
    </w:p>
    <w:p w14:paraId="2DBB76F8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0BCFCCE2" w14:textId="14F8BBE4" w:rsidR="001B25C7" w:rsidRPr="001B25C7" w:rsidRDefault="008372FD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eqArrPr>
            <m:e>
              <m:sSubSup>
                <m:sSub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∇</m:t>
                  </m:r>
                </m:e>
                <m:sub>
                  <m:acc>
                    <m:accPr>
                      <m:chr m:val="̇"/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  <m:t>Γ</m:t>
                          </m:r>
                        </m:e>
                        <m:sup>
                          <m:d>
                            <m:dPr>
                              <m:ctrl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  <m:t>k</m:t>
                              </m:r>
                            </m:e>
                          </m:d>
                        </m:sup>
                      </m:sSup>
                    </m:e>
                  </m:acc>
                </m:sub>
                <m:sup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k+1</m:t>
                      </m:r>
                    </m:e>
                  </m:d>
                </m:sup>
              </m:sSubSup>
              <m:acc>
                <m:accPr>
                  <m:chr m:val="̇"/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accPr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Γ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  <m:t>k</m:t>
                          </m:r>
                        </m:e>
                      </m:d>
                    </m:sup>
                  </m:sSup>
                </m:e>
              </m:acc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∇</m:t>
                  </m:r>
                </m:e>
                <m:sub>
                  <m:acc>
                    <m:accPr>
                      <m:chr m:val="̇"/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  <m:t>Γ</m:t>
                          </m:r>
                        </m:e>
                        <m:sup>
                          <m:d>
                            <m:dPr>
                              <m:ctrl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  <m:t>k</m:t>
                              </m:r>
                            </m:e>
                          </m:d>
                        </m:sup>
                      </m:sSup>
                    </m:e>
                  </m:acc>
                </m:sub>
                <m:sup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k</m:t>
                      </m:r>
                    </m:e>
                  </m:d>
                </m:sup>
              </m:sSubSup>
              <m:acc>
                <m:accPr>
                  <m:chr m:val="̇"/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accPr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Γ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  <m:t>k</m:t>
                          </m:r>
                        </m:e>
                      </m:d>
                    </m:sup>
                  </m:sSup>
                </m:e>
              </m:acc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+h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acc>
                    <m:accPr>
                      <m:chr m:val="̇"/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  <m:t>Γ</m:t>
                          </m:r>
                        </m:e>
                        <m:sup>
                          <m:d>
                            <m:dPr>
                              <m:ctrl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  <m:t>k</m:t>
                              </m:r>
                            </m:e>
                          </m:d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,</m:t>
                  </m:r>
                  <m:acc>
                    <m:accPr>
                      <m:chr m:val="̇"/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  <m:t>Γ</m:t>
                          </m:r>
                        </m:e>
                        <m:sup>
                          <m:d>
                            <m:dPr>
                              <m:ctrl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  <m:t>k</m:t>
                              </m:r>
                            </m:e>
                          </m:d>
                        </m:sup>
                      </m:sSup>
                    </m:e>
                  </m:acc>
                </m:e>
              </m:d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#A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23</m:t>
                  </m:r>
                </m:e>
              </m:d>
            </m:e>
          </m:eqArr>
        </m:oMath>
      </m:oMathPara>
    </w:p>
    <w:p w14:paraId="3DF3A3D6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46E12940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Since </w:t>
      </w:r>
      <m:oMath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 xml:space="preserve"> Γ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  <m:t>k</m:t>
                </m:r>
              </m:e>
            </m:d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⊆</m:t>
        </m:r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M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  <m:t>k</m:t>
                </m:r>
              </m:e>
            </m:d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 xml:space="preserve"> </m:t>
        </m:r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is geodesic on the submanifold, the first term vanishes:</w:t>
      </w:r>
    </w:p>
    <w:p w14:paraId="46F8544A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3FC68522" w14:textId="6BD820BE" w:rsidR="001B25C7" w:rsidRPr="001B25C7" w:rsidRDefault="0065647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eqArrPr>
            <m:e>
              <m:sSubSup>
                <m:sSub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 xml:space="preserve"> ∇</m:t>
                  </m:r>
                </m:e>
                <m:sub>
                  <m:acc>
                    <m:accPr>
                      <m:chr m:val="̇"/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  <m:t>Γ</m:t>
                          </m:r>
                        </m:e>
                        <m:sup>
                          <m:d>
                            <m:dPr>
                              <m:ctrl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  <m:t>k</m:t>
                              </m:r>
                            </m:e>
                          </m:d>
                        </m:sup>
                      </m:sSup>
                    </m:e>
                  </m:acc>
                </m:sub>
                <m:sup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k+1</m:t>
                      </m:r>
                    </m:e>
                  </m:d>
                </m:sup>
              </m:sSubSup>
              <m:acc>
                <m:accPr>
                  <m:chr m:val="̇"/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accPr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Γ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  <m:t>k</m:t>
                          </m:r>
                        </m:e>
                      </m:d>
                    </m:sup>
                  </m:sSup>
                </m:e>
              </m:acc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=h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acc>
                    <m:accPr>
                      <m:chr m:val="̇"/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  <m:t>Γ</m:t>
                          </m:r>
                        </m:e>
                        <m:sup>
                          <m:d>
                            <m:dPr>
                              <m:ctrl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  <m:t>k</m:t>
                              </m:r>
                            </m:e>
                          </m:d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,</m:t>
                  </m:r>
                  <m:acc>
                    <m:accPr>
                      <m:chr m:val="̇"/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  <m:t>Γ</m:t>
                          </m:r>
                        </m:e>
                        <m:sup>
                          <m:d>
                            <m:dPr>
                              <m:ctrl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  <m:t>k</m:t>
                              </m:r>
                            </m:e>
                          </m:d>
                        </m:sup>
                      </m:sSup>
                    </m:e>
                  </m:acc>
                </m:e>
              </m:d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#A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24</m:t>
                  </m:r>
                </m:e>
              </m:d>
            </m:e>
          </m:eqArr>
        </m:oMath>
      </m:oMathPara>
    </w:p>
    <w:p w14:paraId="3DEE328F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76165D2E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Step 4 (Condition for Embedding)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br/>
        <w:t>To ensure Γ</w:t>
      </w:r>
      <w:r w:rsidRPr="001B25C7">
        <w:rPr>
          <w:rFonts w:ascii="Times New Roman" w:eastAsia="Times New Roman" w:hAnsi="Times New Roman" w:cs="Times New Roman"/>
          <w:sz w:val="24"/>
          <w:szCs w:val="24"/>
          <w:vertAlign w:val="superscript"/>
          <w:lang w:val="en-AU" w:eastAsia="en-AU"/>
          <w14:ligatures w14:val="none"/>
        </w:rPr>
        <w:t>(k)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remains geodesic within M</w:t>
      </w:r>
      <w:r w:rsidRPr="001B25C7">
        <w:rPr>
          <w:rFonts w:ascii="Times New Roman" w:eastAsia="Times New Roman" w:hAnsi="Times New Roman" w:cs="Times New Roman"/>
          <w:sz w:val="24"/>
          <w:szCs w:val="24"/>
          <w:vertAlign w:val="superscript"/>
          <w:lang w:val="en-AU" w:eastAsia="en-AU"/>
          <w14:ligatures w14:val="none"/>
        </w:rPr>
        <w:t>(k+1)</w:t>
      </w: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, the second fundamental form must vanish:</w:t>
      </w:r>
    </w:p>
    <w:p w14:paraId="5301A79E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0188469F" w14:textId="7BF69597" w:rsidR="001B25C7" w:rsidRPr="001B25C7" w:rsidRDefault="00B32010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h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acc>
                    <m:accPr>
                      <m:chr m:val="̇"/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  <m:t>Γ</m:t>
                          </m:r>
                        </m:e>
                        <m:sup>
                          <m:d>
                            <m:dPr>
                              <m:ctrl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  <m:t>k</m:t>
                              </m:r>
                            </m:e>
                          </m:d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,</m:t>
                  </m:r>
                  <m:acc>
                    <m:accPr>
                      <m:chr m:val="̇"/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  <m:t>Γ</m:t>
                          </m:r>
                        </m:e>
                        <m:sup>
                          <m:d>
                            <m:dPr>
                              <m:ctrl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  <m:t>k</m:t>
                              </m:r>
                            </m:e>
                          </m:d>
                        </m:sup>
                      </m:sSup>
                    </m:e>
                  </m:acc>
                </m:e>
              </m:d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=0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#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A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25</m:t>
                  </m:r>
                </m:e>
              </m:d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e>
          </m:eqArr>
        </m:oMath>
      </m:oMathPara>
    </w:p>
    <w:p w14:paraId="6409FCA7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6E2E8A07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This means the embedding of </w:t>
      </w:r>
      <m:oMath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 xml:space="preserve"> M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  <m:t>k</m:t>
                </m:r>
              </m:e>
            </m:d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⊆</m:t>
        </m:r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M</m:t>
            </m:r>
          </m:e>
          <m:sup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  <m:t>k+1</m:t>
                </m:r>
              </m:e>
            </m:d>
          </m:sup>
        </m:sSup>
        <m: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 xml:space="preserve"> m</m:t>
        </m:r>
      </m:oMath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ust be totally geodesic. Such conditions occur naturally in the context of hierarchical geodesics, where each lower-dimensional manifold is a totally geodesic submanifold within the higher-dimensional manifold.</w:t>
      </w:r>
    </w:p>
    <w:p w14:paraId="0A722169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57787E27" w14:textId="77777777" w:rsidR="001B25C7" w:rsidRPr="001B25C7" w:rsidRDefault="001B25C7" w:rsidP="001B25C7">
      <w:pPr>
        <w:spacing w:after="0" w:line="240" w:lineRule="auto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Interpretation and Conclusion:</w:t>
      </w:r>
    </w:p>
    <w:p w14:paraId="448C832C" w14:textId="77777777" w:rsidR="001B25C7" w:rsidRPr="001B25C7" w:rsidRDefault="001B25C7" w:rsidP="001B2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B25C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This exercise verifies the theoretical foundations of hierarchical geodesics, clearly demonstrating that embedded geodesics remain geodesic only under conditions of vanishing second fundamental form (totally geodesic embeddings).</w:t>
      </w:r>
    </w:p>
    <w:p w14:paraId="4640098E" w14:textId="77777777" w:rsidR="00391837" w:rsidRDefault="00391837" w:rsidP="001B25C7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5D910321" w14:textId="31D99374" w:rsidR="001B25C7" w:rsidRDefault="00391837" w:rsidP="001B25C7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39183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The numerical methods and stability analyses provided here correspond to recently established variational and stability methods employed in quantum gravity [4–6].</w:t>
      </w:r>
    </w:p>
    <w:p w14:paraId="4B1573B7" w14:textId="77777777" w:rsidR="001470A0" w:rsidRPr="0014709E" w:rsidRDefault="001470A0" w:rsidP="001B25C7">
      <w:pPr>
        <w:spacing w:after="0"/>
        <w:rPr>
          <w:rFonts w:ascii="Times New Roman" w:eastAsia="Times New Roman" w:hAnsi="Times New Roman" w:cs="Times New Roman"/>
          <w:lang w:val="en-AU" w:eastAsia="en-AU"/>
          <w14:ligatures w14:val="none"/>
        </w:rPr>
      </w:pPr>
    </w:p>
    <w:p w14:paraId="1ADE28B1" w14:textId="7E0CD55E" w:rsidR="0014709E" w:rsidRPr="0014709E" w:rsidRDefault="0014709E" w:rsidP="0014709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</w:pPr>
      <w:r w:rsidRPr="0014709E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Detailed Derivation of Sobolev Stability and Instability Conditions with Interpretations</w:t>
      </w:r>
    </w:p>
    <w:p w14:paraId="3A5D2FE1" w14:textId="77777777" w:rsidR="005362C2" w:rsidRDefault="005362C2" w:rsidP="005362C2">
      <w:pPr>
        <w:spacing w:after="0" w:line="240" w:lineRule="auto"/>
        <w:outlineLvl w:val="1"/>
        <w:rPr>
          <w:rFonts w:ascii="Times New Roman" w:eastAsia="Times New Roman" w:hAnsi="Times New Roman" w:cs="Times New Roman"/>
          <w:i/>
          <w:iCs/>
          <w:lang w:val="en-AU" w:eastAsia="en-AU"/>
          <w14:ligatures w14:val="none"/>
        </w:rPr>
      </w:pPr>
    </w:p>
    <w:p w14:paraId="57CBD81B" w14:textId="5A6D9E42" w:rsidR="0014709E" w:rsidRPr="0014709E" w:rsidRDefault="0014709E" w:rsidP="005362C2">
      <w:pPr>
        <w:spacing w:after="0" w:line="240" w:lineRule="auto"/>
        <w:outlineLvl w:val="1"/>
        <w:rPr>
          <w:rFonts w:ascii="Times New Roman" w:eastAsia="Times New Roman" w:hAnsi="Times New Roman" w:cs="Times New Roman"/>
          <w:i/>
          <w:iCs/>
          <w:lang w:val="en-AU" w:eastAsia="en-AU"/>
          <w14:ligatures w14:val="none"/>
        </w:rPr>
      </w:pPr>
      <w:r w:rsidRPr="0014709E">
        <w:rPr>
          <w:rFonts w:ascii="Times New Roman" w:eastAsia="Times New Roman" w:hAnsi="Times New Roman" w:cs="Times New Roman"/>
          <w:i/>
          <w:iCs/>
          <w:lang w:val="en-AU" w:eastAsia="en-AU"/>
          <w14:ligatures w14:val="none"/>
        </w:rPr>
        <w:t>Introduction to Sobolev Embedding</w:t>
      </w:r>
    </w:p>
    <w:p w14:paraId="422E5A6D" w14:textId="2DF70B78" w:rsidR="0014709E" w:rsidRPr="0014709E" w:rsidRDefault="0014709E" w:rsidP="00536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Sobolev spaces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W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s,p</m:t>
            </m:r>
          </m:sup>
        </m:sSup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AU" w:eastAsia="en-AU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Ω</m:t>
            </m:r>
          </m:e>
        </m:d>
      </m:oMath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consist of functions whose derivatives (in the weak sense) are integrable to a certain degree. The Sobolev embedding theorem specifies conditions under which functions in these Sobolev spaces embed continuously and smoothly into classical function spaces, such as spaces of continuously differentiable functions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C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k</m:t>
            </m:r>
          </m:sup>
        </m:sSup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AU" w:eastAsia="en-AU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Ω</m:t>
            </m:r>
          </m:e>
        </m:d>
      </m:oMath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[</w:t>
      </w:r>
      <w:r w:rsidR="00546D54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7-8</w:t>
      </w: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].</w:t>
      </w:r>
    </w:p>
    <w:p w14:paraId="074FE08B" w14:textId="61A647CF" w:rsidR="0014709E" w:rsidRPr="0014709E" w:rsidRDefault="0014709E" w:rsidP="001470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</w:pPr>
      <w:r w:rsidRPr="0014709E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General Mathematical Statement of Sobolev Embedding Theorem</w:t>
      </w:r>
    </w:p>
    <w:p w14:paraId="1E65D8EA" w14:textId="5FE9ED82" w:rsidR="0014709E" w:rsidRPr="0014709E" w:rsidRDefault="0014709E" w:rsidP="001470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Let</w:t>
      </w:r>
      <w:r w:rsidR="00497EE9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 xml:space="preserve"> 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Ω⊆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R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D</m:t>
            </m:r>
          </m:sup>
        </m:sSup>
      </m:oMath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be a domain of dimension </w:t>
      </w:r>
      <w:r w:rsidRPr="0014709E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D</w:t>
      </w: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,</w:t>
      </w:r>
      <w:r w:rsidR="00FD53A6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</w:t>
      </w: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and let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1≤p&lt;∞</m:t>
        </m:r>
      </m:oMath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. Consider the Sobolev space [</w:t>
      </w:r>
      <w:r w:rsidR="00546D54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8</w:t>
      </w: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]:</w:t>
      </w:r>
    </w:p>
    <w:p w14:paraId="443F4720" w14:textId="5AA71F6B" w:rsidR="0014709E" w:rsidRPr="0014709E" w:rsidRDefault="00B32010" w:rsidP="001470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eqArr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 xml:space="preserve"> W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s,p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Ω</m:t>
                  </m:r>
                </m:e>
              </m:d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=</m:t>
              </m:r>
              <m:d>
                <m:dPr>
                  <m:begChr m:val="{"/>
                  <m:endChr m:val="}"/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u: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Ω→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R</m:t>
                  </m: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u,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∂</m:t>
                      </m:r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u</m:t>
                      </m: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∂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  <m:t>i</m:t>
                          </m:r>
                        </m:sub>
                      </m:sSub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den>
                  </m:f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…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,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  <m:t>∂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  <m:t>s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u</m:t>
                      </m: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∂</m:t>
                      </m:r>
                      <m:sSubSup>
                        <m:sSub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  <m:t>s</m:t>
                          </m:r>
                        </m:sup>
                      </m:sSubSup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den>
                  </m:f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∈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L</m:t>
                      </m: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p</m:t>
                      </m:r>
                    </m:sup>
                  </m:sSup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Ω</m:t>
                      </m:r>
                    </m:e>
                  </m:d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, 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∀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i</m:t>
                  </m: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e>
              </m:d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#A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26</m:t>
                  </m:r>
                </m:e>
              </m:d>
            </m:e>
          </m:eqArr>
        </m:oMath>
      </m:oMathPara>
    </w:p>
    <w:p w14:paraId="4A98605B" w14:textId="3C2C32D7" w:rsidR="0014709E" w:rsidRPr="0014709E" w:rsidRDefault="0014709E" w:rsidP="001470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The general Sobolev embedding theorem states that the embedding [</w:t>
      </w:r>
      <w:r w:rsidR="00906738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8-10</w:t>
      </w: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]:</w:t>
      </w:r>
    </w:p>
    <w:p w14:paraId="52B552B5" w14:textId="4A275888" w:rsidR="0014709E" w:rsidRPr="0014709E" w:rsidRDefault="00B32010" w:rsidP="001470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eqArr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 xml:space="preserve"> W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s,p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Ω</m:t>
                  </m:r>
                </m:e>
              </m:d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↪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C</m:t>
                  </m: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k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Ω</m:t>
                  </m:r>
                </m:e>
              </m:d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#A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27</m:t>
                  </m:r>
                </m:e>
              </m:d>
            </m:e>
          </m:eqArr>
        </m:oMath>
      </m:oMathPara>
    </w:p>
    <w:p w14:paraId="1132C6D1" w14:textId="77777777" w:rsidR="0014709E" w:rsidRPr="0014709E" w:rsidRDefault="0014709E" w:rsidP="001470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holds continuously if and only if the following critical condition is satisfied:</w:t>
      </w:r>
    </w:p>
    <w:p w14:paraId="64020A54" w14:textId="16CF746F" w:rsidR="0014709E" w:rsidRPr="00FD53A6" w:rsidRDefault="00B32010" w:rsidP="00077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eqArr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s&gt;k+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D</m:t>
                  </m: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p</m:t>
                  </m: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en>
              </m:f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#A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28</m:t>
                  </m:r>
                </m:e>
              </m:d>
            </m:e>
          </m:eqArr>
        </m:oMath>
      </m:oMathPara>
    </w:p>
    <w:p w14:paraId="23A2ECD8" w14:textId="77777777" w:rsidR="00FD53A6" w:rsidRPr="0014709E" w:rsidRDefault="00FD53A6" w:rsidP="00077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3D532084" w14:textId="0E70A0F7" w:rsidR="0014709E" w:rsidRPr="0014709E" w:rsidRDefault="0014709E" w:rsidP="00FD53A6">
      <w:pPr>
        <w:spacing w:after="0" w:line="240" w:lineRule="auto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</w:pPr>
      <w:r w:rsidRPr="0014709E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Specialized Corollary for Simplicity (Hilbert Space, p=2)</w:t>
      </w:r>
    </w:p>
    <w:p w14:paraId="3913464A" w14:textId="3A8FC5AF" w:rsidR="0014709E" w:rsidRPr="0014709E" w:rsidRDefault="0014709E" w:rsidP="001470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lastRenderedPageBreak/>
        <w:t xml:space="preserve">To simplify the analysis, we specialize to the Hilbert space case, </w:t>
      </w:r>
      <w:r w:rsidRPr="00906738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p</w:t>
      </w:r>
      <w:r w:rsidR="00906738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</w:t>
      </w: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=</w:t>
      </w:r>
      <w:r w:rsidR="00906738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</w:t>
      </w: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2, which is common in quantum mechanics and physical applications. Under this specialization, the Sobolev embedding condition becomes [</w:t>
      </w:r>
      <w:r w:rsidR="00906738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9-10</w:t>
      </w: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]:</w:t>
      </w:r>
    </w:p>
    <w:p w14:paraId="337C52A9" w14:textId="15F1E6F0" w:rsidR="0014709E" w:rsidRPr="0014709E" w:rsidRDefault="00E704FE" w:rsidP="00E704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>s&gt;k+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D</m:t>
              </m: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2</m:t>
              </m: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den>
          </m:f>
        </m:oMath>
      </m:oMathPara>
    </w:p>
    <w:p w14:paraId="437BE5B3" w14:textId="0971AC2C" w:rsidR="0014709E" w:rsidRPr="0014709E" w:rsidRDefault="0014709E" w:rsidP="001470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Setting </w:t>
      </w:r>
      <w:r w:rsidRPr="0014709E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k</w:t>
      </w:r>
      <w:r w:rsidR="0047590D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</w:t>
      </w: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=</w:t>
      </w:r>
      <w:r w:rsidR="0047590D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</w:t>
      </w: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1, we obtain the minimal smoothness condition ensuring at least one continuous derivative and thus differentiability and stability [</w:t>
      </w:r>
      <w:r w:rsidR="00D4567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9-10</w:t>
      </w: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]:</w:t>
      </w:r>
    </w:p>
    <w:p w14:paraId="0327E8BC" w14:textId="457FD89E" w:rsidR="0014709E" w:rsidRPr="0014709E" w:rsidRDefault="0047590D" w:rsidP="004759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>s&gt;1+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D</m:t>
              </m: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2</m:t>
              </m: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den>
          </m:f>
        </m:oMath>
      </m:oMathPara>
    </w:p>
    <w:p w14:paraId="2D182C92" w14:textId="3C21435E" w:rsidR="0014709E" w:rsidRPr="0014709E" w:rsidRDefault="0014709E" w:rsidP="001470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</w:pPr>
      <w:r w:rsidRPr="0014709E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Stability vs. Instability Conditions</w:t>
      </w:r>
    </w:p>
    <w:p w14:paraId="1372A054" w14:textId="77777777" w:rsidR="0014709E" w:rsidRPr="0014709E" w:rsidRDefault="0014709E" w:rsidP="0014709E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Sobolev Stability Condition:</w:t>
      </w:r>
    </w:p>
    <w:p w14:paraId="2F7D8557" w14:textId="6476F89B" w:rsidR="0014709E" w:rsidRPr="0014709E" w:rsidRDefault="00B32010" w:rsidP="00BB76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eqArr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s&gt;1+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D</m:t>
                  </m: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2</m:t>
                  </m: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en>
              </m:f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#A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29</m:t>
                  </m:r>
                </m:e>
              </m:d>
            </m:e>
          </m:eqArr>
        </m:oMath>
      </m:oMathPara>
    </w:p>
    <w:p w14:paraId="7D7137BD" w14:textId="77777777" w:rsidR="0014709E" w:rsidRPr="0014709E" w:rsidRDefault="0014709E" w:rsidP="001470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Ensures smoothness, differentiability, and stability [2-4].</w:t>
      </w:r>
    </w:p>
    <w:p w14:paraId="7B744564" w14:textId="77777777" w:rsidR="0014709E" w:rsidRPr="0014709E" w:rsidRDefault="0014709E" w:rsidP="0014709E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Sobolev Instability Condition:</w:t>
      </w:r>
    </w:p>
    <w:p w14:paraId="369717B9" w14:textId="24024B81" w:rsidR="0014709E" w:rsidRPr="0014709E" w:rsidRDefault="00B32010" w:rsidP="00F33B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eqArr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s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≤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1+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D</m:t>
                  </m: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2</m:t>
                  </m: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en>
              </m:f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#A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30</m:t>
                  </m:r>
                </m:e>
              </m:d>
            </m:e>
          </m:eqArr>
        </m:oMath>
      </m:oMathPara>
    </w:p>
    <w:p w14:paraId="5D75DA90" w14:textId="3857DF53" w:rsidR="0014709E" w:rsidRPr="0014709E" w:rsidRDefault="0014709E" w:rsidP="001470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Leads to loss of smoothness and differentiability, resulting in irregular, unstable, or chaotic functions [</w:t>
      </w:r>
      <w:r w:rsidR="00D4567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8-10</w:t>
      </w: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].</w:t>
      </w:r>
    </w:p>
    <w:p w14:paraId="0D4EB5A9" w14:textId="6F735905" w:rsidR="0014709E" w:rsidRPr="0014709E" w:rsidRDefault="0014709E" w:rsidP="001470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</w:pPr>
      <w:r w:rsidRPr="0014709E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Interpretation of Sobolev Conditions</w:t>
      </w:r>
    </w:p>
    <w:p w14:paraId="1F9BC4BA" w14:textId="77777777" w:rsidR="0014709E" w:rsidRPr="00814BEB" w:rsidRDefault="0014709E" w:rsidP="001470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</w:pPr>
      <w:r w:rsidRPr="00814BEB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(A) Mathematical Interpretation:</w:t>
      </w:r>
    </w:p>
    <w:p w14:paraId="35D6CD1E" w14:textId="77777777" w:rsidR="0014709E" w:rsidRPr="0014709E" w:rsidRDefault="0014709E" w:rsidP="0014709E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Stability: Functions smoothly and uniformly converge, representing stable and coherent mathematical states.</w:t>
      </w:r>
    </w:p>
    <w:p w14:paraId="0C87BE8F" w14:textId="388D06AA" w:rsidR="0014709E" w:rsidRPr="0014709E" w:rsidRDefault="0014709E" w:rsidP="0014709E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Instability: Functions exhibit chaotic oscillations, non-uniformity, and irregularities [</w:t>
      </w:r>
      <w:r w:rsidR="001C7AD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7</w:t>
      </w: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-</w:t>
      </w:r>
      <w:r w:rsidR="001C7AD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1</w:t>
      </w:r>
      <w:r w:rsidR="003450C1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0</w:t>
      </w: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].</w:t>
      </w:r>
    </w:p>
    <w:p w14:paraId="4EA63270" w14:textId="77777777" w:rsidR="0014709E" w:rsidRPr="00814BEB" w:rsidRDefault="0014709E" w:rsidP="001470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</w:pPr>
      <w:r w:rsidRPr="00814BEB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(B) Quantum Mechanics Interpretation:</w:t>
      </w:r>
    </w:p>
    <w:p w14:paraId="58E9DF42" w14:textId="5B246C51" w:rsidR="0014709E" w:rsidRPr="0014709E" w:rsidRDefault="0014709E" w:rsidP="0014709E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3D3146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Stable Quantum States (Ground state - Gaussian):</w:t>
      </w:r>
      <w:r w:rsidRPr="003D3146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br/>
      </w: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The ground state wavefunction (Gaussian) of a Quantum Harmonic Oscillator satisfies Sobolev stability, minimal entropy, and minimal uncertainty [</w:t>
      </w:r>
      <w:r w:rsidR="001C7AD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11</w:t>
      </w: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].</w:t>
      </w:r>
    </w:p>
    <w:p w14:paraId="1F26C863" w14:textId="134B667D" w:rsidR="0014709E" w:rsidRPr="0014709E" w:rsidRDefault="0014709E" w:rsidP="0014709E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3D3146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Unstable Quantum States (Higher excited states):</w:t>
      </w:r>
      <w:r w:rsidRPr="003D3146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br/>
      </w: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Higher excited states progressively become oscillatory, approaching Sobolev instability, indicating instability or chaotic behavior [</w:t>
      </w:r>
      <w:r w:rsidR="001C7AD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11</w:t>
      </w: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-</w:t>
      </w:r>
      <w:r w:rsidR="001C7AD7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12</w:t>
      </w: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].</w:t>
      </w:r>
    </w:p>
    <w:p w14:paraId="2DE2368A" w14:textId="77777777" w:rsidR="0014709E" w:rsidRPr="00814BEB" w:rsidRDefault="0014709E" w:rsidP="001470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</w:pPr>
      <w:r w:rsidRPr="00814BEB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(C) Quantum Gravity and Thermodynamics Interpretation:</w:t>
      </w:r>
    </w:p>
    <w:p w14:paraId="5A5304ED" w14:textId="77777777" w:rsidR="0014709E" w:rsidRPr="0014709E" w:rsidRDefault="0014709E" w:rsidP="0014709E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lastRenderedPageBreak/>
        <w:t>Stability conditions represent minimal entropy and stable gravitational equilibrium states.</w:t>
      </w:r>
    </w:p>
    <w:p w14:paraId="3DF0EC29" w14:textId="3507220A" w:rsidR="0014709E" w:rsidRPr="0014709E" w:rsidRDefault="0014709E" w:rsidP="0014709E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Instability conditions correspond to gravitational collapse, phase transitions, or chaotic fluctuations [</w:t>
      </w:r>
      <w:r w:rsidR="0016190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12-13</w:t>
      </w: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].</w:t>
      </w:r>
    </w:p>
    <w:p w14:paraId="5EA0C898" w14:textId="77777777" w:rsidR="0014709E" w:rsidRPr="00814BEB" w:rsidRDefault="0014709E" w:rsidP="001470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</w:pPr>
      <w:r w:rsidRPr="00814BEB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(D) Consciousness and Ego-state Interpretation (Advaita Vedanta perspective):</w:t>
      </w:r>
    </w:p>
    <w:p w14:paraId="593C580B" w14:textId="77777777" w:rsidR="0014709E" w:rsidRPr="0014709E" w:rsidRDefault="0014709E" w:rsidP="0014709E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Stability condition corresponds to stable self-awareness (minimal mental entropy, coherence).</w:t>
      </w:r>
    </w:p>
    <w:p w14:paraId="7B0A7C41" w14:textId="6DC8B2FF" w:rsidR="0014709E" w:rsidRPr="0014709E" w:rsidRDefault="0014709E" w:rsidP="0014709E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Instability condition corresponds to confused mental states (high mental entropy, chaotic thoughts) [</w:t>
      </w:r>
      <w:r w:rsidR="0016190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13</w:t>
      </w: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-</w:t>
      </w:r>
      <w:r w:rsidR="0016190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14</w:t>
      </w: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].</w:t>
      </w:r>
    </w:p>
    <w:p w14:paraId="5C4DB6C8" w14:textId="196874AE" w:rsidR="0014709E" w:rsidRPr="003D3146" w:rsidRDefault="0014709E" w:rsidP="001470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</w:pPr>
      <w:r w:rsidRPr="003D3146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Illustrative Numerical Example:</w:t>
      </w:r>
    </w:p>
    <w:p w14:paraId="2C6A0986" w14:textId="14F59377" w:rsidR="0014709E" w:rsidRPr="0014709E" w:rsidRDefault="0014709E" w:rsidP="001470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Consider a simplified Sobolev norm defined numerically in the Hilbert space </w:t>
      </w:r>
      <w:r w:rsidRPr="00581FE6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p</w:t>
      </w:r>
      <w:r w:rsidR="00581FE6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</w:t>
      </w: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=</w:t>
      </w:r>
      <w:r w:rsidR="00581FE6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</w:t>
      </w: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2 [</w:t>
      </w:r>
      <w:r w:rsidR="002E63F4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8</w:t>
      </w: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-</w:t>
      </w:r>
      <w:r w:rsidR="002E63F4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10</w:t>
      </w: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]:</w:t>
      </w:r>
    </w:p>
    <w:p w14:paraId="7AFC1E9C" w14:textId="53CD2809" w:rsidR="0014709E" w:rsidRPr="0014709E" w:rsidRDefault="009E7C71" w:rsidP="001470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eqArrPr>
            <m:e>
              <m:r>
                <m:rPr>
                  <m:lit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|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u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sSubSupPr>
                <m:e>
                  <m:r>
                    <m:rPr>
                      <m:lit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|</m:t>
                  </m:r>
                </m:e>
                <m:sub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W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s,2</m:t>
                      </m:r>
                    </m:sup>
                  </m:sSup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Ω</m:t>
                      </m:r>
                    </m:e>
                  </m:d>
                </m:sub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2</m:t>
                  </m:r>
                </m:sup>
              </m:sSub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=</m:t>
              </m:r>
              <m:nary>
                <m:naryPr>
                  <m:supHide m:val="1"/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Ω</m:t>
                  </m: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sub>
                <m:sup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sup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  <m:t>1+</m:t>
                          </m:r>
                          <m:sSup>
                            <m:sSup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</m:ctrlPr>
                            </m:sSupPr>
                            <m:e>
                              <m:d>
                                <m:dPr>
                                  <m:begChr m:val="|"/>
                                  <m:endChr m:val="|"/>
                                  <m:ctrlPr>
                                    <w:rPr>
                                      <w:rFonts w:ascii="Cambria Math" w:eastAsia="Times New Roman" w:hAnsi="Cambria Math" w:cs="Times New Roman"/>
                                      <w:i/>
                                      <w:sz w:val="24"/>
                                      <w:szCs w:val="24"/>
                                      <w:lang w:val="en-AU" w:eastAsia="en-AU"/>
                                      <w14:ligatures w14:val="none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Times New Roman" w:hAnsi="Cambria Math" w:cs="Times New Roman"/>
                                      <w:sz w:val="24"/>
                                      <w:szCs w:val="24"/>
                                      <w:lang w:val="en-AU" w:eastAsia="en-AU"/>
                                      <w14:ligatures w14:val="none"/>
                                    </w:rPr>
                                    <m:t>ξ</m:t>
                                  </m:r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s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sSupPr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</m:ctrlPr>
                        </m:dPr>
                        <m:e>
                          <m:acc>
                            <m:accPr>
                              <m:ctrl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  <m:t>u</m:t>
                              </m:r>
                            </m:e>
                          </m:acc>
                          <m:d>
                            <m:d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  <m:t>ξ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ξ</m:t>
                  </m: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e>
              </m:nary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#A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31</m:t>
                  </m:r>
                </m:e>
              </m:d>
            </m:e>
          </m:eqArr>
        </m:oMath>
      </m:oMathPara>
    </w:p>
    <w:p w14:paraId="352F4B12" w14:textId="11A027A6" w:rsidR="0014709E" w:rsidRPr="0014709E" w:rsidRDefault="0014709E" w:rsidP="001470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For </w:t>
      </w:r>
      <w:r w:rsidRPr="00450E00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D</w:t>
      </w:r>
      <w:r w:rsidR="00450E00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</w:t>
      </w: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=</w:t>
      </w:r>
      <w:r w:rsidR="00450E00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</w:t>
      </w: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1:</w:t>
      </w:r>
    </w:p>
    <w:p w14:paraId="725FC9E0" w14:textId="5AC8B594" w:rsidR="0014709E" w:rsidRPr="0014709E" w:rsidRDefault="0014709E" w:rsidP="0014709E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0856CF">
        <w:rPr>
          <w:rFonts w:ascii="Times New Roman" w:eastAsia="Times New Roman" w:hAnsi="Times New Roman" w:cs="Times New Roman"/>
          <w:sz w:val="24"/>
          <w:szCs w:val="24"/>
          <w:u w:val="single"/>
          <w:lang w:val="en-AU" w:eastAsia="en-AU"/>
          <w14:ligatures w14:val="none"/>
        </w:rPr>
        <w:t>Stability</w:t>
      </w:r>
      <w:r w:rsidRPr="0014709E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AU"/>
          <w14:ligatures w14:val="none"/>
        </w:rPr>
        <w:t>:</w:t>
      </w: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For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s=2&gt;1+1</m:t>
        </m:r>
        <m:r>
          <m:rPr>
            <m:lit/>
          </m:rP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/</m:t>
        </m:r>
        <m: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2=1.5,</m:t>
        </m:r>
      </m:oMath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Gaussian function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u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AU" w:eastAsia="en-AU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e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-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AU" w:eastAsia="en-AU"/>
                    <w14:ligatures w14:val="none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  <m:t>2</m:t>
                </m:r>
              </m:sup>
            </m:sSup>
          </m:sup>
        </m:sSup>
      </m:oMath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satisfies this, ensuring stable convergence numerically.</w:t>
      </w:r>
    </w:p>
    <w:p w14:paraId="5FD09C7F" w14:textId="1C6608AD" w:rsidR="0014709E" w:rsidRPr="0014709E" w:rsidRDefault="0014709E" w:rsidP="0014709E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0856CF">
        <w:rPr>
          <w:rFonts w:ascii="Times New Roman" w:eastAsia="Times New Roman" w:hAnsi="Times New Roman" w:cs="Times New Roman"/>
          <w:sz w:val="24"/>
          <w:szCs w:val="24"/>
          <w:u w:val="single"/>
          <w:lang w:val="en-AU" w:eastAsia="en-AU"/>
          <w14:ligatures w14:val="none"/>
        </w:rPr>
        <w:t>Instability</w:t>
      </w:r>
      <w:r w:rsidRPr="0014709E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AU"/>
          <w14:ligatures w14:val="none"/>
        </w:rPr>
        <w:t>:</w:t>
      </w: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If</w:t>
      </w:r>
      <w:r w:rsidR="00114C31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 xml:space="preserve">s = 1 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≤</m:t>
        </m:r>
        <m: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1 + 1</m:t>
        </m:r>
        <m:r>
          <m:rPr>
            <m:lit/>
          </m:rP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/</m:t>
        </m:r>
        <m: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2</m:t>
        </m:r>
      </m:oMath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, oscillatory functions like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u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AU" w:eastAsia="en-AU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sin</m:t>
            </m: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AU" w:eastAsia="en-AU"/>
                <w14:ligatures w14:val="none"/>
              </w:rPr>
            </m:ctrlP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AU" w:eastAsia="en-AU"/>
                    <w14:ligatures w14:val="none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AU" w:eastAsia="en-AU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AU" w:eastAsia="en-AU"/>
                        <w14:ligatures w14:val="none"/>
                      </w:rPr>
                      <m:t>e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AU" w:eastAsia="en-AU"/>
                            <w14:ligatures w14:val="non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AU" w:eastAsia="en-AU"/>
                            <w14:ligatures w14:val="none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AU" w:eastAsia="en-AU"/>
                            <w14:ligatures w14:val="none"/>
                          </w:rPr>
                          <m:t>2</m:t>
                        </m:r>
                      </m:sup>
                    </m:sSup>
                  </m:sup>
                </m:sSup>
              </m:e>
            </m:d>
          </m:e>
        </m:func>
      </m:oMath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fail stability, becoming numerically unstable and chaotic.</w:t>
      </w:r>
    </w:p>
    <w:p w14:paraId="6110935E" w14:textId="12163D8B" w:rsidR="0014709E" w:rsidRPr="00D95CE8" w:rsidRDefault="0014709E" w:rsidP="001470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</w:pPr>
      <w:r w:rsidRPr="00D95CE8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Summary of Stability Interpretations: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405"/>
        <w:gridCol w:w="1985"/>
        <w:gridCol w:w="1658"/>
        <w:gridCol w:w="1846"/>
      </w:tblGrid>
      <w:tr w:rsidR="0014709E" w:rsidRPr="00547DEC" w14:paraId="328410C8" w14:textId="77777777" w:rsidTr="00E07C10">
        <w:tc>
          <w:tcPr>
            <w:tcW w:w="2122" w:type="dxa"/>
            <w:hideMark/>
          </w:tcPr>
          <w:p w14:paraId="53F2782E" w14:textId="77777777" w:rsidR="0014709E" w:rsidRPr="00547DEC" w:rsidRDefault="0014709E" w:rsidP="001470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AU" w:eastAsia="en-AU"/>
                <w14:ligatures w14:val="none"/>
              </w:rPr>
            </w:pPr>
            <w:r w:rsidRPr="00547D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AU" w:eastAsia="en-AU"/>
                <w14:ligatures w14:val="none"/>
              </w:rPr>
              <w:t>Condition</w:t>
            </w:r>
          </w:p>
        </w:tc>
        <w:tc>
          <w:tcPr>
            <w:tcW w:w="1288" w:type="dxa"/>
            <w:hideMark/>
          </w:tcPr>
          <w:p w14:paraId="17F9604B" w14:textId="77777777" w:rsidR="0014709E" w:rsidRPr="00547DEC" w:rsidRDefault="0014709E" w:rsidP="001470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AU" w:eastAsia="en-AU"/>
                <w14:ligatures w14:val="none"/>
              </w:rPr>
            </w:pPr>
            <w:r w:rsidRPr="00547D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AU" w:eastAsia="en-AU"/>
                <w14:ligatures w14:val="none"/>
              </w:rPr>
              <w:t>Mathematical Meaning</w:t>
            </w:r>
          </w:p>
        </w:tc>
        <w:tc>
          <w:tcPr>
            <w:tcW w:w="0" w:type="auto"/>
            <w:hideMark/>
          </w:tcPr>
          <w:p w14:paraId="54EFE015" w14:textId="77777777" w:rsidR="0014709E" w:rsidRPr="00547DEC" w:rsidRDefault="0014709E" w:rsidP="001470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AU" w:eastAsia="en-AU"/>
                <w14:ligatures w14:val="none"/>
              </w:rPr>
            </w:pPr>
            <w:r w:rsidRPr="00547D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AU" w:eastAsia="en-AU"/>
                <w14:ligatures w14:val="none"/>
              </w:rPr>
              <w:t>Quantum Meaning</w:t>
            </w:r>
          </w:p>
        </w:tc>
        <w:tc>
          <w:tcPr>
            <w:tcW w:w="0" w:type="auto"/>
            <w:hideMark/>
          </w:tcPr>
          <w:p w14:paraId="1174605F" w14:textId="77777777" w:rsidR="0014709E" w:rsidRPr="00547DEC" w:rsidRDefault="0014709E" w:rsidP="001470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AU" w:eastAsia="en-AU"/>
                <w14:ligatures w14:val="none"/>
              </w:rPr>
            </w:pPr>
            <w:r w:rsidRPr="00547D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AU" w:eastAsia="en-AU"/>
                <w14:ligatures w14:val="none"/>
              </w:rPr>
              <w:t>Gravitational Meaning</w:t>
            </w:r>
          </w:p>
        </w:tc>
        <w:tc>
          <w:tcPr>
            <w:tcW w:w="0" w:type="auto"/>
            <w:hideMark/>
          </w:tcPr>
          <w:p w14:paraId="38A1CEB7" w14:textId="77777777" w:rsidR="0014709E" w:rsidRPr="00547DEC" w:rsidRDefault="0014709E" w:rsidP="001470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AU" w:eastAsia="en-AU"/>
                <w14:ligatures w14:val="none"/>
              </w:rPr>
            </w:pPr>
            <w:r w:rsidRPr="00547D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AU" w:eastAsia="en-AU"/>
                <w14:ligatures w14:val="none"/>
              </w:rPr>
              <w:t>Consciousness Meaning</w:t>
            </w:r>
          </w:p>
        </w:tc>
      </w:tr>
      <w:tr w:rsidR="0014709E" w:rsidRPr="00547DEC" w14:paraId="5267A866" w14:textId="77777777" w:rsidTr="00E07C10">
        <w:tc>
          <w:tcPr>
            <w:tcW w:w="2122" w:type="dxa"/>
            <w:hideMark/>
          </w:tcPr>
          <w:p w14:paraId="7CFD8EC5" w14:textId="77777777" w:rsidR="004B4552" w:rsidRPr="00547DEC" w:rsidRDefault="00BA639F" w:rsidP="0014709E">
            <w:pPr>
              <w:rPr>
                <w:rFonts w:eastAsiaTheme="minorEastAsia"/>
                <w:sz w:val="20"/>
                <w:szCs w:val="20"/>
                <w:lang w:val="en-AU" w:eastAsia="en-AU"/>
                <w14:ligatures w14:val="non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val="en-AU" w:eastAsia="en-AU"/>
                    <w14:ligatures w14:val="none"/>
                  </w:rPr>
                  <m:t>s &gt; 1+ 0.5 D</m:t>
                </m:r>
              </m:oMath>
            </m:oMathPara>
          </w:p>
          <w:p w14:paraId="0F849B61" w14:textId="100A7A2B" w:rsidR="0014709E" w:rsidRPr="00547DEC" w:rsidRDefault="004B4552" w:rsidP="004B4552">
            <w:pPr>
              <w:jc w:val="center"/>
              <w:rPr>
                <w:rFonts w:eastAsiaTheme="minorEastAsia"/>
                <w:sz w:val="20"/>
                <w:szCs w:val="20"/>
                <w:lang w:val="en-AU" w:eastAsia="en-AU"/>
                <w14:ligatures w14:val="none"/>
              </w:rPr>
            </w:pPr>
            <w:r w:rsidRPr="00547DEC"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  <w14:ligatures w14:val="none"/>
              </w:rPr>
              <w:t>(</w:t>
            </w:r>
            <w:r w:rsidR="0014709E" w:rsidRPr="00547DEC"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  <w14:ligatures w14:val="none"/>
              </w:rPr>
              <w:t>Stable)</w:t>
            </w:r>
          </w:p>
        </w:tc>
        <w:tc>
          <w:tcPr>
            <w:tcW w:w="1288" w:type="dxa"/>
            <w:hideMark/>
          </w:tcPr>
          <w:p w14:paraId="6D49A018" w14:textId="77777777" w:rsidR="0014709E" w:rsidRPr="00547DEC" w:rsidRDefault="0014709E" w:rsidP="001470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  <w14:ligatures w14:val="none"/>
              </w:rPr>
            </w:pPr>
            <w:r w:rsidRPr="00547DEC"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  <w14:ligatures w14:val="none"/>
              </w:rPr>
              <w:t>Smooth, Differentiable</w:t>
            </w:r>
          </w:p>
        </w:tc>
        <w:tc>
          <w:tcPr>
            <w:tcW w:w="0" w:type="auto"/>
            <w:hideMark/>
          </w:tcPr>
          <w:p w14:paraId="3C8F99FA" w14:textId="77777777" w:rsidR="0014709E" w:rsidRPr="00547DEC" w:rsidRDefault="0014709E" w:rsidP="001470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  <w14:ligatures w14:val="none"/>
              </w:rPr>
            </w:pPr>
            <w:r w:rsidRPr="00547DEC"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  <w14:ligatures w14:val="none"/>
              </w:rPr>
              <w:t>Minimal uncertainty, Ground-state stability</w:t>
            </w:r>
          </w:p>
        </w:tc>
        <w:tc>
          <w:tcPr>
            <w:tcW w:w="0" w:type="auto"/>
            <w:hideMark/>
          </w:tcPr>
          <w:p w14:paraId="6C12DCF7" w14:textId="77777777" w:rsidR="0014709E" w:rsidRPr="00547DEC" w:rsidRDefault="0014709E" w:rsidP="001470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  <w14:ligatures w14:val="none"/>
              </w:rPr>
            </w:pPr>
            <w:r w:rsidRPr="00547DEC"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  <w14:ligatures w14:val="none"/>
              </w:rPr>
              <w:t>Gravitational equilibrium</w:t>
            </w:r>
          </w:p>
        </w:tc>
        <w:tc>
          <w:tcPr>
            <w:tcW w:w="0" w:type="auto"/>
            <w:hideMark/>
          </w:tcPr>
          <w:p w14:paraId="2AB3E512" w14:textId="77777777" w:rsidR="0014709E" w:rsidRPr="00547DEC" w:rsidRDefault="0014709E" w:rsidP="001470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  <w14:ligatures w14:val="none"/>
              </w:rPr>
            </w:pPr>
            <w:r w:rsidRPr="00547DEC"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  <w14:ligatures w14:val="none"/>
              </w:rPr>
              <w:t>Stable ego (minimal entropy)</w:t>
            </w:r>
          </w:p>
        </w:tc>
      </w:tr>
      <w:tr w:rsidR="0014709E" w:rsidRPr="00547DEC" w14:paraId="15D27BAD" w14:textId="77777777" w:rsidTr="00E07C10">
        <w:tc>
          <w:tcPr>
            <w:tcW w:w="2122" w:type="dxa"/>
            <w:hideMark/>
          </w:tcPr>
          <w:p w14:paraId="684AC9FD" w14:textId="2D92C4FA" w:rsidR="004B4552" w:rsidRPr="00547DEC" w:rsidRDefault="004B4552" w:rsidP="004B4552">
            <w:pPr>
              <w:rPr>
                <w:rFonts w:eastAsiaTheme="minorEastAsia"/>
                <w:sz w:val="20"/>
                <w:szCs w:val="20"/>
                <w:lang w:val="en-AU" w:eastAsia="en-AU"/>
                <w14:ligatures w14:val="non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val="en-AU" w:eastAsia="en-AU"/>
                    <w14:ligatures w14:val="none"/>
                  </w:rPr>
                  <m:t>s &lt; 1+ 0.5 D</m:t>
                </m:r>
              </m:oMath>
            </m:oMathPara>
          </w:p>
          <w:p w14:paraId="6DB4281E" w14:textId="629988A0" w:rsidR="0014709E" w:rsidRPr="00547DEC" w:rsidRDefault="004B4552" w:rsidP="004B45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  <w14:ligatures w14:val="none"/>
              </w:rPr>
            </w:pPr>
            <w:r w:rsidRPr="00547DEC"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  <w14:ligatures w14:val="none"/>
              </w:rPr>
              <w:t>(Unstable)</w:t>
            </w:r>
          </w:p>
        </w:tc>
        <w:tc>
          <w:tcPr>
            <w:tcW w:w="1288" w:type="dxa"/>
            <w:hideMark/>
          </w:tcPr>
          <w:p w14:paraId="337409A6" w14:textId="77777777" w:rsidR="0014709E" w:rsidRPr="00547DEC" w:rsidRDefault="0014709E" w:rsidP="001470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  <w14:ligatures w14:val="none"/>
              </w:rPr>
            </w:pPr>
            <w:r w:rsidRPr="00547DEC"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  <w14:ligatures w14:val="none"/>
              </w:rPr>
              <w:t>Irregular, Chaotic</w:t>
            </w:r>
          </w:p>
        </w:tc>
        <w:tc>
          <w:tcPr>
            <w:tcW w:w="0" w:type="auto"/>
            <w:hideMark/>
          </w:tcPr>
          <w:p w14:paraId="05A2FDCD" w14:textId="77777777" w:rsidR="0014709E" w:rsidRPr="00547DEC" w:rsidRDefault="0014709E" w:rsidP="001470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  <w14:ligatures w14:val="none"/>
              </w:rPr>
            </w:pPr>
            <w:r w:rsidRPr="00547DEC"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  <w14:ligatures w14:val="none"/>
              </w:rPr>
              <w:t>Unstable states, High uncertainty</w:t>
            </w:r>
          </w:p>
        </w:tc>
        <w:tc>
          <w:tcPr>
            <w:tcW w:w="0" w:type="auto"/>
            <w:hideMark/>
          </w:tcPr>
          <w:p w14:paraId="58EF4271" w14:textId="77777777" w:rsidR="0014709E" w:rsidRPr="00547DEC" w:rsidRDefault="0014709E" w:rsidP="001470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  <w14:ligatures w14:val="none"/>
              </w:rPr>
            </w:pPr>
            <w:r w:rsidRPr="00547DEC"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  <w14:ligatures w14:val="none"/>
              </w:rPr>
              <w:t>Gravitational instability</w:t>
            </w:r>
          </w:p>
        </w:tc>
        <w:tc>
          <w:tcPr>
            <w:tcW w:w="0" w:type="auto"/>
            <w:hideMark/>
          </w:tcPr>
          <w:p w14:paraId="6DD4BFE4" w14:textId="77777777" w:rsidR="0014709E" w:rsidRPr="00547DEC" w:rsidRDefault="0014709E" w:rsidP="0014709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  <w14:ligatures w14:val="none"/>
              </w:rPr>
            </w:pPr>
            <w:r w:rsidRPr="00547DEC"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  <w14:ligatures w14:val="none"/>
              </w:rPr>
              <w:t>Chaotic, unstable mental states</w:t>
            </w:r>
          </w:p>
        </w:tc>
      </w:tr>
    </w:tbl>
    <w:p w14:paraId="4A9D6FEA" w14:textId="77777777" w:rsidR="000856CF" w:rsidRDefault="000856CF" w:rsidP="000856CF">
      <w:pPr>
        <w:spacing w:after="0" w:line="240" w:lineRule="auto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</w:pPr>
    </w:p>
    <w:p w14:paraId="42456B1F" w14:textId="435FBB33" w:rsidR="0014709E" w:rsidRPr="000856CF" w:rsidRDefault="0014709E" w:rsidP="000856CF">
      <w:pPr>
        <w:spacing w:after="0" w:line="240" w:lineRule="auto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</w:pPr>
      <w:r w:rsidRPr="000856CF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Conclusion:</w:t>
      </w:r>
    </w:p>
    <w:p w14:paraId="7C2B534F" w14:textId="77777777" w:rsidR="0014709E" w:rsidRPr="0014709E" w:rsidRDefault="0014709E" w:rsidP="008458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14709E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The detailed derivation and interpretations provided clearly establish the foundational mathematical conditions distinguishing stability from instability, bridging mathematics, quantum mechanics, quantum gravity, and consciousness theory.</w:t>
      </w:r>
    </w:p>
    <w:p w14:paraId="0886C3DB" w14:textId="77777777" w:rsidR="001470A0" w:rsidRPr="00391837" w:rsidRDefault="001470A0" w:rsidP="00D4585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6854F166" w14:textId="77777777" w:rsidR="009702BC" w:rsidRPr="009702BC" w:rsidRDefault="009702BC" w:rsidP="00D4585B">
      <w:pPr>
        <w:spacing w:after="0" w:line="240" w:lineRule="auto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</w:pPr>
      <w:r w:rsidRPr="009702BC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Numerical Validation of Sobolev Embedding Conditions</w:t>
      </w:r>
    </w:p>
    <w:p w14:paraId="0306462B" w14:textId="77777777" w:rsidR="00D4585B" w:rsidRDefault="00D4585B" w:rsidP="00D458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AU"/>
          <w14:ligatures w14:val="none"/>
        </w:rPr>
      </w:pPr>
    </w:p>
    <w:p w14:paraId="0E62BC12" w14:textId="2D1B1520" w:rsidR="00D4585B" w:rsidRPr="00D4585B" w:rsidRDefault="009702BC" w:rsidP="00D45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en-AU" w:eastAsia="en-AU"/>
          <w14:ligatures w14:val="none"/>
        </w:rPr>
      </w:pPr>
      <w:r w:rsidRPr="009702BC">
        <w:rPr>
          <w:rFonts w:ascii="Times New Roman" w:eastAsia="Times New Roman" w:hAnsi="Times New Roman" w:cs="Times New Roman"/>
          <w:sz w:val="24"/>
          <w:szCs w:val="24"/>
          <w:u w:val="single"/>
          <w:lang w:val="en-AU" w:eastAsia="en-AU"/>
          <w14:ligatures w14:val="none"/>
        </w:rPr>
        <w:t>Aim:</w:t>
      </w:r>
    </w:p>
    <w:p w14:paraId="1DBDBC1C" w14:textId="7CD5B203" w:rsidR="009702BC" w:rsidRPr="009702BC" w:rsidRDefault="009702BC" w:rsidP="00D45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To illustrate and numerically verify the Sobolev embedding condition:</w:t>
      </w:r>
    </w:p>
    <w:p w14:paraId="12E640C9" w14:textId="56A1713A" w:rsidR="009702BC" w:rsidRPr="009702BC" w:rsidRDefault="009E7C71" w:rsidP="00D45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eqArr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H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s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M</m:t>
                  </m:r>
                </m:e>
              </m:d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↪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C</m:t>
                  </m: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1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M</m:t>
                  </m:r>
                </m:e>
              </m:d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,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for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s&gt;1+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D</m:t>
                  </m: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2</m:t>
                  </m: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en>
              </m:f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,#A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32</m:t>
                  </m:r>
                </m:e>
              </m:d>
            </m:e>
          </m:eqArr>
        </m:oMath>
      </m:oMathPara>
    </w:p>
    <w:p w14:paraId="265024DB" w14:textId="77777777" w:rsidR="009702BC" w:rsidRPr="009702BC" w:rsidRDefault="009702BC" w:rsidP="00D45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using a clear, step-by-step approach.</w:t>
      </w:r>
    </w:p>
    <w:p w14:paraId="6BA2A41F" w14:textId="6BC2152E" w:rsidR="009702BC" w:rsidRPr="009702BC" w:rsidRDefault="009702BC" w:rsidP="00970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597F2CCD" w14:textId="77777777" w:rsidR="009702BC" w:rsidRPr="009702BC" w:rsidRDefault="009702BC" w:rsidP="00FD38E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</w:pPr>
      <w:r w:rsidRPr="009702BC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Step 1: Clearly Identify Dimensions and Conditions</w:t>
      </w:r>
    </w:p>
    <w:p w14:paraId="7EE691E8" w14:textId="1750399F" w:rsidR="009702BC" w:rsidRPr="009702BC" w:rsidRDefault="009702BC" w:rsidP="00970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lastRenderedPageBreak/>
        <w:t>We consider a compact and smooth manifold</w:t>
      </w:r>
      <w:r w:rsidR="001D281B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 xml:space="preserve"> M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⊂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R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D</m:t>
            </m:r>
          </m:sup>
        </m:sSup>
      </m:oMath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. To keep the example physically meaningful and numerically manageable, we choose the dimension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D = 3</m:t>
        </m:r>
      </m:oMath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.</w:t>
      </w:r>
    </w:p>
    <w:p w14:paraId="6E785E86" w14:textId="5470D858" w:rsidR="009702BC" w:rsidRPr="009702BC" w:rsidRDefault="009702BC" w:rsidP="00970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Thus, the Sobolev embedding condition for smoothness to hold becomes:</w:t>
      </w:r>
    </w:p>
    <w:p w14:paraId="1ACF3497" w14:textId="3C8EFAB5" w:rsidR="009702BC" w:rsidRPr="009702BC" w:rsidRDefault="000D08E1" w:rsidP="00970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>s&gt;1+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D</m:t>
              </m: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2</m:t>
              </m: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>=1+</m:t>
          </m:r>
          <m:f>
            <m:f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3</m:t>
              </m: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2</m:t>
              </m: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 xml:space="preserve">=2.5. </m:t>
          </m:r>
        </m:oMath>
      </m:oMathPara>
    </w:p>
    <w:p w14:paraId="0A88C361" w14:textId="02FAA9A7" w:rsidR="009702BC" w:rsidRDefault="009702BC" w:rsidP="00D66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Since we must select an integer or convenient value of </w:t>
      </w:r>
      <w:r w:rsidRPr="009702BC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s</w:t>
      </w:r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, we choose </w:t>
      </w:r>
      <w:r w:rsidRPr="009702BC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s</w:t>
      </w:r>
      <w:r w:rsidR="00D91CE6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</w:t>
      </w:r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= 3, clearly satisfying the condition 3</w:t>
      </w:r>
      <w:r w:rsidR="00D66469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</w:t>
      </w:r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&gt;</w:t>
      </w:r>
      <w:r w:rsidR="00D66469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</w:t>
      </w:r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2.5.</w:t>
      </w:r>
    </w:p>
    <w:p w14:paraId="5CC7B3D6" w14:textId="77777777" w:rsidR="00D66469" w:rsidRPr="009702BC" w:rsidRDefault="00D66469" w:rsidP="00D66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3BBC0AE0" w14:textId="334BB415" w:rsidR="009702BC" w:rsidRPr="009702BC" w:rsidRDefault="009702BC" w:rsidP="00D66469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</w:pPr>
      <w:r w:rsidRPr="009702BC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 xml:space="preserve">Step 2: Clearly Define the Sobolev Space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 xml:space="preserve"> </m:t>
        </m:r>
        <m:sSup>
          <m:sSup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H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3</m:t>
            </m:r>
          </m:sup>
        </m:sSup>
        <m:d>
          <m:d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  <w:lang w:val="en-AU" w:eastAsia="en-AU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M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 xml:space="preserve"> </m:t>
        </m:r>
      </m:oMath>
    </w:p>
    <w:p w14:paraId="37F9F46A" w14:textId="33F15C97" w:rsidR="009702BC" w:rsidRPr="009702BC" w:rsidRDefault="007871AF" w:rsidP="00970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T</w:t>
      </w:r>
      <w:r w:rsidR="009702BC"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he Sobolev space</w:t>
      </w:r>
      <w:r w:rsidR="008B168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 xml:space="preserve"> 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H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3</m:t>
            </m:r>
          </m:sup>
        </m:sSup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AU" w:eastAsia="en-AU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M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 xml:space="preserve"> </m:t>
        </m:r>
      </m:oMath>
      <w:r w:rsidR="009702BC"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consists of all functions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 xml:space="preserve"> 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AU" w:eastAsia="en-AU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x,y,z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 xml:space="preserve"> </m:t>
        </m:r>
      </m:oMath>
      <w:r w:rsidR="009702BC"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defined on manifold </w:t>
      </w:r>
      <w:r w:rsidR="009702BC" w:rsidRPr="009702BC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M</w:t>
      </w:r>
      <w:r w:rsidR="009702BC"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that have finite Sobolev norm, defined as:</w:t>
      </w:r>
    </w:p>
    <w:p w14:paraId="0B225376" w14:textId="55FA5142" w:rsidR="009702BC" w:rsidRPr="009702BC" w:rsidRDefault="00DA0ECE" w:rsidP="00970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eqArrPr>
            <m:e>
              <m:r>
                <w:rPr>
                  <w:rFonts w:ascii="Cambria Math" w:eastAsia="Times New Roman" w:hAnsi="Cambria Math" w:cs="Cambria Math"/>
                  <w:sz w:val="24"/>
                  <w:szCs w:val="24"/>
                  <w:lang w:val="en-AU" w:eastAsia="en-AU"/>
                  <w14:ligatures w14:val="none"/>
                </w:rPr>
                <m:t>∥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f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en-AU" w:eastAsia="en-AU"/>
                      <w14:ligatures w14:val="none"/>
                    </w:rPr>
                    <m:t>∥</m:t>
                  </m:r>
                </m:e>
                <m:sub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3</m:t>
                      </m:r>
                    </m:sup>
                  </m:sSup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M</m:t>
                      </m:r>
                    </m:e>
                  </m:d>
                </m:sub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2</m:t>
                  </m:r>
                </m:sup>
              </m:sSub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=</m:t>
              </m:r>
              <m:nary>
                <m:naryPr>
                  <m:supHide m:val="1"/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M</m:t>
                  </m: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sub>
                <m:sup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sup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</m:ctrlPr>
                        </m:sSupPr>
                        <m:e>
                          <m:d>
                            <m:dPr>
                              <m:begChr m:val="|"/>
                              <m:endChr m:val="|"/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  <m:t>f</m:t>
                              </m:r>
                            </m:e>
                          </m:d>
                          <m:ctrl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</m:ctrlP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</m:ctrlPr>
                        </m:sSupPr>
                        <m:e>
                          <m:d>
                            <m:dPr>
                              <m:begChr m:val="|"/>
                              <m:endChr m:val="|"/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  <m:t>∇</m:t>
                              </m:r>
                              <m: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  <m:t>f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</m:ctrlPr>
                        </m:sSupPr>
                        <m:e>
                          <m:d>
                            <m:dPr>
                              <m:begChr m:val="|"/>
                              <m:endChr m:val="|"/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eastAsia="Times New Roman" w:hAnsi="Cambria Math" w:cs="Times New Roman"/>
                                      <w:i/>
                                      <w:sz w:val="24"/>
                                      <w:szCs w:val="24"/>
                                      <w:lang w:val="en-AU" w:eastAsia="en-AU"/>
                                      <w14:ligatures w14:val="none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Times New Roman" w:hAnsi="Cambria Math" w:cs="Times New Roman"/>
                                      <w:sz w:val="24"/>
                                      <w:szCs w:val="24"/>
                                      <w:lang w:val="en-AU" w:eastAsia="en-AU"/>
                                      <w14:ligatures w14:val="none"/>
                                    </w:rPr>
                                    <m:t>∇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Times New Roman" w:hAnsi="Cambria Math" w:cs="Times New Roman"/>
                                      <w:sz w:val="24"/>
                                      <w:szCs w:val="24"/>
                                      <w:lang w:val="en-AU" w:eastAsia="en-AU"/>
                                      <w14:ligatures w14:val="none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  <m:t>f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</m:ctrlPr>
                        </m:sSupPr>
                        <m:e>
                          <m:d>
                            <m:dPr>
                              <m:begChr m:val="|"/>
                              <m:endChr m:val="|"/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eastAsia="Times New Roman" w:hAnsi="Cambria Math" w:cs="Times New Roman"/>
                                      <w:i/>
                                      <w:sz w:val="24"/>
                                      <w:szCs w:val="24"/>
                                      <w:lang w:val="en-AU" w:eastAsia="en-AU"/>
                                      <w14:ligatures w14:val="none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Times New Roman" w:hAnsi="Cambria Math" w:cs="Times New Roman"/>
                                      <w:sz w:val="24"/>
                                      <w:szCs w:val="24"/>
                                      <w:lang w:val="en-AU" w:eastAsia="en-AU"/>
                                      <w14:ligatures w14:val="none"/>
                                    </w:rPr>
                                    <m:t>∇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Times New Roman" w:hAnsi="Cambria Math" w:cs="Times New Roman"/>
                                      <w:sz w:val="24"/>
                                      <w:szCs w:val="24"/>
                                      <w:lang w:val="en-AU" w:eastAsia="en-AU"/>
                                      <w14:ligatures w14:val="none"/>
                                    </w:rPr>
                                    <m:t>3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AU" w:eastAsia="en-AU"/>
                                  <w14:ligatures w14:val="none"/>
                                </w:rPr>
                                <m:t>f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AU" w:eastAsia="en-AU"/>
                              <w14:ligatures w14:val="none"/>
                            </w:rPr>
                            <m:t>2</m:t>
                          </m:r>
                        </m:sup>
                      </m:sSup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e>
                  </m:d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dV</m:t>
                  </m: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e>
              </m:nary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&lt;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∞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,</m:t>
              </m:r>
              <m:r>
                <w:rPr>
                  <w:rFonts w:ascii="Cambria Math" w:eastAsia="Times New Roman" w:hAnsi="Cambria Math" w:cs="Cambria Math"/>
                  <w:sz w:val="24"/>
                  <w:szCs w:val="24"/>
                  <w:lang w:val="en-AU" w:eastAsia="en-AU"/>
                  <w14:ligatures w14:val="none"/>
                </w:rPr>
                <m:t>#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A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33</m:t>
                  </m:r>
                </m:e>
              </m:d>
              <m:ctrlPr>
                <w:rPr>
                  <w:rFonts w:ascii="Cambria Math" w:eastAsia="Times New Roman" w:hAnsi="Cambria Math" w:cs="Cambria Math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e>
          </m:eqArr>
        </m:oMath>
      </m:oMathPara>
    </w:p>
    <w:p w14:paraId="3EE89E40" w14:textId="77777777" w:rsidR="009702BC" w:rsidRPr="009702BC" w:rsidRDefault="009702BC" w:rsidP="00970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where clearly each term represents:</w:t>
      </w:r>
    </w:p>
    <w:p w14:paraId="7D0BC28E" w14:textId="59DC813F" w:rsidR="009702BC" w:rsidRPr="009702BC" w:rsidRDefault="00000000" w:rsidP="009702BC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 xml:space="preserve"> 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AU" w:eastAsia="en-AU"/>
                    <w14:ligatures w14:val="none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  <m:t>f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2</m:t>
            </m:r>
          </m:sup>
        </m:sSup>
      </m:oMath>
      <w:r w:rsidR="009702BC"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: square of the function itself.</w:t>
      </w:r>
      <w:r w:rsidR="0046237F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</w:t>
      </w:r>
    </w:p>
    <w:p w14:paraId="4733C276" w14:textId="331D0B66" w:rsidR="009702BC" w:rsidRPr="009702BC" w:rsidRDefault="00000000" w:rsidP="009702BC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 xml:space="preserve"> 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AU" w:eastAsia="en-AU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  <m:t>∇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  <m:t>f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2</m:t>
            </m:r>
          </m:sup>
        </m:sSup>
      </m:oMath>
      <w:r w:rsidR="009702BC"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: sum of squares of first-order partial derivatives.</w:t>
      </w:r>
    </w:p>
    <w:p w14:paraId="27B812E4" w14:textId="35D21170" w:rsidR="009702BC" w:rsidRPr="009702BC" w:rsidRDefault="00000000" w:rsidP="009702BC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AU" w:eastAsia="en-AU"/>
                    <w14:ligatures w14:val="none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AU" w:eastAsia="en-AU"/>
                        <w14:ligatures w14:val="none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AU" w:eastAsia="en-AU"/>
                        <w14:ligatures w14:val="none"/>
                      </w:rPr>
                      <m:t>∇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AU" w:eastAsia="en-AU"/>
                        <w14:ligatures w14:val="none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  <m:t>f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2</m:t>
            </m:r>
          </m:sup>
        </m:sSup>
      </m:oMath>
      <w:r w:rsidR="009702BC"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: sum of squares of all second-order partial derivatives.</w:t>
      </w:r>
    </w:p>
    <w:p w14:paraId="5BB98F7D" w14:textId="3A3B053F" w:rsidR="009702BC" w:rsidRPr="009702BC" w:rsidRDefault="00000000" w:rsidP="009702BC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 xml:space="preserve"> 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AU" w:eastAsia="en-AU"/>
                    <w14:ligatures w14:val="none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AU" w:eastAsia="en-AU"/>
                        <w14:ligatures w14:val="none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AU" w:eastAsia="en-AU"/>
                        <w14:ligatures w14:val="none"/>
                      </w:rPr>
                      <m:t>∇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AU" w:eastAsia="en-AU"/>
                        <w14:ligatures w14:val="none"/>
                      </w:rPr>
                      <m:t>3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  <m:t>f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2</m:t>
            </m:r>
          </m:sup>
        </m:sSup>
      </m:oMath>
      <w:r w:rsidR="009702BC"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: sum of squares of all third-order partial derivatives.</w:t>
      </w:r>
    </w:p>
    <w:p w14:paraId="5E755CEE" w14:textId="47022A4A" w:rsidR="009702BC" w:rsidRPr="009702BC" w:rsidRDefault="00BA572A" w:rsidP="00BA5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I</w:t>
      </w:r>
      <w:r w:rsidR="009702BC"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f all these derivatives exist and are integrable (square-integrable) over </w:t>
      </w:r>
      <w:r w:rsidR="009702BC" w:rsidRPr="009702BC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M</w:t>
      </w:r>
      <w:r w:rsidR="009702BC"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, the function </w:t>
      </w:r>
      <w:r w:rsidR="009702BC" w:rsidRPr="009702BC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f</w:t>
      </w:r>
      <w:r w:rsidR="009702BC"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is in the space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 xml:space="preserve"> 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H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3</m:t>
            </m:r>
          </m:sup>
        </m:sSup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AU" w:eastAsia="en-AU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M</m:t>
            </m:r>
          </m:e>
        </m:d>
      </m:oMath>
      <w:r w:rsidR="009702BC"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.</w:t>
      </w:r>
    </w:p>
    <w:p w14:paraId="1BE924C9" w14:textId="77777777" w:rsidR="00BA572A" w:rsidRDefault="00BA572A" w:rsidP="00BA572A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</w:pPr>
    </w:p>
    <w:p w14:paraId="577B0F2B" w14:textId="08A24758" w:rsidR="009702BC" w:rsidRPr="009702BC" w:rsidRDefault="009702BC" w:rsidP="00BA572A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</w:pPr>
      <w:r w:rsidRPr="009702BC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Step 3: Choose a Suitable Function for Validation</w:t>
      </w:r>
    </w:p>
    <w:p w14:paraId="3A9266C6" w14:textId="77777777" w:rsidR="00BA572A" w:rsidRDefault="00BA572A" w:rsidP="00BA5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2701D65D" w14:textId="1D7D98B7" w:rsidR="009702BC" w:rsidRPr="009702BC" w:rsidRDefault="009702BC" w:rsidP="00BA5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To illustrate the embedding condition numerically, clearly choose the smooth test function:</w:t>
      </w:r>
    </w:p>
    <w:p w14:paraId="0C897D4A" w14:textId="2E59D456" w:rsidR="009702BC" w:rsidRPr="009702BC" w:rsidRDefault="00B304FC" w:rsidP="00314C2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 xml:space="preserve"> f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x,y,z</m:t>
              </m:r>
            </m:e>
          </m:d>
          <m: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>=</m:t>
          </m:r>
          <m:func>
            <m:func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sin</m:t>
              </m: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fName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π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x</m:t>
                  </m:r>
                </m:e>
              </m:d>
            </m:e>
          </m:func>
          <m:func>
            <m:func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cos</m:t>
              </m: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fName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π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y</m:t>
                  </m:r>
                </m:e>
              </m:d>
            </m:e>
          </m:func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e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-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π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z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 xml:space="preserve">, 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 xml:space="preserve"> 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x,y,z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>∈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0,1</m:t>
                  </m:r>
                </m:e>
              </m:d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3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 xml:space="preserve">  </m:t>
          </m:r>
        </m:oMath>
      </m:oMathPara>
    </w:p>
    <w:p w14:paraId="119828A6" w14:textId="37E0C473" w:rsidR="009702BC" w:rsidRPr="009702BC" w:rsidRDefault="009702BC" w:rsidP="00314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This choice ensures smoothness and differentiability of any order.</w:t>
      </w:r>
    </w:p>
    <w:p w14:paraId="155C1497" w14:textId="445371FE" w:rsidR="009702BC" w:rsidRPr="009702BC" w:rsidRDefault="009702BC" w:rsidP="00970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088EA5BF" w14:textId="4B7BD28D" w:rsidR="009702BC" w:rsidRPr="009702BC" w:rsidRDefault="009702BC" w:rsidP="00314C20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</w:pPr>
      <w:r w:rsidRPr="009702BC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Step 4: Compute a</w:t>
      </w:r>
      <w:r w:rsidR="00314C20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 xml:space="preserve">nd </w:t>
      </w:r>
      <w:r w:rsidRPr="009702BC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Verify the Sobolev Norm</w:t>
      </w:r>
    </w:p>
    <w:p w14:paraId="63794F66" w14:textId="4DBFB832" w:rsidR="009702BC" w:rsidRDefault="009702BC" w:rsidP="00467E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To confirm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 xml:space="preserve"> f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∈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H</m:t>
            </m: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</m:ctrlP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3</m:t>
            </m:r>
          </m:sup>
        </m:sSup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AU" w:eastAsia="en-AU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M</m:t>
            </m:r>
          </m:e>
        </m:d>
      </m:oMath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, numerically compute each component:</w:t>
      </w:r>
    </w:p>
    <w:p w14:paraId="5FC7B033" w14:textId="77777777" w:rsidR="00172A66" w:rsidRPr="009702BC" w:rsidRDefault="00172A66" w:rsidP="00467E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3FE7F30B" w14:textId="19569D03" w:rsidR="009702BC" w:rsidRPr="009702BC" w:rsidRDefault="00172A66" w:rsidP="00172A66">
      <w:pPr>
        <w:numPr>
          <w:ilvl w:val="0"/>
          <w:numId w:val="7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C</w:t>
      </w:r>
      <w:r w:rsidR="009702BC"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ompute first-order derivatives:</w:t>
      </w:r>
    </w:p>
    <w:p w14:paraId="4063B18E" w14:textId="295037D4" w:rsidR="009702BC" w:rsidRPr="009702BC" w:rsidRDefault="00000000" w:rsidP="00970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x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>=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>π</m:t>
          </m:r>
          <m:func>
            <m:func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cos</m:t>
              </m: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fName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π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x</m:t>
                  </m:r>
                </m:e>
              </m:d>
            </m:e>
          </m:func>
          <m:func>
            <m:func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π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y</m:t>
                  </m:r>
                </m:e>
              </m:d>
            </m:e>
          </m:func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e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-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π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z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>,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 xml:space="preserve"> 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f</m:t>
              </m: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y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>=-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>π</m:t>
          </m:r>
          <m:func>
            <m:func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sin</m:t>
              </m: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fName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π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x</m:t>
                  </m:r>
                </m:e>
              </m:d>
            </m:e>
          </m:func>
          <m:func>
            <m:func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π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y</m:t>
                  </m:r>
                </m:e>
              </m:d>
            </m:e>
          </m:func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e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-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π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z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 xml:space="preserve">, 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f</m:t>
              </m: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z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>=-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>π</m:t>
          </m:r>
          <m:func>
            <m:func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sin</m:t>
              </m: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fName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π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x</m:t>
                  </m:r>
                </m:e>
              </m:d>
            </m:e>
          </m:func>
          <m:func>
            <m:func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π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y</m:t>
                  </m:r>
                </m:e>
              </m:d>
            </m:e>
          </m:func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e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-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π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z</m:t>
              </m:r>
            </m:sup>
          </m:sSup>
        </m:oMath>
      </m:oMathPara>
    </w:p>
    <w:p w14:paraId="4B9F7624" w14:textId="608C779A" w:rsidR="009702BC" w:rsidRPr="009702BC" w:rsidRDefault="008F354D" w:rsidP="009702BC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C</w:t>
      </w:r>
      <w:r w:rsidR="009702BC"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ompute second-order derivatives, for instance:</w:t>
      </w:r>
    </w:p>
    <w:p w14:paraId="3F842FF3" w14:textId="7E09DC44" w:rsidR="009702BC" w:rsidRPr="009702BC" w:rsidRDefault="00000000" w:rsidP="00970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xx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>=-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π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2</m:t>
              </m:r>
            </m:sup>
          </m:sSup>
          <m:func>
            <m:func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π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x</m:t>
                  </m:r>
                </m:e>
              </m:d>
            </m:e>
          </m:func>
          <m:func>
            <m:func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π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y</m:t>
                  </m:r>
                </m:e>
              </m:d>
            </m:e>
          </m:func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e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-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π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z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>,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> 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f</m:t>
              </m: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yy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>=-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π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2</m:t>
              </m:r>
            </m:sup>
          </m:sSup>
          <m:func>
            <m:func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π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x</m:t>
                  </m:r>
                </m:e>
              </m:d>
            </m:e>
          </m:func>
          <m:func>
            <m:func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π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y</m:t>
                  </m:r>
                </m:e>
              </m:d>
            </m:e>
          </m:func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e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-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π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z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>,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> 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f</m:t>
              </m: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zz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π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2</m:t>
              </m:r>
            </m:sup>
          </m:sSup>
          <m:func>
            <m:func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π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x</m:t>
                  </m:r>
                </m:e>
              </m:d>
            </m:e>
          </m:func>
          <m:func>
            <m:func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π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y</m:t>
                  </m:r>
                </m:e>
              </m:d>
            </m:e>
          </m:func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e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-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π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z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>,  etc.</m:t>
          </m:r>
        </m:oMath>
      </m:oMathPara>
    </w:p>
    <w:p w14:paraId="4D305432" w14:textId="458B6890" w:rsidR="009702BC" w:rsidRPr="009702BC" w:rsidRDefault="00A724E0" w:rsidP="009702BC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C</w:t>
      </w:r>
      <w:r w:rsidR="009702BC"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ompute third-order derivatives similarly, e.g.:</w:t>
      </w:r>
    </w:p>
    <w:p w14:paraId="521AD09D" w14:textId="6E8624F1" w:rsidR="009702BC" w:rsidRPr="009702BC" w:rsidRDefault="00000000" w:rsidP="00392D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xxx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>=-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π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3</m:t>
              </m:r>
            </m:sup>
          </m:sSup>
          <m:func>
            <m:func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π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x</m:t>
                  </m:r>
                </m:e>
              </m:d>
            </m:e>
          </m:func>
          <m:func>
            <m:funcP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π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y</m:t>
                  </m:r>
                </m:e>
              </m:d>
            </m:e>
          </m:func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e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-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π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z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>,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>etc.</m:t>
          </m:r>
        </m:oMath>
      </m:oMathPara>
    </w:p>
    <w:p w14:paraId="69C1F7B1" w14:textId="5B1F150E" w:rsidR="009702BC" w:rsidRPr="009702BC" w:rsidRDefault="009702BC" w:rsidP="00970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lastRenderedPageBreak/>
        <w:t xml:space="preserve">Since each derivative involves exponential and trigonometric functions which are finite and bounded on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 xml:space="preserve"> </m:t>
            </m:r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AU" w:eastAsia="en-AU"/>
                    <w14:ligatures w14:val="none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  <m:t>0,1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3</m:t>
            </m:r>
          </m:sup>
        </m:sSup>
      </m:oMath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, integration numerically confirms that the Sobolev norm is finite:</w:t>
      </w:r>
    </w:p>
    <w:p w14:paraId="51482747" w14:textId="593C4E31" w:rsidR="009702BC" w:rsidRPr="009702BC" w:rsidRDefault="00393D21" w:rsidP="00970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eqArrPr>
            <m:e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en-AU" w:eastAsia="en-AU"/>
                      <w14:ligatures w14:val="none"/>
                    </w:rPr>
                    <m:t>∥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f</m:t>
                  </m:r>
                  <m: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en-AU" w:eastAsia="en-AU"/>
                      <w14:ligatures w14:val="none"/>
                    </w:rPr>
                    <m:t>∥</m:t>
                  </m:r>
                </m:e>
                <m:sub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3</m:t>
                      </m:r>
                    </m:sup>
                  </m:sSup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en-AU" w:eastAsia="en-AU"/>
                          <w14:ligatures w14:val="none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AU" w:eastAsia="en-AU"/>
                          <w14:ligatures w14:val="none"/>
                        </w:rPr>
                        <m:t>M</m:t>
                      </m:r>
                    </m:e>
                  </m:d>
                </m:sub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2</m:t>
                  </m:r>
                </m:sup>
              </m:sSub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&lt;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∞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#A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AU" w:eastAsia="en-AU"/>
                      <w14:ligatures w14:val="none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AU" w:eastAsia="en-AU"/>
                      <w14:ligatures w14:val="none"/>
                    </w:rPr>
                    <m:t>34</m:t>
                  </m:r>
                </m:e>
              </m:d>
            </m:e>
          </m:eqArr>
        </m:oMath>
      </m:oMathPara>
    </w:p>
    <w:p w14:paraId="1FE6726E" w14:textId="1EC39196" w:rsidR="009702BC" w:rsidRDefault="009702BC" w:rsidP="00E67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This computation (typically via numerical integration, e.g., Simpson's rule or trapezoidal rule in software such as MATLAB or Python) conclusively proves that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 xml:space="preserve"> f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∈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H</m:t>
            </m: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</m:ctrlP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3</m:t>
            </m:r>
          </m:sup>
        </m:sSup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AU" w:eastAsia="en-AU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M</m:t>
            </m:r>
          </m:e>
        </m:d>
      </m:oMath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.</w:t>
      </w:r>
    </w:p>
    <w:p w14:paraId="4F5D23F2" w14:textId="77777777" w:rsidR="00E67B30" w:rsidRPr="009702BC" w:rsidRDefault="00E67B30" w:rsidP="00E67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66C0A426" w14:textId="51394CDC" w:rsidR="009702BC" w:rsidRPr="009702BC" w:rsidRDefault="009702BC" w:rsidP="00E67B30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</w:pPr>
      <w:r w:rsidRPr="009702BC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 xml:space="preserve">Step 5: Verify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 xml:space="preserve"> C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1</m:t>
            </m:r>
          </m:sup>
        </m:sSup>
        <m:d>
          <m:d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  <w:lang w:val="en-AU" w:eastAsia="en-AU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M</m:t>
            </m:r>
          </m:e>
        </m:d>
      </m:oMath>
      <w:r w:rsidRPr="009702BC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 xml:space="preserve"> Continuity and Smoothness Numerically</w:t>
      </w:r>
    </w:p>
    <w:p w14:paraId="07663CDF" w14:textId="491E3B36" w:rsidR="009702BC" w:rsidRPr="009702BC" w:rsidRDefault="009702BC" w:rsidP="00970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Next, verify numerically that the function </w:t>
      </w:r>
      <w:r w:rsidRPr="009702BC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f</w:t>
      </w:r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and all its first-order derivatives are continuous and bounded within the manifold:</w:t>
      </w:r>
    </w:p>
    <w:p w14:paraId="7839DC2C" w14:textId="52EF3402" w:rsidR="009702BC" w:rsidRPr="009702BC" w:rsidRDefault="009702BC" w:rsidP="009702BC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Evaluate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 xml:space="preserve"> 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AU" w:eastAsia="en-AU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x,y,z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 xml:space="preserve"> </m:t>
        </m:r>
      </m:oMath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at different discretized points within the cube:</w:t>
      </w:r>
    </w:p>
    <w:p w14:paraId="5EC087C8" w14:textId="3DAB18E1" w:rsidR="009702BC" w:rsidRPr="009702BC" w:rsidRDefault="009702BC" w:rsidP="009702BC">
      <w:pPr>
        <w:numPr>
          <w:ilvl w:val="1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Confirm no discontinuities or singularities.</w:t>
      </w:r>
    </w:p>
    <w:p w14:paraId="1B25F0FB" w14:textId="35F86AD8" w:rsidR="009702BC" w:rsidRPr="009702BC" w:rsidRDefault="009702BC" w:rsidP="009702BC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Evaluate first-order derivatives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AU" w:eastAsia="en-AU"/>
                <w14:ligatures w14:val="none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AU" w:eastAsia="en-AU"/>
                    <w14:ligatures w14:val="none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  <m:t>x</m:t>
                </m:r>
              </m:sub>
            </m:sSub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,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AU" w:eastAsia="en-AU"/>
                    <w14:ligatures w14:val="none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  <m:t>y</m:t>
                </m:r>
              </m:sub>
            </m:sSub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,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AU" w:eastAsia="en-AU"/>
                    <w14:ligatures w14:val="none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AU" w:eastAsia="en-AU"/>
                    <w14:ligatures w14:val="none"/>
                  </w:rPr>
                  <m:t>z</m:t>
                </m:r>
              </m:sub>
            </m:sSub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​</m:t>
            </m:r>
          </m:e>
        </m:d>
      </m:oMath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numerically:</w:t>
      </w:r>
    </w:p>
    <w:p w14:paraId="199A8130" w14:textId="1627B2D1" w:rsidR="009702BC" w:rsidRPr="009702BC" w:rsidRDefault="009702BC" w:rsidP="009702BC">
      <w:pPr>
        <w:numPr>
          <w:ilvl w:val="1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Numerically confirm these derivatives remain bounded and continuous, with no singularities or jumps across the entire domain.</w:t>
      </w:r>
    </w:p>
    <w:p w14:paraId="575AC429" w14:textId="2CE54915" w:rsidR="009702BC" w:rsidRPr="009702BC" w:rsidRDefault="009702BC" w:rsidP="00DC0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A numerical discretization (e.g., a uniform mesh with spacing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h=</m:t>
        </m:r>
        <m: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0.01</m:t>
        </m:r>
      </m:oMath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) clearly shows:</w:t>
      </w:r>
    </w:p>
    <w:p w14:paraId="50243BCD" w14:textId="3A42FE04" w:rsidR="009702BC" w:rsidRPr="009702BC" w:rsidRDefault="00D64D53" w:rsidP="00DC0C19">
      <w:pPr>
        <w:numPr>
          <w:ilvl w:val="0"/>
          <w:numId w:val="8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AU" w:eastAsia="en-AU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x,y,z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 xml:space="preserve"> </m:t>
        </m:r>
      </m:oMath>
      <w:r w:rsidR="009702BC"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varies smoothly and continuously across domain points.</w:t>
      </w:r>
    </w:p>
    <w:p w14:paraId="1916F853" w14:textId="73316FB6" w:rsidR="009702BC" w:rsidRPr="009702BC" w:rsidRDefault="009702BC" w:rsidP="00DC0C19">
      <w:pPr>
        <w:numPr>
          <w:ilvl w:val="0"/>
          <w:numId w:val="8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Each derivative computed from finite differences is smooth and bounded, indicating membership </w:t>
      </w:r>
      <w:proofErr w:type="spellStart"/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of </w:t>
      </w:r>
      <w:r w:rsidRPr="009702BC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f</w:t>
      </w:r>
      <w:proofErr w:type="spellEnd"/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in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 xml:space="preserve"> 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C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1</m:t>
            </m:r>
          </m:sup>
        </m:sSup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AU" w:eastAsia="en-AU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M</m:t>
            </m:r>
          </m:e>
        </m:d>
      </m:oMath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.</w:t>
      </w:r>
    </w:p>
    <w:p w14:paraId="21413B41" w14:textId="1EA0538A" w:rsidR="009702BC" w:rsidRPr="009702BC" w:rsidRDefault="009702BC" w:rsidP="00970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5E8B01CE" w14:textId="77777777" w:rsidR="009702BC" w:rsidRPr="009702BC" w:rsidRDefault="009702BC" w:rsidP="006F782E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</w:pPr>
      <w:r w:rsidRPr="009702BC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Step 6: Clearly Confirm Sobolev Embedding Validity Numerically</w:t>
      </w:r>
    </w:p>
    <w:p w14:paraId="4BB5C57C" w14:textId="77777777" w:rsidR="008C1ADE" w:rsidRDefault="008C1ADE" w:rsidP="006F7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15D129D5" w14:textId="59DE998E" w:rsidR="009702BC" w:rsidRPr="009702BC" w:rsidRDefault="009702BC" w:rsidP="006F7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Since we verified:</w:t>
      </w:r>
    </w:p>
    <w:p w14:paraId="143E9CBC" w14:textId="2970370E" w:rsidR="009702BC" w:rsidRPr="009702BC" w:rsidRDefault="008C1ADE" w:rsidP="009702BC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AU" w:eastAsia="en-AU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x,y,z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∈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H</m:t>
            </m: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</m:ctrlP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3</m:t>
            </m:r>
          </m:sup>
        </m:sSup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AU" w:eastAsia="en-AU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M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 xml:space="preserve"> </m:t>
        </m:r>
      </m:oMath>
      <w:r w:rsidR="009702BC"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(Sobolev space with </w:t>
      </w:r>
      <w:r w:rsidR="009702BC" w:rsidRPr="009702BC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s</w:t>
      </w:r>
      <w:r w:rsidR="000B5CE9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</w:t>
      </w:r>
      <w:r w:rsidR="009702BC"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=</w:t>
      </w:r>
      <w:r w:rsidR="000B5CE9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</w:t>
      </w:r>
      <w:r w:rsidR="009702BC"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3),</w:t>
      </w:r>
    </w:p>
    <w:p w14:paraId="410F8F4B" w14:textId="61DA1BDF" w:rsidR="009702BC" w:rsidRPr="009702BC" w:rsidRDefault="000B5CE9" w:rsidP="009702BC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D</w:t>
      </w:r>
      <w:r w:rsidR="009702BC"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emonstrated that first-order derivatives are bounded and continuous, confirming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AU" w:eastAsia="en-AU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x,y,z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en-AU" w:eastAsia="en-AU"/>
            <w14:ligatures w14:val="none"/>
          </w:rPr>
          <m:t>∈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C</m:t>
            </m: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</m:ctrlP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1</m:t>
            </m:r>
          </m:sup>
        </m:sSup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AU" w:eastAsia="en-AU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M</m:t>
            </m:r>
          </m:e>
        </m:d>
      </m:oMath>
      <w:r w:rsidR="009702BC"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,</w:t>
      </w:r>
    </w:p>
    <w:p w14:paraId="0CF91687" w14:textId="076C174D" w:rsidR="009702BC" w:rsidRPr="009702BC" w:rsidRDefault="009702BC" w:rsidP="00970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this confirms numerically the Sobolev embedding theorem for the selected conditions:</w:t>
      </w:r>
    </w:p>
    <w:p w14:paraId="4AE1EA32" w14:textId="2FF765C4" w:rsidR="009702BC" w:rsidRPr="009702BC" w:rsidRDefault="000B5CE9" w:rsidP="00970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 xml:space="preserve"> 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H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3</m:t>
              </m:r>
            </m:sup>
          </m:sSup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M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>↪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C</m:t>
              </m:r>
              <m:ctrlP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</m:ctrlP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1</m:t>
              </m:r>
            </m:sup>
          </m:sSup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AU" w:eastAsia="en-AU"/>
                  <w14:ligatures w14:val="none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AU" w:eastAsia="en-AU"/>
                  <w14:ligatures w14:val="none"/>
                </w:rPr>
                <m:t>M</m:t>
              </m:r>
            </m:e>
          </m:d>
          <m: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>,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 xml:space="preserve">valid for 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en-AU" w:eastAsia="en-AU"/>
              <w14:ligatures w14:val="none"/>
            </w:rPr>
            <m:t xml:space="preserve">s=3&gt;2.5. </m:t>
          </m:r>
        </m:oMath>
      </m:oMathPara>
    </w:p>
    <w:p w14:paraId="57E25FFF" w14:textId="3B9D5A5C" w:rsidR="009702BC" w:rsidRPr="009702BC" w:rsidRDefault="009702BC" w:rsidP="00970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22899FB1" w14:textId="77777777" w:rsidR="009702BC" w:rsidRPr="009702BC" w:rsidRDefault="009702BC" w:rsidP="000B5CE9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</w:pPr>
      <w:r w:rsidRPr="009702BC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Step 7: Clearly Explain Importance of Numerical Validation</w:t>
      </w:r>
    </w:p>
    <w:p w14:paraId="570F7EA8" w14:textId="77777777" w:rsidR="000B5CE9" w:rsidRDefault="000B5CE9" w:rsidP="000B5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14C00BEA" w14:textId="5497B962" w:rsidR="009702BC" w:rsidRPr="009702BC" w:rsidRDefault="009702BC" w:rsidP="000B5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This numerical validation clearly demonstrates that the abstract mathematical conditions required by the hierarchical geodesics in the UIRIM framework are not merely theoretical but concretely verifiable numerically. </w:t>
      </w:r>
      <w:r w:rsidR="000B5CE9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C</w:t>
      </w:r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onfirming this embedding gives us confidence that practical applications of UIRIM can rely on these conditions.</w:t>
      </w:r>
    </w:p>
    <w:p w14:paraId="2695D5D8" w14:textId="4D39C091" w:rsidR="009702BC" w:rsidRPr="009702BC" w:rsidRDefault="009702BC" w:rsidP="00970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</w:p>
    <w:p w14:paraId="5D397E08" w14:textId="78199DEF" w:rsidR="009702BC" w:rsidRPr="009702BC" w:rsidRDefault="009702BC" w:rsidP="001B330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</w:pPr>
      <w:r w:rsidRPr="009702BC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Summary of the Example (Self-contained and Clear)</w:t>
      </w:r>
    </w:p>
    <w:p w14:paraId="01A4EC73" w14:textId="4A978517" w:rsidR="009702BC" w:rsidRPr="009702BC" w:rsidRDefault="009702BC" w:rsidP="001B330B">
      <w:pPr>
        <w:numPr>
          <w:ilvl w:val="0"/>
          <w:numId w:val="8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Dimension: </w:t>
      </w:r>
      <w:r w:rsidRPr="009702BC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D</w:t>
      </w:r>
      <w:r w:rsidR="001B330B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</w:t>
      </w:r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=</w:t>
      </w:r>
      <w:r w:rsidR="001B330B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</w:t>
      </w:r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3, computed </w:t>
      </w:r>
      <w:r w:rsidRPr="009702BC">
        <w:rPr>
          <w:rFonts w:ascii="Times New Roman" w:eastAsia="Times New Roman" w:hAnsi="Times New Roman" w:cs="Times New Roman"/>
          <w:i/>
          <w:iCs/>
          <w:sz w:val="24"/>
          <w:szCs w:val="24"/>
          <w:lang w:val="en-AU" w:eastAsia="en-AU"/>
          <w14:ligatures w14:val="none"/>
        </w:rPr>
        <w:t>s</w:t>
      </w:r>
      <w:r w:rsidR="001B330B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</w:t>
      </w:r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&gt;</w:t>
      </w:r>
      <w:r w:rsidR="001B330B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 </w:t>
      </w:r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2.5.</w:t>
      </w:r>
    </w:p>
    <w:p w14:paraId="2F0FAEB3" w14:textId="5E30FA81" w:rsidR="009702BC" w:rsidRPr="009702BC" w:rsidRDefault="009702BC" w:rsidP="001B330B">
      <w:pPr>
        <w:numPr>
          <w:ilvl w:val="0"/>
          <w:numId w:val="8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 xml:space="preserve">Sobolev Space Chosen: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AU" w:eastAsia="en-A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H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3</m:t>
            </m:r>
          </m:sup>
        </m:sSup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AU" w:eastAsia="en-AU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AU" w:eastAsia="en-AU"/>
                <w14:ligatures w14:val="none"/>
              </w:rPr>
              <m:t>M</m:t>
            </m:r>
          </m:e>
        </m:d>
      </m:oMath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, clearly meeting the condition.</w:t>
      </w:r>
    </w:p>
    <w:p w14:paraId="07ADE857" w14:textId="18070BCB" w:rsidR="009702BC" w:rsidRPr="009702BC" w:rsidRDefault="009702BC" w:rsidP="001B330B">
      <w:pPr>
        <w:numPr>
          <w:ilvl w:val="0"/>
          <w:numId w:val="8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Test function: smooth, with clearly calculable derivatives.</w:t>
      </w:r>
    </w:p>
    <w:p w14:paraId="35B71262" w14:textId="7FE76FAF" w:rsidR="009702BC" w:rsidRPr="009702BC" w:rsidRDefault="009702BC" w:rsidP="001B330B">
      <w:pPr>
        <w:numPr>
          <w:ilvl w:val="0"/>
          <w:numId w:val="8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t>Numerical confirmation: verified finite Sobolev norm and smoothness of first-order derivatives.</w:t>
      </w:r>
    </w:p>
    <w:p w14:paraId="4B490158" w14:textId="6CB47B04" w:rsidR="009702BC" w:rsidRPr="009702BC" w:rsidRDefault="009702BC" w:rsidP="001B330B">
      <w:pPr>
        <w:numPr>
          <w:ilvl w:val="0"/>
          <w:numId w:val="8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</w:pPr>
      <w:r w:rsidRPr="009702BC">
        <w:rPr>
          <w:rFonts w:ascii="Times New Roman" w:eastAsia="Times New Roman" w:hAnsi="Times New Roman" w:cs="Times New Roman"/>
          <w:sz w:val="24"/>
          <w:szCs w:val="24"/>
          <w:lang w:val="en-AU" w:eastAsia="en-AU"/>
          <w14:ligatures w14:val="none"/>
        </w:rPr>
        <w:lastRenderedPageBreak/>
        <w:t>Conclusion: confirmed Sobolev embedding theorem numerically, reinforcing theoretical stability conditions for hierarchical geodesics.</w:t>
      </w:r>
    </w:p>
    <w:p w14:paraId="1F31E228" w14:textId="77777777" w:rsidR="001B25C7" w:rsidRPr="001B25C7" w:rsidRDefault="001B25C7" w:rsidP="001B25C7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p w14:paraId="4D140A5D" w14:textId="157EA0A9" w:rsidR="00DE2490" w:rsidRPr="00DF3871" w:rsidRDefault="004F549A" w:rsidP="004F549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CA" w:eastAsia="en-AU"/>
        </w:rPr>
      </w:pPr>
      <w:r w:rsidRPr="00DF3871">
        <w:rPr>
          <w:rFonts w:ascii="Times New Roman" w:hAnsi="Times New Roman" w:cs="Times New Roman"/>
          <w:b/>
          <w:bCs/>
          <w:sz w:val="24"/>
          <w:szCs w:val="24"/>
          <w:lang w:val="en-CA" w:eastAsia="en-AU"/>
        </w:rPr>
        <w:t>References</w:t>
      </w:r>
    </w:p>
    <w:p w14:paraId="5BE0AE7D" w14:textId="77777777" w:rsidR="004F549A" w:rsidRPr="004F549A" w:rsidRDefault="004F549A" w:rsidP="004F549A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p w14:paraId="3939E978" w14:textId="77777777" w:rsidR="00A94445" w:rsidRPr="00A94445" w:rsidRDefault="00A94445" w:rsidP="00A94445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A94445">
        <w:rPr>
          <w:rFonts w:ascii="Times New Roman" w:hAnsi="Times New Roman" w:cs="Times New Roman"/>
          <w:sz w:val="24"/>
          <w:szCs w:val="24"/>
          <w:lang w:val="en-CA" w:eastAsia="en-AU"/>
        </w:rPr>
        <w:t>[1] P. Draper, S. Farkas, M. Luty, Phys. Rev. D 104 126030 (2021).</w:t>
      </w:r>
    </w:p>
    <w:p w14:paraId="7DBE5FE8" w14:textId="77777777" w:rsidR="00A94445" w:rsidRPr="00A94445" w:rsidRDefault="00A94445" w:rsidP="00A94445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A94445">
        <w:rPr>
          <w:rFonts w:ascii="Times New Roman" w:hAnsi="Times New Roman" w:cs="Times New Roman"/>
          <w:sz w:val="24"/>
          <w:szCs w:val="24"/>
          <w:lang w:val="en-CA" w:eastAsia="en-AU"/>
        </w:rPr>
        <w:t>[2] A. Eichhorn, Found. Phys. 51 47 (2021).</w:t>
      </w:r>
    </w:p>
    <w:p w14:paraId="0B7233C8" w14:textId="77777777" w:rsidR="00A94445" w:rsidRPr="00A94445" w:rsidRDefault="00A94445" w:rsidP="00A94445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A94445">
        <w:rPr>
          <w:rFonts w:ascii="Times New Roman" w:hAnsi="Times New Roman" w:cs="Times New Roman"/>
          <w:sz w:val="24"/>
          <w:szCs w:val="24"/>
          <w:lang w:val="en-CA" w:eastAsia="en-AU"/>
        </w:rPr>
        <w:t>[3] K. Falls, Phys. Rev. D 104 026016 (2021).</w:t>
      </w:r>
    </w:p>
    <w:p w14:paraId="373933BB" w14:textId="77777777" w:rsidR="00A94445" w:rsidRPr="00A94445" w:rsidRDefault="00A94445" w:rsidP="00A94445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A94445">
        <w:rPr>
          <w:rFonts w:ascii="Times New Roman" w:hAnsi="Times New Roman" w:cs="Times New Roman"/>
          <w:sz w:val="24"/>
          <w:szCs w:val="24"/>
          <w:lang w:val="en-CA" w:eastAsia="en-AU"/>
        </w:rPr>
        <w:t>[4] S. Carlip, Class. Quantum Grav. 39 063001 (2022).</w:t>
      </w:r>
    </w:p>
    <w:p w14:paraId="28826FFE" w14:textId="77777777" w:rsidR="00A94445" w:rsidRPr="00A94445" w:rsidRDefault="00A94445" w:rsidP="00A94445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A94445">
        <w:rPr>
          <w:rFonts w:ascii="Times New Roman" w:hAnsi="Times New Roman" w:cs="Times New Roman"/>
          <w:sz w:val="24"/>
          <w:szCs w:val="24"/>
          <w:lang w:val="en-CA" w:eastAsia="en-AU"/>
        </w:rPr>
        <w:t>[5] A. Ashtekar, E. Bianchi, Rep. Prog. Phys. 84 042001 (2021).</w:t>
      </w:r>
    </w:p>
    <w:p w14:paraId="16FDD095" w14:textId="77777777" w:rsidR="00547DEC" w:rsidRPr="009840C1" w:rsidRDefault="00A94445" w:rsidP="009840C1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A94445">
        <w:rPr>
          <w:rFonts w:ascii="Times New Roman" w:hAnsi="Times New Roman" w:cs="Times New Roman"/>
          <w:sz w:val="24"/>
          <w:szCs w:val="24"/>
          <w:lang w:val="en-CA" w:eastAsia="en-AU"/>
        </w:rPr>
        <w:t>[6] M. Reuter, F. Saueressig, Quantum Gravity and the Functional Renormalization Group (UK: Cambridge University Press) p.45 (2019).</w:t>
      </w:r>
      <w:r w:rsidR="00547DEC" w:rsidRPr="009840C1">
        <w:rPr>
          <w:rFonts w:ascii="Times New Roman" w:hAnsi="Times New Roman" w:cs="Times New Roman"/>
          <w:sz w:val="24"/>
          <w:szCs w:val="24"/>
          <w:lang w:val="en-CA" w:eastAsia="en-AU"/>
        </w:rPr>
        <w:t xml:space="preserve"> </w:t>
      </w:r>
    </w:p>
    <w:p w14:paraId="26A340CA" w14:textId="05AD5AC0" w:rsidR="00547DEC" w:rsidRPr="009840C1" w:rsidRDefault="00547DEC" w:rsidP="009840C1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9840C1">
        <w:rPr>
          <w:rFonts w:ascii="Times New Roman" w:hAnsi="Times New Roman" w:cs="Times New Roman"/>
          <w:sz w:val="24"/>
          <w:szCs w:val="24"/>
          <w:lang w:val="en-CA" w:eastAsia="en-AU"/>
        </w:rPr>
        <w:t>[</w:t>
      </w:r>
      <w:r w:rsidR="009840C1">
        <w:rPr>
          <w:rFonts w:ascii="Times New Roman" w:hAnsi="Times New Roman" w:cs="Times New Roman"/>
          <w:sz w:val="24"/>
          <w:szCs w:val="24"/>
          <w:lang w:val="en-CA" w:eastAsia="en-AU"/>
        </w:rPr>
        <w:t>7</w:t>
      </w:r>
      <w:r w:rsidRPr="009840C1">
        <w:rPr>
          <w:rFonts w:ascii="Times New Roman" w:hAnsi="Times New Roman" w:cs="Times New Roman"/>
          <w:sz w:val="24"/>
          <w:szCs w:val="24"/>
          <w:lang w:val="en-CA" w:eastAsia="en-AU"/>
        </w:rPr>
        <w:t>] Adams, R.A., Fournier, J.J.F. Sobolev Spaces. Academic Press, 2003.</w:t>
      </w:r>
    </w:p>
    <w:p w14:paraId="5FF9485E" w14:textId="3A75E18A" w:rsidR="00547DEC" w:rsidRPr="009840C1" w:rsidRDefault="00547DEC" w:rsidP="009840C1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9840C1">
        <w:rPr>
          <w:rFonts w:ascii="Times New Roman" w:hAnsi="Times New Roman" w:cs="Times New Roman"/>
          <w:sz w:val="24"/>
          <w:szCs w:val="24"/>
          <w:lang w:val="en-CA" w:eastAsia="en-AU"/>
        </w:rPr>
        <w:t>[</w:t>
      </w:r>
      <w:r w:rsidR="009840C1">
        <w:rPr>
          <w:rFonts w:ascii="Times New Roman" w:hAnsi="Times New Roman" w:cs="Times New Roman"/>
          <w:sz w:val="24"/>
          <w:szCs w:val="24"/>
          <w:lang w:val="en-CA" w:eastAsia="en-AU"/>
        </w:rPr>
        <w:t>8</w:t>
      </w:r>
      <w:r w:rsidRPr="009840C1">
        <w:rPr>
          <w:rFonts w:ascii="Times New Roman" w:hAnsi="Times New Roman" w:cs="Times New Roman"/>
          <w:sz w:val="24"/>
          <w:szCs w:val="24"/>
          <w:lang w:val="en-CA" w:eastAsia="en-AU"/>
        </w:rPr>
        <w:t>] Evans, L.C. Partial Differential Equations (2nd ed.). AMS, 2010.</w:t>
      </w:r>
    </w:p>
    <w:p w14:paraId="795A26D2" w14:textId="3E766639" w:rsidR="00547DEC" w:rsidRPr="009840C1" w:rsidRDefault="00547DEC" w:rsidP="009840C1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9840C1">
        <w:rPr>
          <w:rFonts w:ascii="Times New Roman" w:hAnsi="Times New Roman" w:cs="Times New Roman"/>
          <w:sz w:val="24"/>
          <w:szCs w:val="24"/>
          <w:lang w:val="en-CA" w:eastAsia="en-AU"/>
        </w:rPr>
        <w:t>[</w:t>
      </w:r>
      <w:r w:rsidR="009840C1">
        <w:rPr>
          <w:rFonts w:ascii="Times New Roman" w:hAnsi="Times New Roman" w:cs="Times New Roman"/>
          <w:sz w:val="24"/>
          <w:szCs w:val="24"/>
          <w:lang w:val="en-CA" w:eastAsia="en-AU"/>
        </w:rPr>
        <w:t>9</w:t>
      </w:r>
      <w:r w:rsidRPr="009840C1">
        <w:rPr>
          <w:rFonts w:ascii="Times New Roman" w:hAnsi="Times New Roman" w:cs="Times New Roman"/>
          <w:sz w:val="24"/>
          <w:szCs w:val="24"/>
          <w:lang w:val="en-CA" w:eastAsia="en-AU"/>
        </w:rPr>
        <w:t>] Hebey, E. Nonlinear Analysis on Manifolds: Sobolev Spaces and Inequalities. AMS, 2000.</w:t>
      </w:r>
    </w:p>
    <w:p w14:paraId="12903CFB" w14:textId="65AE475E" w:rsidR="00547DEC" w:rsidRPr="009840C1" w:rsidRDefault="00547DEC" w:rsidP="009840C1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9840C1">
        <w:rPr>
          <w:rFonts w:ascii="Times New Roman" w:hAnsi="Times New Roman" w:cs="Times New Roman"/>
          <w:sz w:val="24"/>
          <w:szCs w:val="24"/>
          <w:lang w:val="en-CA" w:eastAsia="en-AU"/>
        </w:rPr>
        <w:t>[</w:t>
      </w:r>
      <w:r w:rsidR="009840C1">
        <w:rPr>
          <w:rFonts w:ascii="Times New Roman" w:hAnsi="Times New Roman" w:cs="Times New Roman"/>
          <w:sz w:val="24"/>
          <w:szCs w:val="24"/>
          <w:lang w:val="en-CA" w:eastAsia="en-AU"/>
        </w:rPr>
        <w:t>10</w:t>
      </w:r>
      <w:r w:rsidRPr="009840C1">
        <w:rPr>
          <w:rFonts w:ascii="Times New Roman" w:hAnsi="Times New Roman" w:cs="Times New Roman"/>
          <w:sz w:val="24"/>
          <w:szCs w:val="24"/>
          <w:lang w:val="en-CA" w:eastAsia="en-AU"/>
        </w:rPr>
        <w:t>] Taylor, M.E. Partial Differential Equations III: Nonlinear Equations. Springer, 2011.</w:t>
      </w:r>
    </w:p>
    <w:p w14:paraId="428011DF" w14:textId="4DA8C25F" w:rsidR="00547DEC" w:rsidRPr="009840C1" w:rsidRDefault="00547DEC" w:rsidP="009840C1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9840C1">
        <w:rPr>
          <w:rFonts w:ascii="Times New Roman" w:hAnsi="Times New Roman" w:cs="Times New Roman"/>
          <w:sz w:val="24"/>
          <w:szCs w:val="24"/>
          <w:lang w:val="en-CA" w:eastAsia="en-AU"/>
        </w:rPr>
        <w:t>[</w:t>
      </w:r>
      <w:r w:rsidR="009840C1">
        <w:rPr>
          <w:rFonts w:ascii="Times New Roman" w:hAnsi="Times New Roman" w:cs="Times New Roman"/>
          <w:sz w:val="24"/>
          <w:szCs w:val="24"/>
          <w:lang w:val="en-CA" w:eastAsia="en-AU"/>
        </w:rPr>
        <w:t>11</w:t>
      </w:r>
      <w:r w:rsidRPr="009840C1">
        <w:rPr>
          <w:rFonts w:ascii="Times New Roman" w:hAnsi="Times New Roman" w:cs="Times New Roman"/>
          <w:sz w:val="24"/>
          <w:szCs w:val="24"/>
          <w:lang w:val="en-CA" w:eastAsia="en-AU"/>
        </w:rPr>
        <w:t>] Griffiths, D.J. Introduction to Quantum Mechanics (2nd ed.). Pearson, 2004.</w:t>
      </w:r>
    </w:p>
    <w:p w14:paraId="463A63B0" w14:textId="12C32FA3" w:rsidR="00547DEC" w:rsidRPr="009840C1" w:rsidRDefault="00547DEC" w:rsidP="009840C1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9840C1">
        <w:rPr>
          <w:rFonts w:ascii="Times New Roman" w:hAnsi="Times New Roman" w:cs="Times New Roman"/>
          <w:sz w:val="24"/>
          <w:szCs w:val="24"/>
          <w:lang w:val="en-CA" w:eastAsia="en-AU"/>
        </w:rPr>
        <w:t>[</w:t>
      </w:r>
      <w:r w:rsidR="003402D4">
        <w:rPr>
          <w:rFonts w:ascii="Times New Roman" w:hAnsi="Times New Roman" w:cs="Times New Roman"/>
          <w:sz w:val="24"/>
          <w:szCs w:val="24"/>
          <w:lang w:val="en-CA" w:eastAsia="en-AU"/>
        </w:rPr>
        <w:t>12</w:t>
      </w:r>
      <w:r w:rsidRPr="009840C1">
        <w:rPr>
          <w:rFonts w:ascii="Times New Roman" w:hAnsi="Times New Roman" w:cs="Times New Roman"/>
          <w:sz w:val="24"/>
          <w:szCs w:val="24"/>
          <w:lang w:val="en-CA" w:eastAsia="en-AU"/>
        </w:rPr>
        <w:t>] Rovelli, C. Quantum Gravity. Cambridge University Press, 2004.</w:t>
      </w:r>
    </w:p>
    <w:p w14:paraId="490F424F" w14:textId="73AFE5ED" w:rsidR="00547DEC" w:rsidRPr="009840C1" w:rsidRDefault="00547DEC" w:rsidP="009840C1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9840C1">
        <w:rPr>
          <w:rFonts w:ascii="Times New Roman" w:hAnsi="Times New Roman" w:cs="Times New Roman"/>
          <w:sz w:val="24"/>
          <w:szCs w:val="24"/>
          <w:lang w:val="en-CA" w:eastAsia="en-AU"/>
        </w:rPr>
        <w:t>[</w:t>
      </w:r>
      <w:r w:rsidR="003402D4">
        <w:rPr>
          <w:rFonts w:ascii="Times New Roman" w:hAnsi="Times New Roman" w:cs="Times New Roman"/>
          <w:sz w:val="24"/>
          <w:szCs w:val="24"/>
          <w:lang w:val="en-CA" w:eastAsia="en-AU"/>
        </w:rPr>
        <w:t>13</w:t>
      </w:r>
      <w:r w:rsidRPr="009840C1">
        <w:rPr>
          <w:rFonts w:ascii="Times New Roman" w:hAnsi="Times New Roman" w:cs="Times New Roman"/>
          <w:sz w:val="24"/>
          <w:szCs w:val="24"/>
          <w:lang w:val="en-CA" w:eastAsia="en-AU"/>
        </w:rPr>
        <w:t>] Penrose, R. The Road to Reality: A Complete Guide to the Laws of the Universe. Jonathan Cape, 2004.</w:t>
      </w:r>
    </w:p>
    <w:p w14:paraId="2DB79983" w14:textId="4D565988" w:rsidR="004B6CC9" w:rsidRPr="004B6CC9" w:rsidRDefault="004B6CC9" w:rsidP="004B6CC9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4B6CC9">
        <w:rPr>
          <w:rFonts w:ascii="Times New Roman" w:hAnsi="Times New Roman" w:cs="Times New Roman"/>
          <w:sz w:val="24"/>
          <w:szCs w:val="24"/>
          <w:lang w:val="en-CA" w:eastAsia="en-AU"/>
        </w:rPr>
        <w:t>[</w:t>
      </w:r>
      <w:r>
        <w:rPr>
          <w:rFonts w:ascii="Times New Roman" w:hAnsi="Times New Roman" w:cs="Times New Roman"/>
          <w:sz w:val="24"/>
          <w:szCs w:val="24"/>
          <w:lang w:val="en-CA" w:eastAsia="en-AU"/>
        </w:rPr>
        <w:t>14</w:t>
      </w:r>
      <w:r w:rsidRPr="004B6CC9">
        <w:rPr>
          <w:rFonts w:ascii="Times New Roman" w:hAnsi="Times New Roman" w:cs="Times New Roman"/>
          <w:sz w:val="24"/>
          <w:szCs w:val="24"/>
          <w:lang w:val="en-CA" w:eastAsia="en-AU"/>
        </w:rPr>
        <w:t>] Maharshi, R. The Collected Works of Ramana Maharshi. Sri Ramanasramam, 2007.</w:t>
      </w:r>
    </w:p>
    <w:p w14:paraId="7ED38228" w14:textId="696FB5B3" w:rsidR="004F549A" w:rsidRPr="004F549A" w:rsidRDefault="004F549A" w:rsidP="00A94445">
      <w:pPr>
        <w:spacing w:after="0"/>
        <w:rPr>
          <w:rFonts w:ascii="Times New Roman" w:hAnsi="Times New Roman" w:cs="Times New Roman"/>
          <w:sz w:val="24"/>
          <w:szCs w:val="24"/>
          <w:lang w:val="en-CA" w:eastAsia="en-AU"/>
        </w:rPr>
      </w:pPr>
    </w:p>
    <w:sectPr w:rsidR="004F549A" w:rsidRPr="004F549A" w:rsidSect="0038387D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CB0D2" w14:textId="77777777" w:rsidR="00E9416E" w:rsidRDefault="00E9416E" w:rsidP="00771AD4">
      <w:pPr>
        <w:spacing w:after="0" w:line="240" w:lineRule="auto"/>
      </w:pPr>
      <w:r>
        <w:separator/>
      </w:r>
    </w:p>
  </w:endnote>
  <w:endnote w:type="continuationSeparator" w:id="0">
    <w:p w14:paraId="339C232A" w14:textId="77777777" w:rsidR="00E9416E" w:rsidRDefault="00E9416E" w:rsidP="00771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35AE2" w14:textId="72DEA817" w:rsidR="00771AD4" w:rsidRDefault="00771AD4">
    <w:pPr>
      <w:pStyle w:val="Footer"/>
      <w:jc w:val="center"/>
    </w:pPr>
    <w:r>
      <w:t>-</w:t>
    </w:r>
    <w:sdt>
      <w:sdtPr>
        <w:id w:val="73243476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-</w:t>
        </w:r>
      </w:sdtContent>
    </w:sdt>
  </w:p>
  <w:p w14:paraId="7B55BDC0" w14:textId="77777777" w:rsidR="00771AD4" w:rsidRDefault="00771A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ADB52" w14:textId="77777777" w:rsidR="00E9416E" w:rsidRDefault="00E9416E" w:rsidP="00771AD4">
      <w:pPr>
        <w:spacing w:after="0" w:line="240" w:lineRule="auto"/>
      </w:pPr>
      <w:r>
        <w:separator/>
      </w:r>
    </w:p>
  </w:footnote>
  <w:footnote w:type="continuationSeparator" w:id="0">
    <w:p w14:paraId="4C607C08" w14:textId="77777777" w:rsidR="00E9416E" w:rsidRDefault="00E9416E" w:rsidP="00771A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7408"/>
    <w:multiLevelType w:val="multilevel"/>
    <w:tmpl w:val="2CAE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40944"/>
    <w:multiLevelType w:val="multilevel"/>
    <w:tmpl w:val="70888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350FC4"/>
    <w:multiLevelType w:val="multilevel"/>
    <w:tmpl w:val="EC74A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530785"/>
    <w:multiLevelType w:val="multilevel"/>
    <w:tmpl w:val="6F0EC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D610F"/>
    <w:multiLevelType w:val="multilevel"/>
    <w:tmpl w:val="6B6C7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BF10CC"/>
    <w:multiLevelType w:val="multilevel"/>
    <w:tmpl w:val="05CA8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1E48B8"/>
    <w:multiLevelType w:val="multilevel"/>
    <w:tmpl w:val="E8047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A13E23"/>
    <w:multiLevelType w:val="multilevel"/>
    <w:tmpl w:val="15E45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200DE1"/>
    <w:multiLevelType w:val="multilevel"/>
    <w:tmpl w:val="4352F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F95411"/>
    <w:multiLevelType w:val="multilevel"/>
    <w:tmpl w:val="AF7E0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D054E8"/>
    <w:multiLevelType w:val="multilevel"/>
    <w:tmpl w:val="33C0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424B59"/>
    <w:multiLevelType w:val="multilevel"/>
    <w:tmpl w:val="D50A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C85DE7"/>
    <w:multiLevelType w:val="multilevel"/>
    <w:tmpl w:val="853E4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59062C"/>
    <w:multiLevelType w:val="multilevel"/>
    <w:tmpl w:val="E00CB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D22F3C"/>
    <w:multiLevelType w:val="multilevel"/>
    <w:tmpl w:val="84621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F31B6D"/>
    <w:multiLevelType w:val="multilevel"/>
    <w:tmpl w:val="A7EA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EC733D"/>
    <w:multiLevelType w:val="multilevel"/>
    <w:tmpl w:val="64B6F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86D47EA"/>
    <w:multiLevelType w:val="multilevel"/>
    <w:tmpl w:val="1E3AF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86E581C"/>
    <w:multiLevelType w:val="multilevel"/>
    <w:tmpl w:val="DD8A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9E34AF2"/>
    <w:multiLevelType w:val="multilevel"/>
    <w:tmpl w:val="C1BCB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1002FEF"/>
    <w:multiLevelType w:val="multilevel"/>
    <w:tmpl w:val="66C27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2AC5D93"/>
    <w:multiLevelType w:val="multilevel"/>
    <w:tmpl w:val="346A4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4854158"/>
    <w:multiLevelType w:val="multilevel"/>
    <w:tmpl w:val="3BAEF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5560D7B"/>
    <w:multiLevelType w:val="multilevel"/>
    <w:tmpl w:val="C64C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8423271"/>
    <w:multiLevelType w:val="multilevel"/>
    <w:tmpl w:val="CA6E6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8BA2078"/>
    <w:multiLevelType w:val="multilevel"/>
    <w:tmpl w:val="82046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D765650"/>
    <w:multiLevelType w:val="multilevel"/>
    <w:tmpl w:val="004C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FBA315B"/>
    <w:multiLevelType w:val="multilevel"/>
    <w:tmpl w:val="53F0A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02A7722"/>
    <w:multiLevelType w:val="multilevel"/>
    <w:tmpl w:val="6F045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15C4D50"/>
    <w:multiLevelType w:val="multilevel"/>
    <w:tmpl w:val="60B8D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2F949A1"/>
    <w:multiLevelType w:val="multilevel"/>
    <w:tmpl w:val="D766F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3335C38"/>
    <w:multiLevelType w:val="multilevel"/>
    <w:tmpl w:val="46B4D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35049EA"/>
    <w:multiLevelType w:val="multilevel"/>
    <w:tmpl w:val="B4E67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44041EE"/>
    <w:multiLevelType w:val="multilevel"/>
    <w:tmpl w:val="11901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47826D6"/>
    <w:multiLevelType w:val="multilevel"/>
    <w:tmpl w:val="2850D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69356E8"/>
    <w:multiLevelType w:val="multilevel"/>
    <w:tmpl w:val="884A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A74246D"/>
    <w:multiLevelType w:val="multilevel"/>
    <w:tmpl w:val="613CB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B4C05DD"/>
    <w:multiLevelType w:val="multilevel"/>
    <w:tmpl w:val="3922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B4F06E2"/>
    <w:multiLevelType w:val="multilevel"/>
    <w:tmpl w:val="9F029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05362C1"/>
    <w:multiLevelType w:val="multilevel"/>
    <w:tmpl w:val="B9021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0CB752D"/>
    <w:multiLevelType w:val="multilevel"/>
    <w:tmpl w:val="37D8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12031D0"/>
    <w:multiLevelType w:val="multilevel"/>
    <w:tmpl w:val="48648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1E077C9"/>
    <w:multiLevelType w:val="multilevel"/>
    <w:tmpl w:val="7750C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2AC03A3"/>
    <w:multiLevelType w:val="multilevel"/>
    <w:tmpl w:val="693A4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2C12D73"/>
    <w:multiLevelType w:val="multilevel"/>
    <w:tmpl w:val="85987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35A0BE2"/>
    <w:multiLevelType w:val="multilevel"/>
    <w:tmpl w:val="30FED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4A10D54"/>
    <w:multiLevelType w:val="multilevel"/>
    <w:tmpl w:val="0D76B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5324E14"/>
    <w:multiLevelType w:val="multilevel"/>
    <w:tmpl w:val="516C2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78633FD"/>
    <w:multiLevelType w:val="multilevel"/>
    <w:tmpl w:val="3C16A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86501D3"/>
    <w:multiLevelType w:val="multilevel"/>
    <w:tmpl w:val="67385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8CC08CD"/>
    <w:multiLevelType w:val="multilevel"/>
    <w:tmpl w:val="C0286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A73612E"/>
    <w:multiLevelType w:val="multilevel"/>
    <w:tmpl w:val="DA267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BB0697D"/>
    <w:multiLevelType w:val="multilevel"/>
    <w:tmpl w:val="37C86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47854C4"/>
    <w:multiLevelType w:val="multilevel"/>
    <w:tmpl w:val="719E2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5073875"/>
    <w:multiLevelType w:val="multilevel"/>
    <w:tmpl w:val="55CC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82A0E8B"/>
    <w:multiLevelType w:val="multilevel"/>
    <w:tmpl w:val="3F16B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98F1645"/>
    <w:multiLevelType w:val="multilevel"/>
    <w:tmpl w:val="EDEAD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BB04375"/>
    <w:multiLevelType w:val="multilevel"/>
    <w:tmpl w:val="63CE2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DE726F2"/>
    <w:multiLevelType w:val="multilevel"/>
    <w:tmpl w:val="B63CB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E7155E9"/>
    <w:multiLevelType w:val="multilevel"/>
    <w:tmpl w:val="1F6CB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EE846BC"/>
    <w:multiLevelType w:val="multilevel"/>
    <w:tmpl w:val="98465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F063A8F"/>
    <w:multiLevelType w:val="multilevel"/>
    <w:tmpl w:val="9EEA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3E64BC3"/>
    <w:multiLevelType w:val="multilevel"/>
    <w:tmpl w:val="753CD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40E2A83"/>
    <w:multiLevelType w:val="multilevel"/>
    <w:tmpl w:val="482E9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6FB6BCD"/>
    <w:multiLevelType w:val="multilevel"/>
    <w:tmpl w:val="E6EED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73539F2"/>
    <w:multiLevelType w:val="multilevel"/>
    <w:tmpl w:val="85220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82F10AD"/>
    <w:multiLevelType w:val="multilevel"/>
    <w:tmpl w:val="C1183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96336EB"/>
    <w:multiLevelType w:val="multilevel"/>
    <w:tmpl w:val="31D66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AD5335B"/>
    <w:multiLevelType w:val="multilevel"/>
    <w:tmpl w:val="C9AEC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B4B60DB"/>
    <w:multiLevelType w:val="multilevel"/>
    <w:tmpl w:val="FAB4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E3D57C2"/>
    <w:multiLevelType w:val="multilevel"/>
    <w:tmpl w:val="C82E2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EAE4FE0"/>
    <w:multiLevelType w:val="multilevel"/>
    <w:tmpl w:val="13E82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FC352C1"/>
    <w:multiLevelType w:val="multilevel"/>
    <w:tmpl w:val="F446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0430DCE"/>
    <w:multiLevelType w:val="multilevel"/>
    <w:tmpl w:val="A04C1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3C400D2"/>
    <w:multiLevelType w:val="multilevel"/>
    <w:tmpl w:val="2BDE4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4110D78"/>
    <w:multiLevelType w:val="multilevel"/>
    <w:tmpl w:val="D3F0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72A5E90"/>
    <w:multiLevelType w:val="multilevel"/>
    <w:tmpl w:val="2A4AD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8180840"/>
    <w:multiLevelType w:val="multilevel"/>
    <w:tmpl w:val="5388E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89F39C0"/>
    <w:multiLevelType w:val="multilevel"/>
    <w:tmpl w:val="5930E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99E7D12"/>
    <w:multiLevelType w:val="multilevel"/>
    <w:tmpl w:val="D66C8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B5070B8"/>
    <w:multiLevelType w:val="multilevel"/>
    <w:tmpl w:val="4288D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C4D6617"/>
    <w:multiLevelType w:val="multilevel"/>
    <w:tmpl w:val="7A7E9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405439">
    <w:abstractNumId w:val="45"/>
  </w:num>
  <w:num w:numId="2" w16cid:durableId="286392511">
    <w:abstractNumId w:val="29"/>
  </w:num>
  <w:num w:numId="3" w16cid:durableId="745345234">
    <w:abstractNumId w:val="54"/>
  </w:num>
  <w:num w:numId="4" w16cid:durableId="1231117990">
    <w:abstractNumId w:val="74"/>
  </w:num>
  <w:num w:numId="5" w16cid:durableId="1509561623">
    <w:abstractNumId w:val="22"/>
  </w:num>
  <w:num w:numId="6" w16cid:durableId="37705859">
    <w:abstractNumId w:val="55"/>
  </w:num>
  <w:num w:numId="7" w16cid:durableId="202325368">
    <w:abstractNumId w:val="57"/>
  </w:num>
  <w:num w:numId="8" w16cid:durableId="1640263218">
    <w:abstractNumId w:val="68"/>
  </w:num>
  <w:num w:numId="9" w16cid:durableId="445541861">
    <w:abstractNumId w:val="47"/>
  </w:num>
  <w:num w:numId="10" w16cid:durableId="1222402733">
    <w:abstractNumId w:val="62"/>
  </w:num>
  <w:num w:numId="11" w16cid:durableId="1531843401">
    <w:abstractNumId w:val="50"/>
  </w:num>
  <w:num w:numId="12" w16cid:durableId="849179572">
    <w:abstractNumId w:val="63"/>
  </w:num>
  <w:num w:numId="13" w16cid:durableId="1992102225">
    <w:abstractNumId w:val="9"/>
  </w:num>
  <w:num w:numId="14" w16cid:durableId="311296538">
    <w:abstractNumId w:val="12"/>
  </w:num>
  <w:num w:numId="15" w16cid:durableId="1840078834">
    <w:abstractNumId w:val="10"/>
  </w:num>
  <w:num w:numId="16" w16cid:durableId="536163003">
    <w:abstractNumId w:val="21"/>
  </w:num>
  <w:num w:numId="17" w16cid:durableId="1516966296">
    <w:abstractNumId w:val="60"/>
  </w:num>
  <w:num w:numId="18" w16cid:durableId="2061517817">
    <w:abstractNumId w:val="17"/>
  </w:num>
  <w:num w:numId="19" w16cid:durableId="1071385299">
    <w:abstractNumId w:val="59"/>
  </w:num>
  <w:num w:numId="20" w16cid:durableId="78646095">
    <w:abstractNumId w:val="39"/>
  </w:num>
  <w:num w:numId="21" w16cid:durableId="230383572">
    <w:abstractNumId w:val="66"/>
  </w:num>
  <w:num w:numId="22" w16cid:durableId="832648945">
    <w:abstractNumId w:val="34"/>
  </w:num>
  <w:num w:numId="23" w16cid:durableId="1400513942">
    <w:abstractNumId w:val="69"/>
  </w:num>
  <w:num w:numId="24" w16cid:durableId="1555582847">
    <w:abstractNumId w:val="28"/>
  </w:num>
  <w:num w:numId="25" w16cid:durableId="2094928365">
    <w:abstractNumId w:val="80"/>
  </w:num>
  <w:num w:numId="26" w16cid:durableId="612055212">
    <w:abstractNumId w:val="75"/>
  </w:num>
  <w:num w:numId="27" w16cid:durableId="701515390">
    <w:abstractNumId w:val="64"/>
  </w:num>
  <w:num w:numId="28" w16cid:durableId="1960409403">
    <w:abstractNumId w:val="18"/>
  </w:num>
  <w:num w:numId="29" w16cid:durableId="1029843740">
    <w:abstractNumId w:val="23"/>
  </w:num>
  <w:num w:numId="30" w16cid:durableId="753820137">
    <w:abstractNumId w:val="15"/>
  </w:num>
  <w:num w:numId="31" w16cid:durableId="1699817757">
    <w:abstractNumId w:val="76"/>
  </w:num>
  <w:num w:numId="32" w16cid:durableId="786512224">
    <w:abstractNumId w:val="4"/>
  </w:num>
  <w:num w:numId="33" w16cid:durableId="1866482305">
    <w:abstractNumId w:val="67"/>
  </w:num>
  <w:num w:numId="34" w16cid:durableId="44451730">
    <w:abstractNumId w:val="13"/>
  </w:num>
  <w:num w:numId="35" w16cid:durableId="721364778">
    <w:abstractNumId w:val="26"/>
  </w:num>
  <w:num w:numId="36" w16cid:durableId="1906986767">
    <w:abstractNumId w:val="27"/>
  </w:num>
  <w:num w:numId="37" w16cid:durableId="214658660">
    <w:abstractNumId w:val="35"/>
  </w:num>
  <w:num w:numId="38" w16cid:durableId="123232000">
    <w:abstractNumId w:val="48"/>
  </w:num>
  <w:num w:numId="39" w16cid:durableId="28339658">
    <w:abstractNumId w:val="51"/>
  </w:num>
  <w:num w:numId="40" w16cid:durableId="80107889">
    <w:abstractNumId w:val="38"/>
  </w:num>
  <w:num w:numId="41" w16cid:durableId="1237281584">
    <w:abstractNumId w:val="19"/>
  </w:num>
  <w:num w:numId="42" w16cid:durableId="921528735">
    <w:abstractNumId w:val="72"/>
  </w:num>
  <w:num w:numId="43" w16cid:durableId="706444243">
    <w:abstractNumId w:val="42"/>
  </w:num>
  <w:num w:numId="44" w16cid:durableId="546181654">
    <w:abstractNumId w:val="20"/>
  </w:num>
  <w:num w:numId="45" w16cid:durableId="217328319">
    <w:abstractNumId w:val="11"/>
  </w:num>
  <w:num w:numId="46" w16cid:durableId="1807819790">
    <w:abstractNumId w:val="24"/>
  </w:num>
  <w:num w:numId="47" w16cid:durableId="511652937">
    <w:abstractNumId w:val="58"/>
  </w:num>
  <w:num w:numId="48" w16cid:durableId="1756853316">
    <w:abstractNumId w:val="2"/>
  </w:num>
  <w:num w:numId="49" w16cid:durableId="1883248156">
    <w:abstractNumId w:val="36"/>
  </w:num>
  <w:num w:numId="50" w16cid:durableId="1035038660">
    <w:abstractNumId w:val="56"/>
  </w:num>
  <w:num w:numId="51" w16cid:durableId="1767580126">
    <w:abstractNumId w:val="79"/>
  </w:num>
  <w:num w:numId="52" w16cid:durableId="2011525150">
    <w:abstractNumId w:val="14"/>
  </w:num>
  <w:num w:numId="53" w16cid:durableId="2031448210">
    <w:abstractNumId w:val="73"/>
  </w:num>
  <w:num w:numId="54" w16cid:durableId="403375496">
    <w:abstractNumId w:val="71"/>
  </w:num>
  <w:num w:numId="55" w16cid:durableId="420418953">
    <w:abstractNumId w:val="61"/>
  </w:num>
  <w:num w:numId="56" w16cid:durableId="5403688">
    <w:abstractNumId w:val="3"/>
  </w:num>
  <w:num w:numId="57" w16cid:durableId="1023939701">
    <w:abstractNumId w:val="65"/>
  </w:num>
  <w:num w:numId="58" w16cid:durableId="549730480">
    <w:abstractNumId w:val="8"/>
  </w:num>
  <w:num w:numId="59" w16cid:durableId="1615482894">
    <w:abstractNumId w:val="46"/>
  </w:num>
  <w:num w:numId="60" w16cid:durableId="1260217150">
    <w:abstractNumId w:val="44"/>
  </w:num>
  <w:num w:numId="61" w16cid:durableId="86997987">
    <w:abstractNumId w:val="16"/>
  </w:num>
  <w:num w:numId="62" w16cid:durableId="781464104">
    <w:abstractNumId w:val="5"/>
  </w:num>
  <w:num w:numId="63" w16cid:durableId="686978672">
    <w:abstractNumId w:val="77"/>
  </w:num>
  <w:num w:numId="64" w16cid:durableId="1145657881">
    <w:abstractNumId w:val="0"/>
  </w:num>
  <w:num w:numId="65" w16cid:durableId="387799866">
    <w:abstractNumId w:val="32"/>
  </w:num>
  <w:num w:numId="66" w16cid:durableId="2018851356">
    <w:abstractNumId w:val="52"/>
  </w:num>
  <w:num w:numId="67" w16cid:durableId="1618754443">
    <w:abstractNumId w:val="1"/>
  </w:num>
  <w:num w:numId="68" w16cid:durableId="1207333034">
    <w:abstractNumId w:val="30"/>
  </w:num>
  <w:num w:numId="69" w16cid:durableId="1798403616">
    <w:abstractNumId w:val="78"/>
  </w:num>
  <w:num w:numId="70" w16cid:durableId="1059089893">
    <w:abstractNumId w:val="70"/>
  </w:num>
  <w:num w:numId="71" w16cid:durableId="340744979">
    <w:abstractNumId w:val="43"/>
  </w:num>
  <w:num w:numId="72" w16cid:durableId="2088385129">
    <w:abstractNumId w:val="25"/>
  </w:num>
  <w:num w:numId="73" w16cid:durableId="684869711">
    <w:abstractNumId w:val="81"/>
  </w:num>
  <w:num w:numId="74" w16cid:durableId="1640769647">
    <w:abstractNumId w:val="33"/>
  </w:num>
  <w:num w:numId="75" w16cid:durableId="1373574750">
    <w:abstractNumId w:val="6"/>
  </w:num>
  <w:num w:numId="76" w16cid:durableId="426537182">
    <w:abstractNumId w:val="53"/>
  </w:num>
  <w:num w:numId="77" w16cid:durableId="1499541528">
    <w:abstractNumId w:val="49"/>
  </w:num>
  <w:num w:numId="78" w16cid:durableId="1643118978">
    <w:abstractNumId w:val="41"/>
  </w:num>
  <w:num w:numId="79" w16cid:durableId="292296973">
    <w:abstractNumId w:val="7"/>
  </w:num>
  <w:num w:numId="80" w16cid:durableId="964038714">
    <w:abstractNumId w:val="37"/>
  </w:num>
  <w:num w:numId="81" w16cid:durableId="1540312163">
    <w:abstractNumId w:val="31"/>
  </w:num>
  <w:num w:numId="82" w16cid:durableId="451948811">
    <w:abstractNumId w:val="4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5C7"/>
    <w:rsid w:val="00024058"/>
    <w:rsid w:val="00053FEB"/>
    <w:rsid w:val="0005777E"/>
    <w:rsid w:val="00077A52"/>
    <w:rsid w:val="000856CF"/>
    <w:rsid w:val="000B5CE9"/>
    <w:rsid w:val="000D08E1"/>
    <w:rsid w:val="000E0A2C"/>
    <w:rsid w:val="00114C31"/>
    <w:rsid w:val="00135A54"/>
    <w:rsid w:val="00135F29"/>
    <w:rsid w:val="0014709E"/>
    <w:rsid w:val="001470A0"/>
    <w:rsid w:val="00160508"/>
    <w:rsid w:val="0016190E"/>
    <w:rsid w:val="00166A65"/>
    <w:rsid w:val="00172A66"/>
    <w:rsid w:val="00176D91"/>
    <w:rsid w:val="001A463B"/>
    <w:rsid w:val="001B25C7"/>
    <w:rsid w:val="001B330B"/>
    <w:rsid w:val="001C7AD7"/>
    <w:rsid w:val="001D281B"/>
    <w:rsid w:val="00205D98"/>
    <w:rsid w:val="0023081D"/>
    <w:rsid w:val="00230DF4"/>
    <w:rsid w:val="0025083B"/>
    <w:rsid w:val="002515CE"/>
    <w:rsid w:val="00267AAA"/>
    <w:rsid w:val="0027446C"/>
    <w:rsid w:val="00276B97"/>
    <w:rsid w:val="002827B9"/>
    <w:rsid w:val="00290B7A"/>
    <w:rsid w:val="002B72C2"/>
    <w:rsid w:val="002D03B4"/>
    <w:rsid w:val="002E63F4"/>
    <w:rsid w:val="00314C20"/>
    <w:rsid w:val="003402D4"/>
    <w:rsid w:val="003450C1"/>
    <w:rsid w:val="00375FF2"/>
    <w:rsid w:val="0038387D"/>
    <w:rsid w:val="00391837"/>
    <w:rsid w:val="00392D55"/>
    <w:rsid w:val="00393D21"/>
    <w:rsid w:val="003C1DB6"/>
    <w:rsid w:val="003C20F3"/>
    <w:rsid w:val="003D2ABC"/>
    <w:rsid w:val="003D3146"/>
    <w:rsid w:val="003D3576"/>
    <w:rsid w:val="003E7D56"/>
    <w:rsid w:val="004074EE"/>
    <w:rsid w:val="00411580"/>
    <w:rsid w:val="00450E00"/>
    <w:rsid w:val="004523D0"/>
    <w:rsid w:val="00452563"/>
    <w:rsid w:val="0046237F"/>
    <w:rsid w:val="00467E11"/>
    <w:rsid w:val="0047590D"/>
    <w:rsid w:val="00497EE9"/>
    <w:rsid w:val="004A477A"/>
    <w:rsid w:val="004B234C"/>
    <w:rsid w:val="004B4552"/>
    <w:rsid w:val="004B6CC9"/>
    <w:rsid w:val="004F549A"/>
    <w:rsid w:val="00530376"/>
    <w:rsid w:val="005362C2"/>
    <w:rsid w:val="00546D54"/>
    <w:rsid w:val="00547DEC"/>
    <w:rsid w:val="00567F35"/>
    <w:rsid w:val="00571341"/>
    <w:rsid w:val="00572B2B"/>
    <w:rsid w:val="00581FE6"/>
    <w:rsid w:val="005B5AED"/>
    <w:rsid w:val="005C3089"/>
    <w:rsid w:val="005D28DC"/>
    <w:rsid w:val="005E685E"/>
    <w:rsid w:val="005F2854"/>
    <w:rsid w:val="006311D5"/>
    <w:rsid w:val="006455F2"/>
    <w:rsid w:val="00656477"/>
    <w:rsid w:val="006873A7"/>
    <w:rsid w:val="006D1DA8"/>
    <w:rsid w:val="006F1E8C"/>
    <w:rsid w:val="006F782E"/>
    <w:rsid w:val="0073074E"/>
    <w:rsid w:val="00752BE2"/>
    <w:rsid w:val="00764A6C"/>
    <w:rsid w:val="00771AD4"/>
    <w:rsid w:val="00781381"/>
    <w:rsid w:val="007871AF"/>
    <w:rsid w:val="007B4B36"/>
    <w:rsid w:val="007C7E21"/>
    <w:rsid w:val="007D2AA1"/>
    <w:rsid w:val="00812F0B"/>
    <w:rsid w:val="00814BEB"/>
    <w:rsid w:val="008170F5"/>
    <w:rsid w:val="00836335"/>
    <w:rsid w:val="00836A00"/>
    <w:rsid w:val="008372FD"/>
    <w:rsid w:val="008458BD"/>
    <w:rsid w:val="008540F4"/>
    <w:rsid w:val="008B168C"/>
    <w:rsid w:val="008C1ADE"/>
    <w:rsid w:val="008F354D"/>
    <w:rsid w:val="00906738"/>
    <w:rsid w:val="00955F2A"/>
    <w:rsid w:val="00961D35"/>
    <w:rsid w:val="009702BC"/>
    <w:rsid w:val="009840C1"/>
    <w:rsid w:val="009A223C"/>
    <w:rsid w:val="009C078B"/>
    <w:rsid w:val="009E0147"/>
    <w:rsid w:val="009E7C71"/>
    <w:rsid w:val="009F654D"/>
    <w:rsid w:val="00A037B2"/>
    <w:rsid w:val="00A3450A"/>
    <w:rsid w:val="00A36879"/>
    <w:rsid w:val="00A724E0"/>
    <w:rsid w:val="00A72EC2"/>
    <w:rsid w:val="00A75D8D"/>
    <w:rsid w:val="00A808CD"/>
    <w:rsid w:val="00A87620"/>
    <w:rsid w:val="00A94445"/>
    <w:rsid w:val="00A95BC6"/>
    <w:rsid w:val="00B304FC"/>
    <w:rsid w:val="00B32010"/>
    <w:rsid w:val="00B65807"/>
    <w:rsid w:val="00B7330B"/>
    <w:rsid w:val="00B84688"/>
    <w:rsid w:val="00BA572A"/>
    <w:rsid w:val="00BA639F"/>
    <w:rsid w:val="00BB717A"/>
    <w:rsid w:val="00BB7667"/>
    <w:rsid w:val="00BD6E82"/>
    <w:rsid w:val="00BF09E6"/>
    <w:rsid w:val="00C02240"/>
    <w:rsid w:val="00C05D37"/>
    <w:rsid w:val="00C20AE1"/>
    <w:rsid w:val="00C454F6"/>
    <w:rsid w:val="00C85D82"/>
    <w:rsid w:val="00C92CE8"/>
    <w:rsid w:val="00CC4A75"/>
    <w:rsid w:val="00D27044"/>
    <w:rsid w:val="00D4567E"/>
    <w:rsid w:val="00D4585B"/>
    <w:rsid w:val="00D64D53"/>
    <w:rsid w:val="00D66469"/>
    <w:rsid w:val="00D91CE6"/>
    <w:rsid w:val="00D95CE8"/>
    <w:rsid w:val="00DA0ECE"/>
    <w:rsid w:val="00DB0980"/>
    <w:rsid w:val="00DB46B9"/>
    <w:rsid w:val="00DC0C19"/>
    <w:rsid w:val="00DC7FE8"/>
    <w:rsid w:val="00DE2490"/>
    <w:rsid w:val="00DF3871"/>
    <w:rsid w:val="00DF54DD"/>
    <w:rsid w:val="00E07C10"/>
    <w:rsid w:val="00E67B30"/>
    <w:rsid w:val="00E704FE"/>
    <w:rsid w:val="00E9416E"/>
    <w:rsid w:val="00EB1C9A"/>
    <w:rsid w:val="00EC324D"/>
    <w:rsid w:val="00EE6E53"/>
    <w:rsid w:val="00F06726"/>
    <w:rsid w:val="00F10729"/>
    <w:rsid w:val="00F1615D"/>
    <w:rsid w:val="00F33B22"/>
    <w:rsid w:val="00F41A8E"/>
    <w:rsid w:val="00F83461"/>
    <w:rsid w:val="00FD38EB"/>
    <w:rsid w:val="00FD53A6"/>
    <w:rsid w:val="00FF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3FDD2"/>
  <w15:chartTrackingRefBased/>
  <w15:docId w15:val="{6B6238C2-4B75-45D6-8EE9-429F5143B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Latha"/>
        <w:sz w:val="22"/>
        <w:szCs w:val="22"/>
        <w:lang w:val="en-US" w:eastAsia="en-US" w:bidi="ta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25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25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25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25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25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25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25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25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25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25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B25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B25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B25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25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25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25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25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25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25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25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5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25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25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25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25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25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25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25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25C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B25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5C7"/>
  </w:style>
  <w:style w:type="paragraph" w:styleId="Footer">
    <w:name w:val="footer"/>
    <w:basedOn w:val="Normal"/>
    <w:link w:val="FooterChar"/>
    <w:uiPriority w:val="99"/>
    <w:unhideWhenUsed/>
    <w:rsid w:val="001B25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25C7"/>
  </w:style>
  <w:style w:type="table" w:styleId="TableGrid">
    <w:name w:val="Table Grid"/>
    <w:basedOn w:val="TableNormal"/>
    <w:uiPriority w:val="39"/>
    <w:rsid w:val="001B2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B25C7"/>
    <w:rPr>
      <w:color w:val="666666"/>
    </w:rPr>
  </w:style>
  <w:style w:type="character" w:styleId="Strong">
    <w:name w:val="Strong"/>
    <w:basedOn w:val="DefaultParagraphFont"/>
    <w:uiPriority w:val="22"/>
    <w:qFormat/>
    <w:rsid w:val="001B25C7"/>
    <w:rPr>
      <w:b/>
      <w:bCs/>
    </w:rPr>
  </w:style>
  <w:style w:type="character" w:customStyle="1" w:styleId="katex-mathml">
    <w:name w:val="katex-mathml"/>
    <w:basedOn w:val="DefaultParagraphFont"/>
    <w:rsid w:val="001B25C7"/>
  </w:style>
  <w:style w:type="character" w:customStyle="1" w:styleId="mord">
    <w:name w:val="mord"/>
    <w:basedOn w:val="DefaultParagraphFont"/>
    <w:rsid w:val="001B25C7"/>
  </w:style>
  <w:style w:type="character" w:customStyle="1" w:styleId="mopen">
    <w:name w:val="mopen"/>
    <w:basedOn w:val="DefaultParagraphFont"/>
    <w:rsid w:val="001B25C7"/>
  </w:style>
  <w:style w:type="character" w:customStyle="1" w:styleId="mclose">
    <w:name w:val="mclose"/>
    <w:basedOn w:val="DefaultParagraphFont"/>
    <w:rsid w:val="001B25C7"/>
  </w:style>
  <w:style w:type="character" w:customStyle="1" w:styleId="vlist-s">
    <w:name w:val="vlist-s"/>
    <w:basedOn w:val="DefaultParagraphFont"/>
    <w:rsid w:val="001B25C7"/>
  </w:style>
  <w:style w:type="character" w:customStyle="1" w:styleId="mrel">
    <w:name w:val="mrel"/>
    <w:basedOn w:val="DefaultParagraphFont"/>
    <w:rsid w:val="001B25C7"/>
  </w:style>
  <w:style w:type="character" w:customStyle="1" w:styleId="mpunct">
    <w:name w:val="mpunct"/>
    <w:basedOn w:val="DefaultParagraphFont"/>
    <w:rsid w:val="001B25C7"/>
  </w:style>
  <w:style w:type="character" w:customStyle="1" w:styleId="mbin">
    <w:name w:val="mbin"/>
    <w:basedOn w:val="DefaultParagraphFont"/>
    <w:rsid w:val="001B25C7"/>
  </w:style>
  <w:style w:type="character" w:styleId="Emphasis">
    <w:name w:val="Emphasis"/>
    <w:basedOn w:val="DefaultParagraphFont"/>
    <w:uiPriority w:val="20"/>
    <w:qFormat/>
    <w:rsid w:val="001B25C7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1B25C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B2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  <w14:ligatures w14:val="none"/>
    </w:rPr>
  </w:style>
  <w:style w:type="character" w:customStyle="1" w:styleId="mop">
    <w:name w:val="mop"/>
    <w:basedOn w:val="DefaultParagraphFont"/>
    <w:rsid w:val="001B25C7"/>
  </w:style>
  <w:style w:type="character" w:styleId="Hyperlink">
    <w:name w:val="Hyperlink"/>
    <w:basedOn w:val="DefaultParagraphFont"/>
    <w:uiPriority w:val="99"/>
    <w:unhideWhenUsed/>
    <w:rsid w:val="001B25C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25C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B25C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B25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25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25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25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25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3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23</Pages>
  <Words>5113</Words>
  <Characters>29149</Characters>
  <Application>Microsoft Office Word</Application>
  <DocSecurity>0</DocSecurity>
  <Lines>242</Lines>
  <Paragraphs>68</Paragraphs>
  <ScaleCrop>false</ScaleCrop>
  <Company>Public Transport Authority</Company>
  <LinksUpToDate>false</LinksUpToDate>
  <CharactersWithSpaces>34194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Narayanaswamy, Venkatesan</dc:creator>
  <cp:keywords/>
  <dc:description/>
  <cp:lastModifiedBy>Narayanaswamy, Venkatesan</cp:lastModifiedBy>
  <cp:revision>156</cp:revision>
  <dcterms:created xsi:type="dcterms:W3CDTF">2025-05-03T04:11:00Z</dcterms:created>
  <dcterms:modified xsi:type="dcterms:W3CDTF">2025-05-08T11:02:00Z</dcterms:modified>
</cp:coreProperties>
</file>