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7227" w:rsidRPr="00E13EE3" w14:paraId="430C4AF4" w14:textId="77777777" w:rsidTr="00917227">
        <w:tc>
          <w:tcPr>
            <w:tcW w:w="9628" w:type="dxa"/>
          </w:tcPr>
          <w:p w14:paraId="13912A31" w14:textId="6F6F398C" w:rsidR="00917227" w:rsidRPr="00917227" w:rsidRDefault="0091722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 xml:space="preserve">Table 7 </w:t>
            </w:r>
            <w:proofErr w:type="spellStart"/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>Aortic</w:t>
            </w:r>
            <w:proofErr w:type="spellEnd"/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>bioprosthetic</w:t>
            </w:r>
            <w:proofErr w:type="spellEnd"/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 xml:space="preserve"> valve </w:t>
            </w:r>
            <w:proofErr w:type="spellStart"/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>dysfunction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 xml:space="preserve"> </w:t>
            </w:r>
          </w:p>
        </w:tc>
      </w:tr>
      <w:tr w:rsidR="00917227" w:rsidRPr="00E13EE3" w14:paraId="3FFCD202" w14:textId="77777777" w:rsidTr="00917227">
        <w:tc>
          <w:tcPr>
            <w:tcW w:w="9628" w:type="dxa"/>
          </w:tcPr>
          <w:p w14:paraId="202CB45D" w14:textId="77777777" w:rsidR="00917227" w:rsidRPr="00E13EE3" w:rsidRDefault="00917227" w:rsidP="00917227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proofErr w:type="spellStart"/>
            <w:r w:rsidRPr="00E13EE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Categories</w:t>
            </w:r>
            <w:proofErr w:type="spellEnd"/>
            <w:r w:rsidRPr="00E13EE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of BVD</w:t>
            </w:r>
          </w:p>
          <w:p w14:paraId="3BF6D79F" w14:textId="77777777" w:rsidR="00917227" w:rsidRDefault="00917227" w:rsidP="00917227">
            <w:pPr>
              <w:pStyle w:val="Paragrafoelenc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</w:pPr>
          </w:p>
          <w:p w14:paraId="261F28E4" w14:textId="147086FA" w:rsidR="00917227" w:rsidRDefault="00917227" w:rsidP="00917227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</w:pPr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  <w:t xml:space="preserve">Structural valve </w:t>
            </w:r>
            <w:proofErr w:type="spellStart"/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  <w:t>deterioration</w:t>
            </w:r>
            <w:proofErr w:type="spellEnd"/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  <w:t xml:space="preserve"> (SVD)</w:t>
            </w:r>
          </w:p>
          <w:p w14:paraId="248EC388" w14:textId="2CE841AA" w:rsidR="00917227" w:rsidRDefault="00011C97" w:rsidP="00917227">
            <w:pPr>
              <w:pStyle w:val="Paragrafoelenco"/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</w:pP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Intrinsic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persistent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alterations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to the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prosthetic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valve,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encompassing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wear and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tear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leaflet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disruption,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flail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leaflet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leaflet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fibrosis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and/or calcification,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strut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fracture, or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deformation</w:t>
            </w:r>
            <w:proofErr w:type="spellEnd"/>
          </w:p>
          <w:p w14:paraId="77A9536A" w14:textId="77777777" w:rsidR="00011C97" w:rsidRDefault="00011C97" w:rsidP="00011C97">
            <w:pPr>
              <w:pStyle w:val="Paragrafoelenc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</w:pPr>
          </w:p>
          <w:p w14:paraId="6B6ADAEA" w14:textId="55494A04" w:rsidR="00917227" w:rsidRDefault="00917227" w:rsidP="00917227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</w:pPr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  <w:t xml:space="preserve">Non-structural valve </w:t>
            </w:r>
            <w:proofErr w:type="spellStart"/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  <w:t>dysfunction</w:t>
            </w:r>
            <w:proofErr w:type="spellEnd"/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  <w:t xml:space="preserve"> (NSVD)</w:t>
            </w:r>
          </w:p>
          <w:p w14:paraId="193C81A5" w14:textId="77777777" w:rsidR="00011C97" w:rsidRPr="00011C97" w:rsidRDefault="00011C97" w:rsidP="00011C97">
            <w:pPr>
              <w:pStyle w:val="Paragrafoelenco"/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</w:pP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Any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abnormality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causing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valve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dysfunction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.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Examples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include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:</w:t>
            </w:r>
          </w:p>
          <w:p w14:paraId="414654E8" w14:textId="77777777" w:rsidR="00011C97" w:rsidRPr="00011C97" w:rsidRDefault="00011C97" w:rsidP="00011C97">
            <w:pPr>
              <w:pStyle w:val="Paragrafoelenco"/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</w:pPr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-</w:t>
            </w:r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ab/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residual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aortic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regurgitation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;</w:t>
            </w:r>
          </w:p>
          <w:p w14:paraId="42342A70" w14:textId="77777777" w:rsidR="00011C97" w:rsidRPr="00011C97" w:rsidRDefault="00011C97" w:rsidP="00011C97">
            <w:pPr>
              <w:pStyle w:val="Paragrafoelenco"/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</w:pPr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-</w:t>
            </w:r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ab/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leaflet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entrapment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;</w:t>
            </w:r>
          </w:p>
          <w:p w14:paraId="664CE294" w14:textId="77777777" w:rsidR="00011C97" w:rsidRPr="00011C97" w:rsidRDefault="00011C97" w:rsidP="00011C97">
            <w:pPr>
              <w:pStyle w:val="Paragrafoelenco"/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</w:pPr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-</w:t>
            </w:r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ab/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inappropriate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positioning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sizing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;</w:t>
            </w:r>
          </w:p>
          <w:p w14:paraId="2E9D2414" w14:textId="77777777" w:rsidR="00011C97" w:rsidRPr="00011C97" w:rsidRDefault="00011C97" w:rsidP="00011C97">
            <w:pPr>
              <w:pStyle w:val="Paragrafoelenco"/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</w:pPr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-</w:t>
            </w:r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ab/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a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dilated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aortic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root;</w:t>
            </w:r>
          </w:p>
          <w:p w14:paraId="5D7DE4B6" w14:textId="77777777" w:rsidR="00011C97" w:rsidRPr="00011C97" w:rsidRDefault="00011C97" w:rsidP="00011C97">
            <w:pPr>
              <w:pStyle w:val="Paragrafoelenco"/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</w:pPr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-</w:t>
            </w:r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ab/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mismatch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between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prosthesis</w:t>
            </w:r>
            <w:proofErr w:type="spellEnd"/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and patient; and</w:t>
            </w:r>
          </w:p>
          <w:p w14:paraId="12557F99" w14:textId="41BC04F7" w:rsidR="00011C97" w:rsidRPr="00011C97" w:rsidRDefault="00011C97" w:rsidP="00011C97">
            <w:pPr>
              <w:pStyle w:val="Paragrafoelenco"/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</w:pPr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-</w:t>
            </w:r>
            <w:r w:rsidRPr="00011C97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ab/>
              <w:t>embolisation.</w:t>
            </w:r>
          </w:p>
          <w:p w14:paraId="4ABDDE6B" w14:textId="77777777" w:rsidR="00011C97" w:rsidRPr="00011C97" w:rsidRDefault="00011C97" w:rsidP="00011C97">
            <w:pPr>
              <w:pStyle w:val="Paragrafoelenc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</w:pPr>
          </w:p>
          <w:p w14:paraId="00303882" w14:textId="65175251" w:rsidR="00917227" w:rsidRPr="00917227" w:rsidRDefault="00917227" w:rsidP="00917227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</w:pPr>
            <w:proofErr w:type="spellStart"/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Thrombosis</w:t>
            </w:r>
            <w:proofErr w:type="spellEnd"/>
          </w:p>
          <w:p w14:paraId="265D43DF" w14:textId="77777777" w:rsidR="00917227" w:rsidRDefault="00917227" w:rsidP="00917227">
            <w:pP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</w:pPr>
          </w:p>
          <w:p w14:paraId="250B920A" w14:textId="77777777" w:rsidR="00917227" w:rsidRDefault="00917227" w:rsidP="00917227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</w:pPr>
            <w:proofErr w:type="spellStart"/>
            <w:r w:rsidRPr="0091722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fr-FR"/>
              </w:rPr>
              <w:t>Endocarditis</w:t>
            </w:r>
            <w:proofErr w:type="spellEnd"/>
          </w:p>
          <w:p w14:paraId="4D9F1FFC" w14:textId="77777777" w:rsidR="00011C97" w:rsidRPr="00011C97" w:rsidRDefault="00011C97" w:rsidP="00011C97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patient must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fulfil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at least one of the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following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criteria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:</w:t>
            </w:r>
          </w:p>
          <w:p w14:paraId="6C9AD7FE" w14:textId="417E5307" w:rsidR="00011C97" w:rsidRPr="00011C97" w:rsidRDefault="00011C97" w:rsidP="00011C97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Duke's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criteria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for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endocarditis</w:t>
            </w:r>
            <w:proofErr w:type="spellEnd"/>
          </w:p>
          <w:p w14:paraId="0B5D1620" w14:textId="26440FA2" w:rsidR="00011C97" w:rsidRPr="00011C97" w:rsidRDefault="00011C97" w:rsidP="00011C97">
            <w:pPr>
              <w:pStyle w:val="Paragrafoelenco"/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Evidence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abscess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pus or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vegetation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confirmed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as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secondary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infection by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histological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microbiological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studies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during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re-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operation</w:t>
            </w:r>
            <w:proofErr w:type="spellEnd"/>
          </w:p>
          <w:p w14:paraId="49A45279" w14:textId="7CC23529" w:rsidR="00917227" w:rsidRPr="00917227" w:rsidRDefault="00011C97" w:rsidP="00011C97">
            <w:pPr>
              <w:pStyle w:val="Paragrafoelenc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Evidence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abscess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pus or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vegetation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confirmed</w:t>
            </w:r>
            <w:proofErr w:type="spellEnd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on </w:t>
            </w:r>
            <w:proofErr w:type="spellStart"/>
            <w:r w:rsidRPr="00011C9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autopsy</w:t>
            </w:r>
            <w:proofErr w:type="spellEnd"/>
          </w:p>
        </w:tc>
      </w:tr>
      <w:tr w:rsidR="00917227" w:rsidRPr="00917227" w14:paraId="775CE239" w14:textId="77777777" w:rsidTr="00917227">
        <w:tc>
          <w:tcPr>
            <w:tcW w:w="9628" w:type="dxa"/>
          </w:tcPr>
          <w:p w14:paraId="7F8D0D6F" w14:textId="77777777" w:rsidR="00917227" w:rsidRPr="00917227" w:rsidRDefault="00917227" w:rsidP="00917227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9172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Clinical </w:t>
            </w:r>
            <w:proofErr w:type="spellStart"/>
            <w:r w:rsidRPr="009172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presentation</w:t>
            </w:r>
            <w:proofErr w:type="spellEnd"/>
          </w:p>
          <w:p w14:paraId="3BAD057B" w14:textId="77777777" w:rsidR="00011C97" w:rsidRDefault="00011C97" w:rsidP="00011C97">
            <w:pPr>
              <w:pStyle w:val="Paragrafoelenc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  <w:p w14:paraId="16ADC1DC" w14:textId="710A8569" w:rsidR="00917227" w:rsidRPr="00E13EE3" w:rsidRDefault="00917227" w:rsidP="00917227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proofErr w:type="spellStart"/>
            <w:r w:rsidRPr="00E13EE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Subclinical</w:t>
            </w:r>
            <w:proofErr w:type="spellEnd"/>
            <w:r w:rsidRPr="00E13EE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: </w:t>
            </w:r>
          </w:p>
          <w:p w14:paraId="5A820CB0" w14:textId="48A540EA" w:rsidR="00917227" w:rsidRPr="00E13EE3" w:rsidRDefault="00917227" w:rsidP="00011C97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Any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bioprosthetic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valve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dysfunction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associated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absent</w:t>
            </w:r>
            <w:r w:rsidR="00011C97"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or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mild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haemodynamic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changes, </w:t>
            </w:r>
            <w:r w:rsidR="00011C97"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and</w:t>
            </w:r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absent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sequelae</w:t>
            </w:r>
            <w:proofErr w:type="spellEnd"/>
          </w:p>
          <w:p w14:paraId="424A5434" w14:textId="648F4890" w:rsidR="00917227" w:rsidRPr="00E13EE3" w:rsidRDefault="00917227" w:rsidP="00011C97">
            <w:pPr>
              <w:ind w:firstLine="6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</w:p>
          <w:p w14:paraId="4A2DB35F" w14:textId="165C39BA" w:rsidR="00917227" w:rsidRPr="00E13EE3" w:rsidRDefault="00917227" w:rsidP="00917227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proofErr w:type="spellStart"/>
            <w:r w:rsidRPr="00E13EE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Bioprosthetic</w:t>
            </w:r>
            <w:proofErr w:type="spellEnd"/>
            <w:r w:rsidRPr="00E13EE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valve </w:t>
            </w:r>
            <w:proofErr w:type="spellStart"/>
            <w:r w:rsidRPr="00E13EE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failure</w:t>
            </w:r>
            <w:proofErr w:type="spellEnd"/>
            <w:r w:rsidRPr="00E13EE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(BVF)</w:t>
            </w:r>
          </w:p>
          <w:p w14:paraId="43D96094" w14:textId="21C2FD6E" w:rsidR="00917227" w:rsidRPr="00E13EE3" w:rsidRDefault="00917227" w:rsidP="00011C97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Stage 1: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Any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bioprosthetic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valve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dysfunction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associated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clinically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expressive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criteria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(new-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onset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worsening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, LV</w:t>
            </w:r>
            <w:r w:rsidR="00011C97"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dilation/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hypertrophy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/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dysfunction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or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pulmonary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hypertension) or</w:t>
            </w:r>
            <w:r w:rsidR="00011C97"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irreversible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Stage 3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haemodynamic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valve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deterioration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(HVD)</w:t>
            </w:r>
          </w:p>
          <w:p w14:paraId="055AF5EB" w14:textId="2D903954" w:rsidR="00917227" w:rsidRPr="00E13EE3" w:rsidRDefault="00917227" w:rsidP="00011C97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E13EE3">
              <w:rPr>
                <w:rFonts w:ascii="Times New Roman" w:hAnsi="Times New Roman" w:cs="Times New Roman"/>
                <w:sz w:val="21"/>
                <w:szCs w:val="21"/>
              </w:rPr>
              <w:t xml:space="preserve">Stage 2: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</w:rPr>
              <w:t>Aortic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</w:rPr>
              <w:t xml:space="preserve"> valve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</w:rPr>
              <w:t>reoperation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</w:rPr>
              <w:t xml:space="preserve"> or re-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</w:rPr>
              <w:t>intervention</w:t>
            </w:r>
            <w:proofErr w:type="spellEnd"/>
          </w:p>
          <w:p w14:paraId="61117FB3" w14:textId="5081397B" w:rsidR="00917227" w:rsidRPr="00011C97" w:rsidRDefault="00917227" w:rsidP="00011C97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E13EE3">
              <w:rPr>
                <w:rFonts w:ascii="Times New Roman" w:hAnsi="Times New Roman" w:cs="Times New Roman"/>
                <w:sz w:val="21"/>
                <w:szCs w:val="21"/>
              </w:rPr>
              <w:t>Stage 3: Valve-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</w:rPr>
              <w:t>related</w:t>
            </w:r>
            <w:proofErr w:type="spellEnd"/>
            <w:r w:rsidRPr="00E13E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13EE3">
              <w:rPr>
                <w:rFonts w:ascii="Times New Roman" w:hAnsi="Times New Roman" w:cs="Times New Roman"/>
                <w:sz w:val="21"/>
                <w:szCs w:val="21"/>
              </w:rPr>
              <w:t>death</w:t>
            </w:r>
            <w:proofErr w:type="spellEnd"/>
          </w:p>
        </w:tc>
      </w:tr>
    </w:tbl>
    <w:p w14:paraId="05BFF333" w14:textId="06030109" w:rsidR="00917227" w:rsidRPr="00011C97" w:rsidRDefault="00011C97">
      <w:pPr>
        <w:rPr>
          <w:rFonts w:ascii="Times New Roman" w:hAnsi="Times New Roman" w:cs="Times New Roman"/>
          <w:sz w:val="21"/>
          <w:szCs w:val="21"/>
          <w:lang w:val="fr-FR"/>
        </w:rPr>
      </w:pPr>
      <w:proofErr w:type="spellStart"/>
      <w:r w:rsidRPr="00011C97">
        <w:rPr>
          <w:rFonts w:ascii="Times New Roman" w:hAnsi="Times New Roman" w:cs="Times New Roman"/>
          <w:sz w:val="21"/>
          <w:szCs w:val="21"/>
          <w:lang w:val="fr-FR"/>
        </w:rPr>
        <w:t>Abbreviations</w:t>
      </w:r>
      <w:proofErr w:type="spellEnd"/>
      <w:r w:rsidRPr="00011C97">
        <w:rPr>
          <w:rFonts w:ascii="Times New Roman" w:hAnsi="Times New Roman" w:cs="Times New Roman"/>
          <w:sz w:val="21"/>
          <w:szCs w:val="21"/>
          <w:lang w:val="fr-FR"/>
        </w:rPr>
        <w:t xml:space="preserve"> in the </w:t>
      </w:r>
      <w:proofErr w:type="spellStart"/>
      <w:r w:rsidRPr="00011C97">
        <w:rPr>
          <w:rFonts w:ascii="Times New Roman" w:hAnsi="Times New Roman" w:cs="Times New Roman"/>
          <w:sz w:val="21"/>
          <w:szCs w:val="21"/>
          <w:lang w:val="fr-FR"/>
        </w:rPr>
        <w:t>text</w:t>
      </w:r>
      <w:proofErr w:type="spellEnd"/>
    </w:p>
    <w:sectPr w:rsidR="00917227" w:rsidRPr="00011C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16C"/>
    <w:multiLevelType w:val="hybridMultilevel"/>
    <w:tmpl w:val="44B8CABE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836A1"/>
    <w:multiLevelType w:val="hybridMultilevel"/>
    <w:tmpl w:val="DB5027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97F57"/>
    <w:multiLevelType w:val="hybridMultilevel"/>
    <w:tmpl w:val="22069B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0596E"/>
    <w:multiLevelType w:val="hybridMultilevel"/>
    <w:tmpl w:val="460C8E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299"/>
    <w:multiLevelType w:val="hybridMultilevel"/>
    <w:tmpl w:val="C2EA017A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54E3F"/>
    <w:multiLevelType w:val="hybridMultilevel"/>
    <w:tmpl w:val="1FECE5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30E95"/>
    <w:multiLevelType w:val="hybridMultilevel"/>
    <w:tmpl w:val="3446F108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9187D"/>
    <w:multiLevelType w:val="hybridMultilevel"/>
    <w:tmpl w:val="486A5C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45FA3"/>
    <w:multiLevelType w:val="hybridMultilevel"/>
    <w:tmpl w:val="5AA03328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677E9"/>
    <w:multiLevelType w:val="hybridMultilevel"/>
    <w:tmpl w:val="01683A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07894">
    <w:abstractNumId w:val="8"/>
  </w:num>
  <w:num w:numId="2" w16cid:durableId="953365482">
    <w:abstractNumId w:val="5"/>
  </w:num>
  <w:num w:numId="3" w16cid:durableId="1755391778">
    <w:abstractNumId w:val="7"/>
  </w:num>
  <w:num w:numId="4" w16cid:durableId="1097600832">
    <w:abstractNumId w:val="1"/>
  </w:num>
  <w:num w:numId="5" w16cid:durableId="1517159509">
    <w:abstractNumId w:val="2"/>
  </w:num>
  <w:num w:numId="6" w16cid:durableId="464273054">
    <w:abstractNumId w:val="6"/>
  </w:num>
  <w:num w:numId="7" w16cid:durableId="684014327">
    <w:abstractNumId w:val="3"/>
  </w:num>
  <w:num w:numId="8" w16cid:durableId="974024217">
    <w:abstractNumId w:val="9"/>
  </w:num>
  <w:num w:numId="9" w16cid:durableId="977610204">
    <w:abstractNumId w:val="0"/>
  </w:num>
  <w:num w:numId="10" w16cid:durableId="643316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7"/>
    <w:rsid w:val="00011C97"/>
    <w:rsid w:val="00917227"/>
    <w:rsid w:val="00B15088"/>
    <w:rsid w:val="00E1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A73B4E"/>
  <w15:chartTrackingRefBased/>
  <w15:docId w15:val="{9C6E65FA-5EBF-EA4F-B9AC-F4B74B3C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7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7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7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7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7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7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7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7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7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7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7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7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72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72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72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72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72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72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7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7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7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7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72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72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72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7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72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722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1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2</cp:revision>
  <dcterms:created xsi:type="dcterms:W3CDTF">2025-04-27T10:51:00Z</dcterms:created>
  <dcterms:modified xsi:type="dcterms:W3CDTF">2025-04-29T05:29:00Z</dcterms:modified>
</cp:coreProperties>
</file>