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537A6F" w14:textId="77777777" w:rsidR="005B2994" w:rsidRDefault="005B2994" w:rsidP="005B2994">
      <w:pPr>
        <w:tabs>
          <w:tab w:val="left" w:pos="5849"/>
        </w:tabs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57C650D1" wp14:editId="6E174042">
            <wp:extent cx="5943600" cy="8010525"/>
            <wp:effectExtent l="0" t="0" r="0" b="9525"/>
            <wp:docPr id="1540778259" name="Picture 2" descr="Screens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778259" name="Picture 2" descr="Screens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01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8CD37C" w14:textId="77777777" w:rsidR="005B2994" w:rsidRPr="00EB387F" w:rsidRDefault="005B2994" w:rsidP="005B2994">
      <w:pPr>
        <w:tabs>
          <w:tab w:val="left" w:pos="5849"/>
        </w:tabs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B387F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Modulation of neurocardiac function and sleep behavior in </w:t>
      </w:r>
      <w:r w:rsidRPr="00EB387F">
        <w:rPr>
          <w:rFonts w:ascii="Times New Roman" w:hAnsi="Times New Roman" w:cs="Times New Roman"/>
          <w:b/>
          <w:bCs/>
          <w:i/>
          <w:iCs/>
          <w:sz w:val="22"/>
          <w:szCs w:val="22"/>
        </w:rPr>
        <w:t>Drosophila Shaker</w:t>
      </w:r>
      <w:r w:rsidRPr="00EB387F">
        <w:rPr>
          <w:rFonts w:ascii="Times New Roman" w:hAnsi="Times New Roman" w:cs="Times New Roman"/>
          <w:b/>
          <w:bCs/>
          <w:sz w:val="22"/>
          <w:szCs w:val="22"/>
        </w:rPr>
        <w:t xml:space="preserve"> mutant flies</w:t>
      </w:r>
      <w:r w:rsidRPr="00EB387F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6C9A09BF" w14:textId="77777777" w:rsidR="005B2994" w:rsidRPr="00EB387F" w:rsidRDefault="005B2994" w:rsidP="005B2994">
      <w:pPr>
        <w:tabs>
          <w:tab w:val="left" w:pos="5849"/>
        </w:tabs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B387F">
        <w:rPr>
          <w:rFonts w:ascii="Times New Roman" w:hAnsi="Times New Roman" w:cs="Times New Roman"/>
          <w:sz w:val="22"/>
          <w:szCs w:val="22"/>
        </w:rPr>
        <w:t xml:space="preserve">Summary figure represents significance of </w:t>
      </w:r>
      <w:r w:rsidRPr="00EB387F">
        <w:rPr>
          <w:rFonts w:ascii="Times New Roman" w:hAnsi="Times New Roman" w:cs="Times New Roman"/>
          <w:i/>
          <w:iCs/>
          <w:sz w:val="22"/>
          <w:szCs w:val="22"/>
        </w:rPr>
        <w:t>Sh</w:t>
      </w:r>
      <w:r w:rsidRPr="00EB387F">
        <w:rPr>
          <w:rFonts w:ascii="Times New Roman" w:hAnsi="Times New Roman" w:cs="Times New Roman"/>
          <w:i/>
          <w:iCs/>
          <w:sz w:val="22"/>
          <w:szCs w:val="22"/>
          <w:vertAlign w:val="superscript"/>
        </w:rPr>
        <w:t>mns</w:t>
      </w:r>
      <w:r w:rsidRPr="00EB387F">
        <w:rPr>
          <w:rFonts w:ascii="Times New Roman" w:hAnsi="Times New Roman" w:cs="Times New Roman"/>
          <w:sz w:val="22"/>
          <w:szCs w:val="22"/>
        </w:rPr>
        <w:t xml:space="preserve"> and </w:t>
      </w:r>
      <w:r w:rsidRPr="00EB387F">
        <w:rPr>
          <w:rFonts w:ascii="Times New Roman" w:hAnsi="Times New Roman" w:cs="Times New Roman"/>
          <w:i/>
          <w:iCs/>
          <w:sz w:val="22"/>
          <w:szCs w:val="22"/>
        </w:rPr>
        <w:t>Sh</w:t>
      </w:r>
      <w:r w:rsidRPr="00EB387F">
        <w:rPr>
          <w:rFonts w:ascii="Times New Roman" w:hAnsi="Times New Roman" w:cs="Times New Roman"/>
          <w:sz w:val="22"/>
          <w:szCs w:val="22"/>
          <w:vertAlign w:val="superscript"/>
        </w:rPr>
        <w:t>5</w:t>
      </w:r>
      <w:r w:rsidRPr="00EB387F">
        <w:rPr>
          <w:rFonts w:ascii="Times New Roman" w:hAnsi="Times New Roman" w:cs="Times New Roman"/>
          <w:sz w:val="22"/>
          <w:szCs w:val="22"/>
        </w:rPr>
        <w:t xml:space="preserve"> mutants, </w:t>
      </w:r>
      <w:r w:rsidRPr="00EB387F">
        <w:rPr>
          <w:rFonts w:ascii="Times New Roman" w:hAnsi="Times New Roman" w:cs="Times New Roman"/>
          <w:i/>
          <w:iCs/>
          <w:sz w:val="22"/>
          <w:szCs w:val="22"/>
        </w:rPr>
        <w:t>Sh</w:t>
      </w:r>
      <w:r w:rsidRPr="00EB387F">
        <w:rPr>
          <w:rFonts w:ascii="Times New Roman" w:hAnsi="Times New Roman" w:cs="Times New Roman"/>
          <w:i/>
          <w:iCs/>
          <w:sz w:val="22"/>
          <w:szCs w:val="22"/>
          <w:vertAlign w:val="superscript"/>
        </w:rPr>
        <w:t>mns</w:t>
      </w:r>
      <w:r w:rsidRPr="00EB387F">
        <w:rPr>
          <w:rFonts w:ascii="Times New Roman" w:hAnsi="Times New Roman" w:cs="Times New Roman"/>
          <w:sz w:val="22"/>
          <w:szCs w:val="22"/>
        </w:rPr>
        <w:t xml:space="preserve"> X </w:t>
      </w:r>
      <w:r w:rsidRPr="00EB387F">
        <w:rPr>
          <w:rFonts w:ascii="Times New Roman" w:hAnsi="Times New Roman" w:cs="Times New Roman"/>
          <w:i/>
          <w:iCs/>
          <w:sz w:val="22"/>
          <w:szCs w:val="22"/>
        </w:rPr>
        <w:t>Sh</w:t>
      </w:r>
      <w:r w:rsidRPr="00EB387F">
        <w:rPr>
          <w:rFonts w:ascii="Times New Roman" w:hAnsi="Times New Roman" w:cs="Times New Roman"/>
          <w:sz w:val="22"/>
          <w:szCs w:val="22"/>
          <w:vertAlign w:val="superscript"/>
        </w:rPr>
        <w:t>5</w:t>
      </w:r>
      <w:r w:rsidRPr="00EB387F">
        <w:rPr>
          <w:rFonts w:ascii="Times New Roman" w:hAnsi="Times New Roman" w:cs="Times New Roman"/>
          <w:sz w:val="22"/>
          <w:szCs w:val="22"/>
        </w:rPr>
        <w:t xml:space="preserve"> Trans heterozygotes and </w:t>
      </w:r>
      <w:r w:rsidRPr="00EB387F">
        <w:rPr>
          <w:rFonts w:ascii="Times New Roman" w:hAnsi="Times New Roman" w:cs="Times New Roman"/>
          <w:i/>
          <w:iCs/>
          <w:sz w:val="22"/>
          <w:szCs w:val="22"/>
        </w:rPr>
        <w:t xml:space="preserve">Shaker </w:t>
      </w:r>
      <w:r w:rsidRPr="00EB387F">
        <w:rPr>
          <w:rFonts w:ascii="Times New Roman" w:hAnsi="Times New Roman" w:cs="Times New Roman"/>
          <w:sz w:val="22"/>
          <w:szCs w:val="22"/>
        </w:rPr>
        <w:t>gene knockdown on cardiac physiology, sleep parameters and cardiac muscle myofibril percentage (Phalloidin staining). Dash (-) represents no change, (no sign) not studied, (single up arrow) significant improvement, (</w:t>
      </w:r>
      <w:r>
        <w:rPr>
          <w:rFonts w:ascii="Times New Roman" w:hAnsi="Times New Roman" w:cs="Times New Roman"/>
          <w:sz w:val="22"/>
          <w:szCs w:val="22"/>
        </w:rPr>
        <w:t>single</w:t>
      </w:r>
      <w:r w:rsidRPr="00EB387F">
        <w:rPr>
          <w:rFonts w:ascii="Times New Roman" w:hAnsi="Times New Roman" w:cs="Times New Roman"/>
          <w:sz w:val="22"/>
          <w:szCs w:val="22"/>
        </w:rPr>
        <w:t xml:space="preserve"> down arrow) significant decrease, (double arrow) very significant difference in actual physiological function. </w:t>
      </w:r>
    </w:p>
    <w:p w14:paraId="6C74CC16" w14:textId="77777777" w:rsidR="005B2994" w:rsidRPr="00A4116E" w:rsidRDefault="005B2994" w:rsidP="005B2994">
      <w:pPr>
        <w:tabs>
          <w:tab w:val="left" w:pos="5849"/>
        </w:tabs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BEA0B7F" w14:textId="77777777" w:rsidR="00865217" w:rsidRDefault="00865217"/>
    <w:sectPr w:rsidR="00865217" w:rsidSect="005B2994"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994"/>
    <w:rsid w:val="002E281E"/>
    <w:rsid w:val="003201BB"/>
    <w:rsid w:val="005B2994"/>
    <w:rsid w:val="00865217"/>
    <w:rsid w:val="008D1D36"/>
    <w:rsid w:val="00E85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8D5C9"/>
  <w15:chartTrackingRefBased/>
  <w15:docId w15:val="{9BBB5DFC-FD9E-42A5-BCD9-5D9EC761B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2994"/>
  </w:style>
  <w:style w:type="paragraph" w:styleId="Heading1">
    <w:name w:val="heading 1"/>
    <w:basedOn w:val="Normal"/>
    <w:next w:val="Normal"/>
    <w:link w:val="Heading1Char"/>
    <w:uiPriority w:val="9"/>
    <w:qFormat/>
    <w:rsid w:val="005B29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29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29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29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29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29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29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29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29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29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29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29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29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29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29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29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29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29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29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29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29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29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29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29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29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29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29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29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2994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5B29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</Words>
  <Characters>458</Characters>
  <Application>Microsoft Office Word</Application>
  <DocSecurity>0</DocSecurity>
  <Lines>3</Lines>
  <Paragraphs>1</Paragraphs>
  <ScaleCrop>false</ScaleCrop>
  <Company>Springer Nature</Company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2025-05-19T11:13:00Z</dcterms:created>
  <dcterms:modified xsi:type="dcterms:W3CDTF">2025-05-19T11:13:00Z</dcterms:modified>
</cp:coreProperties>
</file>