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0B90" w14:textId="77777777" w:rsidR="000D2BE2" w:rsidRDefault="000D2BE2" w:rsidP="000D2BE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7191">
        <w:rPr>
          <w:rFonts w:ascii="Times New Roman" w:hAnsi="Times New Roman" w:cs="Times New Roman"/>
          <w:b/>
          <w:bCs/>
          <w:sz w:val="24"/>
          <w:szCs w:val="24"/>
        </w:rPr>
        <w:t xml:space="preserve">Supporting </w:t>
      </w: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</w:p>
    <w:p w14:paraId="6014473C" w14:textId="77777777" w:rsidR="000D2BE2" w:rsidRPr="00797F91" w:rsidRDefault="000D2BE2" w:rsidP="000D2BE2">
      <w:pPr>
        <w:pStyle w:val="a3"/>
        <w:ind w:firstLine="0"/>
        <w:rPr>
          <w:szCs w:val="24"/>
          <w:lang w:eastAsia="ja-JP"/>
        </w:rPr>
      </w:pPr>
      <w:r>
        <w:rPr>
          <w:szCs w:val="24"/>
          <w:lang w:eastAsia="ja-JP"/>
        </w:rPr>
        <w:t xml:space="preserve">Supporting </w:t>
      </w:r>
      <w:r w:rsidRPr="00797F91">
        <w:rPr>
          <w:szCs w:val="24"/>
          <w:lang w:eastAsia="ja-JP"/>
        </w:rPr>
        <w:t>Table 1</w:t>
      </w:r>
      <w:r w:rsidRPr="00797F91">
        <w:rPr>
          <w:rFonts w:hint="eastAsia"/>
          <w:szCs w:val="24"/>
          <w:lang w:eastAsia="ja-JP"/>
        </w:rPr>
        <w:t xml:space="preserve">　</w:t>
      </w:r>
      <w:r>
        <w:rPr>
          <w:szCs w:val="24"/>
          <w:lang w:eastAsia="ja-JP"/>
        </w:rPr>
        <w:t>Test groups and test medium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D2BE2" w14:paraId="165FBED2" w14:textId="77777777" w:rsidTr="00CA79AE">
        <w:tc>
          <w:tcPr>
            <w:tcW w:w="8494" w:type="dxa"/>
            <w:gridSpan w:val="4"/>
            <w:tcBorders>
              <w:bottom w:val="single" w:sz="4" w:space="0" w:color="808080" w:themeColor="background1" w:themeShade="80"/>
            </w:tcBorders>
          </w:tcPr>
          <w:p w14:paraId="04FDC448" w14:textId="77777777" w:rsidR="000D2BE2" w:rsidRDefault="000D2BE2" w:rsidP="00CA7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67">
              <w:rPr>
                <w:rFonts w:ascii="Times New Roman" w:hAnsi="Times New Roman" w:cs="Times New Roman"/>
                <w:sz w:val="24"/>
                <w:szCs w:val="24"/>
              </w:rPr>
              <w:t>Reagent concentration in BHI medium</w:t>
            </w:r>
          </w:p>
        </w:tc>
      </w:tr>
      <w:tr w:rsidR="000D2BE2" w14:paraId="6D16C967" w14:textId="77777777" w:rsidTr="00CA79AE">
        <w:tc>
          <w:tcPr>
            <w:tcW w:w="2123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72284EC2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group</w:t>
            </w:r>
          </w:p>
        </w:tc>
        <w:tc>
          <w:tcPr>
            <w:tcW w:w="2123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0F626BD4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 </w:t>
            </w:r>
          </w:p>
        </w:tc>
        <w:tc>
          <w:tcPr>
            <w:tcW w:w="2124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4DCF6787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2124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28C372C5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MSO (as control)</w:t>
            </w:r>
          </w:p>
        </w:tc>
      </w:tr>
      <w:tr w:rsidR="000D2BE2" w14:paraId="6AA56AB0" w14:textId="77777777" w:rsidTr="00CA79AE">
        <w:tc>
          <w:tcPr>
            <w:tcW w:w="2123" w:type="dxa"/>
            <w:tcBorders>
              <w:top w:val="single" w:sz="12" w:space="0" w:color="808080" w:themeColor="background1" w:themeShade="80"/>
            </w:tcBorders>
          </w:tcPr>
          <w:p w14:paraId="1E396C75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123" w:type="dxa"/>
            <w:tcBorders>
              <w:top w:val="single" w:sz="12" w:space="0" w:color="808080" w:themeColor="background1" w:themeShade="80"/>
            </w:tcBorders>
          </w:tcPr>
          <w:p w14:paraId="1C0277AF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.0128%</w:t>
            </w:r>
          </w:p>
        </w:tc>
        <w:tc>
          <w:tcPr>
            <w:tcW w:w="2124" w:type="dxa"/>
            <w:tcBorders>
              <w:top w:val="single" w:sz="12" w:space="0" w:color="808080" w:themeColor="background1" w:themeShade="80"/>
            </w:tcBorders>
          </w:tcPr>
          <w:p w14:paraId="25B62A60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12" w:space="0" w:color="808080" w:themeColor="background1" w:themeShade="80"/>
            </w:tcBorders>
          </w:tcPr>
          <w:p w14:paraId="58846862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BE2" w14:paraId="5AA36A16" w14:textId="77777777" w:rsidTr="00CA79AE">
        <w:tc>
          <w:tcPr>
            <w:tcW w:w="2123" w:type="dxa"/>
          </w:tcPr>
          <w:p w14:paraId="66FAE223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2123" w:type="dxa"/>
          </w:tcPr>
          <w:p w14:paraId="41C250C0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6A0AF23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.004%</w:t>
            </w:r>
          </w:p>
        </w:tc>
        <w:tc>
          <w:tcPr>
            <w:tcW w:w="2124" w:type="dxa"/>
          </w:tcPr>
          <w:p w14:paraId="6D6BC64D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BE2" w14:paraId="4A10F79F" w14:textId="77777777" w:rsidTr="00CA79AE">
        <w:tc>
          <w:tcPr>
            <w:tcW w:w="2123" w:type="dxa"/>
          </w:tcPr>
          <w:p w14:paraId="4A29C068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MSO</w:t>
            </w:r>
          </w:p>
        </w:tc>
        <w:tc>
          <w:tcPr>
            <w:tcW w:w="2123" w:type="dxa"/>
          </w:tcPr>
          <w:p w14:paraId="3EC73DA2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.000%</w:t>
            </w:r>
          </w:p>
        </w:tc>
        <w:tc>
          <w:tcPr>
            <w:tcW w:w="2124" w:type="dxa"/>
          </w:tcPr>
          <w:p w14:paraId="7C94403F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.000%</w:t>
            </w:r>
          </w:p>
        </w:tc>
        <w:tc>
          <w:tcPr>
            <w:tcW w:w="2124" w:type="dxa"/>
          </w:tcPr>
          <w:p w14:paraId="5E71AD44" w14:textId="77777777" w:rsidR="000D2BE2" w:rsidRDefault="000D2BE2" w:rsidP="00CA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.000%</w:t>
            </w:r>
          </w:p>
        </w:tc>
      </w:tr>
    </w:tbl>
    <w:p w14:paraId="07F87A83" w14:textId="77777777" w:rsidR="000D2BE2" w:rsidRDefault="000D2BE2" w:rsidP="000D2B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4167">
        <w:rPr>
          <w:rFonts w:ascii="Times New Roman" w:hAnsi="Times New Roman" w:cs="Times New Roman"/>
          <w:sz w:val="24"/>
          <w:szCs w:val="24"/>
        </w:rPr>
        <w:t>BHI:Brain</w:t>
      </w:r>
      <w:proofErr w:type="gramEnd"/>
      <w:r w:rsidRPr="00044167">
        <w:rPr>
          <w:rFonts w:ascii="Times New Roman" w:hAnsi="Times New Roman" w:cs="Times New Roman"/>
          <w:sz w:val="24"/>
          <w:szCs w:val="24"/>
        </w:rPr>
        <w:t>-Heart</w:t>
      </w:r>
      <w:proofErr w:type="spellEnd"/>
      <w:r w:rsidRPr="00044167">
        <w:rPr>
          <w:rFonts w:ascii="Times New Roman" w:hAnsi="Times New Roman" w:cs="Times New Roman"/>
          <w:sz w:val="24"/>
          <w:szCs w:val="24"/>
        </w:rPr>
        <w:t xml:space="preserve"> Infusion</w:t>
      </w:r>
      <w:r>
        <w:rPr>
          <w:rFonts w:ascii="Times New Roman" w:hAnsi="Times New Roman" w:cs="Times New Roman"/>
          <w:sz w:val="24"/>
          <w:szCs w:val="24"/>
        </w:rPr>
        <w:t xml:space="preserve"> medium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167">
        <w:rPr>
          <w:rFonts w:ascii="Times New Roman" w:hAnsi="Times New Roman" w:cs="Times New Roman"/>
          <w:sz w:val="24"/>
          <w:szCs w:val="24"/>
        </w:rPr>
        <w:t>DMSO:</w:t>
      </w:r>
      <w:r w:rsidRPr="00044167">
        <w:t xml:space="preserve"> </w:t>
      </w:r>
      <w:r w:rsidRPr="00044167">
        <w:rPr>
          <w:rFonts w:ascii="Times New Roman" w:hAnsi="Times New Roman" w:cs="Times New Roman"/>
          <w:sz w:val="24"/>
          <w:szCs w:val="24"/>
        </w:rPr>
        <w:t>dimethyl sulfoxide</w:t>
      </w:r>
    </w:p>
    <w:p w14:paraId="3D01EF66" w14:textId="77777777" w:rsidR="0007109C" w:rsidRPr="000D2BE2" w:rsidRDefault="0007109C"/>
    <w:sectPr w:rsidR="0007109C" w:rsidRPr="000D2B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E2"/>
    <w:rsid w:val="0007109C"/>
    <w:rsid w:val="000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CC483"/>
  <w15:chartTrackingRefBased/>
  <w15:docId w15:val="{35DE17A1-A683-4235-AACD-098D7CBB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BE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2BE2"/>
    <w:pPr>
      <w:widowControl/>
      <w:spacing w:line="480" w:lineRule="auto"/>
      <w:ind w:firstLine="540"/>
      <w:jc w:val="left"/>
    </w:pPr>
    <w:rPr>
      <w:rFonts w:ascii="Times New Roman" w:eastAsia="ＭＳ 明朝" w:hAnsi="Times New Roman" w:cs="Times New Roman"/>
      <w:kern w:val="0"/>
      <w:sz w:val="24"/>
      <w:szCs w:val="20"/>
      <w:lang w:eastAsia="en-US"/>
    </w:rPr>
  </w:style>
  <w:style w:type="character" w:customStyle="1" w:styleId="a4">
    <w:name w:val="本文 (文字)"/>
    <w:basedOn w:val="a0"/>
    <w:link w:val="a3"/>
    <w:rsid w:val="000D2BE2"/>
    <w:rPr>
      <w:rFonts w:ascii="Times New Roman" w:eastAsia="ＭＳ 明朝" w:hAnsi="Times New Roman" w:cs="Times New Roman"/>
      <w:kern w:val="0"/>
      <w:sz w:val="24"/>
      <w:szCs w:val="20"/>
      <w:lang w:eastAsia="en-US"/>
      <w14:ligatures w14:val="none"/>
    </w:rPr>
  </w:style>
  <w:style w:type="table" w:styleId="a5">
    <w:name w:val="Table Grid"/>
    <w:basedOn w:val="a1"/>
    <w:uiPriority w:val="39"/>
    <w:rsid w:val="000D2BE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Kayo (佐藤 佳昌)</dc:creator>
  <cp:keywords/>
  <dc:description/>
  <cp:lastModifiedBy>Satou Kayo (佐藤 佳昌)</cp:lastModifiedBy>
  <cp:revision>1</cp:revision>
  <dcterms:created xsi:type="dcterms:W3CDTF">2025-05-27T06:59:00Z</dcterms:created>
  <dcterms:modified xsi:type="dcterms:W3CDTF">2025-05-27T07:00:00Z</dcterms:modified>
</cp:coreProperties>
</file>