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B7CF6" w14:textId="2360D06D" w:rsidR="00DF67BB" w:rsidRDefault="00DF67BB" w:rsidP="00DF67BB">
      <w:pPr>
        <w:pStyle w:val="Title"/>
      </w:pPr>
      <w:r w:rsidRPr="00BE6524">
        <w:t xml:space="preserve">Variantscape: Using </w:t>
      </w:r>
      <w:r w:rsidR="003A6070" w:rsidRPr="00BE6524">
        <w:t xml:space="preserve">Large Language Models </w:t>
      </w:r>
      <w:r w:rsidR="003A6070">
        <w:t>t</w:t>
      </w:r>
      <w:r w:rsidR="003A6070" w:rsidRPr="00BE6524">
        <w:t xml:space="preserve">o Build </w:t>
      </w:r>
      <w:r w:rsidR="006E128F">
        <w:t xml:space="preserve">a </w:t>
      </w:r>
      <w:r w:rsidR="003A6070" w:rsidRPr="00BE6524">
        <w:t xml:space="preserve">Comprehensive Landscape </w:t>
      </w:r>
      <w:r w:rsidR="003A6070">
        <w:t>o</w:t>
      </w:r>
      <w:r w:rsidR="003A6070" w:rsidRPr="00BE6524">
        <w:t>f Cancer Variant</w:t>
      </w:r>
      <w:r w:rsidR="003A6070">
        <w:t>s</w:t>
      </w:r>
    </w:p>
    <w:p w14:paraId="377352A0" w14:textId="77777777" w:rsidR="00DF67BB" w:rsidRDefault="00DF67BB" w:rsidP="00DF67BB"/>
    <w:p w14:paraId="5735F2B6" w14:textId="06660767" w:rsidR="00DF67BB" w:rsidRDefault="008C6D05" w:rsidP="008C6D05">
      <w:pPr>
        <w:pStyle w:val="Title"/>
      </w:pPr>
      <w:r w:rsidRPr="008C6D05">
        <w:t>Supplementary material</w:t>
      </w:r>
    </w:p>
    <w:p w14:paraId="45B2E3A1" w14:textId="77777777" w:rsidR="008C6D05" w:rsidRPr="008C6D05" w:rsidRDefault="008C6D05" w:rsidP="008C6D05"/>
    <w:p w14:paraId="4BAD0802" w14:textId="77777777" w:rsidR="00DF67BB" w:rsidRPr="00BE6524" w:rsidRDefault="00DF67BB" w:rsidP="00DF67BB">
      <w:pPr>
        <w:pStyle w:val="Authors"/>
        <w:rPr>
          <w:vertAlign w:val="superscript"/>
        </w:rPr>
      </w:pPr>
      <w:proofErr w:type="spellStart"/>
      <w:r w:rsidRPr="00BE6524">
        <w:t>*M</w:t>
      </w:r>
      <w:proofErr w:type="spellEnd"/>
      <w:r w:rsidRPr="00BE6524">
        <w:t>arie Wosny</w:t>
      </w:r>
      <w:r w:rsidRPr="00BE6524">
        <w:rPr>
          <w:vertAlign w:val="superscript"/>
        </w:rPr>
        <w:t>1,2</w:t>
      </w:r>
      <w:r w:rsidRPr="00BE6524">
        <w:t>, Maximilian B</w:t>
      </w:r>
      <w:r>
        <w:t>oe</w:t>
      </w:r>
      <w:r w:rsidRPr="00BE6524">
        <w:t>sch</w:t>
      </w:r>
      <w:r w:rsidRPr="00BE6524">
        <w:rPr>
          <w:vertAlign w:val="superscript"/>
        </w:rPr>
        <w:t>3</w:t>
      </w:r>
      <w:r>
        <w:rPr>
          <w:vertAlign w:val="superscript"/>
        </w:rPr>
        <w:t>,4</w:t>
      </w:r>
      <w:r w:rsidRPr="00BE6524">
        <w:t>, Tobias Peres</w:t>
      </w:r>
      <w:r w:rsidRPr="00BE6524">
        <w:rPr>
          <w:vertAlign w:val="superscript"/>
        </w:rPr>
        <w:t>3</w:t>
      </w:r>
      <w:r w:rsidRPr="00BE6524">
        <w:t xml:space="preserve">, </w:t>
      </w:r>
      <w:r>
        <w:t>Thibault Niederhauser</w:t>
      </w:r>
      <w:r w:rsidRPr="00BE6524">
        <w:rPr>
          <w:vertAlign w:val="superscript"/>
        </w:rPr>
        <w:t>1</w:t>
      </w:r>
      <w:r w:rsidRPr="00BE6524">
        <w:t xml:space="preserve">, </w:t>
      </w:r>
      <w:r>
        <w:t>Martin Früh</w:t>
      </w:r>
      <w:r w:rsidRPr="006153B1">
        <w:rPr>
          <w:vertAlign w:val="superscript"/>
        </w:rPr>
        <w:t>3</w:t>
      </w:r>
      <w:r>
        <w:t xml:space="preserve">, </w:t>
      </w:r>
      <w:r w:rsidRPr="00BE6524">
        <w:t>Christian Rothermundt</w:t>
      </w:r>
      <w:r>
        <w:rPr>
          <w:vertAlign w:val="superscript"/>
        </w:rPr>
        <w:t>5</w:t>
      </w:r>
      <w:r w:rsidRPr="00BE6524">
        <w:t>, Janna Hastings</w:t>
      </w:r>
      <w:r w:rsidRPr="00BE6524">
        <w:rPr>
          <w:vertAlign w:val="superscript"/>
        </w:rPr>
        <w:t>1,2,</w:t>
      </w:r>
      <w:r>
        <w:rPr>
          <w:vertAlign w:val="superscript"/>
        </w:rPr>
        <w:t>6</w:t>
      </w:r>
    </w:p>
    <w:p w14:paraId="4819110A" w14:textId="77777777" w:rsidR="00DF67BB" w:rsidRPr="00BE6524" w:rsidRDefault="00DF67BB" w:rsidP="00DF67BB">
      <w:pPr>
        <w:pStyle w:val="Authors"/>
      </w:pPr>
    </w:p>
    <w:p w14:paraId="04AF7E15" w14:textId="77777777" w:rsidR="00DF67BB" w:rsidRPr="00BE6524" w:rsidRDefault="00DF67BB" w:rsidP="00DF67BB">
      <w:pPr>
        <w:pStyle w:val="Authors"/>
      </w:pPr>
      <w:r w:rsidRPr="00BE6524">
        <w:rPr>
          <w:vertAlign w:val="superscript"/>
        </w:rPr>
        <w:t>1</w:t>
      </w:r>
      <w:r w:rsidRPr="00BE6524">
        <w:t>School of Medicine, University of St.Gallen (HSG), St Gallen, Switzerland</w:t>
      </w:r>
    </w:p>
    <w:p w14:paraId="5B84B01D" w14:textId="77777777" w:rsidR="00DF67BB" w:rsidRPr="00BE6524" w:rsidRDefault="00DF67BB" w:rsidP="00DF67BB">
      <w:pPr>
        <w:pStyle w:val="Authors"/>
      </w:pPr>
      <w:r w:rsidRPr="00BE6524">
        <w:rPr>
          <w:vertAlign w:val="superscript"/>
        </w:rPr>
        <w:t>2</w:t>
      </w:r>
      <w:r w:rsidRPr="00BE6524">
        <w:t>Institute for Implementation Science in Health Care, University of Zurich (UZH), Zurich, Switzerland</w:t>
      </w:r>
    </w:p>
    <w:p w14:paraId="0C652320" w14:textId="77777777" w:rsidR="00DF67BB" w:rsidRDefault="00DF67BB" w:rsidP="00DF67BB">
      <w:pPr>
        <w:pStyle w:val="Authors"/>
      </w:pPr>
      <w:r w:rsidRPr="00BE6524">
        <w:rPr>
          <w:vertAlign w:val="superscript"/>
        </w:rPr>
        <w:t>3</w:t>
      </w:r>
      <w:r>
        <w:t>HOCH Health Ostschweiz, Kantonsspital St.Gallen, Universitäres Lehr- und Forschungsspital, D</w:t>
      </w:r>
      <w:r w:rsidRPr="00BE6524">
        <w:t>epartment of Medical Oncology and Hematology, St.Gallen, Switzerland</w:t>
      </w:r>
    </w:p>
    <w:p w14:paraId="1F014D42" w14:textId="77777777" w:rsidR="00DF67BB" w:rsidRPr="00885426" w:rsidRDefault="00DF67BB" w:rsidP="00DF67BB">
      <w:pPr>
        <w:pStyle w:val="Authors"/>
      </w:pPr>
      <w:r w:rsidRPr="00885426">
        <w:rPr>
          <w:vertAlign w:val="superscript"/>
        </w:rPr>
        <w:t>4</w:t>
      </w:r>
      <w:r w:rsidRPr="00885426">
        <w:t>HOCH Health Ostschweiz, Kantonsspital St.Gallen, Universitäres Lehr- und Forschungsspital, Lung Center, St.Gallen, Switzerland</w:t>
      </w:r>
    </w:p>
    <w:p w14:paraId="0FFD8D29" w14:textId="77777777" w:rsidR="00DF67BB" w:rsidRPr="00BE6524" w:rsidRDefault="00DF67BB" w:rsidP="00DF67BB">
      <w:pPr>
        <w:pStyle w:val="Authors"/>
      </w:pPr>
      <w:r>
        <w:rPr>
          <w:vertAlign w:val="superscript"/>
        </w:rPr>
        <w:t>5</w:t>
      </w:r>
      <w:r w:rsidRPr="00BE6524">
        <w:t>Department of Medical Oncology and Cancer Center, Luzerner Kantonsspital (LUKS), Lucerne, Switzerland</w:t>
      </w:r>
    </w:p>
    <w:p w14:paraId="0D1D0982" w14:textId="77777777" w:rsidR="00DF67BB" w:rsidRDefault="00DF67BB" w:rsidP="00DF67BB">
      <w:pPr>
        <w:pStyle w:val="Authors"/>
      </w:pPr>
      <w:r>
        <w:rPr>
          <w:vertAlign w:val="superscript"/>
        </w:rPr>
        <w:t>6</w:t>
      </w:r>
      <w:r w:rsidRPr="00BE6524">
        <w:t>Swiss Institute of Bioinformatics (SIB), Lausanne, Switzerland</w:t>
      </w:r>
    </w:p>
    <w:p w14:paraId="2E0268C4" w14:textId="77777777" w:rsidR="00DF67BB" w:rsidRPr="00BE6524" w:rsidRDefault="00DF67BB" w:rsidP="00DF67BB">
      <w:pPr>
        <w:pStyle w:val="Authors"/>
      </w:pPr>
    </w:p>
    <w:p w14:paraId="2D79E4F2" w14:textId="30EE17D9" w:rsidR="00DF67BB" w:rsidRPr="00BE6524" w:rsidRDefault="00DF67BB" w:rsidP="00DF67BB">
      <w:pPr>
        <w:pStyle w:val="Authors"/>
      </w:pPr>
      <w:r w:rsidRPr="00BE6524">
        <w:t xml:space="preserve">*Corresponding author: </w:t>
      </w:r>
      <w:r w:rsidRPr="007A0163">
        <w:t>mariejohanna.wosny@unisg.ch</w:t>
      </w:r>
    </w:p>
    <w:p w14:paraId="64D9F40D" w14:textId="77777777" w:rsidR="00DF67BB" w:rsidRDefault="00DF67BB" w:rsidP="00DF67BB"/>
    <w:p w14:paraId="473FC847" w14:textId="78C03EFA" w:rsidR="00DF67BB" w:rsidRDefault="00DF67BB">
      <w:pPr>
        <w:spacing w:after="0"/>
        <w:ind w:hanging="284"/>
        <w:jc w:val="left"/>
      </w:pPr>
      <w:r>
        <w:br w:type="page"/>
      </w:r>
    </w:p>
    <w:p w14:paraId="2706FFBD" w14:textId="7C81F935" w:rsidR="003750EE" w:rsidRDefault="003750EE" w:rsidP="003750EE">
      <w:pPr>
        <w:pStyle w:val="Headingcontent"/>
      </w:pPr>
      <w:r>
        <w:lastRenderedPageBreak/>
        <w:t>Table of supplementary information</w:t>
      </w:r>
    </w:p>
    <w:p w14:paraId="74679284" w14:textId="5316E4F9" w:rsidR="00C233BB" w:rsidRPr="007A0163" w:rsidRDefault="00C233BB">
      <w:pPr>
        <w:pStyle w:val="TableofFigures"/>
        <w:tabs>
          <w:tab w:val="right" w:leader="dot" w:pos="6576"/>
        </w:tabs>
        <w:rPr>
          <w:rFonts w:asciiTheme="minorHAnsi" w:eastAsiaTheme="minorEastAsia" w:hAnsiTheme="minorHAnsi" w:cstheme="minorBidi"/>
          <w:noProof/>
          <w:kern w:val="2"/>
          <w:sz w:val="24"/>
          <w:lang w:val="en-DE"/>
          <w14:ligatures w14:val="standardContextual"/>
        </w:rPr>
      </w:pPr>
      <w:r w:rsidRPr="007A0163">
        <w:rPr>
          <w:rStyle w:val="Hyperlink"/>
          <w:noProof/>
          <w:color w:val="auto"/>
          <w:u w:val="none"/>
        </w:rPr>
        <w:t>Supplementary information 1: Workflow of computational LLM-based variant extraction and analysis pipeline.</w:t>
      </w:r>
      <w:r w:rsidRPr="007A0163">
        <w:rPr>
          <w:noProof/>
          <w:webHidden/>
        </w:rPr>
        <w:tab/>
        <w:t>3</w:t>
      </w:r>
    </w:p>
    <w:p w14:paraId="446CCA70" w14:textId="38DFC4C5" w:rsidR="00C233BB" w:rsidRPr="007A0163" w:rsidRDefault="00C233BB">
      <w:pPr>
        <w:pStyle w:val="TableofFigures"/>
        <w:tabs>
          <w:tab w:val="right" w:leader="dot" w:pos="6576"/>
        </w:tabs>
        <w:rPr>
          <w:rFonts w:asciiTheme="minorHAnsi" w:eastAsiaTheme="minorEastAsia" w:hAnsiTheme="minorHAnsi" w:cstheme="minorBidi"/>
          <w:noProof/>
          <w:kern w:val="2"/>
          <w:sz w:val="24"/>
          <w:lang w:val="en-DE"/>
          <w14:ligatures w14:val="standardContextual"/>
        </w:rPr>
      </w:pPr>
      <w:r w:rsidRPr="007A0163">
        <w:rPr>
          <w:rStyle w:val="Hyperlink"/>
          <w:noProof/>
          <w:color w:val="auto"/>
          <w:u w:val="none"/>
        </w:rPr>
        <w:t>Supplementary information 2.: Performance evaluation of cancer type extraction.</w:t>
      </w:r>
      <w:r w:rsidRPr="007A0163">
        <w:rPr>
          <w:noProof/>
          <w:webHidden/>
        </w:rPr>
        <w:tab/>
        <w:t>3</w:t>
      </w:r>
    </w:p>
    <w:p w14:paraId="1C9F0787" w14:textId="026C706D" w:rsidR="00C233BB" w:rsidRPr="007A0163" w:rsidRDefault="00C233BB">
      <w:pPr>
        <w:pStyle w:val="TableofFigures"/>
        <w:tabs>
          <w:tab w:val="right" w:leader="dot" w:pos="6576"/>
        </w:tabs>
        <w:rPr>
          <w:rFonts w:asciiTheme="minorHAnsi" w:eastAsiaTheme="minorEastAsia" w:hAnsiTheme="minorHAnsi" w:cstheme="minorBidi"/>
          <w:noProof/>
          <w:kern w:val="2"/>
          <w:sz w:val="24"/>
          <w:lang w:val="en-DE"/>
          <w14:ligatures w14:val="standardContextual"/>
        </w:rPr>
      </w:pPr>
      <w:r w:rsidRPr="007A0163">
        <w:rPr>
          <w:rStyle w:val="Hyperlink"/>
          <w:noProof/>
          <w:color w:val="auto"/>
          <w:u w:val="none"/>
        </w:rPr>
        <w:t>Supplementary information 3: Performance evaluation of treatment extraction.</w:t>
      </w:r>
      <w:r w:rsidRPr="007A0163">
        <w:rPr>
          <w:noProof/>
          <w:webHidden/>
        </w:rPr>
        <w:tab/>
        <w:t>3</w:t>
      </w:r>
    </w:p>
    <w:p w14:paraId="1BF07B8B" w14:textId="25F785B4" w:rsidR="00C233BB" w:rsidRPr="007A0163" w:rsidRDefault="00C233BB">
      <w:pPr>
        <w:pStyle w:val="TableofFigures"/>
        <w:tabs>
          <w:tab w:val="right" w:leader="dot" w:pos="6576"/>
        </w:tabs>
        <w:rPr>
          <w:rFonts w:asciiTheme="minorHAnsi" w:eastAsiaTheme="minorEastAsia" w:hAnsiTheme="minorHAnsi" w:cstheme="minorBidi"/>
          <w:noProof/>
          <w:kern w:val="2"/>
          <w:sz w:val="24"/>
          <w:lang w:val="en-DE"/>
          <w14:ligatures w14:val="standardContextual"/>
        </w:rPr>
      </w:pPr>
      <w:r w:rsidRPr="007A0163">
        <w:rPr>
          <w:rStyle w:val="Hyperlink"/>
          <w:noProof/>
          <w:color w:val="auto"/>
          <w:u w:val="none"/>
        </w:rPr>
        <w:t>Supplementary information 4: Performance evaluation of large language model prompts for study design classification.</w:t>
      </w:r>
      <w:r w:rsidRPr="007A0163">
        <w:rPr>
          <w:noProof/>
          <w:webHidden/>
        </w:rPr>
        <w:tab/>
        <w:t>4</w:t>
      </w:r>
    </w:p>
    <w:p w14:paraId="73C0517E" w14:textId="1247C0AF" w:rsidR="00C233BB" w:rsidRPr="007A0163" w:rsidRDefault="00C233BB">
      <w:pPr>
        <w:pStyle w:val="TableofFigures"/>
        <w:tabs>
          <w:tab w:val="right" w:leader="dot" w:pos="6576"/>
        </w:tabs>
        <w:rPr>
          <w:rFonts w:asciiTheme="minorHAnsi" w:eastAsiaTheme="minorEastAsia" w:hAnsiTheme="minorHAnsi" w:cstheme="minorBidi"/>
          <w:noProof/>
          <w:kern w:val="2"/>
          <w:sz w:val="24"/>
          <w:lang w:val="en-DE"/>
          <w14:ligatures w14:val="standardContextual"/>
        </w:rPr>
      </w:pPr>
      <w:r w:rsidRPr="007A0163">
        <w:rPr>
          <w:rStyle w:val="Hyperlink"/>
          <w:noProof/>
          <w:color w:val="auto"/>
          <w:u w:val="none"/>
        </w:rPr>
        <w:t>Supplementary information 5: Performance evaluation of large language model prompts for variant-treatment relationship classification.</w:t>
      </w:r>
      <w:r w:rsidRPr="007A0163">
        <w:rPr>
          <w:noProof/>
          <w:webHidden/>
        </w:rPr>
        <w:tab/>
        <w:t>4</w:t>
      </w:r>
    </w:p>
    <w:p w14:paraId="34035259" w14:textId="7E3C7D2B" w:rsidR="00C233BB" w:rsidRPr="007A0163" w:rsidRDefault="00C233BB">
      <w:pPr>
        <w:pStyle w:val="TableofFigures"/>
        <w:tabs>
          <w:tab w:val="right" w:leader="dot" w:pos="6576"/>
        </w:tabs>
        <w:rPr>
          <w:rFonts w:asciiTheme="minorHAnsi" w:eastAsiaTheme="minorEastAsia" w:hAnsiTheme="minorHAnsi" w:cstheme="minorBidi"/>
          <w:noProof/>
          <w:kern w:val="2"/>
          <w:sz w:val="24"/>
          <w:lang w:val="en-DE"/>
          <w14:ligatures w14:val="standardContextual"/>
        </w:rPr>
      </w:pPr>
      <w:r w:rsidRPr="007A0163">
        <w:rPr>
          <w:rStyle w:val="Hyperlink"/>
          <w:noProof/>
          <w:color w:val="auto"/>
          <w:u w:val="none"/>
        </w:rPr>
        <w:t>Supplementary information 6: Temporal analysis of biomedical publications (2014-2024) from OpenAlex: yearly, monthly, and weekly trends.</w:t>
      </w:r>
      <w:r w:rsidRPr="007A0163">
        <w:rPr>
          <w:noProof/>
          <w:webHidden/>
        </w:rPr>
        <w:tab/>
        <w:t>6</w:t>
      </w:r>
    </w:p>
    <w:p w14:paraId="7E7AF8AB" w14:textId="65B6CFD4" w:rsidR="00C233BB" w:rsidRPr="007A0163" w:rsidRDefault="00C233BB">
      <w:pPr>
        <w:pStyle w:val="TableofFigures"/>
        <w:tabs>
          <w:tab w:val="right" w:leader="dot" w:pos="6576"/>
        </w:tabs>
        <w:rPr>
          <w:rFonts w:asciiTheme="minorHAnsi" w:eastAsiaTheme="minorEastAsia" w:hAnsiTheme="minorHAnsi" w:cstheme="minorBidi"/>
          <w:noProof/>
          <w:kern w:val="2"/>
          <w:sz w:val="24"/>
          <w:lang w:val="en-DE"/>
          <w14:ligatures w14:val="standardContextual"/>
        </w:rPr>
      </w:pPr>
      <w:r w:rsidRPr="007A0163">
        <w:rPr>
          <w:rStyle w:val="Hyperlink"/>
          <w:noProof/>
          <w:color w:val="auto"/>
          <w:u w:val="none"/>
        </w:rPr>
        <w:t>Supplementary information 7: Distribution of the number of gene mentions per biomedical publication.</w:t>
      </w:r>
      <w:r w:rsidRPr="007A0163">
        <w:rPr>
          <w:noProof/>
          <w:webHidden/>
        </w:rPr>
        <w:tab/>
        <w:t>7</w:t>
      </w:r>
    </w:p>
    <w:p w14:paraId="4EA2BE3E" w14:textId="56BF6BF3" w:rsidR="00C233BB" w:rsidRPr="007A0163" w:rsidRDefault="00C233BB">
      <w:pPr>
        <w:pStyle w:val="TableofFigures"/>
        <w:tabs>
          <w:tab w:val="right" w:leader="dot" w:pos="6576"/>
        </w:tabs>
        <w:rPr>
          <w:rFonts w:asciiTheme="minorHAnsi" w:eastAsiaTheme="minorEastAsia" w:hAnsiTheme="minorHAnsi" w:cstheme="minorBidi"/>
          <w:noProof/>
          <w:kern w:val="2"/>
          <w:sz w:val="24"/>
          <w:lang w:val="en-DE"/>
          <w14:ligatures w14:val="standardContextual"/>
        </w:rPr>
      </w:pPr>
      <w:r w:rsidRPr="007A0163">
        <w:rPr>
          <w:rStyle w:val="Hyperlink"/>
          <w:noProof/>
          <w:color w:val="auto"/>
          <w:u w:val="none"/>
        </w:rPr>
        <w:t>Supplementary information 8: Distribution of study design types across 199,726 articles classified by LLaMA-3.3-70b and the ‘General Classifier’.</w:t>
      </w:r>
      <w:r w:rsidRPr="007A0163">
        <w:rPr>
          <w:noProof/>
          <w:webHidden/>
        </w:rPr>
        <w:tab/>
        <w:t>7</w:t>
      </w:r>
    </w:p>
    <w:p w14:paraId="54692FC2" w14:textId="2AE66BC8" w:rsidR="00C233BB" w:rsidRPr="007A0163" w:rsidRDefault="00C233BB">
      <w:pPr>
        <w:pStyle w:val="TableofFigures"/>
        <w:tabs>
          <w:tab w:val="right" w:leader="dot" w:pos="6576"/>
        </w:tabs>
        <w:rPr>
          <w:rFonts w:asciiTheme="minorHAnsi" w:eastAsiaTheme="minorEastAsia" w:hAnsiTheme="minorHAnsi" w:cstheme="minorBidi"/>
          <w:noProof/>
          <w:kern w:val="2"/>
          <w:sz w:val="24"/>
          <w:lang w:val="en-DE"/>
          <w14:ligatures w14:val="standardContextual"/>
        </w:rPr>
      </w:pPr>
      <w:r w:rsidRPr="007A0163">
        <w:rPr>
          <w:rStyle w:val="Hyperlink"/>
          <w:noProof/>
          <w:color w:val="auto"/>
          <w:u w:val="none"/>
        </w:rPr>
        <w:t>Supplementary information 9: Distribution of the most frequently mentioned specific treatments identified in the 126,195 articles (40.87%) containing treatments of the total 308,748 publications screened.</w:t>
      </w:r>
      <w:r w:rsidRPr="007A0163">
        <w:rPr>
          <w:noProof/>
          <w:webHidden/>
        </w:rPr>
        <w:tab/>
        <w:t>8</w:t>
      </w:r>
    </w:p>
    <w:p w14:paraId="6259FA25" w14:textId="016B5CA2" w:rsidR="00C233BB" w:rsidRPr="007A0163" w:rsidRDefault="00C233BB">
      <w:pPr>
        <w:pStyle w:val="TableofFigures"/>
        <w:tabs>
          <w:tab w:val="right" w:leader="dot" w:pos="6576"/>
        </w:tabs>
        <w:rPr>
          <w:rFonts w:asciiTheme="minorHAnsi" w:eastAsiaTheme="minorEastAsia" w:hAnsiTheme="minorHAnsi" w:cstheme="minorBidi"/>
          <w:noProof/>
          <w:kern w:val="2"/>
          <w:sz w:val="24"/>
          <w:lang w:val="en-DE"/>
          <w14:ligatures w14:val="standardContextual"/>
        </w:rPr>
      </w:pPr>
      <w:r w:rsidRPr="007A0163">
        <w:rPr>
          <w:rStyle w:val="Hyperlink"/>
          <w:noProof/>
          <w:color w:val="auto"/>
          <w:u w:val="none"/>
        </w:rPr>
        <w:t>Supplementary information 10: Top 20 most frequent mentions of variants of 16,508 articles containing variants extracted by LLaMA-3.3-70b.</w:t>
      </w:r>
      <w:r w:rsidRPr="007A0163">
        <w:rPr>
          <w:noProof/>
          <w:webHidden/>
        </w:rPr>
        <w:tab/>
        <w:t>8</w:t>
      </w:r>
    </w:p>
    <w:p w14:paraId="30DE4106" w14:textId="6AAB4DEE" w:rsidR="00C233BB" w:rsidRPr="007A0163" w:rsidRDefault="00C233BB">
      <w:pPr>
        <w:pStyle w:val="TableofFigures"/>
        <w:tabs>
          <w:tab w:val="right" w:leader="dot" w:pos="6576"/>
        </w:tabs>
        <w:rPr>
          <w:rFonts w:asciiTheme="minorHAnsi" w:eastAsiaTheme="minorEastAsia" w:hAnsiTheme="minorHAnsi" w:cstheme="minorBidi"/>
          <w:noProof/>
          <w:kern w:val="2"/>
          <w:sz w:val="24"/>
          <w:lang w:val="en-DE"/>
          <w14:ligatures w14:val="standardContextual"/>
        </w:rPr>
      </w:pPr>
      <w:r w:rsidRPr="007A0163">
        <w:rPr>
          <w:rStyle w:val="Hyperlink"/>
          <w:noProof/>
          <w:color w:val="auto"/>
          <w:u w:val="none"/>
        </w:rPr>
        <w:t>Supplementary information 11: Variant-associated extraction of Oncomine genes.</w:t>
      </w:r>
      <w:r w:rsidRPr="007A0163">
        <w:rPr>
          <w:noProof/>
          <w:webHidden/>
        </w:rPr>
        <w:tab/>
        <w:t>9</w:t>
      </w:r>
    </w:p>
    <w:p w14:paraId="59714604" w14:textId="6A577342" w:rsidR="00C233BB" w:rsidRPr="007A0163" w:rsidRDefault="00C233BB">
      <w:pPr>
        <w:pStyle w:val="TableofFigures"/>
        <w:tabs>
          <w:tab w:val="right" w:leader="dot" w:pos="6576"/>
        </w:tabs>
        <w:rPr>
          <w:rFonts w:asciiTheme="minorHAnsi" w:eastAsiaTheme="minorEastAsia" w:hAnsiTheme="minorHAnsi" w:cstheme="minorBidi"/>
          <w:noProof/>
          <w:kern w:val="2"/>
          <w:sz w:val="24"/>
          <w:lang w:val="en-DE"/>
          <w14:ligatures w14:val="standardContextual"/>
        </w:rPr>
      </w:pPr>
      <w:r w:rsidRPr="007A0163">
        <w:rPr>
          <w:rStyle w:val="Hyperlink"/>
          <w:noProof/>
          <w:color w:val="auto"/>
          <w:u w:val="none"/>
        </w:rPr>
        <w:t>Supplementary information 12: Progressive merging ad filtering of datasets from 307,748 detected articles with Oncomine gene mentions, to 7,524 (2.4%) of articles which contain all predefined conditions, including variants.</w:t>
      </w:r>
      <w:r w:rsidRPr="007A0163">
        <w:rPr>
          <w:noProof/>
          <w:webHidden/>
        </w:rPr>
        <w:tab/>
        <w:t>10</w:t>
      </w:r>
    </w:p>
    <w:p w14:paraId="6997E230" w14:textId="33E3867B" w:rsidR="00C233BB" w:rsidRPr="007A0163" w:rsidRDefault="00C233BB">
      <w:pPr>
        <w:pStyle w:val="TableofFigures"/>
        <w:tabs>
          <w:tab w:val="right" w:leader="dot" w:pos="6576"/>
        </w:tabs>
        <w:rPr>
          <w:rFonts w:asciiTheme="minorHAnsi" w:eastAsiaTheme="minorEastAsia" w:hAnsiTheme="minorHAnsi" w:cstheme="minorBidi"/>
          <w:noProof/>
          <w:kern w:val="2"/>
          <w:sz w:val="24"/>
          <w:lang w:val="en-DE"/>
          <w14:ligatures w14:val="standardContextual"/>
        </w:rPr>
      </w:pPr>
      <w:r w:rsidRPr="007A0163">
        <w:rPr>
          <w:rStyle w:val="Hyperlink"/>
          <w:noProof/>
          <w:color w:val="auto"/>
          <w:u w:val="none"/>
        </w:rPr>
        <w:t>Supplementary information 13: Most mentioned treatment types in the final analysis dataset of 7,524 articles.</w:t>
      </w:r>
      <w:r w:rsidRPr="007A0163">
        <w:rPr>
          <w:noProof/>
          <w:webHidden/>
        </w:rPr>
        <w:tab/>
        <w:t>10</w:t>
      </w:r>
    </w:p>
    <w:p w14:paraId="02CD4A5F" w14:textId="49DF5916" w:rsidR="00C233BB" w:rsidRPr="007A0163" w:rsidRDefault="00C233BB">
      <w:pPr>
        <w:pStyle w:val="TableofFigures"/>
        <w:tabs>
          <w:tab w:val="right" w:leader="dot" w:pos="6576"/>
        </w:tabs>
        <w:rPr>
          <w:rFonts w:asciiTheme="minorHAnsi" w:eastAsiaTheme="minorEastAsia" w:hAnsiTheme="minorHAnsi" w:cstheme="minorBidi"/>
          <w:noProof/>
          <w:kern w:val="2"/>
          <w:sz w:val="24"/>
          <w:lang w:val="en-DE"/>
          <w14:ligatures w14:val="standardContextual"/>
        </w:rPr>
      </w:pPr>
      <w:r w:rsidRPr="007A0163">
        <w:rPr>
          <w:rStyle w:val="Hyperlink"/>
          <w:noProof/>
          <w:color w:val="auto"/>
          <w:u w:val="none"/>
        </w:rPr>
        <w:t>Supplementary information 14: Most mentioned cancer types in the final analysis dataset of 7,524 articles.</w:t>
      </w:r>
      <w:r w:rsidRPr="007A0163">
        <w:rPr>
          <w:noProof/>
          <w:webHidden/>
        </w:rPr>
        <w:tab/>
        <w:t>11</w:t>
      </w:r>
    </w:p>
    <w:p w14:paraId="18AAC674" w14:textId="1D94E232" w:rsidR="00C233BB" w:rsidRPr="007A0163" w:rsidRDefault="00C233BB">
      <w:pPr>
        <w:pStyle w:val="TableofFigures"/>
        <w:tabs>
          <w:tab w:val="right" w:leader="dot" w:pos="6576"/>
        </w:tabs>
        <w:rPr>
          <w:rFonts w:asciiTheme="minorHAnsi" w:eastAsiaTheme="minorEastAsia" w:hAnsiTheme="minorHAnsi" w:cstheme="minorBidi"/>
          <w:noProof/>
          <w:kern w:val="2"/>
          <w:sz w:val="24"/>
          <w:lang w:val="en-DE"/>
          <w14:ligatures w14:val="standardContextual"/>
        </w:rPr>
      </w:pPr>
      <w:r w:rsidRPr="007A0163">
        <w:rPr>
          <w:rStyle w:val="Hyperlink"/>
          <w:noProof/>
          <w:color w:val="auto"/>
          <w:u w:val="none"/>
        </w:rPr>
        <w:t>Supplementary information 15: Heatmap illustrating co-associations of variants and cancers.</w:t>
      </w:r>
      <w:r w:rsidRPr="007A0163">
        <w:rPr>
          <w:noProof/>
          <w:webHidden/>
        </w:rPr>
        <w:tab/>
        <w:t>12</w:t>
      </w:r>
    </w:p>
    <w:p w14:paraId="6A8BFC80" w14:textId="48B6EC8C" w:rsidR="00C233BB" w:rsidRPr="007A0163" w:rsidRDefault="00C233BB">
      <w:pPr>
        <w:pStyle w:val="TableofFigures"/>
        <w:tabs>
          <w:tab w:val="right" w:leader="dot" w:pos="6576"/>
        </w:tabs>
        <w:rPr>
          <w:rFonts w:asciiTheme="minorHAnsi" w:eastAsiaTheme="minorEastAsia" w:hAnsiTheme="minorHAnsi" w:cstheme="minorBidi"/>
          <w:noProof/>
          <w:kern w:val="2"/>
          <w:sz w:val="24"/>
          <w:lang w:val="en-DE"/>
          <w14:ligatures w14:val="standardContextual"/>
        </w:rPr>
      </w:pPr>
      <w:r w:rsidRPr="007A0163">
        <w:rPr>
          <w:rStyle w:val="Hyperlink"/>
          <w:noProof/>
          <w:color w:val="auto"/>
          <w:u w:val="none"/>
        </w:rPr>
        <w:t>Supplementary information 16: Heatmap illustrating co-associations of cancers and treatments.</w:t>
      </w:r>
      <w:r w:rsidRPr="007A0163">
        <w:rPr>
          <w:noProof/>
          <w:webHidden/>
        </w:rPr>
        <w:tab/>
        <w:t>13</w:t>
      </w:r>
    </w:p>
    <w:p w14:paraId="4600F105" w14:textId="37DA7713" w:rsidR="0054570D" w:rsidRDefault="0054570D" w:rsidP="003750EE">
      <w:pPr>
        <w:spacing w:after="0"/>
        <w:jc w:val="left"/>
      </w:pPr>
      <w:r>
        <w:br w:type="page"/>
      </w:r>
    </w:p>
    <w:p w14:paraId="1A2827A9" w14:textId="66DE6482" w:rsidR="00DB4B1C" w:rsidRPr="006E49C6" w:rsidRDefault="00DB4B1C" w:rsidP="0058562C">
      <w:pPr>
        <w:pStyle w:val="Caption"/>
      </w:pPr>
      <w:bookmarkStart w:id="0" w:name="_Toc197521747"/>
      <w:r w:rsidRPr="006E49C6">
        <w:lastRenderedPageBreak/>
        <w:t xml:space="preserve">Supplementary information </w:t>
      </w:r>
      <w:r w:rsidR="00241EBC">
        <w:rPr>
          <w:noProof/>
        </w:rPr>
        <w:t>1</w:t>
      </w:r>
      <w:r w:rsidRPr="006E49C6">
        <w:t>: Workflow of computational LLM-based variant extraction and analysis pipeline.</w:t>
      </w:r>
      <w:bookmarkEnd w:id="0"/>
    </w:p>
    <w:p w14:paraId="40B30D3F" w14:textId="77777777" w:rsidR="00CC3CBD" w:rsidRPr="003A039E" w:rsidRDefault="00A27C97" w:rsidP="007B0676">
      <w:pPr>
        <w:pStyle w:val="Normalcentered"/>
        <w:rPr>
          <w:i/>
          <w:iCs/>
        </w:rPr>
      </w:pPr>
      <w:r w:rsidRPr="00CC3CBD">
        <w:rPr>
          <w:i/>
          <w:iCs/>
          <w:noProof/>
        </w:rPr>
        <w:drawing>
          <wp:inline distT="0" distB="0" distL="0" distR="0" wp14:anchorId="709F9D65" wp14:editId="366F0E88">
            <wp:extent cx="4320000" cy="1912071"/>
            <wp:effectExtent l="0" t="0" r="0" b="5715"/>
            <wp:docPr id="1452623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623744" name="Picture 1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1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00CB1" w14:textId="06E895C9" w:rsidR="007B0676" w:rsidRDefault="007B0676" w:rsidP="00337EDC">
      <w:pPr>
        <w:spacing w:after="0"/>
        <w:jc w:val="left"/>
      </w:pPr>
    </w:p>
    <w:p w14:paraId="76F64F0E" w14:textId="77777777" w:rsidR="004D3E51" w:rsidRDefault="004D3E51" w:rsidP="00337EDC">
      <w:pPr>
        <w:spacing w:after="0"/>
        <w:jc w:val="left"/>
      </w:pPr>
    </w:p>
    <w:p w14:paraId="4C85FBF3" w14:textId="231BD27C" w:rsidR="00B01F3B" w:rsidRDefault="00B01F3B" w:rsidP="00B01F3B">
      <w:pPr>
        <w:pStyle w:val="Caption"/>
        <w:keepNext/>
      </w:pPr>
      <w:bookmarkStart w:id="1" w:name="_Toc197521748"/>
      <w:r>
        <w:t xml:space="preserve">Supplementary information </w:t>
      </w:r>
      <w:r w:rsidR="00241EBC">
        <w:rPr>
          <w:noProof/>
        </w:rPr>
        <w:t>2</w:t>
      </w:r>
      <w:r>
        <w:t xml:space="preserve">.: </w:t>
      </w:r>
      <w:r w:rsidRPr="001048BE">
        <w:t xml:space="preserve">Performance evaluation of </w:t>
      </w:r>
      <w:r>
        <w:t>cancer type</w:t>
      </w:r>
      <w:r w:rsidRPr="001048BE">
        <w:t xml:space="preserve"> extraction.</w:t>
      </w:r>
      <w:bookmarkEnd w:id="1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702"/>
        <w:gridCol w:w="1114"/>
        <w:gridCol w:w="847"/>
        <w:gridCol w:w="865"/>
        <w:gridCol w:w="1048"/>
      </w:tblGrid>
      <w:tr w:rsidR="007E6730" w:rsidRPr="00986F7C" w14:paraId="699AC760" w14:textId="77777777" w:rsidTr="00A75F1E">
        <w:trPr>
          <w:trHeight w:val="170"/>
        </w:trPr>
        <w:tc>
          <w:tcPr>
            <w:tcW w:w="2054" w:type="pct"/>
          </w:tcPr>
          <w:p w14:paraId="686B7A90" w14:textId="48302A4C" w:rsidR="000F139A" w:rsidRPr="007E6730" w:rsidRDefault="00650775" w:rsidP="0072475F">
            <w:pPr>
              <w:spacing w:after="0"/>
              <w:jc w:val="left"/>
              <w:rPr>
                <w:rFonts w:cs="Times New Roman"/>
                <w:b/>
                <w:bCs/>
                <w:sz w:val="16"/>
                <w:szCs w:val="16"/>
              </w:rPr>
            </w:pPr>
            <w:r w:rsidRPr="007E6730">
              <w:rPr>
                <w:rFonts w:cs="Times New Roman"/>
                <w:b/>
                <w:bCs/>
                <w:sz w:val="16"/>
                <w:szCs w:val="16"/>
              </w:rPr>
              <w:t>Approach/model</w:t>
            </w:r>
          </w:p>
        </w:tc>
        <w:tc>
          <w:tcPr>
            <w:tcW w:w="847" w:type="pct"/>
          </w:tcPr>
          <w:p w14:paraId="733FD195" w14:textId="77777777" w:rsidR="000F139A" w:rsidRPr="007E6730" w:rsidRDefault="000F139A" w:rsidP="0072475F">
            <w:pPr>
              <w:spacing w:after="0"/>
              <w:jc w:val="left"/>
              <w:rPr>
                <w:rFonts w:cs="Times New Roman"/>
                <w:b/>
                <w:bCs/>
                <w:sz w:val="16"/>
                <w:szCs w:val="16"/>
              </w:rPr>
            </w:pPr>
            <w:r w:rsidRPr="007E6730">
              <w:rPr>
                <w:rFonts w:cs="Times New Roman"/>
                <w:b/>
                <w:bCs/>
                <w:color w:val="000000"/>
                <w:sz w:val="16"/>
                <w:szCs w:val="16"/>
              </w:rPr>
              <w:t>Precision</w:t>
            </w:r>
          </w:p>
        </w:tc>
        <w:tc>
          <w:tcPr>
            <w:tcW w:w="644" w:type="pct"/>
          </w:tcPr>
          <w:p w14:paraId="72582501" w14:textId="77777777" w:rsidR="000F139A" w:rsidRPr="007E6730" w:rsidRDefault="000F139A" w:rsidP="0072475F">
            <w:pPr>
              <w:spacing w:after="0"/>
              <w:jc w:val="left"/>
              <w:rPr>
                <w:rFonts w:cs="Times New Roman"/>
                <w:b/>
                <w:bCs/>
                <w:sz w:val="16"/>
                <w:szCs w:val="16"/>
              </w:rPr>
            </w:pPr>
            <w:r w:rsidRPr="007E6730">
              <w:rPr>
                <w:rFonts w:cs="Times New Roman"/>
                <w:b/>
                <w:bCs/>
                <w:color w:val="000000"/>
                <w:sz w:val="16"/>
                <w:szCs w:val="16"/>
              </w:rPr>
              <w:t>Recall</w:t>
            </w:r>
          </w:p>
        </w:tc>
        <w:tc>
          <w:tcPr>
            <w:tcW w:w="658" w:type="pct"/>
          </w:tcPr>
          <w:p w14:paraId="3A909C83" w14:textId="77777777" w:rsidR="000F139A" w:rsidRPr="007E6730" w:rsidRDefault="000F139A" w:rsidP="0072475F">
            <w:pPr>
              <w:spacing w:after="0"/>
              <w:jc w:val="left"/>
              <w:rPr>
                <w:rFonts w:cs="Times New Roman"/>
                <w:b/>
                <w:bCs/>
                <w:sz w:val="16"/>
                <w:szCs w:val="16"/>
              </w:rPr>
            </w:pPr>
            <w:r w:rsidRPr="007E6730">
              <w:rPr>
                <w:rFonts w:cs="Times New Roman"/>
                <w:b/>
                <w:bCs/>
                <w:color w:val="000000"/>
                <w:sz w:val="16"/>
                <w:szCs w:val="16"/>
              </w:rPr>
              <w:t>Accuracy</w:t>
            </w:r>
          </w:p>
        </w:tc>
        <w:tc>
          <w:tcPr>
            <w:tcW w:w="798" w:type="pct"/>
          </w:tcPr>
          <w:p w14:paraId="58D11EE3" w14:textId="77777777" w:rsidR="000F139A" w:rsidRPr="007E6730" w:rsidRDefault="000F139A" w:rsidP="0072475F">
            <w:pPr>
              <w:spacing w:after="0"/>
              <w:jc w:val="left"/>
              <w:rPr>
                <w:rFonts w:cs="Times New Roman"/>
                <w:b/>
                <w:bCs/>
                <w:sz w:val="16"/>
                <w:szCs w:val="16"/>
              </w:rPr>
            </w:pPr>
            <w:r w:rsidRPr="007E6730">
              <w:rPr>
                <w:rFonts w:cs="Times New Roman"/>
                <w:b/>
                <w:bCs/>
                <w:color w:val="000000"/>
                <w:sz w:val="16"/>
                <w:szCs w:val="16"/>
              </w:rPr>
              <w:t>F1 Score</w:t>
            </w:r>
          </w:p>
        </w:tc>
      </w:tr>
      <w:tr w:rsidR="00A75F1E" w:rsidRPr="00986F7C" w14:paraId="7DFABA63" w14:textId="77777777" w:rsidTr="00A75F1E">
        <w:trPr>
          <w:trHeight w:val="170"/>
        </w:trPr>
        <w:tc>
          <w:tcPr>
            <w:tcW w:w="2054" w:type="pct"/>
          </w:tcPr>
          <w:p w14:paraId="71DF90B4" w14:textId="50E26DC4" w:rsidR="00A75F1E" w:rsidRPr="00A75F1E" w:rsidRDefault="00A75F1E" w:rsidP="00A75F1E">
            <w:pPr>
              <w:spacing w:after="0"/>
              <w:jc w:val="left"/>
              <w:rPr>
                <w:rFonts w:cs="Times New Roman"/>
                <w:sz w:val="16"/>
                <w:szCs w:val="16"/>
                <w:lang w:val="en-GB"/>
              </w:rPr>
            </w:pPr>
            <w:r w:rsidRPr="00A75F1E">
              <w:rPr>
                <w:rFonts w:cs="Times New Roman"/>
                <w:color w:val="000000"/>
                <w:sz w:val="16"/>
                <w:szCs w:val="16"/>
                <w:lang w:val="en-GB"/>
              </w:rPr>
              <w:t>SciSpaCy en_ner_bionlp13cg_md and en_ner_bc5cdr_md combined</w:t>
            </w:r>
          </w:p>
        </w:tc>
        <w:tc>
          <w:tcPr>
            <w:tcW w:w="847" w:type="pct"/>
          </w:tcPr>
          <w:p w14:paraId="4B12D996" w14:textId="20875CAD" w:rsidR="00A75F1E" w:rsidRPr="00A75F1E" w:rsidRDefault="00A75F1E" w:rsidP="00A75F1E">
            <w:pPr>
              <w:spacing w:after="0"/>
              <w:jc w:val="left"/>
              <w:rPr>
                <w:rFonts w:cs="Times New Roman"/>
                <w:color w:val="000000"/>
                <w:sz w:val="16"/>
                <w:szCs w:val="16"/>
              </w:rPr>
            </w:pPr>
            <w:r w:rsidRPr="00A75F1E">
              <w:rPr>
                <w:sz w:val="16"/>
                <w:szCs w:val="16"/>
              </w:rPr>
              <w:t>1</w:t>
            </w:r>
          </w:p>
        </w:tc>
        <w:tc>
          <w:tcPr>
            <w:tcW w:w="644" w:type="pct"/>
          </w:tcPr>
          <w:p w14:paraId="2D323240" w14:textId="08F852D4" w:rsidR="00A75F1E" w:rsidRPr="00A75F1E" w:rsidRDefault="00A75F1E" w:rsidP="00A75F1E">
            <w:pPr>
              <w:spacing w:after="0"/>
              <w:jc w:val="left"/>
              <w:rPr>
                <w:rFonts w:cs="Times New Roman"/>
                <w:color w:val="000000"/>
                <w:sz w:val="16"/>
                <w:szCs w:val="16"/>
              </w:rPr>
            </w:pPr>
            <w:r w:rsidRPr="00A75F1E">
              <w:rPr>
                <w:sz w:val="16"/>
                <w:szCs w:val="16"/>
              </w:rPr>
              <w:t>0.8</w:t>
            </w:r>
            <w:r w:rsidR="00D85803">
              <w:rPr>
                <w:sz w:val="16"/>
                <w:szCs w:val="16"/>
              </w:rPr>
              <w:t>0</w:t>
            </w:r>
          </w:p>
        </w:tc>
        <w:tc>
          <w:tcPr>
            <w:tcW w:w="658" w:type="pct"/>
          </w:tcPr>
          <w:p w14:paraId="79BE8428" w14:textId="398E3ED2" w:rsidR="00A75F1E" w:rsidRPr="00A75F1E" w:rsidRDefault="00A75F1E" w:rsidP="00A75F1E">
            <w:pPr>
              <w:spacing w:after="0"/>
              <w:jc w:val="left"/>
              <w:rPr>
                <w:rFonts w:cs="Times New Roman"/>
                <w:color w:val="000000"/>
                <w:sz w:val="16"/>
                <w:szCs w:val="16"/>
              </w:rPr>
            </w:pPr>
            <w:r w:rsidRPr="00A75F1E">
              <w:rPr>
                <w:sz w:val="16"/>
                <w:szCs w:val="16"/>
              </w:rPr>
              <w:t>0.8</w:t>
            </w:r>
            <w:r w:rsidR="00D85803">
              <w:rPr>
                <w:sz w:val="16"/>
                <w:szCs w:val="16"/>
              </w:rPr>
              <w:t>0</w:t>
            </w:r>
          </w:p>
        </w:tc>
        <w:tc>
          <w:tcPr>
            <w:tcW w:w="798" w:type="pct"/>
          </w:tcPr>
          <w:p w14:paraId="1CE0FA9A" w14:textId="673188E4" w:rsidR="00A75F1E" w:rsidRPr="00A75F1E" w:rsidRDefault="00A75F1E" w:rsidP="00A75F1E">
            <w:pPr>
              <w:spacing w:after="0"/>
              <w:jc w:val="left"/>
              <w:rPr>
                <w:rFonts w:cs="Times New Roman"/>
                <w:color w:val="000000"/>
                <w:sz w:val="16"/>
                <w:szCs w:val="16"/>
              </w:rPr>
            </w:pPr>
            <w:r w:rsidRPr="00A75F1E">
              <w:rPr>
                <w:sz w:val="16"/>
                <w:szCs w:val="16"/>
              </w:rPr>
              <w:t>0.89</w:t>
            </w:r>
          </w:p>
        </w:tc>
      </w:tr>
      <w:tr w:rsidR="00A75F1E" w:rsidRPr="00986F7C" w14:paraId="1A94D33F" w14:textId="77777777" w:rsidTr="00A75F1E">
        <w:trPr>
          <w:trHeight w:val="170"/>
        </w:trPr>
        <w:tc>
          <w:tcPr>
            <w:tcW w:w="2054" w:type="pct"/>
          </w:tcPr>
          <w:p w14:paraId="16CD5D01" w14:textId="74252FB4" w:rsidR="00A75F1E" w:rsidRPr="00A75F1E" w:rsidRDefault="00A75F1E" w:rsidP="00A75F1E">
            <w:pPr>
              <w:spacing w:after="0"/>
              <w:jc w:val="left"/>
              <w:rPr>
                <w:rFonts w:cs="Times New Roman"/>
                <w:color w:val="000000"/>
                <w:sz w:val="16"/>
                <w:szCs w:val="16"/>
              </w:rPr>
            </w:pPr>
            <w:r w:rsidRPr="00A75F1E">
              <w:rPr>
                <w:rFonts w:cs="Times New Roman"/>
                <w:color w:val="000000"/>
                <w:sz w:val="16"/>
                <w:szCs w:val="16"/>
              </w:rPr>
              <w:t>SciSpaCy en_ner_bionlp13cg_md</w:t>
            </w:r>
          </w:p>
        </w:tc>
        <w:tc>
          <w:tcPr>
            <w:tcW w:w="847" w:type="pct"/>
          </w:tcPr>
          <w:p w14:paraId="432233AB" w14:textId="070A37AF" w:rsidR="00A75F1E" w:rsidRPr="00A75F1E" w:rsidRDefault="00A75F1E" w:rsidP="00A75F1E">
            <w:pPr>
              <w:spacing w:after="0"/>
              <w:jc w:val="left"/>
              <w:rPr>
                <w:rFonts w:cs="Times New Roman"/>
                <w:color w:val="000000"/>
                <w:sz w:val="16"/>
                <w:szCs w:val="16"/>
              </w:rPr>
            </w:pPr>
            <w:r w:rsidRPr="00A75F1E">
              <w:rPr>
                <w:sz w:val="16"/>
                <w:szCs w:val="16"/>
              </w:rPr>
              <w:t>1</w:t>
            </w:r>
          </w:p>
        </w:tc>
        <w:tc>
          <w:tcPr>
            <w:tcW w:w="644" w:type="pct"/>
          </w:tcPr>
          <w:p w14:paraId="12250203" w14:textId="57D3657C" w:rsidR="00A75F1E" w:rsidRPr="00A75F1E" w:rsidRDefault="00A75F1E" w:rsidP="00A75F1E">
            <w:pPr>
              <w:spacing w:after="0"/>
              <w:jc w:val="left"/>
              <w:rPr>
                <w:rFonts w:cs="Times New Roman"/>
                <w:color w:val="000000"/>
                <w:sz w:val="16"/>
                <w:szCs w:val="16"/>
              </w:rPr>
            </w:pPr>
            <w:r w:rsidRPr="00A75F1E">
              <w:rPr>
                <w:sz w:val="16"/>
                <w:szCs w:val="16"/>
              </w:rPr>
              <w:t>0.72</w:t>
            </w:r>
          </w:p>
        </w:tc>
        <w:tc>
          <w:tcPr>
            <w:tcW w:w="658" w:type="pct"/>
          </w:tcPr>
          <w:p w14:paraId="30CAED3B" w14:textId="007C2486" w:rsidR="00A75F1E" w:rsidRPr="00A75F1E" w:rsidRDefault="00A75F1E" w:rsidP="00A75F1E">
            <w:pPr>
              <w:spacing w:after="0"/>
              <w:jc w:val="left"/>
              <w:rPr>
                <w:rFonts w:cs="Times New Roman"/>
                <w:color w:val="000000"/>
                <w:sz w:val="16"/>
                <w:szCs w:val="16"/>
              </w:rPr>
            </w:pPr>
            <w:r w:rsidRPr="00A75F1E">
              <w:rPr>
                <w:sz w:val="16"/>
                <w:szCs w:val="16"/>
              </w:rPr>
              <w:t>0.72</w:t>
            </w:r>
          </w:p>
        </w:tc>
        <w:tc>
          <w:tcPr>
            <w:tcW w:w="798" w:type="pct"/>
          </w:tcPr>
          <w:p w14:paraId="73FBB67D" w14:textId="3481A131" w:rsidR="00A75F1E" w:rsidRPr="00A75F1E" w:rsidRDefault="00A75F1E" w:rsidP="00A75F1E">
            <w:pPr>
              <w:spacing w:after="0"/>
              <w:jc w:val="left"/>
              <w:rPr>
                <w:rFonts w:cs="Times New Roman"/>
                <w:color w:val="000000"/>
                <w:sz w:val="16"/>
                <w:szCs w:val="16"/>
              </w:rPr>
            </w:pPr>
            <w:r w:rsidRPr="00A75F1E">
              <w:rPr>
                <w:sz w:val="16"/>
                <w:szCs w:val="16"/>
              </w:rPr>
              <w:t>0.84</w:t>
            </w:r>
          </w:p>
        </w:tc>
      </w:tr>
      <w:tr w:rsidR="00A75F1E" w:rsidRPr="00986F7C" w14:paraId="74C29021" w14:textId="77777777" w:rsidTr="00A75F1E">
        <w:trPr>
          <w:trHeight w:val="170"/>
        </w:trPr>
        <w:tc>
          <w:tcPr>
            <w:tcW w:w="2054" w:type="pct"/>
          </w:tcPr>
          <w:p w14:paraId="5A78D8D9" w14:textId="24A59AFF" w:rsidR="00A75F1E" w:rsidRPr="00A75F1E" w:rsidRDefault="00A75F1E" w:rsidP="00A75F1E">
            <w:pPr>
              <w:spacing w:after="0"/>
              <w:jc w:val="left"/>
              <w:rPr>
                <w:rFonts w:cs="Times New Roman"/>
                <w:sz w:val="16"/>
                <w:szCs w:val="16"/>
              </w:rPr>
            </w:pPr>
            <w:r w:rsidRPr="00A75F1E">
              <w:rPr>
                <w:rFonts w:cs="Times New Roman"/>
                <w:color w:val="000000"/>
                <w:sz w:val="16"/>
                <w:szCs w:val="16"/>
              </w:rPr>
              <w:t>SciSpaCy en_ner_bc5cdr_md</w:t>
            </w:r>
          </w:p>
        </w:tc>
        <w:tc>
          <w:tcPr>
            <w:tcW w:w="847" w:type="pct"/>
          </w:tcPr>
          <w:p w14:paraId="21B55637" w14:textId="7D73FA9A" w:rsidR="00A75F1E" w:rsidRPr="00A75F1E" w:rsidRDefault="00A75F1E" w:rsidP="00A75F1E">
            <w:pPr>
              <w:spacing w:after="0"/>
              <w:jc w:val="left"/>
              <w:rPr>
                <w:rFonts w:cs="Times New Roman"/>
                <w:color w:val="000000"/>
                <w:sz w:val="16"/>
                <w:szCs w:val="16"/>
              </w:rPr>
            </w:pPr>
            <w:r w:rsidRPr="00A75F1E">
              <w:rPr>
                <w:sz w:val="16"/>
                <w:szCs w:val="16"/>
              </w:rPr>
              <w:t>1</w:t>
            </w:r>
          </w:p>
        </w:tc>
        <w:tc>
          <w:tcPr>
            <w:tcW w:w="644" w:type="pct"/>
          </w:tcPr>
          <w:p w14:paraId="44B940EA" w14:textId="74A235C3" w:rsidR="00A75F1E" w:rsidRPr="00A75F1E" w:rsidRDefault="00A75F1E" w:rsidP="00A75F1E">
            <w:pPr>
              <w:spacing w:after="0"/>
              <w:jc w:val="left"/>
              <w:rPr>
                <w:rFonts w:cs="Times New Roman"/>
                <w:color w:val="000000"/>
                <w:sz w:val="16"/>
                <w:szCs w:val="16"/>
              </w:rPr>
            </w:pPr>
            <w:r w:rsidRPr="00A75F1E">
              <w:rPr>
                <w:sz w:val="16"/>
                <w:szCs w:val="16"/>
              </w:rPr>
              <w:t>0.77</w:t>
            </w:r>
          </w:p>
        </w:tc>
        <w:tc>
          <w:tcPr>
            <w:tcW w:w="658" w:type="pct"/>
          </w:tcPr>
          <w:p w14:paraId="11FC2F0C" w14:textId="19051B9C" w:rsidR="00A75F1E" w:rsidRPr="00A75F1E" w:rsidRDefault="00A75F1E" w:rsidP="00A75F1E">
            <w:pPr>
              <w:spacing w:after="0"/>
              <w:jc w:val="left"/>
              <w:rPr>
                <w:rFonts w:cs="Times New Roman"/>
                <w:color w:val="000000"/>
                <w:sz w:val="16"/>
                <w:szCs w:val="16"/>
              </w:rPr>
            </w:pPr>
            <w:r w:rsidRPr="00A75F1E">
              <w:rPr>
                <w:sz w:val="16"/>
                <w:szCs w:val="16"/>
              </w:rPr>
              <w:t>0.77</w:t>
            </w:r>
          </w:p>
        </w:tc>
        <w:tc>
          <w:tcPr>
            <w:tcW w:w="798" w:type="pct"/>
          </w:tcPr>
          <w:p w14:paraId="12A59144" w14:textId="652A6B88" w:rsidR="00A75F1E" w:rsidRPr="00A75F1E" w:rsidRDefault="00A75F1E" w:rsidP="00A75F1E">
            <w:pPr>
              <w:spacing w:after="0"/>
              <w:jc w:val="left"/>
              <w:rPr>
                <w:rFonts w:cs="Times New Roman"/>
                <w:color w:val="000000"/>
                <w:sz w:val="16"/>
                <w:szCs w:val="16"/>
              </w:rPr>
            </w:pPr>
            <w:r w:rsidRPr="00A75F1E">
              <w:rPr>
                <w:sz w:val="16"/>
                <w:szCs w:val="16"/>
              </w:rPr>
              <w:t>0.87</w:t>
            </w:r>
          </w:p>
        </w:tc>
      </w:tr>
    </w:tbl>
    <w:p w14:paraId="330881E2" w14:textId="77777777" w:rsidR="000F139A" w:rsidRDefault="000F139A" w:rsidP="00337EDC">
      <w:pPr>
        <w:spacing w:after="0"/>
        <w:jc w:val="left"/>
      </w:pPr>
    </w:p>
    <w:p w14:paraId="1044DD24" w14:textId="77777777" w:rsidR="00903400" w:rsidRDefault="00903400" w:rsidP="00337EDC">
      <w:pPr>
        <w:spacing w:after="0"/>
        <w:jc w:val="left"/>
      </w:pPr>
    </w:p>
    <w:p w14:paraId="7BA05814" w14:textId="59B3C46B" w:rsidR="000F139A" w:rsidRDefault="000F139A" w:rsidP="000F139A">
      <w:pPr>
        <w:pStyle w:val="Caption"/>
        <w:keepNext/>
      </w:pPr>
      <w:bookmarkStart w:id="2" w:name="_Toc197521749"/>
      <w:r>
        <w:t xml:space="preserve">Supplementary information </w:t>
      </w:r>
      <w:r w:rsidR="00241EBC">
        <w:rPr>
          <w:noProof/>
        </w:rPr>
        <w:t>3</w:t>
      </w:r>
      <w:r>
        <w:t xml:space="preserve">: </w:t>
      </w:r>
      <w:r w:rsidRPr="00790E90">
        <w:t xml:space="preserve">Performance evaluation of </w:t>
      </w:r>
      <w:r>
        <w:t>treatment extraction.</w:t>
      </w:r>
      <w:bookmarkEnd w:id="2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86"/>
        <w:gridCol w:w="1130"/>
        <w:gridCol w:w="846"/>
        <w:gridCol w:w="865"/>
        <w:gridCol w:w="1049"/>
      </w:tblGrid>
      <w:tr w:rsidR="00650775" w:rsidRPr="00986F7C" w14:paraId="5AFE4686" w14:textId="77777777" w:rsidTr="007E6730">
        <w:trPr>
          <w:trHeight w:val="20"/>
        </w:trPr>
        <w:tc>
          <w:tcPr>
            <w:tcW w:w="2045" w:type="pct"/>
          </w:tcPr>
          <w:p w14:paraId="76F82A43" w14:textId="118C28AE" w:rsidR="000F139A" w:rsidRPr="00986F7C" w:rsidRDefault="00650775" w:rsidP="0072475F">
            <w:pPr>
              <w:spacing w:after="0"/>
              <w:jc w:val="left"/>
              <w:rPr>
                <w:rFonts w:cs="Times New Roman"/>
                <w:b/>
                <w:bCs/>
                <w:sz w:val="16"/>
                <w:szCs w:val="16"/>
              </w:rPr>
            </w:pPr>
            <w:r>
              <w:rPr>
                <w:rFonts w:cs="Times New Roman"/>
                <w:b/>
                <w:bCs/>
                <w:sz w:val="16"/>
                <w:szCs w:val="16"/>
              </w:rPr>
              <w:t>Approach/model</w:t>
            </w:r>
          </w:p>
        </w:tc>
        <w:tc>
          <w:tcPr>
            <w:tcW w:w="862" w:type="pct"/>
          </w:tcPr>
          <w:p w14:paraId="297A4ECB" w14:textId="77777777" w:rsidR="000F139A" w:rsidRPr="00986F7C" w:rsidRDefault="000F139A" w:rsidP="0072475F">
            <w:pPr>
              <w:spacing w:after="0"/>
              <w:jc w:val="left"/>
              <w:rPr>
                <w:rFonts w:cs="Times New Roman"/>
                <w:b/>
                <w:bCs/>
                <w:sz w:val="16"/>
                <w:szCs w:val="16"/>
              </w:rPr>
            </w:pPr>
            <w:r w:rsidRPr="00986F7C">
              <w:rPr>
                <w:rFonts w:cs="Times New Roman"/>
                <w:b/>
                <w:bCs/>
                <w:color w:val="000000"/>
                <w:sz w:val="16"/>
                <w:szCs w:val="16"/>
              </w:rPr>
              <w:t>Precision</w:t>
            </w:r>
          </w:p>
        </w:tc>
        <w:tc>
          <w:tcPr>
            <w:tcW w:w="646" w:type="pct"/>
          </w:tcPr>
          <w:p w14:paraId="542D7E5D" w14:textId="77777777" w:rsidR="000F139A" w:rsidRPr="00986F7C" w:rsidRDefault="000F139A" w:rsidP="0072475F">
            <w:pPr>
              <w:spacing w:after="0"/>
              <w:jc w:val="left"/>
              <w:rPr>
                <w:rFonts w:cs="Times New Roman"/>
                <w:b/>
                <w:bCs/>
                <w:sz w:val="16"/>
                <w:szCs w:val="16"/>
              </w:rPr>
            </w:pPr>
            <w:r w:rsidRPr="00986F7C">
              <w:rPr>
                <w:rFonts w:cs="Times New Roman"/>
                <w:b/>
                <w:bCs/>
                <w:color w:val="000000"/>
                <w:sz w:val="16"/>
                <w:szCs w:val="16"/>
              </w:rPr>
              <w:t>Recall</w:t>
            </w:r>
          </w:p>
        </w:tc>
        <w:tc>
          <w:tcPr>
            <w:tcW w:w="647" w:type="pct"/>
          </w:tcPr>
          <w:p w14:paraId="70558D99" w14:textId="77777777" w:rsidR="000F139A" w:rsidRPr="00986F7C" w:rsidRDefault="000F139A" w:rsidP="0072475F">
            <w:pPr>
              <w:spacing w:after="0"/>
              <w:jc w:val="left"/>
              <w:rPr>
                <w:rFonts w:cs="Times New Roman"/>
                <w:b/>
                <w:bCs/>
                <w:sz w:val="16"/>
                <w:szCs w:val="16"/>
              </w:rPr>
            </w:pPr>
            <w:r w:rsidRPr="00986F7C">
              <w:rPr>
                <w:rFonts w:cs="Times New Roman"/>
                <w:b/>
                <w:bCs/>
                <w:color w:val="000000"/>
                <w:sz w:val="16"/>
                <w:szCs w:val="16"/>
              </w:rPr>
              <w:t>Accuracy</w:t>
            </w:r>
          </w:p>
        </w:tc>
        <w:tc>
          <w:tcPr>
            <w:tcW w:w="800" w:type="pct"/>
          </w:tcPr>
          <w:p w14:paraId="1D26224B" w14:textId="77777777" w:rsidR="000F139A" w:rsidRPr="00986F7C" w:rsidRDefault="000F139A" w:rsidP="0072475F">
            <w:pPr>
              <w:spacing w:after="0"/>
              <w:jc w:val="left"/>
              <w:rPr>
                <w:rFonts w:cs="Times New Roman"/>
                <w:b/>
                <w:bCs/>
                <w:sz w:val="16"/>
                <w:szCs w:val="16"/>
              </w:rPr>
            </w:pPr>
            <w:r w:rsidRPr="00986F7C">
              <w:rPr>
                <w:rFonts w:cs="Times New Roman"/>
                <w:b/>
                <w:bCs/>
                <w:color w:val="000000"/>
                <w:sz w:val="16"/>
                <w:szCs w:val="16"/>
              </w:rPr>
              <w:t>F1 Score</w:t>
            </w:r>
          </w:p>
        </w:tc>
      </w:tr>
      <w:tr w:rsidR="00650775" w:rsidRPr="00986F7C" w14:paraId="7CF19BA9" w14:textId="77777777" w:rsidTr="007E6730">
        <w:trPr>
          <w:trHeight w:val="20"/>
        </w:trPr>
        <w:tc>
          <w:tcPr>
            <w:tcW w:w="2045" w:type="pct"/>
          </w:tcPr>
          <w:p w14:paraId="67E4741E" w14:textId="18973B09" w:rsidR="000F139A" w:rsidRPr="007E6730" w:rsidRDefault="00650775" w:rsidP="0072475F">
            <w:pPr>
              <w:spacing w:after="0"/>
              <w:jc w:val="left"/>
              <w:rPr>
                <w:rFonts w:cs="Times New Roman"/>
                <w:sz w:val="16"/>
                <w:szCs w:val="16"/>
              </w:rPr>
            </w:pPr>
            <w:r w:rsidRPr="007E6730">
              <w:rPr>
                <w:rFonts w:cs="Times New Roman"/>
                <w:color w:val="000000"/>
                <w:sz w:val="16"/>
                <w:szCs w:val="16"/>
              </w:rPr>
              <w:t>Ontology-guided NER</w:t>
            </w:r>
          </w:p>
        </w:tc>
        <w:tc>
          <w:tcPr>
            <w:tcW w:w="862" w:type="pct"/>
          </w:tcPr>
          <w:p w14:paraId="4247A340" w14:textId="362DB3CE" w:rsidR="000F139A" w:rsidRPr="007E6730" w:rsidRDefault="00A9102E" w:rsidP="0072475F">
            <w:pPr>
              <w:spacing w:after="0"/>
              <w:jc w:val="left"/>
              <w:rPr>
                <w:rFonts w:cs="Times New Roman"/>
                <w:sz w:val="16"/>
                <w:szCs w:val="16"/>
              </w:rPr>
            </w:pPr>
            <w:r w:rsidRPr="007E6730">
              <w:rPr>
                <w:rFonts w:cs="Times New Roman"/>
                <w:sz w:val="16"/>
                <w:szCs w:val="16"/>
              </w:rPr>
              <w:t>0.96</w:t>
            </w:r>
          </w:p>
        </w:tc>
        <w:tc>
          <w:tcPr>
            <w:tcW w:w="646" w:type="pct"/>
          </w:tcPr>
          <w:p w14:paraId="514EADDC" w14:textId="59713B07" w:rsidR="000F139A" w:rsidRPr="007E6730" w:rsidRDefault="00A9102E" w:rsidP="0072475F">
            <w:pPr>
              <w:spacing w:after="0"/>
              <w:jc w:val="left"/>
              <w:rPr>
                <w:rFonts w:cs="Times New Roman"/>
                <w:sz w:val="16"/>
                <w:szCs w:val="16"/>
              </w:rPr>
            </w:pPr>
            <w:r w:rsidRPr="007E6730">
              <w:rPr>
                <w:rFonts w:cs="Times New Roman"/>
                <w:sz w:val="16"/>
                <w:szCs w:val="16"/>
              </w:rPr>
              <w:t>0.95</w:t>
            </w:r>
          </w:p>
        </w:tc>
        <w:tc>
          <w:tcPr>
            <w:tcW w:w="647" w:type="pct"/>
          </w:tcPr>
          <w:p w14:paraId="5270A212" w14:textId="05313B71" w:rsidR="000F139A" w:rsidRPr="007E6730" w:rsidRDefault="00A9102E" w:rsidP="0072475F">
            <w:pPr>
              <w:spacing w:after="0"/>
              <w:jc w:val="left"/>
              <w:rPr>
                <w:rFonts w:cs="Times New Roman"/>
                <w:sz w:val="16"/>
                <w:szCs w:val="16"/>
              </w:rPr>
            </w:pPr>
            <w:r w:rsidRPr="007E6730">
              <w:rPr>
                <w:rFonts w:cs="Times New Roman"/>
                <w:sz w:val="16"/>
                <w:szCs w:val="16"/>
              </w:rPr>
              <w:t>0.95</w:t>
            </w:r>
          </w:p>
        </w:tc>
        <w:tc>
          <w:tcPr>
            <w:tcW w:w="800" w:type="pct"/>
          </w:tcPr>
          <w:p w14:paraId="46065B83" w14:textId="1325B961" w:rsidR="000F139A" w:rsidRPr="007E6730" w:rsidRDefault="00A9102E" w:rsidP="0072475F">
            <w:pPr>
              <w:spacing w:after="0"/>
              <w:jc w:val="left"/>
              <w:rPr>
                <w:rFonts w:cs="Times New Roman"/>
                <w:sz w:val="16"/>
                <w:szCs w:val="16"/>
              </w:rPr>
            </w:pPr>
            <w:r w:rsidRPr="007E6730">
              <w:rPr>
                <w:rFonts w:cs="Times New Roman"/>
                <w:sz w:val="16"/>
                <w:szCs w:val="16"/>
              </w:rPr>
              <w:t>0.95</w:t>
            </w:r>
          </w:p>
        </w:tc>
      </w:tr>
      <w:tr w:rsidR="00650775" w:rsidRPr="00986F7C" w14:paraId="47AD9083" w14:textId="77777777" w:rsidTr="007E6730">
        <w:trPr>
          <w:trHeight w:val="20"/>
        </w:trPr>
        <w:tc>
          <w:tcPr>
            <w:tcW w:w="2045" w:type="pct"/>
          </w:tcPr>
          <w:p w14:paraId="5BED91E3" w14:textId="60CEC13D" w:rsidR="000F139A" w:rsidRPr="007E6730" w:rsidRDefault="00A9102E" w:rsidP="007E6730">
            <w:pPr>
              <w:spacing w:after="0"/>
              <w:jc w:val="left"/>
              <w:rPr>
                <w:rFonts w:cs="Times New Roman"/>
                <w:color w:val="000000"/>
                <w:sz w:val="16"/>
                <w:szCs w:val="16"/>
              </w:rPr>
            </w:pPr>
            <w:r w:rsidRPr="007E6730">
              <w:rPr>
                <w:rFonts w:cs="Times New Roman"/>
                <w:color w:val="000000"/>
                <w:sz w:val="16"/>
                <w:szCs w:val="16"/>
                <w:lang w:val="en-DE"/>
              </w:rPr>
              <w:t>S</w:t>
            </w:r>
            <w:r w:rsidRPr="00650775">
              <w:rPr>
                <w:rFonts w:cs="Times New Roman"/>
                <w:color w:val="000000"/>
                <w:sz w:val="16"/>
                <w:szCs w:val="16"/>
                <w:lang w:val="en-DE"/>
              </w:rPr>
              <w:t>ciSpaCy en_ner_bionlp13cg_md</w:t>
            </w:r>
            <w:r w:rsidRPr="007E6730">
              <w:rPr>
                <w:rFonts w:cs="Times New Roman"/>
                <w:color w:val="000000"/>
                <w:sz w:val="16"/>
                <w:szCs w:val="16"/>
                <w:lang w:val="en-DE"/>
              </w:rPr>
              <w:t xml:space="preserve"> and </w:t>
            </w:r>
            <w:r w:rsidRPr="00650775">
              <w:rPr>
                <w:rFonts w:cs="Times New Roman"/>
                <w:color w:val="000000"/>
                <w:sz w:val="16"/>
                <w:szCs w:val="16"/>
                <w:lang w:val="en-DE"/>
              </w:rPr>
              <w:t>en_ner_bc5cdr_md</w:t>
            </w:r>
          </w:p>
        </w:tc>
        <w:tc>
          <w:tcPr>
            <w:tcW w:w="862" w:type="pct"/>
          </w:tcPr>
          <w:p w14:paraId="44029618" w14:textId="748A7852" w:rsidR="000F139A" w:rsidRPr="007E6730" w:rsidRDefault="00A9102E" w:rsidP="0072475F">
            <w:pPr>
              <w:spacing w:after="0"/>
              <w:jc w:val="left"/>
              <w:rPr>
                <w:rFonts w:cs="Times New Roman"/>
                <w:color w:val="000000"/>
                <w:sz w:val="16"/>
                <w:szCs w:val="16"/>
              </w:rPr>
            </w:pPr>
            <w:r w:rsidRPr="007E6730">
              <w:rPr>
                <w:rFonts w:cs="Times New Roman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646" w:type="pct"/>
          </w:tcPr>
          <w:p w14:paraId="3244EE63" w14:textId="431304D3" w:rsidR="000F139A" w:rsidRPr="007E6730" w:rsidRDefault="00A9102E" w:rsidP="0072475F">
            <w:pPr>
              <w:spacing w:after="0"/>
              <w:jc w:val="left"/>
              <w:rPr>
                <w:rFonts w:cs="Times New Roman"/>
                <w:color w:val="000000"/>
                <w:sz w:val="16"/>
                <w:szCs w:val="16"/>
              </w:rPr>
            </w:pPr>
            <w:r w:rsidRPr="007E6730">
              <w:rPr>
                <w:rFonts w:cs="Times New Roman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647" w:type="pct"/>
          </w:tcPr>
          <w:p w14:paraId="197A1360" w14:textId="2CACB90C" w:rsidR="000F139A" w:rsidRPr="007E6730" w:rsidRDefault="00A9102E" w:rsidP="0072475F">
            <w:pPr>
              <w:spacing w:after="0"/>
              <w:jc w:val="left"/>
              <w:rPr>
                <w:rFonts w:cs="Times New Roman"/>
                <w:color w:val="000000"/>
                <w:sz w:val="16"/>
                <w:szCs w:val="16"/>
              </w:rPr>
            </w:pPr>
            <w:r w:rsidRPr="007E6730">
              <w:rPr>
                <w:rFonts w:cs="Times New Roman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800" w:type="pct"/>
          </w:tcPr>
          <w:p w14:paraId="7B460152" w14:textId="61CEF4FF" w:rsidR="000F139A" w:rsidRPr="007E6730" w:rsidRDefault="00A9102E" w:rsidP="0072475F">
            <w:pPr>
              <w:spacing w:after="0"/>
              <w:jc w:val="left"/>
              <w:rPr>
                <w:rFonts w:cs="Times New Roman"/>
                <w:color w:val="000000"/>
                <w:sz w:val="16"/>
                <w:szCs w:val="16"/>
              </w:rPr>
            </w:pPr>
            <w:r w:rsidRPr="007E6730">
              <w:rPr>
                <w:rFonts w:cs="Times New Roman"/>
                <w:color w:val="000000"/>
                <w:sz w:val="16"/>
                <w:szCs w:val="16"/>
              </w:rPr>
              <w:t>0.37</w:t>
            </w:r>
          </w:p>
        </w:tc>
      </w:tr>
      <w:tr w:rsidR="00650775" w:rsidRPr="00986F7C" w14:paraId="184F562C" w14:textId="77777777" w:rsidTr="007E6730">
        <w:trPr>
          <w:trHeight w:val="357"/>
        </w:trPr>
        <w:tc>
          <w:tcPr>
            <w:tcW w:w="2045" w:type="pct"/>
          </w:tcPr>
          <w:p w14:paraId="06DFD5D7" w14:textId="280CBD77" w:rsidR="000F139A" w:rsidRPr="007E6730" w:rsidRDefault="00650775" w:rsidP="007E6730">
            <w:pPr>
              <w:spacing w:after="0"/>
              <w:jc w:val="left"/>
              <w:rPr>
                <w:rFonts w:cs="Times New Roman"/>
                <w:sz w:val="16"/>
                <w:szCs w:val="16"/>
                <w:lang w:val="en-DE"/>
              </w:rPr>
            </w:pPr>
            <w:r w:rsidRPr="007E6730">
              <w:rPr>
                <w:rFonts w:cs="Times New Roman"/>
                <w:color w:val="000000"/>
                <w:sz w:val="16"/>
                <w:szCs w:val="16"/>
              </w:rPr>
              <w:t xml:space="preserve">BioBERT </w:t>
            </w:r>
            <w:r w:rsidRPr="007E6730">
              <w:rPr>
                <w:rFonts w:cs="Times New Roman"/>
                <w:color w:val="000000"/>
                <w:sz w:val="16"/>
                <w:szCs w:val="16"/>
                <w:lang w:val="en-DE"/>
              </w:rPr>
              <w:t>alvaroalon2/biobert_chemical_ner</w:t>
            </w:r>
          </w:p>
        </w:tc>
        <w:tc>
          <w:tcPr>
            <w:tcW w:w="862" w:type="pct"/>
          </w:tcPr>
          <w:p w14:paraId="541B581F" w14:textId="2D937652" w:rsidR="000F139A" w:rsidRPr="007E6730" w:rsidRDefault="00E22CDF" w:rsidP="0072475F">
            <w:pPr>
              <w:spacing w:after="0"/>
              <w:jc w:val="left"/>
              <w:rPr>
                <w:rFonts w:cs="Times New Roman"/>
                <w:sz w:val="16"/>
                <w:szCs w:val="16"/>
              </w:rPr>
            </w:pPr>
            <w:r w:rsidRPr="007E6730">
              <w:rPr>
                <w:rFonts w:cs="Times New Roman"/>
                <w:sz w:val="16"/>
                <w:szCs w:val="16"/>
              </w:rPr>
              <w:t>0.71</w:t>
            </w:r>
          </w:p>
        </w:tc>
        <w:tc>
          <w:tcPr>
            <w:tcW w:w="646" w:type="pct"/>
          </w:tcPr>
          <w:p w14:paraId="38106DE3" w14:textId="1B8904BF" w:rsidR="000F139A" w:rsidRPr="007E6730" w:rsidRDefault="00E22CDF" w:rsidP="0072475F">
            <w:pPr>
              <w:spacing w:after="0"/>
              <w:jc w:val="left"/>
              <w:rPr>
                <w:rFonts w:cs="Times New Roman"/>
                <w:sz w:val="16"/>
                <w:szCs w:val="16"/>
              </w:rPr>
            </w:pPr>
            <w:r w:rsidRPr="007E6730">
              <w:rPr>
                <w:rFonts w:cs="Times New Roman"/>
                <w:sz w:val="16"/>
                <w:szCs w:val="16"/>
              </w:rPr>
              <w:t>0.68</w:t>
            </w:r>
          </w:p>
        </w:tc>
        <w:tc>
          <w:tcPr>
            <w:tcW w:w="647" w:type="pct"/>
          </w:tcPr>
          <w:p w14:paraId="69546206" w14:textId="49D48301" w:rsidR="000F139A" w:rsidRPr="007E6730" w:rsidRDefault="00E22CDF" w:rsidP="0072475F">
            <w:pPr>
              <w:spacing w:after="0"/>
              <w:jc w:val="left"/>
              <w:rPr>
                <w:rFonts w:cs="Times New Roman"/>
                <w:sz w:val="16"/>
                <w:szCs w:val="16"/>
              </w:rPr>
            </w:pPr>
            <w:r w:rsidRPr="007E6730">
              <w:rPr>
                <w:rFonts w:cs="Times New Roman"/>
                <w:sz w:val="16"/>
                <w:szCs w:val="16"/>
              </w:rPr>
              <w:t>0.70</w:t>
            </w:r>
          </w:p>
        </w:tc>
        <w:tc>
          <w:tcPr>
            <w:tcW w:w="800" w:type="pct"/>
          </w:tcPr>
          <w:p w14:paraId="654161BC" w14:textId="2405551D" w:rsidR="000F139A" w:rsidRPr="007E6730" w:rsidRDefault="00E22CDF" w:rsidP="0072475F">
            <w:pPr>
              <w:spacing w:after="0"/>
              <w:jc w:val="left"/>
              <w:rPr>
                <w:rFonts w:cs="Times New Roman"/>
                <w:sz w:val="16"/>
                <w:szCs w:val="16"/>
              </w:rPr>
            </w:pPr>
            <w:r w:rsidRPr="007E6730">
              <w:rPr>
                <w:rFonts w:cs="Times New Roman"/>
                <w:sz w:val="16"/>
                <w:szCs w:val="16"/>
              </w:rPr>
              <w:t>0.70</w:t>
            </w:r>
          </w:p>
        </w:tc>
      </w:tr>
    </w:tbl>
    <w:p w14:paraId="659EE998" w14:textId="77777777" w:rsidR="006C3395" w:rsidRDefault="006C3395" w:rsidP="009C217C">
      <w:pPr>
        <w:spacing w:after="0"/>
        <w:jc w:val="left"/>
      </w:pPr>
    </w:p>
    <w:p w14:paraId="44E682D7" w14:textId="33733401" w:rsidR="00BE0788" w:rsidRDefault="00BE0788">
      <w:pPr>
        <w:spacing w:after="0"/>
        <w:ind w:hanging="284"/>
        <w:jc w:val="left"/>
      </w:pPr>
      <w:r>
        <w:br w:type="page"/>
      </w:r>
    </w:p>
    <w:p w14:paraId="611D8F3C" w14:textId="7019F570" w:rsidR="009D71B8" w:rsidRDefault="009D71B8" w:rsidP="009D71B8">
      <w:pPr>
        <w:pStyle w:val="Caption"/>
        <w:keepNext/>
      </w:pPr>
      <w:bookmarkStart w:id="3" w:name="_Toc197521750"/>
      <w:r>
        <w:lastRenderedPageBreak/>
        <w:t xml:space="preserve">Supplementary information </w:t>
      </w:r>
      <w:r w:rsidR="00241EBC">
        <w:rPr>
          <w:noProof/>
        </w:rPr>
        <w:t>4</w:t>
      </w:r>
      <w:r>
        <w:t xml:space="preserve">: </w:t>
      </w:r>
      <w:r w:rsidRPr="00EA041D">
        <w:t xml:space="preserve">Performance evaluation of large language model prompts for </w:t>
      </w:r>
      <w:r>
        <w:t>study design classification</w:t>
      </w:r>
      <w:r w:rsidRPr="00EA041D">
        <w:t>.</w:t>
      </w:r>
      <w:bookmarkEnd w:id="3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68"/>
        <w:gridCol w:w="2854"/>
        <w:gridCol w:w="847"/>
        <w:gridCol w:w="643"/>
        <w:gridCol w:w="865"/>
        <w:gridCol w:w="599"/>
      </w:tblGrid>
      <w:tr w:rsidR="005151B8" w:rsidRPr="00986F7C" w14:paraId="6686A11F" w14:textId="77777777" w:rsidTr="00C94F1F">
        <w:trPr>
          <w:trHeight w:val="170"/>
        </w:trPr>
        <w:tc>
          <w:tcPr>
            <w:tcW w:w="697" w:type="pct"/>
          </w:tcPr>
          <w:p w14:paraId="2D4F6008" w14:textId="77777777" w:rsidR="005151B8" w:rsidRPr="00986F7C" w:rsidRDefault="005151B8" w:rsidP="0072475F">
            <w:pPr>
              <w:spacing w:after="0"/>
              <w:jc w:val="left"/>
              <w:rPr>
                <w:rFonts w:cs="Times New Roman"/>
                <w:b/>
                <w:bCs/>
                <w:sz w:val="16"/>
                <w:szCs w:val="16"/>
              </w:rPr>
            </w:pPr>
            <w:r>
              <w:rPr>
                <w:rFonts w:cs="Times New Roman"/>
                <w:b/>
                <w:bCs/>
                <w:sz w:val="16"/>
                <w:szCs w:val="16"/>
              </w:rPr>
              <w:t>Prompt number</w:t>
            </w:r>
          </w:p>
        </w:tc>
        <w:tc>
          <w:tcPr>
            <w:tcW w:w="2384" w:type="pct"/>
          </w:tcPr>
          <w:p w14:paraId="5923CD46" w14:textId="77777777" w:rsidR="005151B8" w:rsidRPr="00986F7C" w:rsidRDefault="005151B8" w:rsidP="0072475F">
            <w:pPr>
              <w:spacing w:after="0"/>
              <w:jc w:val="left"/>
              <w:rPr>
                <w:rFonts w:cs="Times New Roman"/>
                <w:b/>
                <w:bCs/>
                <w:sz w:val="16"/>
                <w:szCs w:val="16"/>
              </w:rPr>
            </w:pPr>
            <w:r w:rsidRPr="00986F7C">
              <w:rPr>
                <w:rFonts w:cs="Times New Roman"/>
                <w:b/>
                <w:bCs/>
                <w:color w:val="000000"/>
                <w:sz w:val="16"/>
                <w:szCs w:val="16"/>
              </w:rPr>
              <w:t>Prompt Text</w:t>
            </w:r>
          </w:p>
        </w:tc>
        <w:tc>
          <w:tcPr>
            <w:tcW w:w="183" w:type="pct"/>
          </w:tcPr>
          <w:p w14:paraId="4D86E360" w14:textId="77777777" w:rsidR="005151B8" w:rsidRPr="00986F7C" w:rsidRDefault="005151B8" w:rsidP="0072475F">
            <w:pPr>
              <w:spacing w:after="0"/>
              <w:jc w:val="left"/>
              <w:rPr>
                <w:rFonts w:cs="Times New Roman"/>
                <w:b/>
                <w:bCs/>
                <w:sz w:val="16"/>
                <w:szCs w:val="16"/>
              </w:rPr>
            </w:pPr>
            <w:r w:rsidRPr="00986F7C">
              <w:rPr>
                <w:rFonts w:cs="Times New Roman"/>
                <w:b/>
                <w:bCs/>
                <w:color w:val="000000"/>
                <w:sz w:val="16"/>
                <w:szCs w:val="16"/>
              </w:rPr>
              <w:t>Precision</w:t>
            </w:r>
          </w:p>
        </w:tc>
        <w:tc>
          <w:tcPr>
            <w:tcW w:w="530" w:type="pct"/>
          </w:tcPr>
          <w:p w14:paraId="4ACDB7C3" w14:textId="77777777" w:rsidR="005151B8" w:rsidRPr="00986F7C" w:rsidRDefault="005151B8" w:rsidP="0072475F">
            <w:pPr>
              <w:spacing w:after="0"/>
              <w:jc w:val="left"/>
              <w:rPr>
                <w:rFonts w:cs="Times New Roman"/>
                <w:b/>
                <w:bCs/>
                <w:sz w:val="16"/>
                <w:szCs w:val="16"/>
              </w:rPr>
            </w:pPr>
            <w:r w:rsidRPr="00986F7C">
              <w:rPr>
                <w:rFonts w:cs="Times New Roman"/>
                <w:b/>
                <w:bCs/>
                <w:color w:val="000000"/>
                <w:sz w:val="16"/>
                <w:szCs w:val="16"/>
              </w:rPr>
              <w:t>Recall</w:t>
            </w:r>
          </w:p>
        </w:tc>
        <w:tc>
          <w:tcPr>
            <w:tcW w:w="713" w:type="pct"/>
          </w:tcPr>
          <w:p w14:paraId="510F7E2B" w14:textId="77777777" w:rsidR="005151B8" w:rsidRPr="00986F7C" w:rsidRDefault="005151B8" w:rsidP="0072475F">
            <w:pPr>
              <w:spacing w:after="0"/>
              <w:jc w:val="left"/>
              <w:rPr>
                <w:rFonts w:cs="Times New Roman"/>
                <w:b/>
                <w:bCs/>
                <w:sz w:val="16"/>
                <w:szCs w:val="16"/>
              </w:rPr>
            </w:pPr>
            <w:r w:rsidRPr="00986F7C">
              <w:rPr>
                <w:rFonts w:cs="Times New Roman"/>
                <w:b/>
                <w:bCs/>
                <w:color w:val="000000"/>
                <w:sz w:val="16"/>
                <w:szCs w:val="16"/>
              </w:rPr>
              <w:t>Accuracy</w:t>
            </w:r>
          </w:p>
        </w:tc>
        <w:tc>
          <w:tcPr>
            <w:tcW w:w="493" w:type="pct"/>
          </w:tcPr>
          <w:p w14:paraId="5A6818A7" w14:textId="77777777" w:rsidR="005151B8" w:rsidRPr="00986F7C" w:rsidRDefault="005151B8" w:rsidP="0072475F">
            <w:pPr>
              <w:spacing w:after="0"/>
              <w:jc w:val="left"/>
              <w:rPr>
                <w:rFonts w:cs="Times New Roman"/>
                <w:b/>
                <w:bCs/>
                <w:sz w:val="16"/>
                <w:szCs w:val="16"/>
              </w:rPr>
            </w:pPr>
            <w:r w:rsidRPr="00986F7C">
              <w:rPr>
                <w:rFonts w:cs="Times New Roman"/>
                <w:b/>
                <w:bCs/>
                <w:color w:val="000000"/>
                <w:sz w:val="16"/>
                <w:szCs w:val="16"/>
              </w:rPr>
              <w:t>F1 Score</w:t>
            </w:r>
          </w:p>
        </w:tc>
      </w:tr>
      <w:tr w:rsidR="009D71B8" w:rsidRPr="00986F7C" w14:paraId="17185C1A" w14:textId="77777777" w:rsidTr="00C94F1F">
        <w:trPr>
          <w:trHeight w:val="170"/>
        </w:trPr>
        <w:tc>
          <w:tcPr>
            <w:tcW w:w="697" w:type="pct"/>
          </w:tcPr>
          <w:p w14:paraId="55E01606" w14:textId="77777777" w:rsidR="009D71B8" w:rsidRPr="00986F7C" w:rsidRDefault="009D71B8" w:rsidP="009D71B8">
            <w:pPr>
              <w:spacing w:after="0"/>
              <w:jc w:val="left"/>
              <w:rPr>
                <w:rFonts w:cs="Times New Roman"/>
                <w:sz w:val="16"/>
                <w:szCs w:val="16"/>
              </w:rPr>
            </w:pPr>
            <w:r w:rsidRPr="00986F7C">
              <w:rPr>
                <w:rFonts w:cs="Times New Roman"/>
                <w:color w:val="000000"/>
                <w:sz w:val="16"/>
                <w:szCs w:val="16"/>
              </w:rPr>
              <w:t>Prompt</w:t>
            </w:r>
            <w:r>
              <w:rPr>
                <w:rFonts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4" w:type="pct"/>
          </w:tcPr>
          <w:p w14:paraId="10B9D660" w14:textId="6FC5CB67" w:rsidR="009D71B8" w:rsidRPr="009D71B8" w:rsidRDefault="009D71B8" w:rsidP="009D71B8">
            <w:pPr>
              <w:spacing w:after="0"/>
              <w:jc w:val="left"/>
              <w:rPr>
                <w:rFonts w:cs="Times New Roman"/>
                <w:i/>
                <w:iCs/>
                <w:sz w:val="14"/>
                <w:szCs w:val="14"/>
              </w:rPr>
            </w:pPr>
            <w:r w:rsidRPr="009D71B8">
              <w:rPr>
                <w:rFonts w:cs="Times New Roman"/>
                <w:color w:val="000000"/>
                <w:sz w:val="14"/>
                <w:szCs w:val="14"/>
              </w:rPr>
              <w:t>INSTRUCTION: You are a helpful classifier. You are given the abstract of a scientific, biomedical publication and you have to select the correct of the possible categories. The topic of the classification is '[TOPIC]'. The allowed categories are '[CATEGORIES]'. QUESTION: The abstract to be classified is '[TEXT]'. ANSWER: The correct category for this abstract is "".</w:t>
            </w:r>
          </w:p>
        </w:tc>
        <w:tc>
          <w:tcPr>
            <w:tcW w:w="183" w:type="pct"/>
          </w:tcPr>
          <w:p w14:paraId="4461CD75" w14:textId="6BAE150A" w:rsidR="009D71B8" w:rsidRPr="009D71B8" w:rsidRDefault="009D71B8" w:rsidP="009D71B8">
            <w:pPr>
              <w:spacing w:after="0"/>
              <w:jc w:val="left"/>
              <w:rPr>
                <w:rFonts w:cs="Times New Roman"/>
                <w:sz w:val="14"/>
                <w:szCs w:val="14"/>
              </w:rPr>
            </w:pPr>
            <w:r w:rsidRPr="009D71B8">
              <w:rPr>
                <w:rFonts w:cs="Times New Roman"/>
                <w:color w:val="000000"/>
                <w:sz w:val="14"/>
                <w:szCs w:val="14"/>
              </w:rPr>
              <w:t>0.93</w:t>
            </w:r>
          </w:p>
        </w:tc>
        <w:tc>
          <w:tcPr>
            <w:tcW w:w="530" w:type="pct"/>
          </w:tcPr>
          <w:p w14:paraId="7713DE43" w14:textId="515270BC" w:rsidR="009D71B8" w:rsidRPr="009D71B8" w:rsidRDefault="009D71B8" w:rsidP="009D71B8">
            <w:pPr>
              <w:spacing w:after="0"/>
              <w:jc w:val="left"/>
              <w:rPr>
                <w:rFonts w:cs="Times New Roman"/>
                <w:sz w:val="14"/>
                <w:szCs w:val="14"/>
              </w:rPr>
            </w:pPr>
            <w:r w:rsidRPr="009D71B8">
              <w:rPr>
                <w:rFonts w:cs="Times New Roman"/>
                <w:color w:val="000000"/>
                <w:sz w:val="14"/>
                <w:szCs w:val="14"/>
              </w:rPr>
              <w:t>0.92</w:t>
            </w:r>
          </w:p>
        </w:tc>
        <w:tc>
          <w:tcPr>
            <w:tcW w:w="713" w:type="pct"/>
          </w:tcPr>
          <w:p w14:paraId="5042AB99" w14:textId="5694CAE5" w:rsidR="009D71B8" w:rsidRPr="009D71B8" w:rsidRDefault="009D71B8" w:rsidP="009D71B8">
            <w:pPr>
              <w:spacing w:after="0"/>
              <w:jc w:val="left"/>
              <w:rPr>
                <w:rFonts w:cs="Times New Roman"/>
                <w:sz w:val="14"/>
                <w:szCs w:val="14"/>
              </w:rPr>
            </w:pPr>
            <w:r w:rsidRPr="009D71B8">
              <w:rPr>
                <w:rFonts w:cs="Times New Roman"/>
                <w:color w:val="000000"/>
                <w:sz w:val="14"/>
                <w:szCs w:val="14"/>
              </w:rPr>
              <w:t>0.92</w:t>
            </w:r>
          </w:p>
        </w:tc>
        <w:tc>
          <w:tcPr>
            <w:tcW w:w="493" w:type="pct"/>
          </w:tcPr>
          <w:p w14:paraId="28BDDEC8" w14:textId="060897C3" w:rsidR="009D71B8" w:rsidRPr="009D71B8" w:rsidRDefault="009D71B8" w:rsidP="009D71B8">
            <w:pPr>
              <w:spacing w:after="0"/>
              <w:jc w:val="left"/>
              <w:rPr>
                <w:rFonts w:cs="Times New Roman"/>
                <w:sz w:val="14"/>
                <w:szCs w:val="14"/>
              </w:rPr>
            </w:pPr>
            <w:r w:rsidRPr="009D71B8">
              <w:rPr>
                <w:rFonts w:cs="Times New Roman"/>
                <w:color w:val="000000"/>
                <w:sz w:val="14"/>
                <w:szCs w:val="14"/>
              </w:rPr>
              <w:t>0.92</w:t>
            </w:r>
          </w:p>
        </w:tc>
      </w:tr>
      <w:tr w:rsidR="009D71B8" w:rsidRPr="00986F7C" w14:paraId="16EA7B99" w14:textId="77777777" w:rsidTr="00C94F1F">
        <w:trPr>
          <w:trHeight w:val="170"/>
        </w:trPr>
        <w:tc>
          <w:tcPr>
            <w:tcW w:w="697" w:type="pct"/>
          </w:tcPr>
          <w:p w14:paraId="6EBCE758" w14:textId="66C07F5B" w:rsidR="009D71B8" w:rsidRPr="00986F7C" w:rsidRDefault="009D71B8" w:rsidP="009D71B8">
            <w:pPr>
              <w:spacing w:after="0"/>
              <w:jc w:val="left"/>
              <w:rPr>
                <w:rFonts w:cs="Times New Roman"/>
                <w:color w:val="000000"/>
                <w:sz w:val="16"/>
                <w:szCs w:val="16"/>
              </w:rPr>
            </w:pPr>
            <w:r>
              <w:rPr>
                <w:rFonts w:cs="Times New Roman"/>
                <w:color w:val="000000"/>
                <w:sz w:val="16"/>
                <w:szCs w:val="16"/>
              </w:rPr>
              <w:t>Prompt2</w:t>
            </w:r>
          </w:p>
        </w:tc>
        <w:tc>
          <w:tcPr>
            <w:tcW w:w="2384" w:type="pct"/>
          </w:tcPr>
          <w:p w14:paraId="60041387" w14:textId="12B2CD3D" w:rsidR="009D71B8" w:rsidRPr="009D71B8" w:rsidRDefault="009D71B8" w:rsidP="009D71B8">
            <w:pPr>
              <w:spacing w:after="0"/>
              <w:jc w:val="left"/>
              <w:rPr>
                <w:rFonts w:cs="Times New Roman"/>
                <w:color w:val="000000"/>
                <w:sz w:val="14"/>
                <w:szCs w:val="14"/>
              </w:rPr>
            </w:pPr>
            <w:r w:rsidRPr="009D71B8">
              <w:rPr>
                <w:rFonts w:cs="Times New Roman"/>
                <w:color w:val="000000"/>
                <w:sz w:val="14"/>
                <w:szCs w:val="14"/>
              </w:rPr>
              <w:t>INSTRUCTION: You are a classifier for biomedical abstracts. Classify the given abstract under one of the predefined categories. CONTEXT: The classification topic is '[TOPIC]'. Allowed categories: [CATEGORIES]. QUESTION: The abstract to be classified is '[TEXT]'. REQUIREMENTS: - Select only one category from the list. - Do not create new categories. ANSWER: The correct category for this abstract is "".</w:t>
            </w:r>
          </w:p>
        </w:tc>
        <w:tc>
          <w:tcPr>
            <w:tcW w:w="183" w:type="pct"/>
          </w:tcPr>
          <w:p w14:paraId="176E05ED" w14:textId="707855E1" w:rsidR="009D71B8" w:rsidRPr="009D71B8" w:rsidRDefault="009D71B8" w:rsidP="009D71B8">
            <w:pPr>
              <w:spacing w:after="0"/>
              <w:jc w:val="left"/>
              <w:rPr>
                <w:rFonts w:cs="Times New Roman"/>
                <w:color w:val="000000"/>
                <w:sz w:val="14"/>
                <w:szCs w:val="14"/>
              </w:rPr>
            </w:pPr>
            <w:r w:rsidRPr="009D71B8">
              <w:rPr>
                <w:rFonts w:cs="Times New Roman"/>
                <w:color w:val="000000"/>
                <w:sz w:val="14"/>
                <w:szCs w:val="14"/>
              </w:rPr>
              <w:t>0.92</w:t>
            </w:r>
          </w:p>
        </w:tc>
        <w:tc>
          <w:tcPr>
            <w:tcW w:w="530" w:type="pct"/>
          </w:tcPr>
          <w:p w14:paraId="72E60D71" w14:textId="538385D5" w:rsidR="009D71B8" w:rsidRPr="009D71B8" w:rsidRDefault="009D71B8" w:rsidP="009D71B8">
            <w:pPr>
              <w:spacing w:after="0"/>
              <w:jc w:val="left"/>
              <w:rPr>
                <w:rFonts w:cs="Times New Roman"/>
                <w:color w:val="000000"/>
                <w:sz w:val="14"/>
                <w:szCs w:val="14"/>
              </w:rPr>
            </w:pPr>
            <w:r w:rsidRPr="009D71B8">
              <w:rPr>
                <w:rFonts w:cs="Times New Roman"/>
                <w:color w:val="000000"/>
                <w:sz w:val="14"/>
                <w:szCs w:val="14"/>
              </w:rPr>
              <w:t>0.91</w:t>
            </w:r>
          </w:p>
        </w:tc>
        <w:tc>
          <w:tcPr>
            <w:tcW w:w="713" w:type="pct"/>
          </w:tcPr>
          <w:p w14:paraId="7E9E98AA" w14:textId="77B22833" w:rsidR="009D71B8" w:rsidRPr="009D71B8" w:rsidRDefault="009D71B8" w:rsidP="009D71B8">
            <w:pPr>
              <w:spacing w:after="0"/>
              <w:jc w:val="left"/>
              <w:rPr>
                <w:rFonts w:cs="Times New Roman"/>
                <w:color w:val="000000"/>
                <w:sz w:val="14"/>
                <w:szCs w:val="14"/>
              </w:rPr>
            </w:pPr>
            <w:r w:rsidRPr="009D71B8">
              <w:rPr>
                <w:rFonts w:cs="Times New Roman"/>
                <w:color w:val="000000"/>
                <w:sz w:val="14"/>
                <w:szCs w:val="14"/>
              </w:rPr>
              <w:t>0.91</w:t>
            </w:r>
          </w:p>
        </w:tc>
        <w:tc>
          <w:tcPr>
            <w:tcW w:w="493" w:type="pct"/>
          </w:tcPr>
          <w:p w14:paraId="2553B243" w14:textId="08BD14FB" w:rsidR="009D71B8" w:rsidRPr="009D71B8" w:rsidRDefault="009D71B8" w:rsidP="009D71B8">
            <w:pPr>
              <w:spacing w:after="0"/>
              <w:jc w:val="left"/>
              <w:rPr>
                <w:rFonts w:cs="Times New Roman"/>
                <w:color w:val="000000"/>
                <w:sz w:val="14"/>
                <w:szCs w:val="14"/>
              </w:rPr>
            </w:pPr>
            <w:r w:rsidRPr="009D71B8">
              <w:rPr>
                <w:rFonts w:cs="Times New Roman"/>
                <w:color w:val="000000"/>
                <w:sz w:val="14"/>
                <w:szCs w:val="14"/>
              </w:rPr>
              <w:t>0.91</w:t>
            </w:r>
          </w:p>
        </w:tc>
      </w:tr>
      <w:tr w:rsidR="009D71B8" w:rsidRPr="00986F7C" w14:paraId="426C3EF8" w14:textId="77777777" w:rsidTr="00C94F1F">
        <w:trPr>
          <w:trHeight w:val="170"/>
        </w:trPr>
        <w:tc>
          <w:tcPr>
            <w:tcW w:w="697" w:type="pct"/>
          </w:tcPr>
          <w:p w14:paraId="1C9202D3" w14:textId="322FD9D3" w:rsidR="009D71B8" w:rsidRPr="00986F7C" w:rsidRDefault="009D71B8" w:rsidP="009D71B8">
            <w:pPr>
              <w:spacing w:after="0"/>
              <w:jc w:val="left"/>
              <w:rPr>
                <w:rFonts w:cs="Times New Roman"/>
                <w:sz w:val="16"/>
                <w:szCs w:val="16"/>
              </w:rPr>
            </w:pPr>
            <w:r w:rsidRPr="00986F7C">
              <w:rPr>
                <w:rFonts w:cs="Times New Roman"/>
                <w:color w:val="000000"/>
                <w:sz w:val="16"/>
                <w:szCs w:val="16"/>
              </w:rPr>
              <w:t>Prompt</w:t>
            </w:r>
            <w:r>
              <w:rPr>
                <w:rFonts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384" w:type="pct"/>
          </w:tcPr>
          <w:p w14:paraId="28832707" w14:textId="6BBB11B9" w:rsidR="009D71B8" w:rsidRPr="009D71B8" w:rsidRDefault="009D71B8" w:rsidP="009D71B8">
            <w:pPr>
              <w:spacing w:after="0"/>
              <w:jc w:val="left"/>
              <w:rPr>
                <w:rFonts w:cs="Times New Roman"/>
                <w:i/>
                <w:iCs/>
                <w:sz w:val="14"/>
                <w:szCs w:val="14"/>
              </w:rPr>
            </w:pPr>
            <w:r w:rsidRPr="009D71B8">
              <w:rPr>
                <w:rFonts w:cs="Times New Roman"/>
                <w:color w:val="000000"/>
                <w:sz w:val="14"/>
                <w:szCs w:val="14"/>
              </w:rPr>
              <w:t>INSTRUCTION</w:t>
            </w:r>
            <w:r>
              <w:rPr>
                <w:rFonts w:cs="Times New Roman"/>
                <w:color w:val="000000"/>
                <w:sz w:val="14"/>
                <w:szCs w:val="14"/>
              </w:rPr>
              <w:t xml:space="preserve">: </w:t>
            </w:r>
            <w:r w:rsidRPr="009D71B8">
              <w:rPr>
                <w:rFonts w:cs="Times New Roman"/>
                <w:color w:val="000000"/>
                <w:sz w:val="14"/>
                <w:szCs w:val="14"/>
              </w:rPr>
              <w:t>You are a classifier for biomedical abstracts. Classify the given abstract under one of the predefined categories. Topic: '[TOPIC]'. Allowed categories: [CATEGORIES]. Abstract: '[TEXT]'. Select only one category. Do not create new categories. ANSWER: The correct category is "".</w:t>
            </w:r>
          </w:p>
        </w:tc>
        <w:tc>
          <w:tcPr>
            <w:tcW w:w="183" w:type="pct"/>
          </w:tcPr>
          <w:p w14:paraId="4A7D113B" w14:textId="2E1300CD" w:rsidR="009D71B8" w:rsidRPr="009D71B8" w:rsidRDefault="009D71B8" w:rsidP="009D71B8">
            <w:pPr>
              <w:spacing w:after="0"/>
              <w:jc w:val="left"/>
              <w:rPr>
                <w:rFonts w:cs="Times New Roman"/>
                <w:sz w:val="14"/>
                <w:szCs w:val="14"/>
              </w:rPr>
            </w:pPr>
            <w:r w:rsidRPr="009D71B8">
              <w:rPr>
                <w:rFonts w:cs="Times New Roman"/>
                <w:color w:val="000000"/>
                <w:sz w:val="14"/>
                <w:szCs w:val="14"/>
              </w:rPr>
              <w:t>0.93</w:t>
            </w:r>
          </w:p>
        </w:tc>
        <w:tc>
          <w:tcPr>
            <w:tcW w:w="530" w:type="pct"/>
          </w:tcPr>
          <w:p w14:paraId="3B0AEE88" w14:textId="23E5EB5C" w:rsidR="009D71B8" w:rsidRPr="009D71B8" w:rsidRDefault="009D71B8" w:rsidP="009D71B8">
            <w:pPr>
              <w:spacing w:after="0"/>
              <w:jc w:val="left"/>
              <w:rPr>
                <w:rFonts w:cs="Times New Roman"/>
                <w:sz w:val="14"/>
                <w:szCs w:val="14"/>
              </w:rPr>
            </w:pPr>
            <w:r w:rsidRPr="009D71B8">
              <w:rPr>
                <w:rFonts w:cs="Times New Roman"/>
                <w:color w:val="000000"/>
                <w:sz w:val="14"/>
                <w:szCs w:val="14"/>
              </w:rPr>
              <w:t>0.92</w:t>
            </w:r>
          </w:p>
        </w:tc>
        <w:tc>
          <w:tcPr>
            <w:tcW w:w="713" w:type="pct"/>
          </w:tcPr>
          <w:p w14:paraId="2D6DB90A" w14:textId="27DB79F7" w:rsidR="009D71B8" w:rsidRPr="009D71B8" w:rsidRDefault="009D71B8" w:rsidP="009D71B8">
            <w:pPr>
              <w:spacing w:after="0"/>
              <w:jc w:val="left"/>
              <w:rPr>
                <w:rFonts w:cs="Times New Roman"/>
                <w:sz w:val="14"/>
                <w:szCs w:val="14"/>
              </w:rPr>
            </w:pPr>
            <w:r w:rsidRPr="009D71B8">
              <w:rPr>
                <w:rFonts w:cs="Times New Roman"/>
                <w:color w:val="000000"/>
                <w:sz w:val="14"/>
                <w:szCs w:val="14"/>
              </w:rPr>
              <w:t>0.92</w:t>
            </w:r>
          </w:p>
        </w:tc>
        <w:tc>
          <w:tcPr>
            <w:tcW w:w="493" w:type="pct"/>
          </w:tcPr>
          <w:p w14:paraId="6560821B" w14:textId="7CDA8689" w:rsidR="009D71B8" w:rsidRPr="009D71B8" w:rsidRDefault="009D71B8" w:rsidP="009D71B8">
            <w:pPr>
              <w:spacing w:after="0"/>
              <w:jc w:val="left"/>
              <w:rPr>
                <w:rFonts w:cs="Times New Roman"/>
                <w:sz w:val="14"/>
                <w:szCs w:val="14"/>
              </w:rPr>
            </w:pPr>
            <w:r w:rsidRPr="009D71B8">
              <w:rPr>
                <w:rFonts w:cs="Times New Roman"/>
                <w:color w:val="000000"/>
                <w:sz w:val="14"/>
                <w:szCs w:val="14"/>
              </w:rPr>
              <w:t>0.92</w:t>
            </w:r>
          </w:p>
        </w:tc>
      </w:tr>
      <w:tr w:rsidR="009D71B8" w:rsidRPr="00986F7C" w14:paraId="232B59E2" w14:textId="77777777" w:rsidTr="00C94F1F">
        <w:trPr>
          <w:trHeight w:val="170"/>
        </w:trPr>
        <w:tc>
          <w:tcPr>
            <w:tcW w:w="697" w:type="pct"/>
          </w:tcPr>
          <w:p w14:paraId="4DB87EEB" w14:textId="35F4AB69" w:rsidR="009D71B8" w:rsidRPr="00986F7C" w:rsidRDefault="009D71B8" w:rsidP="009D71B8">
            <w:pPr>
              <w:spacing w:after="0"/>
              <w:jc w:val="left"/>
              <w:rPr>
                <w:rFonts w:cs="Times New Roman"/>
                <w:sz w:val="16"/>
                <w:szCs w:val="16"/>
              </w:rPr>
            </w:pPr>
            <w:r w:rsidRPr="00986F7C">
              <w:rPr>
                <w:rFonts w:cs="Times New Roman"/>
                <w:color w:val="000000"/>
                <w:sz w:val="16"/>
                <w:szCs w:val="16"/>
              </w:rPr>
              <w:t>Prompt</w:t>
            </w:r>
            <w:r>
              <w:rPr>
                <w:rFonts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384" w:type="pct"/>
          </w:tcPr>
          <w:p w14:paraId="39E9DA82" w14:textId="47CB991E" w:rsidR="009D71B8" w:rsidRPr="009D71B8" w:rsidRDefault="009D71B8" w:rsidP="009D71B8">
            <w:pPr>
              <w:spacing w:after="0"/>
              <w:jc w:val="left"/>
              <w:rPr>
                <w:rFonts w:cs="Times New Roman"/>
                <w:i/>
                <w:iCs/>
                <w:sz w:val="14"/>
                <w:szCs w:val="14"/>
              </w:rPr>
            </w:pPr>
            <w:r w:rsidRPr="009D71B8">
              <w:rPr>
                <w:rFonts w:cs="Times New Roman"/>
                <w:color w:val="000000"/>
                <w:sz w:val="14"/>
                <w:szCs w:val="14"/>
              </w:rPr>
              <w:t>INSTRUCTION: You are a helpful classifier. You are given the abstract of a scientific, biomedical publication and you have to select the correct of the possible study categories. The topic of the classification is '[TOPIC]'. The allowed categories are '[CATEGORIES]'. QUESTION: The abstract to be classified is '[TEXT]'. ANSWER: The correct category for this abstract is "".</w:t>
            </w:r>
          </w:p>
        </w:tc>
        <w:tc>
          <w:tcPr>
            <w:tcW w:w="183" w:type="pct"/>
          </w:tcPr>
          <w:p w14:paraId="5B707E99" w14:textId="5822AB2B" w:rsidR="009D71B8" w:rsidRPr="009D71B8" w:rsidRDefault="009D71B8" w:rsidP="009D71B8">
            <w:pPr>
              <w:spacing w:after="0"/>
              <w:jc w:val="left"/>
              <w:rPr>
                <w:rFonts w:cs="Times New Roman"/>
                <w:sz w:val="14"/>
                <w:szCs w:val="14"/>
              </w:rPr>
            </w:pPr>
            <w:r w:rsidRPr="009D71B8">
              <w:rPr>
                <w:rFonts w:cs="Times New Roman"/>
                <w:color w:val="000000"/>
                <w:sz w:val="14"/>
                <w:szCs w:val="14"/>
              </w:rPr>
              <w:t>0.92</w:t>
            </w:r>
          </w:p>
        </w:tc>
        <w:tc>
          <w:tcPr>
            <w:tcW w:w="530" w:type="pct"/>
          </w:tcPr>
          <w:p w14:paraId="05B59777" w14:textId="31800299" w:rsidR="009D71B8" w:rsidRPr="009D71B8" w:rsidRDefault="009D71B8" w:rsidP="009D71B8">
            <w:pPr>
              <w:spacing w:after="0"/>
              <w:jc w:val="left"/>
              <w:rPr>
                <w:rFonts w:cs="Times New Roman"/>
                <w:sz w:val="14"/>
                <w:szCs w:val="14"/>
              </w:rPr>
            </w:pPr>
            <w:r w:rsidRPr="009D71B8">
              <w:rPr>
                <w:rFonts w:cs="Times New Roman"/>
                <w:color w:val="000000"/>
                <w:sz w:val="14"/>
                <w:szCs w:val="14"/>
              </w:rPr>
              <w:t>0.91</w:t>
            </w:r>
          </w:p>
        </w:tc>
        <w:tc>
          <w:tcPr>
            <w:tcW w:w="713" w:type="pct"/>
          </w:tcPr>
          <w:p w14:paraId="22806894" w14:textId="207FE1FE" w:rsidR="009D71B8" w:rsidRPr="009D71B8" w:rsidRDefault="009D71B8" w:rsidP="009D71B8">
            <w:pPr>
              <w:spacing w:after="0"/>
              <w:jc w:val="left"/>
              <w:rPr>
                <w:rFonts w:cs="Times New Roman"/>
                <w:sz w:val="14"/>
                <w:szCs w:val="14"/>
              </w:rPr>
            </w:pPr>
            <w:r w:rsidRPr="009D71B8">
              <w:rPr>
                <w:rFonts w:cs="Times New Roman"/>
                <w:color w:val="000000"/>
                <w:sz w:val="14"/>
                <w:szCs w:val="14"/>
              </w:rPr>
              <w:t>0.91</w:t>
            </w:r>
          </w:p>
        </w:tc>
        <w:tc>
          <w:tcPr>
            <w:tcW w:w="493" w:type="pct"/>
          </w:tcPr>
          <w:p w14:paraId="3338C005" w14:textId="51D4BA23" w:rsidR="009D71B8" w:rsidRPr="009D71B8" w:rsidRDefault="009D71B8" w:rsidP="009D71B8">
            <w:pPr>
              <w:spacing w:after="0"/>
              <w:jc w:val="left"/>
              <w:rPr>
                <w:rFonts w:cs="Times New Roman"/>
                <w:sz w:val="14"/>
                <w:szCs w:val="14"/>
              </w:rPr>
            </w:pPr>
            <w:r w:rsidRPr="009D71B8">
              <w:rPr>
                <w:rFonts w:cs="Times New Roman"/>
                <w:color w:val="000000"/>
                <w:sz w:val="14"/>
                <w:szCs w:val="14"/>
              </w:rPr>
              <w:t>0.91</w:t>
            </w:r>
          </w:p>
        </w:tc>
      </w:tr>
    </w:tbl>
    <w:p w14:paraId="17F1D0DC" w14:textId="77777777" w:rsidR="004D3E51" w:rsidRDefault="004D3E51" w:rsidP="00337EDC">
      <w:pPr>
        <w:spacing w:after="0"/>
        <w:jc w:val="left"/>
      </w:pPr>
    </w:p>
    <w:p w14:paraId="6B09D16B" w14:textId="77777777" w:rsidR="004D3E51" w:rsidRDefault="004D3E51" w:rsidP="00337EDC">
      <w:pPr>
        <w:spacing w:after="0"/>
        <w:jc w:val="left"/>
      </w:pPr>
    </w:p>
    <w:p w14:paraId="228FE4B4" w14:textId="68A696F6" w:rsidR="009F461B" w:rsidRDefault="009F461B" w:rsidP="009F461B">
      <w:pPr>
        <w:pStyle w:val="Caption"/>
        <w:keepNext/>
      </w:pPr>
      <w:bookmarkStart w:id="4" w:name="_Toc197521751"/>
      <w:r>
        <w:t xml:space="preserve">Supplementary information </w:t>
      </w:r>
      <w:r w:rsidR="00241EBC">
        <w:rPr>
          <w:noProof/>
        </w:rPr>
        <w:t>5</w:t>
      </w:r>
      <w:r>
        <w:t xml:space="preserve">: </w:t>
      </w:r>
      <w:r w:rsidRPr="00B3673B">
        <w:t>Performance evaluation of large language model prompts for variant</w:t>
      </w:r>
      <w:r>
        <w:t>-</w:t>
      </w:r>
      <w:r w:rsidRPr="00B3673B">
        <w:t>treatment relationship classification</w:t>
      </w:r>
      <w:r>
        <w:t>.</w:t>
      </w:r>
      <w:bookmarkEnd w:id="4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59"/>
        <w:gridCol w:w="2863"/>
        <w:gridCol w:w="847"/>
        <w:gridCol w:w="643"/>
        <w:gridCol w:w="865"/>
        <w:gridCol w:w="599"/>
      </w:tblGrid>
      <w:tr w:rsidR="00C94F1F" w:rsidRPr="00986F7C" w14:paraId="6958AE38" w14:textId="77777777" w:rsidTr="00C94F1F">
        <w:trPr>
          <w:trHeight w:val="170"/>
        </w:trPr>
        <w:tc>
          <w:tcPr>
            <w:tcW w:w="697" w:type="pct"/>
          </w:tcPr>
          <w:p w14:paraId="713C4A93" w14:textId="354444AA" w:rsidR="00986F7C" w:rsidRPr="00986F7C" w:rsidRDefault="00986F7C" w:rsidP="00986F7C">
            <w:pPr>
              <w:spacing w:after="0"/>
              <w:jc w:val="left"/>
              <w:rPr>
                <w:rFonts w:cs="Times New Roman"/>
                <w:b/>
                <w:bCs/>
                <w:sz w:val="16"/>
                <w:szCs w:val="16"/>
              </w:rPr>
            </w:pPr>
            <w:r>
              <w:rPr>
                <w:rFonts w:cs="Times New Roman"/>
                <w:b/>
                <w:bCs/>
                <w:sz w:val="16"/>
                <w:szCs w:val="16"/>
              </w:rPr>
              <w:t>Prompt number</w:t>
            </w:r>
          </w:p>
        </w:tc>
        <w:tc>
          <w:tcPr>
            <w:tcW w:w="2384" w:type="pct"/>
          </w:tcPr>
          <w:p w14:paraId="3105D36D" w14:textId="45DE2FA6" w:rsidR="00986F7C" w:rsidRPr="00986F7C" w:rsidRDefault="00986F7C" w:rsidP="00986F7C">
            <w:pPr>
              <w:spacing w:after="0"/>
              <w:jc w:val="left"/>
              <w:rPr>
                <w:rFonts w:cs="Times New Roman"/>
                <w:b/>
                <w:bCs/>
                <w:sz w:val="16"/>
                <w:szCs w:val="16"/>
              </w:rPr>
            </w:pPr>
            <w:r w:rsidRPr="00986F7C">
              <w:rPr>
                <w:rFonts w:cs="Times New Roman"/>
                <w:b/>
                <w:bCs/>
                <w:color w:val="000000"/>
                <w:sz w:val="16"/>
                <w:szCs w:val="16"/>
              </w:rPr>
              <w:t>Prompt Text</w:t>
            </w:r>
          </w:p>
        </w:tc>
        <w:tc>
          <w:tcPr>
            <w:tcW w:w="183" w:type="pct"/>
          </w:tcPr>
          <w:p w14:paraId="478CD756" w14:textId="77D6C9C5" w:rsidR="00986F7C" w:rsidRPr="00986F7C" w:rsidRDefault="00986F7C" w:rsidP="00986F7C">
            <w:pPr>
              <w:spacing w:after="0"/>
              <w:jc w:val="left"/>
              <w:rPr>
                <w:rFonts w:cs="Times New Roman"/>
                <w:b/>
                <w:bCs/>
                <w:sz w:val="16"/>
                <w:szCs w:val="16"/>
              </w:rPr>
            </w:pPr>
            <w:r w:rsidRPr="00986F7C">
              <w:rPr>
                <w:rFonts w:cs="Times New Roman"/>
                <w:b/>
                <w:bCs/>
                <w:color w:val="000000"/>
                <w:sz w:val="16"/>
                <w:szCs w:val="16"/>
              </w:rPr>
              <w:t>Precision</w:t>
            </w:r>
          </w:p>
        </w:tc>
        <w:tc>
          <w:tcPr>
            <w:tcW w:w="530" w:type="pct"/>
          </w:tcPr>
          <w:p w14:paraId="7BAE2782" w14:textId="25C8AB57" w:rsidR="00986F7C" w:rsidRPr="00986F7C" w:rsidRDefault="00986F7C" w:rsidP="00986F7C">
            <w:pPr>
              <w:spacing w:after="0"/>
              <w:jc w:val="left"/>
              <w:rPr>
                <w:rFonts w:cs="Times New Roman"/>
                <w:b/>
                <w:bCs/>
                <w:sz w:val="16"/>
                <w:szCs w:val="16"/>
              </w:rPr>
            </w:pPr>
            <w:r w:rsidRPr="00986F7C">
              <w:rPr>
                <w:rFonts w:cs="Times New Roman"/>
                <w:b/>
                <w:bCs/>
                <w:color w:val="000000"/>
                <w:sz w:val="16"/>
                <w:szCs w:val="16"/>
              </w:rPr>
              <w:t>Recall</w:t>
            </w:r>
          </w:p>
        </w:tc>
        <w:tc>
          <w:tcPr>
            <w:tcW w:w="713" w:type="pct"/>
          </w:tcPr>
          <w:p w14:paraId="012DD6D0" w14:textId="682A52EB" w:rsidR="00986F7C" w:rsidRPr="00986F7C" w:rsidRDefault="00986F7C" w:rsidP="00986F7C">
            <w:pPr>
              <w:spacing w:after="0"/>
              <w:jc w:val="left"/>
              <w:rPr>
                <w:rFonts w:cs="Times New Roman"/>
                <w:b/>
                <w:bCs/>
                <w:sz w:val="16"/>
                <w:szCs w:val="16"/>
              </w:rPr>
            </w:pPr>
            <w:r w:rsidRPr="00986F7C">
              <w:rPr>
                <w:rFonts w:cs="Times New Roman"/>
                <w:b/>
                <w:bCs/>
                <w:color w:val="000000"/>
                <w:sz w:val="16"/>
                <w:szCs w:val="16"/>
              </w:rPr>
              <w:t>Accuracy</w:t>
            </w:r>
          </w:p>
        </w:tc>
        <w:tc>
          <w:tcPr>
            <w:tcW w:w="493" w:type="pct"/>
          </w:tcPr>
          <w:p w14:paraId="56969180" w14:textId="3ABBEC12" w:rsidR="00986F7C" w:rsidRPr="00986F7C" w:rsidRDefault="00986F7C" w:rsidP="00986F7C">
            <w:pPr>
              <w:spacing w:after="0"/>
              <w:jc w:val="left"/>
              <w:rPr>
                <w:rFonts w:cs="Times New Roman"/>
                <w:b/>
                <w:bCs/>
                <w:sz w:val="16"/>
                <w:szCs w:val="16"/>
              </w:rPr>
            </w:pPr>
            <w:r w:rsidRPr="00986F7C">
              <w:rPr>
                <w:rFonts w:cs="Times New Roman"/>
                <w:b/>
                <w:bCs/>
                <w:color w:val="000000"/>
                <w:sz w:val="16"/>
                <w:szCs w:val="16"/>
              </w:rPr>
              <w:t>F1 Score</w:t>
            </w:r>
          </w:p>
        </w:tc>
      </w:tr>
      <w:tr w:rsidR="00986F7C" w:rsidRPr="00986F7C" w14:paraId="2B73FBA0" w14:textId="77777777" w:rsidTr="00C94F1F">
        <w:trPr>
          <w:trHeight w:val="170"/>
        </w:trPr>
        <w:tc>
          <w:tcPr>
            <w:tcW w:w="697" w:type="pct"/>
          </w:tcPr>
          <w:p w14:paraId="0A209408" w14:textId="41155A08" w:rsidR="00986F7C" w:rsidRPr="00A10A34" w:rsidRDefault="00986F7C" w:rsidP="00986F7C">
            <w:pPr>
              <w:spacing w:after="0"/>
              <w:jc w:val="left"/>
              <w:rPr>
                <w:rFonts w:cs="Times New Roman"/>
                <w:sz w:val="14"/>
                <w:szCs w:val="14"/>
              </w:rPr>
            </w:pPr>
            <w:r w:rsidRPr="00A10A34">
              <w:rPr>
                <w:rFonts w:cs="Times New Roman"/>
                <w:color w:val="000000"/>
                <w:sz w:val="14"/>
                <w:szCs w:val="14"/>
              </w:rPr>
              <w:t>Prompt</w:t>
            </w:r>
            <w:r w:rsidR="000D60F7" w:rsidRPr="00A10A34">
              <w:rPr>
                <w:rFonts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2384" w:type="pct"/>
          </w:tcPr>
          <w:p w14:paraId="1EDBA9C9" w14:textId="5042D53F" w:rsidR="00986F7C" w:rsidRPr="00A10A34" w:rsidRDefault="00986F7C" w:rsidP="00986F7C">
            <w:pPr>
              <w:spacing w:after="0"/>
              <w:jc w:val="left"/>
              <w:rPr>
                <w:rFonts w:cs="Times New Roman"/>
                <w:i/>
                <w:iCs/>
                <w:sz w:val="14"/>
                <w:szCs w:val="14"/>
              </w:rPr>
            </w:pPr>
            <w:r w:rsidRPr="00A10A34">
              <w:rPr>
                <w:rFonts w:cs="Times New Roman"/>
                <w:color w:val="000000"/>
                <w:sz w:val="14"/>
                <w:szCs w:val="14"/>
              </w:rPr>
              <w:t xml:space="preserve">You are a biomedical research assistant analyzing the relationship between genetic variants and treatments based on scientific publications. Read the following title and abstract carefully, then evaluate each of the variant-treatment pairs listed. For each pair, classify the relationship described in the abstract using only one of the following labels: - Sensitive - Resistant - Diagnostic - Unrelated </w:t>
            </w:r>
            <w:r w:rsidRPr="00A10A34">
              <w:rPr>
                <w:rFonts w:cs="Times New Roman"/>
                <w:color w:val="000000"/>
                <w:sz w:val="14"/>
                <w:szCs w:val="14"/>
              </w:rPr>
              <w:lastRenderedPageBreak/>
              <w:t>- Unknown Respond **only** with the list of pairs and their labels, in this format: &lt;variant&gt; + &lt;treatment&gt; : &lt;label&gt;</w:t>
            </w:r>
          </w:p>
        </w:tc>
        <w:tc>
          <w:tcPr>
            <w:tcW w:w="183" w:type="pct"/>
          </w:tcPr>
          <w:p w14:paraId="6C0D444E" w14:textId="0A0E7831" w:rsidR="00986F7C" w:rsidRPr="00A10A34" w:rsidRDefault="00986F7C" w:rsidP="00986F7C">
            <w:pPr>
              <w:spacing w:after="0"/>
              <w:jc w:val="left"/>
              <w:rPr>
                <w:rFonts w:cs="Times New Roman"/>
                <w:sz w:val="14"/>
                <w:szCs w:val="14"/>
              </w:rPr>
            </w:pPr>
            <w:r w:rsidRPr="00A10A34">
              <w:rPr>
                <w:rFonts w:cs="Times New Roman"/>
                <w:color w:val="000000"/>
                <w:sz w:val="14"/>
                <w:szCs w:val="14"/>
              </w:rPr>
              <w:lastRenderedPageBreak/>
              <w:t>0.48</w:t>
            </w:r>
          </w:p>
        </w:tc>
        <w:tc>
          <w:tcPr>
            <w:tcW w:w="530" w:type="pct"/>
          </w:tcPr>
          <w:p w14:paraId="0E4C4BF4" w14:textId="07012BF4" w:rsidR="00986F7C" w:rsidRPr="00A10A34" w:rsidRDefault="00986F7C" w:rsidP="00986F7C">
            <w:pPr>
              <w:spacing w:after="0"/>
              <w:jc w:val="left"/>
              <w:rPr>
                <w:rFonts w:cs="Times New Roman"/>
                <w:sz w:val="14"/>
                <w:szCs w:val="14"/>
              </w:rPr>
            </w:pPr>
            <w:r w:rsidRPr="00A10A34">
              <w:rPr>
                <w:rFonts w:cs="Times New Roman"/>
                <w:color w:val="000000"/>
                <w:sz w:val="14"/>
                <w:szCs w:val="14"/>
              </w:rPr>
              <w:t>0.35</w:t>
            </w:r>
          </w:p>
        </w:tc>
        <w:tc>
          <w:tcPr>
            <w:tcW w:w="713" w:type="pct"/>
          </w:tcPr>
          <w:p w14:paraId="54025EB1" w14:textId="3B2F24CC" w:rsidR="00986F7C" w:rsidRPr="00A10A34" w:rsidRDefault="00986F7C" w:rsidP="00986F7C">
            <w:pPr>
              <w:spacing w:after="0"/>
              <w:jc w:val="left"/>
              <w:rPr>
                <w:rFonts w:cs="Times New Roman"/>
                <w:sz w:val="14"/>
                <w:szCs w:val="14"/>
              </w:rPr>
            </w:pPr>
            <w:r w:rsidRPr="00A10A34">
              <w:rPr>
                <w:rFonts w:cs="Times New Roman"/>
                <w:color w:val="000000"/>
                <w:sz w:val="14"/>
                <w:szCs w:val="14"/>
              </w:rPr>
              <w:t>0.35</w:t>
            </w:r>
          </w:p>
        </w:tc>
        <w:tc>
          <w:tcPr>
            <w:tcW w:w="493" w:type="pct"/>
          </w:tcPr>
          <w:p w14:paraId="79F79DF7" w14:textId="0EF74D5D" w:rsidR="00986F7C" w:rsidRPr="00A10A34" w:rsidRDefault="00986F7C" w:rsidP="00986F7C">
            <w:pPr>
              <w:spacing w:after="0"/>
              <w:jc w:val="left"/>
              <w:rPr>
                <w:rFonts w:cs="Times New Roman"/>
                <w:sz w:val="14"/>
                <w:szCs w:val="14"/>
              </w:rPr>
            </w:pPr>
            <w:r w:rsidRPr="00A10A34">
              <w:rPr>
                <w:rFonts w:cs="Times New Roman"/>
                <w:color w:val="000000"/>
                <w:sz w:val="14"/>
                <w:szCs w:val="14"/>
              </w:rPr>
              <w:t>0.33</w:t>
            </w:r>
          </w:p>
        </w:tc>
      </w:tr>
      <w:tr w:rsidR="00986F7C" w:rsidRPr="00986F7C" w14:paraId="3F6281CC" w14:textId="77777777" w:rsidTr="00C94F1F">
        <w:trPr>
          <w:trHeight w:val="170"/>
        </w:trPr>
        <w:tc>
          <w:tcPr>
            <w:tcW w:w="697" w:type="pct"/>
          </w:tcPr>
          <w:p w14:paraId="1B88FC5F" w14:textId="05F43193" w:rsidR="00986F7C" w:rsidRPr="00A10A34" w:rsidRDefault="00986F7C" w:rsidP="00986F7C">
            <w:pPr>
              <w:spacing w:after="0"/>
              <w:jc w:val="left"/>
              <w:rPr>
                <w:rFonts w:cs="Times New Roman"/>
                <w:sz w:val="14"/>
                <w:szCs w:val="14"/>
              </w:rPr>
            </w:pPr>
            <w:r w:rsidRPr="00A10A34">
              <w:rPr>
                <w:rFonts w:cs="Times New Roman"/>
                <w:color w:val="000000"/>
                <w:sz w:val="14"/>
                <w:szCs w:val="14"/>
              </w:rPr>
              <w:t>Prompt</w:t>
            </w:r>
            <w:r w:rsidR="000D60F7" w:rsidRPr="00A10A34">
              <w:rPr>
                <w:rFonts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2384" w:type="pct"/>
          </w:tcPr>
          <w:p w14:paraId="71469AC8" w14:textId="392D683F" w:rsidR="00986F7C" w:rsidRPr="00A10A34" w:rsidRDefault="00986F7C" w:rsidP="00986F7C">
            <w:pPr>
              <w:spacing w:after="0"/>
              <w:jc w:val="left"/>
              <w:rPr>
                <w:rFonts w:cs="Times New Roman"/>
                <w:i/>
                <w:iCs/>
                <w:sz w:val="14"/>
                <w:szCs w:val="14"/>
              </w:rPr>
            </w:pPr>
            <w:r w:rsidRPr="00A10A34">
              <w:rPr>
                <w:rFonts w:cs="Times New Roman"/>
                <w:color w:val="000000"/>
                <w:sz w:val="14"/>
                <w:szCs w:val="14"/>
              </w:rPr>
              <w:t>You are analyzing biomedical literature to extract clinical relationships between gene variants and drugs. Using the information from the title and abstract, determine whether each of the following variant-treatment pairs has a meaningful clinical association. Label each pair using one of the following categories: Sensitive, Resistant, Diagnostic, Unrelated, Unknown. Format your output as follows: &lt;variant&gt; + &lt;treatment&gt; : &lt;label&gt;</w:t>
            </w:r>
          </w:p>
        </w:tc>
        <w:tc>
          <w:tcPr>
            <w:tcW w:w="183" w:type="pct"/>
          </w:tcPr>
          <w:p w14:paraId="3CACD56E" w14:textId="42AF469F" w:rsidR="00986F7C" w:rsidRPr="00A10A34" w:rsidRDefault="00986F7C" w:rsidP="00986F7C">
            <w:pPr>
              <w:spacing w:after="0"/>
              <w:jc w:val="left"/>
              <w:rPr>
                <w:rFonts w:cs="Times New Roman"/>
                <w:sz w:val="14"/>
                <w:szCs w:val="14"/>
              </w:rPr>
            </w:pPr>
            <w:r w:rsidRPr="00A10A34">
              <w:rPr>
                <w:rFonts w:cs="Times New Roman"/>
                <w:color w:val="000000"/>
                <w:sz w:val="14"/>
                <w:szCs w:val="14"/>
              </w:rPr>
              <w:t>0.87</w:t>
            </w:r>
          </w:p>
        </w:tc>
        <w:tc>
          <w:tcPr>
            <w:tcW w:w="530" w:type="pct"/>
          </w:tcPr>
          <w:p w14:paraId="4D10162F" w14:textId="67FA5763" w:rsidR="00986F7C" w:rsidRPr="00A10A34" w:rsidRDefault="00986F7C" w:rsidP="00986F7C">
            <w:pPr>
              <w:spacing w:after="0"/>
              <w:jc w:val="left"/>
              <w:rPr>
                <w:rFonts w:cs="Times New Roman"/>
                <w:sz w:val="14"/>
                <w:szCs w:val="14"/>
              </w:rPr>
            </w:pPr>
            <w:r w:rsidRPr="00A10A34">
              <w:rPr>
                <w:rFonts w:cs="Times New Roman"/>
                <w:color w:val="000000"/>
                <w:sz w:val="14"/>
                <w:szCs w:val="14"/>
              </w:rPr>
              <w:t>0.84</w:t>
            </w:r>
          </w:p>
        </w:tc>
        <w:tc>
          <w:tcPr>
            <w:tcW w:w="713" w:type="pct"/>
          </w:tcPr>
          <w:p w14:paraId="4D84B0A8" w14:textId="7313E36E" w:rsidR="00986F7C" w:rsidRPr="00A10A34" w:rsidRDefault="00986F7C" w:rsidP="00986F7C">
            <w:pPr>
              <w:spacing w:after="0"/>
              <w:jc w:val="left"/>
              <w:rPr>
                <w:rFonts w:cs="Times New Roman"/>
                <w:sz w:val="14"/>
                <w:szCs w:val="14"/>
              </w:rPr>
            </w:pPr>
            <w:r w:rsidRPr="00A10A34">
              <w:rPr>
                <w:rFonts w:cs="Times New Roman"/>
                <w:color w:val="000000"/>
                <w:sz w:val="14"/>
                <w:szCs w:val="14"/>
              </w:rPr>
              <w:t>0.84</w:t>
            </w:r>
          </w:p>
        </w:tc>
        <w:tc>
          <w:tcPr>
            <w:tcW w:w="493" w:type="pct"/>
          </w:tcPr>
          <w:p w14:paraId="7679F2BF" w14:textId="3ABEAB82" w:rsidR="00986F7C" w:rsidRPr="00A10A34" w:rsidRDefault="00986F7C" w:rsidP="00986F7C">
            <w:pPr>
              <w:spacing w:after="0"/>
              <w:jc w:val="left"/>
              <w:rPr>
                <w:rFonts w:cs="Times New Roman"/>
                <w:sz w:val="14"/>
                <w:szCs w:val="14"/>
              </w:rPr>
            </w:pPr>
            <w:r w:rsidRPr="00A10A34">
              <w:rPr>
                <w:rFonts w:cs="Times New Roman"/>
                <w:color w:val="000000"/>
                <w:sz w:val="14"/>
                <w:szCs w:val="14"/>
              </w:rPr>
              <w:t>0.85</w:t>
            </w:r>
          </w:p>
        </w:tc>
      </w:tr>
      <w:tr w:rsidR="00986F7C" w:rsidRPr="00986F7C" w14:paraId="03A85AEA" w14:textId="77777777" w:rsidTr="00C94F1F">
        <w:trPr>
          <w:trHeight w:val="170"/>
        </w:trPr>
        <w:tc>
          <w:tcPr>
            <w:tcW w:w="697" w:type="pct"/>
          </w:tcPr>
          <w:p w14:paraId="411A450D" w14:textId="2260D3A3" w:rsidR="00986F7C" w:rsidRPr="00A10A34" w:rsidRDefault="00986F7C" w:rsidP="00986F7C">
            <w:pPr>
              <w:spacing w:after="0"/>
              <w:jc w:val="left"/>
              <w:rPr>
                <w:rFonts w:cs="Times New Roman"/>
                <w:sz w:val="14"/>
                <w:szCs w:val="14"/>
              </w:rPr>
            </w:pPr>
            <w:r w:rsidRPr="00A10A34">
              <w:rPr>
                <w:rFonts w:cs="Times New Roman"/>
                <w:color w:val="000000"/>
                <w:sz w:val="14"/>
                <w:szCs w:val="14"/>
              </w:rPr>
              <w:t>Prompt</w:t>
            </w:r>
            <w:r w:rsidR="000D60F7" w:rsidRPr="00A10A34">
              <w:rPr>
                <w:rFonts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2384" w:type="pct"/>
          </w:tcPr>
          <w:p w14:paraId="27D7EAAD" w14:textId="213999AF" w:rsidR="00986F7C" w:rsidRPr="00A10A34" w:rsidRDefault="00986F7C" w:rsidP="00986F7C">
            <w:pPr>
              <w:spacing w:after="0"/>
              <w:jc w:val="left"/>
              <w:rPr>
                <w:rFonts w:cs="Times New Roman"/>
                <w:i/>
                <w:iCs/>
                <w:sz w:val="14"/>
                <w:szCs w:val="14"/>
              </w:rPr>
            </w:pPr>
            <w:r w:rsidRPr="00A10A34">
              <w:rPr>
                <w:rFonts w:cs="Times New Roman"/>
                <w:color w:val="000000"/>
                <w:sz w:val="14"/>
                <w:szCs w:val="14"/>
              </w:rPr>
              <w:t>Carefully analyze the title and abstract of the following biomedical paper. Then evaluate the relationship between the listed variant-treatment pairs. Use only these labels: Sensitive, Resistant, Diagnostic, Unrelated, Unknown. Respond strictly in this format: &lt;variant&gt; + &lt;treatment&gt; : &lt;label&gt;</w:t>
            </w:r>
          </w:p>
        </w:tc>
        <w:tc>
          <w:tcPr>
            <w:tcW w:w="183" w:type="pct"/>
          </w:tcPr>
          <w:p w14:paraId="2152B85B" w14:textId="073DA878" w:rsidR="00986F7C" w:rsidRPr="00A10A34" w:rsidRDefault="00986F7C" w:rsidP="00986F7C">
            <w:pPr>
              <w:spacing w:after="0"/>
              <w:jc w:val="left"/>
              <w:rPr>
                <w:rFonts w:cs="Times New Roman"/>
                <w:sz w:val="14"/>
                <w:szCs w:val="14"/>
              </w:rPr>
            </w:pPr>
            <w:r w:rsidRPr="00A10A34">
              <w:rPr>
                <w:rFonts w:cs="Times New Roman"/>
                <w:color w:val="000000"/>
                <w:sz w:val="14"/>
                <w:szCs w:val="14"/>
              </w:rPr>
              <w:t>0.63</w:t>
            </w:r>
          </w:p>
        </w:tc>
        <w:tc>
          <w:tcPr>
            <w:tcW w:w="530" w:type="pct"/>
          </w:tcPr>
          <w:p w14:paraId="31DBD446" w14:textId="10BC9269" w:rsidR="00986F7C" w:rsidRPr="00A10A34" w:rsidRDefault="00986F7C" w:rsidP="00986F7C">
            <w:pPr>
              <w:spacing w:after="0"/>
              <w:jc w:val="left"/>
              <w:rPr>
                <w:rFonts w:cs="Times New Roman"/>
                <w:sz w:val="14"/>
                <w:szCs w:val="14"/>
              </w:rPr>
            </w:pPr>
            <w:r w:rsidRPr="00A10A34">
              <w:rPr>
                <w:rFonts w:cs="Times New Roman"/>
                <w:color w:val="000000"/>
                <w:sz w:val="14"/>
                <w:szCs w:val="14"/>
              </w:rPr>
              <w:t>0.5</w:t>
            </w:r>
          </w:p>
        </w:tc>
        <w:tc>
          <w:tcPr>
            <w:tcW w:w="713" w:type="pct"/>
          </w:tcPr>
          <w:p w14:paraId="7D7735CD" w14:textId="78D3E306" w:rsidR="00986F7C" w:rsidRPr="00A10A34" w:rsidRDefault="00986F7C" w:rsidP="00986F7C">
            <w:pPr>
              <w:spacing w:after="0"/>
              <w:jc w:val="left"/>
              <w:rPr>
                <w:rFonts w:cs="Times New Roman"/>
                <w:sz w:val="14"/>
                <w:szCs w:val="14"/>
              </w:rPr>
            </w:pPr>
            <w:r w:rsidRPr="00A10A34">
              <w:rPr>
                <w:rFonts w:cs="Times New Roman"/>
                <w:color w:val="000000"/>
                <w:sz w:val="14"/>
                <w:szCs w:val="14"/>
              </w:rPr>
              <w:t>0.5</w:t>
            </w:r>
          </w:p>
        </w:tc>
        <w:tc>
          <w:tcPr>
            <w:tcW w:w="493" w:type="pct"/>
          </w:tcPr>
          <w:p w14:paraId="6157E2E5" w14:textId="26A2888F" w:rsidR="00986F7C" w:rsidRPr="00A10A34" w:rsidRDefault="00986F7C" w:rsidP="00986F7C">
            <w:pPr>
              <w:spacing w:after="0"/>
              <w:jc w:val="left"/>
              <w:rPr>
                <w:rFonts w:cs="Times New Roman"/>
                <w:sz w:val="14"/>
                <w:szCs w:val="14"/>
              </w:rPr>
            </w:pPr>
            <w:r w:rsidRPr="00A10A34">
              <w:rPr>
                <w:rFonts w:cs="Times New Roman"/>
                <w:color w:val="000000"/>
                <w:sz w:val="14"/>
                <w:szCs w:val="14"/>
              </w:rPr>
              <w:t>0.51</w:t>
            </w:r>
          </w:p>
        </w:tc>
      </w:tr>
    </w:tbl>
    <w:p w14:paraId="1926D45B" w14:textId="77777777" w:rsidR="0076315F" w:rsidRDefault="0076315F" w:rsidP="00337EDC">
      <w:pPr>
        <w:spacing w:after="0"/>
        <w:jc w:val="left"/>
      </w:pPr>
    </w:p>
    <w:p w14:paraId="3994E9D3" w14:textId="77777777" w:rsidR="0076315F" w:rsidRDefault="0076315F" w:rsidP="00337EDC">
      <w:pPr>
        <w:spacing w:after="0"/>
        <w:jc w:val="left"/>
      </w:pPr>
    </w:p>
    <w:p w14:paraId="100DB3C5" w14:textId="77777777" w:rsidR="0029644F" w:rsidRDefault="0029644F" w:rsidP="0029644F">
      <w:pPr>
        <w:spacing w:after="0"/>
        <w:ind w:hanging="284"/>
        <w:jc w:val="left"/>
      </w:pPr>
      <w:r>
        <w:br w:type="page"/>
      </w:r>
    </w:p>
    <w:p w14:paraId="5DAA79A7" w14:textId="16A396B8" w:rsidR="000E064A" w:rsidRDefault="000E064A" w:rsidP="0058562C">
      <w:pPr>
        <w:pStyle w:val="Caption"/>
      </w:pPr>
      <w:bookmarkStart w:id="5" w:name="_Toc197521752"/>
      <w:r w:rsidRPr="0058562C">
        <w:lastRenderedPageBreak/>
        <w:t xml:space="preserve">Supplementary information </w:t>
      </w:r>
      <w:r w:rsidR="00241EBC">
        <w:rPr>
          <w:noProof/>
        </w:rPr>
        <w:t>6</w:t>
      </w:r>
      <w:r w:rsidRPr="0058562C">
        <w:t>: Temporal</w:t>
      </w:r>
      <w:r w:rsidRPr="00D9241A">
        <w:t xml:space="preserve"> analysis of biomedical publications (2014</w:t>
      </w:r>
      <w:r w:rsidR="000D1991">
        <w:t>-</w:t>
      </w:r>
      <w:r w:rsidRPr="00D9241A">
        <w:t>2024) from OpenAlex: yearly, monthly, and weekly trends</w:t>
      </w:r>
      <w:r w:rsidR="0058562C">
        <w:t>.</w:t>
      </w:r>
      <w:bookmarkEnd w:id="5"/>
    </w:p>
    <w:p w14:paraId="76E906B6" w14:textId="6A45B9D5" w:rsidR="0029644F" w:rsidRDefault="00A27C97" w:rsidP="0029644F">
      <w:pPr>
        <w:pStyle w:val="Normalcentered"/>
      </w:pPr>
      <w:r>
        <w:rPr>
          <w:noProof/>
        </w:rPr>
        <w:drawing>
          <wp:inline distT="0" distB="0" distL="0" distR="0" wp14:anchorId="06D1A2F3" wp14:editId="7A174883">
            <wp:extent cx="2808000" cy="5782647"/>
            <wp:effectExtent l="0" t="0" r="0" b="0"/>
            <wp:docPr id="16739386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938691" name="Picture 1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578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644F">
        <w:br w:type="page"/>
      </w:r>
    </w:p>
    <w:p w14:paraId="023CEF85" w14:textId="5D7C746B" w:rsidR="00C304E6" w:rsidRPr="004E0830" w:rsidRDefault="00C304E6" w:rsidP="004E0830">
      <w:pPr>
        <w:pStyle w:val="Caption"/>
      </w:pPr>
      <w:bookmarkStart w:id="6" w:name="_Toc197521753"/>
      <w:r w:rsidRPr="004E0830">
        <w:lastRenderedPageBreak/>
        <w:t xml:space="preserve">Supplementary information </w:t>
      </w:r>
      <w:r w:rsidR="00241EBC">
        <w:rPr>
          <w:noProof/>
        </w:rPr>
        <w:t>7</w:t>
      </w:r>
      <w:r w:rsidRPr="004E0830">
        <w:t>: Distribution of the number of gene mentions per biomedical publication.</w:t>
      </w:r>
      <w:bookmarkEnd w:id="6"/>
    </w:p>
    <w:p w14:paraId="374B405D" w14:textId="77777777" w:rsidR="00F01B5F" w:rsidRDefault="00A27C97" w:rsidP="00F01B5F">
      <w:pPr>
        <w:pStyle w:val="Normalcentered"/>
      </w:pPr>
      <w:r>
        <w:rPr>
          <w:noProof/>
        </w:rPr>
        <w:drawing>
          <wp:inline distT="0" distB="0" distL="0" distR="0" wp14:anchorId="3361473D" wp14:editId="7B6E0CAF">
            <wp:extent cx="4181781" cy="1932305"/>
            <wp:effectExtent l="0" t="0" r="0" b="0"/>
            <wp:docPr id="153506430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064308" name="Picture 5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781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18404" w14:textId="6AC25F67" w:rsidR="00AF492E" w:rsidRDefault="00AF492E" w:rsidP="00AF492E">
      <w:pPr>
        <w:pStyle w:val="Caption"/>
        <w:keepNext/>
      </w:pPr>
      <w:bookmarkStart w:id="7" w:name="_Toc197521754"/>
      <w:r>
        <w:t xml:space="preserve">Supplementary information </w:t>
      </w:r>
      <w:r w:rsidR="00241EBC">
        <w:rPr>
          <w:noProof/>
        </w:rPr>
        <w:t>8</w:t>
      </w:r>
      <w:r>
        <w:t xml:space="preserve">: </w:t>
      </w:r>
      <w:r w:rsidRPr="00D87174">
        <w:t>Distribution of study design types across 199,726 articles classified by LLaMA-3.3-70b and the ‘General Classifier’.</w:t>
      </w:r>
      <w:bookmarkEnd w:id="7"/>
    </w:p>
    <w:p w14:paraId="5BE57B13" w14:textId="77777777" w:rsidR="0004644E" w:rsidRDefault="00A27C97" w:rsidP="0004644E">
      <w:pPr>
        <w:pStyle w:val="Figureheader"/>
      </w:pPr>
      <w:r>
        <w:rPr>
          <w:noProof/>
        </w:rPr>
        <w:drawing>
          <wp:inline distT="0" distB="0" distL="0" distR="0" wp14:anchorId="1237D454" wp14:editId="4E15FA7A">
            <wp:extent cx="4181822" cy="2071369"/>
            <wp:effectExtent l="0" t="0" r="0" b="0"/>
            <wp:docPr id="130456374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563747" name="Picture 14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822" cy="207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F8137" w14:textId="3C36F9C8" w:rsidR="00F54D05" w:rsidRDefault="00F54D05">
      <w:pPr>
        <w:spacing w:after="0"/>
        <w:ind w:hanging="284"/>
        <w:jc w:val="left"/>
        <w:rPr>
          <w:b/>
          <w:bCs/>
          <w:szCs w:val="24"/>
        </w:rPr>
      </w:pPr>
      <w:r>
        <w:rPr>
          <w:b/>
          <w:bCs/>
          <w:szCs w:val="24"/>
        </w:rPr>
        <w:br w:type="page"/>
      </w:r>
    </w:p>
    <w:p w14:paraId="38D4351D" w14:textId="28F8F151" w:rsidR="002B5085" w:rsidRPr="002B5085" w:rsidRDefault="002B5085" w:rsidP="000F7F83">
      <w:pPr>
        <w:pStyle w:val="Caption"/>
      </w:pPr>
      <w:bookmarkStart w:id="8" w:name="_Toc197521755"/>
      <w:r w:rsidRPr="002B5085">
        <w:lastRenderedPageBreak/>
        <w:t xml:space="preserve">Supplementary information </w:t>
      </w:r>
      <w:r w:rsidR="00241EBC">
        <w:rPr>
          <w:noProof/>
        </w:rPr>
        <w:t>9</w:t>
      </w:r>
      <w:r w:rsidRPr="002B5085">
        <w:t>: Distribution of the most frequently mentioned specific treatments identified in the 126,195 articles (40.87%) containing treatments of the total 308,748 publications screened.</w:t>
      </w:r>
      <w:bookmarkEnd w:id="8"/>
    </w:p>
    <w:p w14:paraId="496ABEAF" w14:textId="55569B19" w:rsidR="00DA3A10" w:rsidRDefault="00A27C97" w:rsidP="00500D2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D16351A" wp14:editId="77D86BF0">
            <wp:extent cx="4181573" cy="2068830"/>
            <wp:effectExtent l="0" t="0" r="0" b="1270"/>
            <wp:docPr id="32510115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101159" name="Picture 11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573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67E98" w14:textId="77777777" w:rsidR="00DF6B89" w:rsidRDefault="00DF6B89" w:rsidP="00500D25">
      <w:pPr>
        <w:rPr>
          <w:b/>
          <w:bCs/>
        </w:rPr>
      </w:pPr>
    </w:p>
    <w:p w14:paraId="537D7C65" w14:textId="77F1EC99" w:rsidR="00500D25" w:rsidRDefault="00500D25" w:rsidP="00500D25">
      <w:pPr>
        <w:pStyle w:val="Caption"/>
      </w:pPr>
      <w:bookmarkStart w:id="9" w:name="_Toc197521756"/>
      <w:r>
        <w:t xml:space="preserve">Supplementary </w:t>
      </w:r>
      <w:r w:rsidRPr="00500D25">
        <w:t xml:space="preserve">information </w:t>
      </w:r>
      <w:r w:rsidR="00241EBC">
        <w:rPr>
          <w:noProof/>
        </w:rPr>
        <w:t>10</w:t>
      </w:r>
      <w:r w:rsidRPr="00500D25">
        <w:t>: Top 20 most frequent mentions of variants of 16,508 articles containing variants extracted by LLaMA-3.</w:t>
      </w:r>
      <w:r w:rsidRPr="00D44964">
        <w:t>3-70b.</w:t>
      </w:r>
      <w:bookmarkEnd w:id="9"/>
    </w:p>
    <w:p w14:paraId="7C92E034" w14:textId="21DF5254" w:rsidR="00F9714C" w:rsidRDefault="00A27C97" w:rsidP="00884769">
      <w:pPr>
        <w:pStyle w:val="Normalcentered"/>
        <w:rPr>
          <w:b/>
          <w:bCs/>
        </w:rPr>
      </w:pPr>
      <w:r>
        <w:rPr>
          <w:noProof/>
        </w:rPr>
        <w:drawing>
          <wp:inline distT="0" distB="0" distL="0" distR="0" wp14:anchorId="2E8B9692" wp14:editId="114A2BDD">
            <wp:extent cx="4182110" cy="2792999"/>
            <wp:effectExtent l="0" t="0" r="0" b="1270"/>
            <wp:docPr id="152758285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582859" name="Picture 15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279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31B3C" w14:textId="1CE8B4AB" w:rsidR="002C091C" w:rsidRPr="002C091C" w:rsidRDefault="002C091C" w:rsidP="002C091C">
      <w:pPr>
        <w:pStyle w:val="Caption"/>
      </w:pPr>
      <w:bookmarkStart w:id="10" w:name="_Toc197521757"/>
      <w:r w:rsidRPr="002C091C">
        <w:lastRenderedPageBreak/>
        <w:t xml:space="preserve">Supplementary information </w:t>
      </w:r>
      <w:r w:rsidR="00241EBC">
        <w:rPr>
          <w:noProof/>
        </w:rPr>
        <w:t>11</w:t>
      </w:r>
      <w:r w:rsidRPr="002C091C">
        <w:t xml:space="preserve">: Variant-associated </w:t>
      </w:r>
      <w:r w:rsidR="00F47079" w:rsidRPr="002C091C">
        <w:t>extraction</w:t>
      </w:r>
      <w:r w:rsidRPr="002C091C">
        <w:t xml:space="preserve"> of Oncomine genes.</w:t>
      </w:r>
      <w:bookmarkEnd w:id="10"/>
    </w:p>
    <w:p w14:paraId="66CE0553" w14:textId="77777777" w:rsidR="00571D24" w:rsidRDefault="00A27C97" w:rsidP="000E1E7C">
      <w:pPr>
        <w:pStyle w:val="Normalcentered"/>
      </w:pPr>
      <w:r>
        <w:rPr>
          <w:noProof/>
        </w:rPr>
        <w:drawing>
          <wp:inline distT="0" distB="0" distL="0" distR="0" wp14:anchorId="1ED942C7" wp14:editId="37F733A3">
            <wp:extent cx="4181865" cy="2102485"/>
            <wp:effectExtent l="0" t="0" r="0" b="5715"/>
            <wp:docPr id="19809032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903296" name="Picture 4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865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F3718" w14:textId="77777777" w:rsidR="004D2955" w:rsidRDefault="004D2955" w:rsidP="00754CEB">
      <w:pPr>
        <w:rPr>
          <w:b/>
          <w:bCs/>
        </w:rPr>
      </w:pPr>
    </w:p>
    <w:p w14:paraId="44E14373" w14:textId="5D9A990E" w:rsidR="004D2955" w:rsidRPr="002C091C" w:rsidRDefault="00A27C97" w:rsidP="002C091C">
      <w:pPr>
        <w:pStyle w:val="ListParagraph"/>
        <w:numPr>
          <w:ilvl w:val="0"/>
          <w:numId w:val="17"/>
        </w:numPr>
      </w:pPr>
      <w:r w:rsidRPr="002C091C">
        <w:t>Variant-</w:t>
      </w:r>
      <w:r w:rsidR="002C091C" w:rsidRPr="002C091C">
        <w:t>associated</w:t>
      </w:r>
      <w:r w:rsidRPr="002C091C">
        <w:t xml:space="preserve"> Oncomine genes not extracted:</w:t>
      </w:r>
    </w:p>
    <w:p w14:paraId="10E5614E" w14:textId="54CD360F" w:rsidR="004D2955" w:rsidRPr="004D2955" w:rsidRDefault="00A27C97" w:rsidP="004D2955">
      <w:pPr>
        <w:rPr>
          <w:b/>
          <w:bCs/>
          <w:i/>
          <w:iCs/>
        </w:rPr>
      </w:pPr>
      <w:r w:rsidRPr="004D2955">
        <w:rPr>
          <w:i/>
          <w:iCs/>
        </w:rPr>
        <w:t>ETV5, FGF19, FGF3, FGR, MAGOH, MYB, MYBL1, MYCL, NUTM1, RHEB, RSPO2, RSPO3</w:t>
      </w:r>
      <w:r w:rsidR="00866E72">
        <w:rPr>
          <w:i/>
          <w:iCs/>
        </w:rPr>
        <w:t>.</w:t>
      </w:r>
    </w:p>
    <w:p w14:paraId="4AD2AE99" w14:textId="4152BA34" w:rsidR="004D2955" w:rsidRPr="002C091C" w:rsidRDefault="00A27C97" w:rsidP="002C091C">
      <w:pPr>
        <w:pStyle w:val="ListParagraph"/>
        <w:numPr>
          <w:ilvl w:val="0"/>
          <w:numId w:val="17"/>
        </w:numPr>
      </w:pPr>
      <w:r w:rsidRPr="002C091C">
        <w:t>Variant-</w:t>
      </w:r>
      <w:r w:rsidR="002C091C" w:rsidRPr="002C091C">
        <w:t>associated</w:t>
      </w:r>
      <w:r w:rsidRPr="002C091C">
        <w:t xml:space="preserve"> Oncomine extracted:</w:t>
      </w:r>
    </w:p>
    <w:p w14:paraId="0F810571" w14:textId="5F9FAF28" w:rsidR="002E0249" w:rsidRDefault="00A27C97" w:rsidP="00475AE0">
      <w:pPr>
        <w:rPr>
          <w:b/>
          <w:bCs/>
        </w:rPr>
      </w:pPr>
      <w:r w:rsidRPr="004D2955">
        <w:rPr>
          <w:i/>
          <w:iCs/>
        </w:rPr>
        <w:t>AKT1, AKT2, AKT3, ALK, AR, ARAF, ARID1A, ATM, ATR, ATRX, AXL, BAP1, BRAF, BRCA1, BRCA2, BTK, CBL, CCND1, CCND2, CCND3, CCNE1, CDK12, CDK2, CDK4, CDK6, CDKN1B, CDKN2A, CDKN2B, CHEK1, CHEK2, CREBBP, CSF1R, CTNNB1, DDR2, EGFR, ERBB2, ERBB3, ERBB4, ERCC2, ERG, ESR1, ETV1, ETV4, EZH2, FANCA, FANCD2, FANCI, FBXW7, FGFR1, FGFR2, FGFR3, FGFR4, FLT3, FOXL2, GATA2, GNA11, GNAQ, GNAS, H3F3A, HIST1H3B, HNF1A, HRAS, IDH1, IDH2, IGF1R, JAK1, JAK2, JAK3, KDR, KIT, KNSTRN, KRAS, MAP2K1, MAP2K2, MAP2K4, MAPK1, MAX, MDM2, MDM4, MED12, MET, MLH1, MRE11, MSH2, MSH6, MTOR, MYC, MYCN, MYD88, NBN, NF1, NF2, NFE2L2, NOTCH1, NOTCH2, NOTCH3, NOTCH4, NRAS, NRG1, NTRK1, NTRK2, NTRK3, PALB2, PDGFRA, PDGFRB, PIK3CA, PIK3CB, PIK3R1, PMS2, POLE, PPARG, PPP2R1A, PRKACA, PRKACB, PTCH1, PTEN, PTPN11, RAC1, RAD50, RAD51, RAD51B, RAD51C, RAD51D, RAF1, RB1, RELA, RET, RHOA, RICTOR, RNF43, ROS1, SETD2, SF3B1, SLX4, SMAD4, SMARCA4, SMARCB1, SMO, SPOP, SRC, STAT3, STK11, TERT, TOP1, TP53, TSC1, TSC2, U2AF1, XPO1</w:t>
      </w:r>
      <w:r w:rsidR="00866E72">
        <w:rPr>
          <w:i/>
          <w:iCs/>
        </w:rPr>
        <w:t>.</w:t>
      </w:r>
      <w:r>
        <w:rPr>
          <w:b/>
          <w:bCs/>
        </w:rPr>
        <w:br w:type="page"/>
      </w:r>
    </w:p>
    <w:p w14:paraId="2778A394" w14:textId="2345BD1A" w:rsidR="002C091C" w:rsidRPr="002C091C" w:rsidRDefault="002C091C" w:rsidP="002C091C">
      <w:pPr>
        <w:pStyle w:val="Caption"/>
      </w:pPr>
      <w:bookmarkStart w:id="11" w:name="_Toc197521758"/>
      <w:r w:rsidRPr="002C091C">
        <w:lastRenderedPageBreak/>
        <w:t xml:space="preserve">Supplementary information </w:t>
      </w:r>
      <w:r w:rsidR="00241EBC">
        <w:rPr>
          <w:noProof/>
        </w:rPr>
        <w:t>12</w:t>
      </w:r>
      <w:r w:rsidRPr="002C091C">
        <w:t>: Progressive merging ad filtering of datasets from 307,748 detected articles with Oncomine gene mentions, to 7,524 (2.4%) of articles which contain all predefined conditions, including variants.</w:t>
      </w:r>
      <w:bookmarkEnd w:id="11"/>
    </w:p>
    <w:p w14:paraId="043684FA" w14:textId="77777777" w:rsidR="00B64754" w:rsidRDefault="00A27C97" w:rsidP="00631F8B">
      <w:pPr>
        <w:pStyle w:val="Normalcentered"/>
      </w:pPr>
      <w:r w:rsidRPr="00631F8B">
        <w:rPr>
          <w:noProof/>
        </w:rPr>
        <w:drawing>
          <wp:inline distT="0" distB="0" distL="0" distR="0" wp14:anchorId="29B44BAF" wp14:editId="7D7F0DC4">
            <wp:extent cx="4183200" cy="2091600"/>
            <wp:effectExtent l="0" t="0" r="0" b="4445"/>
            <wp:docPr id="6295689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568968" name="Picture 5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200" cy="20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81468" w14:textId="77777777" w:rsidR="002E0249" w:rsidRDefault="002E0249" w:rsidP="00754CEB">
      <w:pPr>
        <w:rPr>
          <w:b/>
          <w:bCs/>
        </w:rPr>
      </w:pPr>
    </w:p>
    <w:p w14:paraId="7753AC59" w14:textId="16841189" w:rsidR="00693C41" w:rsidRDefault="00693C41" w:rsidP="00243C6E">
      <w:pPr>
        <w:spacing w:after="0"/>
        <w:jc w:val="left"/>
        <w:rPr>
          <w:b/>
          <w:bCs/>
        </w:rPr>
      </w:pPr>
    </w:p>
    <w:p w14:paraId="433A3873" w14:textId="7BA02796" w:rsidR="002C091C" w:rsidRPr="002C091C" w:rsidRDefault="002C091C" w:rsidP="002C091C">
      <w:pPr>
        <w:pStyle w:val="Caption"/>
      </w:pPr>
      <w:bookmarkStart w:id="12" w:name="_Toc197521759"/>
      <w:r w:rsidRPr="002C091C">
        <w:t xml:space="preserve">Supplementary information </w:t>
      </w:r>
      <w:r w:rsidR="00241EBC">
        <w:rPr>
          <w:noProof/>
        </w:rPr>
        <w:t>13</w:t>
      </w:r>
      <w:r w:rsidRPr="002C091C">
        <w:t>: Most mentioned treatment types in the final analysis dataset of 7,524 articles.</w:t>
      </w:r>
      <w:bookmarkEnd w:id="12"/>
    </w:p>
    <w:p w14:paraId="4CAC8B3F" w14:textId="54C13256" w:rsidR="00E001B1" w:rsidRDefault="00781361" w:rsidP="00F47079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7A9E1DD" wp14:editId="2B068091">
            <wp:extent cx="3978914" cy="2567674"/>
            <wp:effectExtent l="0" t="0" r="0" b="0"/>
            <wp:docPr id="18131850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185063" name="Picture 2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14" cy="256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17813" w14:textId="77777777" w:rsidR="002C091C" w:rsidRDefault="002C091C" w:rsidP="00781361">
      <w:pPr>
        <w:jc w:val="center"/>
        <w:rPr>
          <w:b/>
          <w:bCs/>
        </w:rPr>
      </w:pPr>
    </w:p>
    <w:p w14:paraId="41059AA0" w14:textId="3A8E6535" w:rsidR="002C091C" w:rsidRPr="002C091C" w:rsidRDefault="002C091C" w:rsidP="002C091C">
      <w:pPr>
        <w:pStyle w:val="Caption"/>
      </w:pPr>
      <w:bookmarkStart w:id="13" w:name="_Toc197521760"/>
      <w:r w:rsidRPr="002C091C">
        <w:t xml:space="preserve">Supplementary information </w:t>
      </w:r>
      <w:r w:rsidR="00241EBC">
        <w:rPr>
          <w:noProof/>
        </w:rPr>
        <w:t>14</w:t>
      </w:r>
      <w:r w:rsidRPr="002C091C">
        <w:t>: Most mentioned cancer types in the final analysis dataset of 7,524 articles.</w:t>
      </w:r>
      <w:bookmarkEnd w:id="13"/>
    </w:p>
    <w:p w14:paraId="3E4FCB29" w14:textId="3221E7C5" w:rsidR="00400F55" w:rsidRDefault="00E001B1" w:rsidP="00E54FFC">
      <w:pPr>
        <w:pStyle w:val="Normalcentered"/>
        <w:rPr>
          <w:b/>
          <w:bCs/>
        </w:rPr>
      </w:pPr>
      <w:r>
        <w:rPr>
          <w:noProof/>
        </w:rPr>
        <w:drawing>
          <wp:inline distT="0" distB="0" distL="0" distR="0" wp14:anchorId="46E9C6A0" wp14:editId="40EC2813">
            <wp:extent cx="3946834" cy="2546972"/>
            <wp:effectExtent l="0" t="0" r="3175" b="6350"/>
            <wp:docPr id="1741998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998316" name="Picture 1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834" cy="254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DEF79" w14:textId="65F8C14F" w:rsidR="007B029D" w:rsidRDefault="007B029D">
      <w:pPr>
        <w:spacing w:after="0"/>
        <w:ind w:hanging="284"/>
        <w:jc w:val="left"/>
        <w:rPr>
          <w:b/>
          <w:bCs/>
        </w:rPr>
      </w:pPr>
      <w:r>
        <w:rPr>
          <w:b/>
          <w:bCs/>
        </w:rPr>
        <w:br w:type="page"/>
      </w:r>
    </w:p>
    <w:p w14:paraId="34686581" w14:textId="1375C457" w:rsidR="00E54FFC" w:rsidRPr="00E54FFC" w:rsidRDefault="00E54FFC" w:rsidP="00E54FFC">
      <w:pPr>
        <w:pStyle w:val="Caption"/>
      </w:pPr>
      <w:bookmarkStart w:id="14" w:name="_Toc197521761"/>
      <w:r w:rsidRPr="00E54FFC">
        <w:lastRenderedPageBreak/>
        <w:t xml:space="preserve">Supplementary information </w:t>
      </w:r>
      <w:r w:rsidR="00241EBC">
        <w:rPr>
          <w:noProof/>
        </w:rPr>
        <w:t>15</w:t>
      </w:r>
      <w:r w:rsidRPr="00E54FFC">
        <w:t>: Heatmap illustrating co-associations of variants and cancers.</w:t>
      </w:r>
      <w:bookmarkEnd w:id="14"/>
    </w:p>
    <w:p w14:paraId="0C659130" w14:textId="77777777" w:rsidR="00D800F3" w:rsidRDefault="00A27C97" w:rsidP="00503C2B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9929FE2" wp14:editId="105E8515">
            <wp:extent cx="4320000" cy="3600000"/>
            <wp:effectExtent l="0" t="0" r="0" b="0"/>
            <wp:docPr id="12042749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274979" name="Picture 3"/>
                    <pic:cNvPicPr/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5646C" w14:textId="77777777" w:rsidR="00901A3B" w:rsidRDefault="00901A3B" w:rsidP="00503C2B">
      <w:pPr>
        <w:jc w:val="center"/>
        <w:rPr>
          <w:b/>
          <w:bCs/>
        </w:rPr>
      </w:pPr>
    </w:p>
    <w:p w14:paraId="4B76A4E3" w14:textId="77777777" w:rsidR="007B029D" w:rsidRDefault="007B029D" w:rsidP="007B029D">
      <w:pPr>
        <w:spacing w:after="0"/>
        <w:ind w:hanging="284"/>
        <w:jc w:val="left"/>
        <w:rPr>
          <w:b/>
          <w:bCs/>
        </w:rPr>
      </w:pPr>
      <w:r>
        <w:rPr>
          <w:b/>
          <w:bCs/>
        </w:rPr>
        <w:br w:type="page"/>
      </w:r>
    </w:p>
    <w:p w14:paraId="346F5923" w14:textId="35DDC721" w:rsidR="00E54FFC" w:rsidRPr="00E54FFC" w:rsidRDefault="00E54FFC" w:rsidP="00E54FFC">
      <w:pPr>
        <w:pStyle w:val="Caption"/>
      </w:pPr>
      <w:bookmarkStart w:id="15" w:name="_Toc197521762"/>
      <w:r w:rsidRPr="00E54FFC">
        <w:lastRenderedPageBreak/>
        <w:t xml:space="preserve">Supplementary information </w:t>
      </w:r>
      <w:r w:rsidR="00241EBC">
        <w:rPr>
          <w:noProof/>
        </w:rPr>
        <w:t>16</w:t>
      </w:r>
      <w:r w:rsidRPr="00E54FFC">
        <w:t>: Heatmap illustrating co-associations of cancers and treatments.</w:t>
      </w:r>
      <w:bookmarkEnd w:id="15"/>
    </w:p>
    <w:p w14:paraId="4EC81041" w14:textId="77777777" w:rsidR="00E44797" w:rsidRDefault="00A27C97" w:rsidP="000920B5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F5F3B04" wp14:editId="2B369379">
            <wp:extent cx="4320000" cy="3600000"/>
            <wp:effectExtent l="0" t="0" r="0" b="0"/>
            <wp:docPr id="14642416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241662" name="Picture 4"/>
                    <pic:cNvPicPr/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FF5A6" w14:textId="0CD130D0" w:rsidR="00B64754" w:rsidRPr="00754CEB" w:rsidRDefault="00B64754" w:rsidP="00F50C9C">
      <w:pPr>
        <w:rPr>
          <w:b/>
          <w:bCs/>
        </w:rPr>
      </w:pPr>
    </w:p>
    <w:sectPr w:rsidR="00B64754" w:rsidRPr="00754CEB" w:rsidSect="009667AD">
      <w:footerReference w:type="even" r:id="rId32"/>
      <w:footerReference w:type="default" r:id="rId33"/>
      <w:pgSz w:w="8400" w:h="11900"/>
      <w:pgMar w:top="709" w:right="907" w:bottom="709" w:left="907" w:header="794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CDEA2D" w14:textId="77777777" w:rsidR="003A3807" w:rsidRDefault="003A3807">
      <w:pPr>
        <w:spacing w:after="0"/>
      </w:pPr>
      <w:r>
        <w:separator/>
      </w:r>
    </w:p>
  </w:endnote>
  <w:endnote w:type="continuationSeparator" w:id="0">
    <w:p w14:paraId="0D80EEF6" w14:textId="77777777" w:rsidR="003A3807" w:rsidRDefault="003A380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938874673"/>
      <w:docPartObj>
        <w:docPartGallery w:val="Page Numbers (Bottom of Page)"/>
        <w:docPartUnique/>
      </w:docPartObj>
    </w:sdtPr>
    <w:sdtContent>
      <w:p w14:paraId="2D1D144E" w14:textId="77777777" w:rsidR="00A20356" w:rsidRDefault="00A27C97" w:rsidP="00493F1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4FA0B659" w14:textId="77777777" w:rsidR="00A20356" w:rsidRDefault="00A20356" w:rsidP="00A2035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332986706"/>
      <w:docPartObj>
        <w:docPartGallery w:val="Page Numbers (Bottom of Page)"/>
        <w:docPartUnique/>
      </w:docPartObj>
    </w:sdtPr>
    <w:sdtContent>
      <w:p w14:paraId="4C691DF9" w14:textId="77777777" w:rsidR="00A20356" w:rsidRDefault="00A27C97" w:rsidP="00493F1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8</w:t>
        </w:r>
        <w:r>
          <w:rPr>
            <w:rStyle w:val="PageNumber"/>
          </w:rPr>
          <w:fldChar w:fldCharType="end"/>
        </w:r>
      </w:p>
    </w:sdtContent>
  </w:sdt>
  <w:p w14:paraId="77AFC9FF" w14:textId="77777777" w:rsidR="00A20356" w:rsidRDefault="00A20356" w:rsidP="00A2035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D97878" w14:textId="77777777" w:rsidR="003A3807" w:rsidRDefault="003A3807">
      <w:pPr>
        <w:spacing w:after="0"/>
      </w:pPr>
      <w:r>
        <w:separator/>
      </w:r>
    </w:p>
  </w:footnote>
  <w:footnote w:type="continuationSeparator" w:id="0">
    <w:p w14:paraId="68B0BF3B" w14:textId="77777777" w:rsidR="003A3807" w:rsidRDefault="003A380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B3407"/>
    <w:multiLevelType w:val="multilevel"/>
    <w:tmpl w:val="A538DF14"/>
    <w:styleLink w:val="CurrentLi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0217F04"/>
    <w:multiLevelType w:val="multilevel"/>
    <w:tmpl w:val="5D9EFA48"/>
    <w:styleLink w:val="CurrentList7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12E163F7"/>
    <w:multiLevelType w:val="multilevel"/>
    <w:tmpl w:val="0809001D"/>
    <w:styleLink w:val="CurrentList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49269D2"/>
    <w:multiLevelType w:val="multilevel"/>
    <w:tmpl w:val="EA36AF66"/>
    <w:styleLink w:val="CurrentList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A6A5C8A"/>
    <w:multiLevelType w:val="hybridMultilevel"/>
    <w:tmpl w:val="FD1839C2"/>
    <w:lvl w:ilvl="0" w:tplc="CD329080">
      <w:start w:val="3"/>
      <w:numFmt w:val="bullet"/>
      <w:pStyle w:val="Heading6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EE606C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43CB1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7444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7CE3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6A6E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58A9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E2CA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3C40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53382B"/>
    <w:multiLevelType w:val="multilevel"/>
    <w:tmpl w:val="0809001D"/>
    <w:styleLink w:val="CurrentList1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8850BF2"/>
    <w:multiLevelType w:val="multilevel"/>
    <w:tmpl w:val="A538DF14"/>
    <w:styleLink w:val="CurrentList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03C6C1D"/>
    <w:multiLevelType w:val="multilevel"/>
    <w:tmpl w:val="81D693B4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437C2E99"/>
    <w:multiLevelType w:val="hybridMultilevel"/>
    <w:tmpl w:val="C93A34EE"/>
    <w:lvl w:ilvl="0" w:tplc="FC12EECC">
      <w:start w:val="2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860CC9"/>
    <w:multiLevelType w:val="multilevel"/>
    <w:tmpl w:val="81D693B4"/>
    <w:styleLink w:val="CurrentList13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581C7244"/>
    <w:multiLevelType w:val="multilevel"/>
    <w:tmpl w:val="0D5C0674"/>
    <w:styleLink w:val="CurrentList1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C40DBD"/>
    <w:multiLevelType w:val="multilevel"/>
    <w:tmpl w:val="9EE428DE"/>
    <w:styleLink w:val="CurrentList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61426C2F"/>
    <w:multiLevelType w:val="hybridMultilevel"/>
    <w:tmpl w:val="2EB08300"/>
    <w:lvl w:ilvl="0" w:tplc="5AA4D4BC">
      <w:start w:val="1"/>
      <w:numFmt w:val="lowerLetter"/>
      <w:pStyle w:val="LISTalph"/>
      <w:lvlText w:val="%1)"/>
      <w:lvlJc w:val="left"/>
      <w:pPr>
        <w:tabs>
          <w:tab w:val="num" w:pos="564"/>
        </w:tabs>
        <w:ind w:left="499" w:hanging="295"/>
      </w:pPr>
      <w:rPr>
        <w:rFonts w:hint="default"/>
      </w:rPr>
    </w:lvl>
    <w:lvl w:ilvl="1" w:tplc="B1664D0A">
      <w:start w:val="1"/>
      <w:numFmt w:val="lowerLetter"/>
      <w:lvlText w:val="%2."/>
      <w:lvlJc w:val="left"/>
      <w:pPr>
        <w:tabs>
          <w:tab w:val="num" w:pos="1284"/>
        </w:tabs>
        <w:ind w:left="1284" w:hanging="360"/>
      </w:pPr>
    </w:lvl>
    <w:lvl w:ilvl="2" w:tplc="E13ECC12" w:tentative="1">
      <w:start w:val="1"/>
      <w:numFmt w:val="lowerRoman"/>
      <w:lvlText w:val="%3."/>
      <w:lvlJc w:val="right"/>
      <w:pPr>
        <w:tabs>
          <w:tab w:val="num" w:pos="2004"/>
        </w:tabs>
        <w:ind w:left="2004" w:hanging="180"/>
      </w:pPr>
    </w:lvl>
    <w:lvl w:ilvl="3" w:tplc="58EE0062" w:tentative="1">
      <w:start w:val="1"/>
      <w:numFmt w:val="decimal"/>
      <w:lvlText w:val="%4."/>
      <w:lvlJc w:val="left"/>
      <w:pPr>
        <w:tabs>
          <w:tab w:val="num" w:pos="2724"/>
        </w:tabs>
        <w:ind w:left="2724" w:hanging="360"/>
      </w:pPr>
    </w:lvl>
    <w:lvl w:ilvl="4" w:tplc="2EDCF2E6" w:tentative="1">
      <w:start w:val="1"/>
      <w:numFmt w:val="lowerLetter"/>
      <w:lvlText w:val="%5."/>
      <w:lvlJc w:val="left"/>
      <w:pPr>
        <w:tabs>
          <w:tab w:val="num" w:pos="3444"/>
        </w:tabs>
        <w:ind w:left="3444" w:hanging="360"/>
      </w:pPr>
    </w:lvl>
    <w:lvl w:ilvl="5" w:tplc="225C89C0" w:tentative="1">
      <w:start w:val="1"/>
      <w:numFmt w:val="lowerRoman"/>
      <w:lvlText w:val="%6."/>
      <w:lvlJc w:val="right"/>
      <w:pPr>
        <w:tabs>
          <w:tab w:val="num" w:pos="4164"/>
        </w:tabs>
        <w:ind w:left="4164" w:hanging="180"/>
      </w:pPr>
    </w:lvl>
    <w:lvl w:ilvl="6" w:tplc="0CAEBF3C" w:tentative="1">
      <w:start w:val="1"/>
      <w:numFmt w:val="decimal"/>
      <w:lvlText w:val="%7."/>
      <w:lvlJc w:val="left"/>
      <w:pPr>
        <w:tabs>
          <w:tab w:val="num" w:pos="4884"/>
        </w:tabs>
        <w:ind w:left="4884" w:hanging="360"/>
      </w:pPr>
    </w:lvl>
    <w:lvl w:ilvl="7" w:tplc="EEAA9BB0" w:tentative="1">
      <w:start w:val="1"/>
      <w:numFmt w:val="lowerLetter"/>
      <w:lvlText w:val="%8."/>
      <w:lvlJc w:val="left"/>
      <w:pPr>
        <w:tabs>
          <w:tab w:val="num" w:pos="5604"/>
        </w:tabs>
        <w:ind w:left="5604" w:hanging="360"/>
      </w:pPr>
    </w:lvl>
    <w:lvl w:ilvl="8" w:tplc="588EC67A" w:tentative="1">
      <w:start w:val="1"/>
      <w:numFmt w:val="lowerRoman"/>
      <w:lvlText w:val="%9."/>
      <w:lvlJc w:val="right"/>
      <w:pPr>
        <w:tabs>
          <w:tab w:val="num" w:pos="6324"/>
        </w:tabs>
        <w:ind w:left="6324" w:hanging="180"/>
      </w:pPr>
    </w:lvl>
  </w:abstractNum>
  <w:abstractNum w:abstractNumId="13" w15:restartNumberingAfterBreak="0">
    <w:nsid w:val="666633E7"/>
    <w:multiLevelType w:val="multilevel"/>
    <w:tmpl w:val="81D693B4"/>
    <w:styleLink w:val="CurrentList1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6D0D5488"/>
    <w:multiLevelType w:val="multilevel"/>
    <w:tmpl w:val="363E49CC"/>
    <w:styleLink w:val="CurrentList9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741C3797"/>
    <w:multiLevelType w:val="multilevel"/>
    <w:tmpl w:val="49DE5E6C"/>
    <w:styleLink w:val="CurrentList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7DEE73D4"/>
    <w:multiLevelType w:val="multilevel"/>
    <w:tmpl w:val="4860E6FC"/>
    <w:styleLink w:val="CurrentLi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7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842821043">
    <w:abstractNumId w:val="7"/>
  </w:num>
  <w:num w:numId="2" w16cid:durableId="3024340">
    <w:abstractNumId w:val="10"/>
  </w:num>
  <w:num w:numId="3" w16cid:durableId="1845827190">
    <w:abstractNumId w:val="6"/>
  </w:num>
  <w:num w:numId="4" w16cid:durableId="342900854">
    <w:abstractNumId w:val="3"/>
  </w:num>
  <w:num w:numId="5" w16cid:durableId="346908821">
    <w:abstractNumId w:val="0"/>
  </w:num>
  <w:num w:numId="6" w16cid:durableId="1879583628">
    <w:abstractNumId w:val="16"/>
  </w:num>
  <w:num w:numId="7" w16cid:durableId="844057292">
    <w:abstractNumId w:val="11"/>
  </w:num>
  <w:num w:numId="8" w16cid:durableId="1393692905">
    <w:abstractNumId w:val="1"/>
  </w:num>
  <w:num w:numId="9" w16cid:durableId="245498227">
    <w:abstractNumId w:val="15"/>
  </w:num>
  <w:num w:numId="10" w16cid:durableId="2130658604">
    <w:abstractNumId w:val="14"/>
  </w:num>
  <w:num w:numId="11" w16cid:durableId="619071926">
    <w:abstractNumId w:val="2"/>
  </w:num>
  <w:num w:numId="12" w16cid:durableId="833496415">
    <w:abstractNumId w:val="5"/>
  </w:num>
  <w:num w:numId="13" w16cid:durableId="1325547601">
    <w:abstractNumId w:val="13"/>
  </w:num>
  <w:num w:numId="14" w16cid:durableId="946423167">
    <w:abstractNumId w:val="9"/>
  </w:num>
  <w:num w:numId="15" w16cid:durableId="113640249">
    <w:abstractNumId w:val="4"/>
  </w:num>
  <w:num w:numId="16" w16cid:durableId="1895309480">
    <w:abstractNumId w:val="12"/>
  </w:num>
  <w:num w:numId="17" w16cid:durableId="1937442845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032"/>
    <w:rsid w:val="000017FF"/>
    <w:rsid w:val="00002062"/>
    <w:rsid w:val="00003C1C"/>
    <w:rsid w:val="00004233"/>
    <w:rsid w:val="00004DF6"/>
    <w:rsid w:val="00006D36"/>
    <w:rsid w:val="0000737B"/>
    <w:rsid w:val="000105E5"/>
    <w:rsid w:val="00011021"/>
    <w:rsid w:val="00011A4C"/>
    <w:rsid w:val="00013F01"/>
    <w:rsid w:val="00013F4A"/>
    <w:rsid w:val="00013F62"/>
    <w:rsid w:val="0001746F"/>
    <w:rsid w:val="00017BA6"/>
    <w:rsid w:val="00020CA3"/>
    <w:rsid w:val="000215C2"/>
    <w:rsid w:val="000231C4"/>
    <w:rsid w:val="0002358A"/>
    <w:rsid w:val="00027E06"/>
    <w:rsid w:val="00030F24"/>
    <w:rsid w:val="00032759"/>
    <w:rsid w:val="000332BB"/>
    <w:rsid w:val="00035ECF"/>
    <w:rsid w:val="0004086E"/>
    <w:rsid w:val="000409C4"/>
    <w:rsid w:val="00041855"/>
    <w:rsid w:val="00042262"/>
    <w:rsid w:val="0004322B"/>
    <w:rsid w:val="00043E54"/>
    <w:rsid w:val="0004644E"/>
    <w:rsid w:val="00046AEA"/>
    <w:rsid w:val="000471C8"/>
    <w:rsid w:val="00047794"/>
    <w:rsid w:val="00047870"/>
    <w:rsid w:val="00050743"/>
    <w:rsid w:val="00051D0B"/>
    <w:rsid w:val="00054936"/>
    <w:rsid w:val="000564E8"/>
    <w:rsid w:val="00057284"/>
    <w:rsid w:val="00062487"/>
    <w:rsid w:val="00063492"/>
    <w:rsid w:val="00063F8A"/>
    <w:rsid w:val="000650C2"/>
    <w:rsid w:val="000661D1"/>
    <w:rsid w:val="00066882"/>
    <w:rsid w:val="000672F3"/>
    <w:rsid w:val="000716F1"/>
    <w:rsid w:val="00073260"/>
    <w:rsid w:val="000748E5"/>
    <w:rsid w:val="000755BC"/>
    <w:rsid w:val="00075BC1"/>
    <w:rsid w:val="00080BC9"/>
    <w:rsid w:val="0008432C"/>
    <w:rsid w:val="00084D82"/>
    <w:rsid w:val="00085F09"/>
    <w:rsid w:val="00086604"/>
    <w:rsid w:val="00087243"/>
    <w:rsid w:val="00087A08"/>
    <w:rsid w:val="00087A97"/>
    <w:rsid w:val="000901E3"/>
    <w:rsid w:val="00091A18"/>
    <w:rsid w:val="000920B5"/>
    <w:rsid w:val="000952A2"/>
    <w:rsid w:val="000955A9"/>
    <w:rsid w:val="00095DB3"/>
    <w:rsid w:val="000A0661"/>
    <w:rsid w:val="000A0B79"/>
    <w:rsid w:val="000A10AB"/>
    <w:rsid w:val="000A16FC"/>
    <w:rsid w:val="000A3461"/>
    <w:rsid w:val="000A4233"/>
    <w:rsid w:val="000A444D"/>
    <w:rsid w:val="000A7076"/>
    <w:rsid w:val="000A737B"/>
    <w:rsid w:val="000A755B"/>
    <w:rsid w:val="000B0F61"/>
    <w:rsid w:val="000B20B0"/>
    <w:rsid w:val="000B2BE0"/>
    <w:rsid w:val="000B5264"/>
    <w:rsid w:val="000B68EB"/>
    <w:rsid w:val="000B7257"/>
    <w:rsid w:val="000B7479"/>
    <w:rsid w:val="000C2273"/>
    <w:rsid w:val="000C3273"/>
    <w:rsid w:val="000C3AC2"/>
    <w:rsid w:val="000C459B"/>
    <w:rsid w:val="000C4C1C"/>
    <w:rsid w:val="000C515C"/>
    <w:rsid w:val="000C5619"/>
    <w:rsid w:val="000C6771"/>
    <w:rsid w:val="000C67DE"/>
    <w:rsid w:val="000D035E"/>
    <w:rsid w:val="000D1991"/>
    <w:rsid w:val="000D1F4F"/>
    <w:rsid w:val="000D27D4"/>
    <w:rsid w:val="000D5C81"/>
    <w:rsid w:val="000D60F7"/>
    <w:rsid w:val="000D624C"/>
    <w:rsid w:val="000E0594"/>
    <w:rsid w:val="000E064A"/>
    <w:rsid w:val="000E09BE"/>
    <w:rsid w:val="000E13F9"/>
    <w:rsid w:val="000E1CDB"/>
    <w:rsid w:val="000E1E7C"/>
    <w:rsid w:val="000E2524"/>
    <w:rsid w:val="000E5509"/>
    <w:rsid w:val="000E7F83"/>
    <w:rsid w:val="000F0F38"/>
    <w:rsid w:val="000F139A"/>
    <w:rsid w:val="000F179F"/>
    <w:rsid w:val="000F3355"/>
    <w:rsid w:val="000F5189"/>
    <w:rsid w:val="000F53E3"/>
    <w:rsid w:val="000F6547"/>
    <w:rsid w:val="000F6C0B"/>
    <w:rsid w:val="000F6D6F"/>
    <w:rsid w:val="000F721C"/>
    <w:rsid w:val="000F7F83"/>
    <w:rsid w:val="0010263F"/>
    <w:rsid w:val="0010445B"/>
    <w:rsid w:val="00104816"/>
    <w:rsid w:val="00107176"/>
    <w:rsid w:val="00107392"/>
    <w:rsid w:val="00112AC7"/>
    <w:rsid w:val="00112E7B"/>
    <w:rsid w:val="001131FD"/>
    <w:rsid w:val="00113CEB"/>
    <w:rsid w:val="0011700D"/>
    <w:rsid w:val="0012102D"/>
    <w:rsid w:val="00121344"/>
    <w:rsid w:val="001217A4"/>
    <w:rsid w:val="0012304C"/>
    <w:rsid w:val="0012369D"/>
    <w:rsid w:val="00123F11"/>
    <w:rsid w:val="001246FF"/>
    <w:rsid w:val="00126130"/>
    <w:rsid w:val="00126F43"/>
    <w:rsid w:val="001330F9"/>
    <w:rsid w:val="00134A19"/>
    <w:rsid w:val="00136A9C"/>
    <w:rsid w:val="0013792E"/>
    <w:rsid w:val="00141499"/>
    <w:rsid w:val="00142102"/>
    <w:rsid w:val="00142933"/>
    <w:rsid w:val="00143F29"/>
    <w:rsid w:val="00144A90"/>
    <w:rsid w:val="00146EEB"/>
    <w:rsid w:val="001533FA"/>
    <w:rsid w:val="00157EC5"/>
    <w:rsid w:val="001608AD"/>
    <w:rsid w:val="00161205"/>
    <w:rsid w:val="00162EE6"/>
    <w:rsid w:val="00163025"/>
    <w:rsid w:val="00163372"/>
    <w:rsid w:val="00163AB1"/>
    <w:rsid w:val="00163C32"/>
    <w:rsid w:val="0016420B"/>
    <w:rsid w:val="001651B9"/>
    <w:rsid w:val="00165B97"/>
    <w:rsid w:val="00167840"/>
    <w:rsid w:val="001705A8"/>
    <w:rsid w:val="00171617"/>
    <w:rsid w:val="001720B5"/>
    <w:rsid w:val="001727F4"/>
    <w:rsid w:val="001753B1"/>
    <w:rsid w:val="00175574"/>
    <w:rsid w:val="001803D6"/>
    <w:rsid w:val="00181900"/>
    <w:rsid w:val="001826DC"/>
    <w:rsid w:val="00182EC2"/>
    <w:rsid w:val="00185D63"/>
    <w:rsid w:val="00186669"/>
    <w:rsid w:val="00186934"/>
    <w:rsid w:val="001878EA"/>
    <w:rsid w:val="00191E33"/>
    <w:rsid w:val="001920DA"/>
    <w:rsid w:val="0019545A"/>
    <w:rsid w:val="00196397"/>
    <w:rsid w:val="001A077E"/>
    <w:rsid w:val="001A1628"/>
    <w:rsid w:val="001A2278"/>
    <w:rsid w:val="001A22C4"/>
    <w:rsid w:val="001A22C9"/>
    <w:rsid w:val="001A3E91"/>
    <w:rsid w:val="001A4AF4"/>
    <w:rsid w:val="001B1EBC"/>
    <w:rsid w:val="001B29F2"/>
    <w:rsid w:val="001B3AC5"/>
    <w:rsid w:val="001B4681"/>
    <w:rsid w:val="001B554C"/>
    <w:rsid w:val="001B7D42"/>
    <w:rsid w:val="001C0832"/>
    <w:rsid w:val="001C2877"/>
    <w:rsid w:val="001C5EC9"/>
    <w:rsid w:val="001D0054"/>
    <w:rsid w:val="001D07DE"/>
    <w:rsid w:val="001D0C57"/>
    <w:rsid w:val="001D204B"/>
    <w:rsid w:val="001D43AA"/>
    <w:rsid w:val="001D5789"/>
    <w:rsid w:val="001D60FA"/>
    <w:rsid w:val="001D66E8"/>
    <w:rsid w:val="001D6D16"/>
    <w:rsid w:val="001E1A16"/>
    <w:rsid w:val="001E1C8A"/>
    <w:rsid w:val="001E1D3C"/>
    <w:rsid w:val="001E25FC"/>
    <w:rsid w:val="001E2F76"/>
    <w:rsid w:val="001E479B"/>
    <w:rsid w:val="001E5C0F"/>
    <w:rsid w:val="001E7331"/>
    <w:rsid w:val="001F0B66"/>
    <w:rsid w:val="001F0F4A"/>
    <w:rsid w:val="001F1D7E"/>
    <w:rsid w:val="001F276B"/>
    <w:rsid w:val="001F6AE9"/>
    <w:rsid w:val="001F70B9"/>
    <w:rsid w:val="00201AD2"/>
    <w:rsid w:val="00202585"/>
    <w:rsid w:val="00202971"/>
    <w:rsid w:val="002036DA"/>
    <w:rsid w:val="00203A7F"/>
    <w:rsid w:val="00203C9A"/>
    <w:rsid w:val="00205119"/>
    <w:rsid w:val="002070E0"/>
    <w:rsid w:val="00207BB4"/>
    <w:rsid w:val="00210486"/>
    <w:rsid w:val="00213F88"/>
    <w:rsid w:val="00214DD1"/>
    <w:rsid w:val="00216504"/>
    <w:rsid w:val="00216F60"/>
    <w:rsid w:val="00217A57"/>
    <w:rsid w:val="00220243"/>
    <w:rsid w:val="002220CD"/>
    <w:rsid w:val="0022249C"/>
    <w:rsid w:val="00222EC2"/>
    <w:rsid w:val="002247EE"/>
    <w:rsid w:val="00224DF1"/>
    <w:rsid w:val="00230F4C"/>
    <w:rsid w:val="002313FB"/>
    <w:rsid w:val="00231D6A"/>
    <w:rsid w:val="00233D07"/>
    <w:rsid w:val="00236F54"/>
    <w:rsid w:val="00241EBC"/>
    <w:rsid w:val="0024284A"/>
    <w:rsid w:val="00242CA1"/>
    <w:rsid w:val="00242FCE"/>
    <w:rsid w:val="00243346"/>
    <w:rsid w:val="00243B1A"/>
    <w:rsid w:val="00243C6E"/>
    <w:rsid w:val="002450E6"/>
    <w:rsid w:val="00245822"/>
    <w:rsid w:val="00246072"/>
    <w:rsid w:val="002511C6"/>
    <w:rsid w:val="00252A4E"/>
    <w:rsid w:val="002574D2"/>
    <w:rsid w:val="00257AA6"/>
    <w:rsid w:val="00257D8F"/>
    <w:rsid w:val="00262599"/>
    <w:rsid w:val="0026416D"/>
    <w:rsid w:val="002642AF"/>
    <w:rsid w:val="002642F7"/>
    <w:rsid w:val="00266305"/>
    <w:rsid w:val="00266465"/>
    <w:rsid w:val="002667FF"/>
    <w:rsid w:val="00266DE7"/>
    <w:rsid w:val="00270093"/>
    <w:rsid w:val="00270CEB"/>
    <w:rsid w:val="0027168D"/>
    <w:rsid w:val="00271D57"/>
    <w:rsid w:val="0027257F"/>
    <w:rsid w:val="00272736"/>
    <w:rsid w:val="002751D5"/>
    <w:rsid w:val="00275FC4"/>
    <w:rsid w:val="002769F9"/>
    <w:rsid w:val="0027712C"/>
    <w:rsid w:val="00277C14"/>
    <w:rsid w:val="00280716"/>
    <w:rsid w:val="00281127"/>
    <w:rsid w:val="00281BE4"/>
    <w:rsid w:val="00282412"/>
    <w:rsid w:val="0028270E"/>
    <w:rsid w:val="0028445F"/>
    <w:rsid w:val="0028481A"/>
    <w:rsid w:val="0028505F"/>
    <w:rsid w:val="0029100E"/>
    <w:rsid w:val="00292DDC"/>
    <w:rsid w:val="002945F0"/>
    <w:rsid w:val="00296022"/>
    <w:rsid w:val="0029644F"/>
    <w:rsid w:val="002A185E"/>
    <w:rsid w:val="002A3EA8"/>
    <w:rsid w:val="002A471E"/>
    <w:rsid w:val="002A66EF"/>
    <w:rsid w:val="002A7302"/>
    <w:rsid w:val="002A7EFF"/>
    <w:rsid w:val="002B0083"/>
    <w:rsid w:val="002B14F0"/>
    <w:rsid w:val="002B2140"/>
    <w:rsid w:val="002B4634"/>
    <w:rsid w:val="002B5085"/>
    <w:rsid w:val="002B517A"/>
    <w:rsid w:val="002B51B3"/>
    <w:rsid w:val="002B7655"/>
    <w:rsid w:val="002B7AA6"/>
    <w:rsid w:val="002C091C"/>
    <w:rsid w:val="002C0F4A"/>
    <w:rsid w:val="002C1726"/>
    <w:rsid w:val="002C1FAF"/>
    <w:rsid w:val="002C2004"/>
    <w:rsid w:val="002C38C5"/>
    <w:rsid w:val="002C477B"/>
    <w:rsid w:val="002C49E3"/>
    <w:rsid w:val="002C4CFB"/>
    <w:rsid w:val="002C4D72"/>
    <w:rsid w:val="002C637C"/>
    <w:rsid w:val="002C67C1"/>
    <w:rsid w:val="002D144D"/>
    <w:rsid w:val="002D5E8A"/>
    <w:rsid w:val="002E0249"/>
    <w:rsid w:val="002E1BA1"/>
    <w:rsid w:val="002E3162"/>
    <w:rsid w:val="002E3F7F"/>
    <w:rsid w:val="002E5A99"/>
    <w:rsid w:val="002E5BFB"/>
    <w:rsid w:val="002E5D38"/>
    <w:rsid w:val="002E6C80"/>
    <w:rsid w:val="002E7650"/>
    <w:rsid w:val="002E7DF5"/>
    <w:rsid w:val="002F0415"/>
    <w:rsid w:val="002F10A6"/>
    <w:rsid w:val="002F2166"/>
    <w:rsid w:val="002F5EDE"/>
    <w:rsid w:val="002F64F6"/>
    <w:rsid w:val="00303406"/>
    <w:rsid w:val="003042E6"/>
    <w:rsid w:val="003052B7"/>
    <w:rsid w:val="00305858"/>
    <w:rsid w:val="00305E14"/>
    <w:rsid w:val="00306717"/>
    <w:rsid w:val="0030773E"/>
    <w:rsid w:val="00311F73"/>
    <w:rsid w:val="003139DA"/>
    <w:rsid w:val="003149AD"/>
    <w:rsid w:val="00316A50"/>
    <w:rsid w:val="003173FE"/>
    <w:rsid w:val="00317601"/>
    <w:rsid w:val="00320DFE"/>
    <w:rsid w:val="00323EC4"/>
    <w:rsid w:val="00324A4C"/>
    <w:rsid w:val="003250DB"/>
    <w:rsid w:val="003303C1"/>
    <w:rsid w:val="00330996"/>
    <w:rsid w:val="003310D9"/>
    <w:rsid w:val="00331201"/>
    <w:rsid w:val="00332F09"/>
    <w:rsid w:val="003341D1"/>
    <w:rsid w:val="0033615D"/>
    <w:rsid w:val="00337EDC"/>
    <w:rsid w:val="003409BB"/>
    <w:rsid w:val="003435A7"/>
    <w:rsid w:val="00343EF7"/>
    <w:rsid w:val="00346589"/>
    <w:rsid w:val="003475F2"/>
    <w:rsid w:val="003479DB"/>
    <w:rsid w:val="00350936"/>
    <w:rsid w:val="00350CDC"/>
    <w:rsid w:val="003518FE"/>
    <w:rsid w:val="00354702"/>
    <w:rsid w:val="00354785"/>
    <w:rsid w:val="00354D01"/>
    <w:rsid w:val="0035704F"/>
    <w:rsid w:val="003577F1"/>
    <w:rsid w:val="00357FEE"/>
    <w:rsid w:val="003603A0"/>
    <w:rsid w:val="00360523"/>
    <w:rsid w:val="003610D9"/>
    <w:rsid w:val="003620C4"/>
    <w:rsid w:val="00366C12"/>
    <w:rsid w:val="0036735D"/>
    <w:rsid w:val="00367652"/>
    <w:rsid w:val="00371235"/>
    <w:rsid w:val="00371ED4"/>
    <w:rsid w:val="003724C4"/>
    <w:rsid w:val="00372EAD"/>
    <w:rsid w:val="00373B1A"/>
    <w:rsid w:val="00373E5F"/>
    <w:rsid w:val="003750EE"/>
    <w:rsid w:val="0037555B"/>
    <w:rsid w:val="00377BFE"/>
    <w:rsid w:val="00377C73"/>
    <w:rsid w:val="0038030C"/>
    <w:rsid w:val="003807E6"/>
    <w:rsid w:val="00380810"/>
    <w:rsid w:val="003816F1"/>
    <w:rsid w:val="00382341"/>
    <w:rsid w:val="003828FC"/>
    <w:rsid w:val="00383E39"/>
    <w:rsid w:val="00383FD5"/>
    <w:rsid w:val="00385C78"/>
    <w:rsid w:val="003877E0"/>
    <w:rsid w:val="00390D02"/>
    <w:rsid w:val="00393882"/>
    <w:rsid w:val="003953C3"/>
    <w:rsid w:val="00395B57"/>
    <w:rsid w:val="003966F7"/>
    <w:rsid w:val="00397719"/>
    <w:rsid w:val="003A039E"/>
    <w:rsid w:val="003A3807"/>
    <w:rsid w:val="003A6070"/>
    <w:rsid w:val="003A654C"/>
    <w:rsid w:val="003A6AA9"/>
    <w:rsid w:val="003A7908"/>
    <w:rsid w:val="003B051D"/>
    <w:rsid w:val="003B098E"/>
    <w:rsid w:val="003B1CEB"/>
    <w:rsid w:val="003B34BE"/>
    <w:rsid w:val="003B4F01"/>
    <w:rsid w:val="003B525E"/>
    <w:rsid w:val="003B64D1"/>
    <w:rsid w:val="003B7481"/>
    <w:rsid w:val="003C06B4"/>
    <w:rsid w:val="003C0A02"/>
    <w:rsid w:val="003C0AA5"/>
    <w:rsid w:val="003C0D78"/>
    <w:rsid w:val="003C1BB2"/>
    <w:rsid w:val="003D0CAC"/>
    <w:rsid w:val="003D2096"/>
    <w:rsid w:val="003D3175"/>
    <w:rsid w:val="003D5AC9"/>
    <w:rsid w:val="003D669B"/>
    <w:rsid w:val="003E002F"/>
    <w:rsid w:val="003E0592"/>
    <w:rsid w:val="003E15DF"/>
    <w:rsid w:val="003E21C1"/>
    <w:rsid w:val="003E25B4"/>
    <w:rsid w:val="003E3A7A"/>
    <w:rsid w:val="003E4F70"/>
    <w:rsid w:val="003E5F6E"/>
    <w:rsid w:val="003E7696"/>
    <w:rsid w:val="003E7715"/>
    <w:rsid w:val="003E7A7E"/>
    <w:rsid w:val="003F2829"/>
    <w:rsid w:val="003F45CD"/>
    <w:rsid w:val="003F5660"/>
    <w:rsid w:val="003F65D9"/>
    <w:rsid w:val="003F6673"/>
    <w:rsid w:val="003F7284"/>
    <w:rsid w:val="003F7A25"/>
    <w:rsid w:val="003F7E98"/>
    <w:rsid w:val="004005FC"/>
    <w:rsid w:val="00400A41"/>
    <w:rsid w:val="00400F55"/>
    <w:rsid w:val="00401E91"/>
    <w:rsid w:val="00402D80"/>
    <w:rsid w:val="004030D5"/>
    <w:rsid w:val="0040331E"/>
    <w:rsid w:val="00403DD8"/>
    <w:rsid w:val="00404458"/>
    <w:rsid w:val="00404CE5"/>
    <w:rsid w:val="00405805"/>
    <w:rsid w:val="00406032"/>
    <w:rsid w:val="004062ED"/>
    <w:rsid w:val="004064FE"/>
    <w:rsid w:val="00407D61"/>
    <w:rsid w:val="0041018B"/>
    <w:rsid w:val="00412797"/>
    <w:rsid w:val="00413F15"/>
    <w:rsid w:val="00414833"/>
    <w:rsid w:val="00415B27"/>
    <w:rsid w:val="00417C7B"/>
    <w:rsid w:val="00417F6A"/>
    <w:rsid w:val="00420346"/>
    <w:rsid w:val="00420776"/>
    <w:rsid w:val="00420B14"/>
    <w:rsid w:val="00420BE1"/>
    <w:rsid w:val="00421530"/>
    <w:rsid w:val="00422AB2"/>
    <w:rsid w:val="0042360F"/>
    <w:rsid w:val="00423C26"/>
    <w:rsid w:val="00425476"/>
    <w:rsid w:val="00425556"/>
    <w:rsid w:val="00425860"/>
    <w:rsid w:val="004261D7"/>
    <w:rsid w:val="004261E2"/>
    <w:rsid w:val="004270B0"/>
    <w:rsid w:val="00427EDA"/>
    <w:rsid w:val="00430484"/>
    <w:rsid w:val="004306FF"/>
    <w:rsid w:val="00430E07"/>
    <w:rsid w:val="00431010"/>
    <w:rsid w:val="00431DDF"/>
    <w:rsid w:val="0043262B"/>
    <w:rsid w:val="004334B4"/>
    <w:rsid w:val="004334E0"/>
    <w:rsid w:val="0043473B"/>
    <w:rsid w:val="00435900"/>
    <w:rsid w:val="0044010F"/>
    <w:rsid w:val="0044254B"/>
    <w:rsid w:val="00444982"/>
    <w:rsid w:val="00445852"/>
    <w:rsid w:val="00446EEE"/>
    <w:rsid w:val="004501E2"/>
    <w:rsid w:val="0045020D"/>
    <w:rsid w:val="0045242A"/>
    <w:rsid w:val="0045400E"/>
    <w:rsid w:val="00456532"/>
    <w:rsid w:val="00457FA3"/>
    <w:rsid w:val="00463F2A"/>
    <w:rsid w:val="00464158"/>
    <w:rsid w:val="00465F05"/>
    <w:rsid w:val="004672D1"/>
    <w:rsid w:val="00467876"/>
    <w:rsid w:val="00470B4E"/>
    <w:rsid w:val="00471CC2"/>
    <w:rsid w:val="00472267"/>
    <w:rsid w:val="004723F0"/>
    <w:rsid w:val="0047294C"/>
    <w:rsid w:val="00472E53"/>
    <w:rsid w:val="00473893"/>
    <w:rsid w:val="00474244"/>
    <w:rsid w:val="00475AE0"/>
    <w:rsid w:val="00477800"/>
    <w:rsid w:val="00477DB2"/>
    <w:rsid w:val="004804C7"/>
    <w:rsid w:val="00480F58"/>
    <w:rsid w:val="00481A9B"/>
    <w:rsid w:val="00485D0A"/>
    <w:rsid w:val="00486569"/>
    <w:rsid w:val="00487C27"/>
    <w:rsid w:val="004917E1"/>
    <w:rsid w:val="00492338"/>
    <w:rsid w:val="004939AF"/>
    <w:rsid w:val="00493F19"/>
    <w:rsid w:val="00494807"/>
    <w:rsid w:val="00497A57"/>
    <w:rsid w:val="004A0E68"/>
    <w:rsid w:val="004A16BF"/>
    <w:rsid w:val="004A1B91"/>
    <w:rsid w:val="004A219F"/>
    <w:rsid w:val="004A65AB"/>
    <w:rsid w:val="004B3C31"/>
    <w:rsid w:val="004B76E0"/>
    <w:rsid w:val="004C1F68"/>
    <w:rsid w:val="004C3A4C"/>
    <w:rsid w:val="004C3A69"/>
    <w:rsid w:val="004C3DBE"/>
    <w:rsid w:val="004C6811"/>
    <w:rsid w:val="004C74F2"/>
    <w:rsid w:val="004D07FC"/>
    <w:rsid w:val="004D0929"/>
    <w:rsid w:val="004D25C7"/>
    <w:rsid w:val="004D2955"/>
    <w:rsid w:val="004D3E51"/>
    <w:rsid w:val="004D4084"/>
    <w:rsid w:val="004D43B3"/>
    <w:rsid w:val="004D5729"/>
    <w:rsid w:val="004E0830"/>
    <w:rsid w:val="004E1CE0"/>
    <w:rsid w:val="004E29E1"/>
    <w:rsid w:val="004E2EAC"/>
    <w:rsid w:val="004E4B72"/>
    <w:rsid w:val="004F11DB"/>
    <w:rsid w:val="004F4BEA"/>
    <w:rsid w:val="004F4D6E"/>
    <w:rsid w:val="004F5128"/>
    <w:rsid w:val="004F5ED2"/>
    <w:rsid w:val="004F684D"/>
    <w:rsid w:val="004F74E1"/>
    <w:rsid w:val="00500548"/>
    <w:rsid w:val="00500D25"/>
    <w:rsid w:val="00500FBD"/>
    <w:rsid w:val="00501644"/>
    <w:rsid w:val="0050188C"/>
    <w:rsid w:val="005023C8"/>
    <w:rsid w:val="00502EB5"/>
    <w:rsid w:val="005030BA"/>
    <w:rsid w:val="0050342C"/>
    <w:rsid w:val="0050356C"/>
    <w:rsid w:val="00503C2B"/>
    <w:rsid w:val="00506F23"/>
    <w:rsid w:val="00507979"/>
    <w:rsid w:val="00507FC0"/>
    <w:rsid w:val="005109C3"/>
    <w:rsid w:val="005117B8"/>
    <w:rsid w:val="00512088"/>
    <w:rsid w:val="00512DA4"/>
    <w:rsid w:val="0051333D"/>
    <w:rsid w:val="00513F90"/>
    <w:rsid w:val="005151B8"/>
    <w:rsid w:val="00515902"/>
    <w:rsid w:val="00520D47"/>
    <w:rsid w:val="00522049"/>
    <w:rsid w:val="00523143"/>
    <w:rsid w:val="00524FE1"/>
    <w:rsid w:val="0052508A"/>
    <w:rsid w:val="005255DE"/>
    <w:rsid w:val="00526597"/>
    <w:rsid w:val="00527364"/>
    <w:rsid w:val="0053029B"/>
    <w:rsid w:val="00532B04"/>
    <w:rsid w:val="00533F6E"/>
    <w:rsid w:val="00534260"/>
    <w:rsid w:val="005345D4"/>
    <w:rsid w:val="00534AA2"/>
    <w:rsid w:val="00534CA0"/>
    <w:rsid w:val="00535040"/>
    <w:rsid w:val="005370DC"/>
    <w:rsid w:val="005404B8"/>
    <w:rsid w:val="00540EDB"/>
    <w:rsid w:val="00542489"/>
    <w:rsid w:val="00542B35"/>
    <w:rsid w:val="00542D96"/>
    <w:rsid w:val="005437EA"/>
    <w:rsid w:val="00543C0C"/>
    <w:rsid w:val="00543F7D"/>
    <w:rsid w:val="00545028"/>
    <w:rsid w:val="0054570D"/>
    <w:rsid w:val="00546648"/>
    <w:rsid w:val="00546C53"/>
    <w:rsid w:val="0055035D"/>
    <w:rsid w:val="0055076B"/>
    <w:rsid w:val="00551002"/>
    <w:rsid w:val="00551C19"/>
    <w:rsid w:val="00551FAC"/>
    <w:rsid w:val="005528D2"/>
    <w:rsid w:val="005528D4"/>
    <w:rsid w:val="00553084"/>
    <w:rsid w:val="00553B4C"/>
    <w:rsid w:val="00554035"/>
    <w:rsid w:val="00554292"/>
    <w:rsid w:val="00555FED"/>
    <w:rsid w:val="00557319"/>
    <w:rsid w:val="00562054"/>
    <w:rsid w:val="005623F2"/>
    <w:rsid w:val="005641DD"/>
    <w:rsid w:val="00564E1F"/>
    <w:rsid w:val="005654BA"/>
    <w:rsid w:val="005674D2"/>
    <w:rsid w:val="0056767A"/>
    <w:rsid w:val="005706C4"/>
    <w:rsid w:val="00570D58"/>
    <w:rsid w:val="00571D24"/>
    <w:rsid w:val="0057261E"/>
    <w:rsid w:val="005748BC"/>
    <w:rsid w:val="0057532D"/>
    <w:rsid w:val="00575B39"/>
    <w:rsid w:val="00575DD1"/>
    <w:rsid w:val="00575FB5"/>
    <w:rsid w:val="005847EF"/>
    <w:rsid w:val="0058513E"/>
    <w:rsid w:val="0058562C"/>
    <w:rsid w:val="0059198B"/>
    <w:rsid w:val="00593117"/>
    <w:rsid w:val="00595281"/>
    <w:rsid w:val="00595573"/>
    <w:rsid w:val="00597798"/>
    <w:rsid w:val="005979D0"/>
    <w:rsid w:val="005A0C21"/>
    <w:rsid w:val="005A11A2"/>
    <w:rsid w:val="005A1CE7"/>
    <w:rsid w:val="005A561C"/>
    <w:rsid w:val="005A5E3A"/>
    <w:rsid w:val="005A62A3"/>
    <w:rsid w:val="005A7B02"/>
    <w:rsid w:val="005B20BA"/>
    <w:rsid w:val="005B22ED"/>
    <w:rsid w:val="005B452F"/>
    <w:rsid w:val="005B4C80"/>
    <w:rsid w:val="005B6372"/>
    <w:rsid w:val="005B76BD"/>
    <w:rsid w:val="005C2BD8"/>
    <w:rsid w:val="005C309E"/>
    <w:rsid w:val="005C31CD"/>
    <w:rsid w:val="005C5374"/>
    <w:rsid w:val="005C7C20"/>
    <w:rsid w:val="005D117D"/>
    <w:rsid w:val="005D2AE2"/>
    <w:rsid w:val="005D2FF2"/>
    <w:rsid w:val="005D3488"/>
    <w:rsid w:val="005D4996"/>
    <w:rsid w:val="005D524C"/>
    <w:rsid w:val="005D56CC"/>
    <w:rsid w:val="005D76F6"/>
    <w:rsid w:val="005E0446"/>
    <w:rsid w:val="005E228B"/>
    <w:rsid w:val="005E54A6"/>
    <w:rsid w:val="005E6228"/>
    <w:rsid w:val="005E7E21"/>
    <w:rsid w:val="005F03C5"/>
    <w:rsid w:val="005F0920"/>
    <w:rsid w:val="005F123B"/>
    <w:rsid w:val="005F1A86"/>
    <w:rsid w:val="005F3057"/>
    <w:rsid w:val="005F3853"/>
    <w:rsid w:val="005F38EB"/>
    <w:rsid w:val="005F4BF5"/>
    <w:rsid w:val="005F5460"/>
    <w:rsid w:val="005F65F7"/>
    <w:rsid w:val="005F6C8D"/>
    <w:rsid w:val="005F6E0F"/>
    <w:rsid w:val="005F7BDC"/>
    <w:rsid w:val="00600552"/>
    <w:rsid w:val="00601B59"/>
    <w:rsid w:val="00602826"/>
    <w:rsid w:val="00602DEB"/>
    <w:rsid w:val="00603D6C"/>
    <w:rsid w:val="0060464F"/>
    <w:rsid w:val="0061041F"/>
    <w:rsid w:val="0061060F"/>
    <w:rsid w:val="006118D3"/>
    <w:rsid w:val="00611C13"/>
    <w:rsid w:val="00611F5F"/>
    <w:rsid w:val="00614226"/>
    <w:rsid w:val="00615EFD"/>
    <w:rsid w:val="006166B4"/>
    <w:rsid w:val="00616986"/>
    <w:rsid w:val="00620889"/>
    <w:rsid w:val="00624CE7"/>
    <w:rsid w:val="00624ED9"/>
    <w:rsid w:val="00625A6B"/>
    <w:rsid w:val="00626F96"/>
    <w:rsid w:val="00627621"/>
    <w:rsid w:val="00627F28"/>
    <w:rsid w:val="006313E9"/>
    <w:rsid w:val="006315B9"/>
    <w:rsid w:val="006317E0"/>
    <w:rsid w:val="00631F8B"/>
    <w:rsid w:val="00632ECC"/>
    <w:rsid w:val="006451DD"/>
    <w:rsid w:val="00646E97"/>
    <w:rsid w:val="00650775"/>
    <w:rsid w:val="00651AA9"/>
    <w:rsid w:val="006522F5"/>
    <w:rsid w:val="00654BB4"/>
    <w:rsid w:val="00655B78"/>
    <w:rsid w:val="00655EC2"/>
    <w:rsid w:val="006575F1"/>
    <w:rsid w:val="00657B73"/>
    <w:rsid w:val="00657CD0"/>
    <w:rsid w:val="006601E9"/>
    <w:rsid w:val="00660B7B"/>
    <w:rsid w:val="00662833"/>
    <w:rsid w:val="0066326C"/>
    <w:rsid w:val="006643C2"/>
    <w:rsid w:val="00665CB7"/>
    <w:rsid w:val="0066676C"/>
    <w:rsid w:val="0066701B"/>
    <w:rsid w:val="00667519"/>
    <w:rsid w:val="00667AA8"/>
    <w:rsid w:val="00667AE0"/>
    <w:rsid w:val="00670374"/>
    <w:rsid w:val="0067167E"/>
    <w:rsid w:val="00675BB9"/>
    <w:rsid w:val="00676C97"/>
    <w:rsid w:val="006800B5"/>
    <w:rsid w:val="00680813"/>
    <w:rsid w:val="00680860"/>
    <w:rsid w:val="006833C9"/>
    <w:rsid w:val="00684C26"/>
    <w:rsid w:val="00685E61"/>
    <w:rsid w:val="006860D7"/>
    <w:rsid w:val="00686B6E"/>
    <w:rsid w:val="00686D5F"/>
    <w:rsid w:val="00686EFD"/>
    <w:rsid w:val="00691061"/>
    <w:rsid w:val="006913CF"/>
    <w:rsid w:val="00691597"/>
    <w:rsid w:val="0069250B"/>
    <w:rsid w:val="00693317"/>
    <w:rsid w:val="00693C41"/>
    <w:rsid w:val="006940F5"/>
    <w:rsid w:val="006946C6"/>
    <w:rsid w:val="00694BDA"/>
    <w:rsid w:val="00694EB5"/>
    <w:rsid w:val="006957F2"/>
    <w:rsid w:val="00695B12"/>
    <w:rsid w:val="00695B2F"/>
    <w:rsid w:val="006968EF"/>
    <w:rsid w:val="00696A4F"/>
    <w:rsid w:val="006A08C8"/>
    <w:rsid w:val="006A1224"/>
    <w:rsid w:val="006A18F9"/>
    <w:rsid w:val="006A3296"/>
    <w:rsid w:val="006A3B24"/>
    <w:rsid w:val="006A3C2B"/>
    <w:rsid w:val="006A5273"/>
    <w:rsid w:val="006A5433"/>
    <w:rsid w:val="006B0526"/>
    <w:rsid w:val="006B1B5D"/>
    <w:rsid w:val="006B537E"/>
    <w:rsid w:val="006B6183"/>
    <w:rsid w:val="006C057D"/>
    <w:rsid w:val="006C0F56"/>
    <w:rsid w:val="006C13E0"/>
    <w:rsid w:val="006C1CD1"/>
    <w:rsid w:val="006C3395"/>
    <w:rsid w:val="006C415B"/>
    <w:rsid w:val="006C4F36"/>
    <w:rsid w:val="006C5028"/>
    <w:rsid w:val="006C5559"/>
    <w:rsid w:val="006C5BE5"/>
    <w:rsid w:val="006C5CD3"/>
    <w:rsid w:val="006C5FB7"/>
    <w:rsid w:val="006C6336"/>
    <w:rsid w:val="006D0A78"/>
    <w:rsid w:val="006D1277"/>
    <w:rsid w:val="006D2374"/>
    <w:rsid w:val="006D2A68"/>
    <w:rsid w:val="006D445D"/>
    <w:rsid w:val="006D46F6"/>
    <w:rsid w:val="006D5440"/>
    <w:rsid w:val="006D797D"/>
    <w:rsid w:val="006E0E45"/>
    <w:rsid w:val="006E128F"/>
    <w:rsid w:val="006E1562"/>
    <w:rsid w:val="006E1759"/>
    <w:rsid w:val="006E1763"/>
    <w:rsid w:val="006E218D"/>
    <w:rsid w:val="006E2CE2"/>
    <w:rsid w:val="006E3305"/>
    <w:rsid w:val="006E37BD"/>
    <w:rsid w:val="006E49C6"/>
    <w:rsid w:val="006E5443"/>
    <w:rsid w:val="006E5D29"/>
    <w:rsid w:val="006E6B6A"/>
    <w:rsid w:val="006E6EB6"/>
    <w:rsid w:val="006E7C83"/>
    <w:rsid w:val="006F3369"/>
    <w:rsid w:val="006F3391"/>
    <w:rsid w:val="006F360E"/>
    <w:rsid w:val="006F3EC3"/>
    <w:rsid w:val="007004CB"/>
    <w:rsid w:val="00700A9D"/>
    <w:rsid w:val="00700EFC"/>
    <w:rsid w:val="00703A22"/>
    <w:rsid w:val="007050B9"/>
    <w:rsid w:val="007052AD"/>
    <w:rsid w:val="00706A47"/>
    <w:rsid w:val="00707264"/>
    <w:rsid w:val="0070743A"/>
    <w:rsid w:val="00707489"/>
    <w:rsid w:val="00710827"/>
    <w:rsid w:val="00712245"/>
    <w:rsid w:val="007123F1"/>
    <w:rsid w:val="00714926"/>
    <w:rsid w:val="00714D81"/>
    <w:rsid w:val="00715425"/>
    <w:rsid w:val="0071619A"/>
    <w:rsid w:val="00716338"/>
    <w:rsid w:val="00720E6F"/>
    <w:rsid w:val="007223E2"/>
    <w:rsid w:val="00722735"/>
    <w:rsid w:val="00722D60"/>
    <w:rsid w:val="00723AC4"/>
    <w:rsid w:val="00723E34"/>
    <w:rsid w:val="00724172"/>
    <w:rsid w:val="0072461E"/>
    <w:rsid w:val="00724DAC"/>
    <w:rsid w:val="007258D9"/>
    <w:rsid w:val="0072725B"/>
    <w:rsid w:val="00727738"/>
    <w:rsid w:val="007303D8"/>
    <w:rsid w:val="0073094E"/>
    <w:rsid w:val="00732990"/>
    <w:rsid w:val="00732DB9"/>
    <w:rsid w:val="007365E4"/>
    <w:rsid w:val="00737976"/>
    <w:rsid w:val="00737C1F"/>
    <w:rsid w:val="0074023E"/>
    <w:rsid w:val="00743F14"/>
    <w:rsid w:val="0074730A"/>
    <w:rsid w:val="007473B2"/>
    <w:rsid w:val="007473FF"/>
    <w:rsid w:val="00750161"/>
    <w:rsid w:val="007502C1"/>
    <w:rsid w:val="007507D6"/>
    <w:rsid w:val="00750DCB"/>
    <w:rsid w:val="0075195C"/>
    <w:rsid w:val="00751E95"/>
    <w:rsid w:val="00753003"/>
    <w:rsid w:val="00753C44"/>
    <w:rsid w:val="00754CEB"/>
    <w:rsid w:val="0075629C"/>
    <w:rsid w:val="007601A1"/>
    <w:rsid w:val="00760974"/>
    <w:rsid w:val="00762648"/>
    <w:rsid w:val="00762F07"/>
    <w:rsid w:val="0076315F"/>
    <w:rsid w:val="00765109"/>
    <w:rsid w:val="0076631F"/>
    <w:rsid w:val="00767CEB"/>
    <w:rsid w:val="00772288"/>
    <w:rsid w:val="00774315"/>
    <w:rsid w:val="007803C1"/>
    <w:rsid w:val="007806B5"/>
    <w:rsid w:val="00780884"/>
    <w:rsid w:val="00780A17"/>
    <w:rsid w:val="007811C7"/>
    <w:rsid w:val="00781361"/>
    <w:rsid w:val="007821E8"/>
    <w:rsid w:val="00782D08"/>
    <w:rsid w:val="00782E18"/>
    <w:rsid w:val="007831B7"/>
    <w:rsid w:val="0078335B"/>
    <w:rsid w:val="00783D99"/>
    <w:rsid w:val="00784490"/>
    <w:rsid w:val="00785407"/>
    <w:rsid w:val="007875DD"/>
    <w:rsid w:val="00787A23"/>
    <w:rsid w:val="00787B89"/>
    <w:rsid w:val="00790250"/>
    <w:rsid w:val="00790491"/>
    <w:rsid w:val="00791937"/>
    <w:rsid w:val="00791CA0"/>
    <w:rsid w:val="00792309"/>
    <w:rsid w:val="007923FA"/>
    <w:rsid w:val="00796045"/>
    <w:rsid w:val="00797217"/>
    <w:rsid w:val="007976C7"/>
    <w:rsid w:val="007A0163"/>
    <w:rsid w:val="007A1D76"/>
    <w:rsid w:val="007A27C9"/>
    <w:rsid w:val="007A30F8"/>
    <w:rsid w:val="007A42B2"/>
    <w:rsid w:val="007A4794"/>
    <w:rsid w:val="007A7BA4"/>
    <w:rsid w:val="007B029D"/>
    <w:rsid w:val="007B0676"/>
    <w:rsid w:val="007B1192"/>
    <w:rsid w:val="007B5065"/>
    <w:rsid w:val="007B6C05"/>
    <w:rsid w:val="007B7D66"/>
    <w:rsid w:val="007C146B"/>
    <w:rsid w:val="007C29DC"/>
    <w:rsid w:val="007C2DAF"/>
    <w:rsid w:val="007C348B"/>
    <w:rsid w:val="007C35EB"/>
    <w:rsid w:val="007C639A"/>
    <w:rsid w:val="007D075D"/>
    <w:rsid w:val="007D2F67"/>
    <w:rsid w:val="007D2FDF"/>
    <w:rsid w:val="007D3C5A"/>
    <w:rsid w:val="007D3D38"/>
    <w:rsid w:val="007D5CE5"/>
    <w:rsid w:val="007D5D69"/>
    <w:rsid w:val="007D6F7A"/>
    <w:rsid w:val="007D7A69"/>
    <w:rsid w:val="007E0D5B"/>
    <w:rsid w:val="007E2893"/>
    <w:rsid w:val="007E2BBD"/>
    <w:rsid w:val="007E38E2"/>
    <w:rsid w:val="007E5001"/>
    <w:rsid w:val="007E5529"/>
    <w:rsid w:val="007E62F7"/>
    <w:rsid w:val="007E6730"/>
    <w:rsid w:val="007E6A10"/>
    <w:rsid w:val="007E6DA6"/>
    <w:rsid w:val="007E7654"/>
    <w:rsid w:val="007E7975"/>
    <w:rsid w:val="007F066D"/>
    <w:rsid w:val="007F268B"/>
    <w:rsid w:val="007F2A90"/>
    <w:rsid w:val="007F3664"/>
    <w:rsid w:val="007F384F"/>
    <w:rsid w:val="007F432B"/>
    <w:rsid w:val="007F5F5B"/>
    <w:rsid w:val="00800AC6"/>
    <w:rsid w:val="00800D66"/>
    <w:rsid w:val="0080175F"/>
    <w:rsid w:val="00801A52"/>
    <w:rsid w:val="0080393D"/>
    <w:rsid w:val="00803CB1"/>
    <w:rsid w:val="0080418E"/>
    <w:rsid w:val="0080426C"/>
    <w:rsid w:val="008042A5"/>
    <w:rsid w:val="00804464"/>
    <w:rsid w:val="0080703D"/>
    <w:rsid w:val="00807875"/>
    <w:rsid w:val="00807D9F"/>
    <w:rsid w:val="00807DDD"/>
    <w:rsid w:val="0081004F"/>
    <w:rsid w:val="00810B09"/>
    <w:rsid w:val="00815EF7"/>
    <w:rsid w:val="00815F93"/>
    <w:rsid w:val="00816D7C"/>
    <w:rsid w:val="00816DF1"/>
    <w:rsid w:val="00817E03"/>
    <w:rsid w:val="00820B84"/>
    <w:rsid w:val="0082134C"/>
    <w:rsid w:val="0082137D"/>
    <w:rsid w:val="00821ABA"/>
    <w:rsid w:val="008221AB"/>
    <w:rsid w:val="0082333E"/>
    <w:rsid w:val="00823FE1"/>
    <w:rsid w:val="00825A64"/>
    <w:rsid w:val="00825B1A"/>
    <w:rsid w:val="00827BB2"/>
    <w:rsid w:val="00833FA4"/>
    <w:rsid w:val="008343E8"/>
    <w:rsid w:val="00834984"/>
    <w:rsid w:val="00834AA8"/>
    <w:rsid w:val="00837C8C"/>
    <w:rsid w:val="00842A24"/>
    <w:rsid w:val="00842B88"/>
    <w:rsid w:val="008450BE"/>
    <w:rsid w:val="00845D9A"/>
    <w:rsid w:val="00846315"/>
    <w:rsid w:val="00846E3A"/>
    <w:rsid w:val="008474FF"/>
    <w:rsid w:val="00847DAC"/>
    <w:rsid w:val="0085116D"/>
    <w:rsid w:val="00851CCB"/>
    <w:rsid w:val="0085261A"/>
    <w:rsid w:val="00852A18"/>
    <w:rsid w:val="00852C02"/>
    <w:rsid w:val="00852FAF"/>
    <w:rsid w:val="00854A94"/>
    <w:rsid w:val="00855052"/>
    <w:rsid w:val="00855C6B"/>
    <w:rsid w:val="00855F1F"/>
    <w:rsid w:val="00856DD5"/>
    <w:rsid w:val="008601E9"/>
    <w:rsid w:val="0086096F"/>
    <w:rsid w:val="00861B1E"/>
    <w:rsid w:val="00862EA4"/>
    <w:rsid w:val="00865AA7"/>
    <w:rsid w:val="00865D95"/>
    <w:rsid w:val="00866715"/>
    <w:rsid w:val="00866E72"/>
    <w:rsid w:val="00867BA0"/>
    <w:rsid w:val="008709ED"/>
    <w:rsid w:val="0087188B"/>
    <w:rsid w:val="008718DD"/>
    <w:rsid w:val="00871935"/>
    <w:rsid w:val="00876420"/>
    <w:rsid w:val="008765BB"/>
    <w:rsid w:val="00876EE7"/>
    <w:rsid w:val="00877039"/>
    <w:rsid w:val="00877113"/>
    <w:rsid w:val="00877B58"/>
    <w:rsid w:val="00880681"/>
    <w:rsid w:val="00880C13"/>
    <w:rsid w:val="00880C37"/>
    <w:rsid w:val="00880E09"/>
    <w:rsid w:val="008812F3"/>
    <w:rsid w:val="00881D95"/>
    <w:rsid w:val="00882071"/>
    <w:rsid w:val="008820A6"/>
    <w:rsid w:val="00882F87"/>
    <w:rsid w:val="00884314"/>
    <w:rsid w:val="00884769"/>
    <w:rsid w:val="00886D7D"/>
    <w:rsid w:val="0089065A"/>
    <w:rsid w:val="0089083B"/>
    <w:rsid w:val="00891C30"/>
    <w:rsid w:val="0089227F"/>
    <w:rsid w:val="00893F9F"/>
    <w:rsid w:val="008A0512"/>
    <w:rsid w:val="008A0D74"/>
    <w:rsid w:val="008A18BE"/>
    <w:rsid w:val="008A2FAA"/>
    <w:rsid w:val="008A34E2"/>
    <w:rsid w:val="008A3E04"/>
    <w:rsid w:val="008A3FF5"/>
    <w:rsid w:val="008A44CE"/>
    <w:rsid w:val="008A59B5"/>
    <w:rsid w:val="008A6A63"/>
    <w:rsid w:val="008A6CA4"/>
    <w:rsid w:val="008B0200"/>
    <w:rsid w:val="008B048C"/>
    <w:rsid w:val="008B1BF7"/>
    <w:rsid w:val="008B2D49"/>
    <w:rsid w:val="008B3253"/>
    <w:rsid w:val="008B33AF"/>
    <w:rsid w:val="008B644A"/>
    <w:rsid w:val="008B7DA5"/>
    <w:rsid w:val="008C230E"/>
    <w:rsid w:val="008C2D1E"/>
    <w:rsid w:val="008C38C8"/>
    <w:rsid w:val="008C38ED"/>
    <w:rsid w:val="008C3A4C"/>
    <w:rsid w:val="008C5487"/>
    <w:rsid w:val="008C6D05"/>
    <w:rsid w:val="008D0B96"/>
    <w:rsid w:val="008D0C9B"/>
    <w:rsid w:val="008D0EEA"/>
    <w:rsid w:val="008D1999"/>
    <w:rsid w:val="008D1C94"/>
    <w:rsid w:val="008D3E91"/>
    <w:rsid w:val="008D4773"/>
    <w:rsid w:val="008D6A8A"/>
    <w:rsid w:val="008E1B4D"/>
    <w:rsid w:val="008E1C4A"/>
    <w:rsid w:val="008E29A3"/>
    <w:rsid w:val="008E3110"/>
    <w:rsid w:val="008E33BE"/>
    <w:rsid w:val="008E38C1"/>
    <w:rsid w:val="008E4056"/>
    <w:rsid w:val="008E7ECC"/>
    <w:rsid w:val="008F06D8"/>
    <w:rsid w:val="008F07DE"/>
    <w:rsid w:val="008F0A50"/>
    <w:rsid w:val="008F4497"/>
    <w:rsid w:val="008F7FA7"/>
    <w:rsid w:val="009017B3"/>
    <w:rsid w:val="00901A3B"/>
    <w:rsid w:val="009024F2"/>
    <w:rsid w:val="00903400"/>
    <w:rsid w:val="00903572"/>
    <w:rsid w:val="00904C8B"/>
    <w:rsid w:val="00904C99"/>
    <w:rsid w:val="0090554B"/>
    <w:rsid w:val="00906412"/>
    <w:rsid w:val="00907B88"/>
    <w:rsid w:val="009103B1"/>
    <w:rsid w:val="00912BEB"/>
    <w:rsid w:val="0091455C"/>
    <w:rsid w:val="00916A75"/>
    <w:rsid w:val="00917FAB"/>
    <w:rsid w:val="00920840"/>
    <w:rsid w:val="009217D9"/>
    <w:rsid w:val="00921F4D"/>
    <w:rsid w:val="00925455"/>
    <w:rsid w:val="00927158"/>
    <w:rsid w:val="00927A7D"/>
    <w:rsid w:val="009300A6"/>
    <w:rsid w:val="009308DB"/>
    <w:rsid w:val="0093640E"/>
    <w:rsid w:val="0094104B"/>
    <w:rsid w:val="009415B8"/>
    <w:rsid w:val="00941937"/>
    <w:rsid w:val="00941D8F"/>
    <w:rsid w:val="00942DEB"/>
    <w:rsid w:val="009434B9"/>
    <w:rsid w:val="009452E7"/>
    <w:rsid w:val="00946355"/>
    <w:rsid w:val="009504BC"/>
    <w:rsid w:val="00950833"/>
    <w:rsid w:val="009523D1"/>
    <w:rsid w:val="0095532A"/>
    <w:rsid w:val="009569B1"/>
    <w:rsid w:val="00956C8A"/>
    <w:rsid w:val="00957F4A"/>
    <w:rsid w:val="0096158E"/>
    <w:rsid w:val="00962A17"/>
    <w:rsid w:val="009631A6"/>
    <w:rsid w:val="009631ED"/>
    <w:rsid w:val="00963408"/>
    <w:rsid w:val="009636D4"/>
    <w:rsid w:val="00965421"/>
    <w:rsid w:val="009667AD"/>
    <w:rsid w:val="009671C3"/>
    <w:rsid w:val="00967380"/>
    <w:rsid w:val="0096740C"/>
    <w:rsid w:val="00967495"/>
    <w:rsid w:val="00975CF5"/>
    <w:rsid w:val="00976476"/>
    <w:rsid w:val="00980CE4"/>
    <w:rsid w:val="009852D2"/>
    <w:rsid w:val="00986F7C"/>
    <w:rsid w:val="0098750F"/>
    <w:rsid w:val="00987579"/>
    <w:rsid w:val="00987ACE"/>
    <w:rsid w:val="00987F96"/>
    <w:rsid w:val="009916CF"/>
    <w:rsid w:val="00993984"/>
    <w:rsid w:val="00995045"/>
    <w:rsid w:val="00995E59"/>
    <w:rsid w:val="009961AA"/>
    <w:rsid w:val="00996BE8"/>
    <w:rsid w:val="00996CF0"/>
    <w:rsid w:val="0099726D"/>
    <w:rsid w:val="009A0B44"/>
    <w:rsid w:val="009A0CFF"/>
    <w:rsid w:val="009A0EF4"/>
    <w:rsid w:val="009A10AA"/>
    <w:rsid w:val="009A2FFE"/>
    <w:rsid w:val="009A6A42"/>
    <w:rsid w:val="009B1B61"/>
    <w:rsid w:val="009B2338"/>
    <w:rsid w:val="009B26A3"/>
    <w:rsid w:val="009B2C43"/>
    <w:rsid w:val="009B3836"/>
    <w:rsid w:val="009B4AD2"/>
    <w:rsid w:val="009B59D2"/>
    <w:rsid w:val="009B6101"/>
    <w:rsid w:val="009B77D0"/>
    <w:rsid w:val="009C207F"/>
    <w:rsid w:val="009C217C"/>
    <w:rsid w:val="009C25EA"/>
    <w:rsid w:val="009C4C33"/>
    <w:rsid w:val="009C4C5F"/>
    <w:rsid w:val="009C6A9C"/>
    <w:rsid w:val="009C6F00"/>
    <w:rsid w:val="009C7017"/>
    <w:rsid w:val="009D1213"/>
    <w:rsid w:val="009D14EB"/>
    <w:rsid w:val="009D2676"/>
    <w:rsid w:val="009D36C9"/>
    <w:rsid w:val="009D6E51"/>
    <w:rsid w:val="009D71B8"/>
    <w:rsid w:val="009D72BF"/>
    <w:rsid w:val="009E121D"/>
    <w:rsid w:val="009E147C"/>
    <w:rsid w:val="009E29E0"/>
    <w:rsid w:val="009E45B5"/>
    <w:rsid w:val="009E4D3A"/>
    <w:rsid w:val="009E5303"/>
    <w:rsid w:val="009E60D0"/>
    <w:rsid w:val="009E7795"/>
    <w:rsid w:val="009E7EA5"/>
    <w:rsid w:val="009F0CA8"/>
    <w:rsid w:val="009F1919"/>
    <w:rsid w:val="009F29BD"/>
    <w:rsid w:val="009F2BBC"/>
    <w:rsid w:val="009F376F"/>
    <w:rsid w:val="009F3EA8"/>
    <w:rsid w:val="009F40BB"/>
    <w:rsid w:val="009F461B"/>
    <w:rsid w:val="009F5338"/>
    <w:rsid w:val="009F6998"/>
    <w:rsid w:val="009F6DBF"/>
    <w:rsid w:val="009F74E7"/>
    <w:rsid w:val="00A00277"/>
    <w:rsid w:val="00A02608"/>
    <w:rsid w:val="00A05114"/>
    <w:rsid w:val="00A05506"/>
    <w:rsid w:val="00A07C73"/>
    <w:rsid w:val="00A10A34"/>
    <w:rsid w:val="00A11327"/>
    <w:rsid w:val="00A125A8"/>
    <w:rsid w:val="00A1560B"/>
    <w:rsid w:val="00A168A6"/>
    <w:rsid w:val="00A16B35"/>
    <w:rsid w:val="00A20356"/>
    <w:rsid w:val="00A20FAE"/>
    <w:rsid w:val="00A22337"/>
    <w:rsid w:val="00A223C2"/>
    <w:rsid w:val="00A24D93"/>
    <w:rsid w:val="00A25DDB"/>
    <w:rsid w:val="00A26E4B"/>
    <w:rsid w:val="00A2735A"/>
    <w:rsid w:val="00A274BB"/>
    <w:rsid w:val="00A27C97"/>
    <w:rsid w:val="00A31DF4"/>
    <w:rsid w:val="00A36370"/>
    <w:rsid w:val="00A36B67"/>
    <w:rsid w:val="00A37132"/>
    <w:rsid w:val="00A37856"/>
    <w:rsid w:val="00A41E78"/>
    <w:rsid w:val="00A45BDB"/>
    <w:rsid w:val="00A47AA7"/>
    <w:rsid w:val="00A50109"/>
    <w:rsid w:val="00A508DC"/>
    <w:rsid w:val="00A515E5"/>
    <w:rsid w:val="00A52045"/>
    <w:rsid w:val="00A520FE"/>
    <w:rsid w:val="00A576EA"/>
    <w:rsid w:val="00A57A7F"/>
    <w:rsid w:val="00A618F3"/>
    <w:rsid w:val="00A62398"/>
    <w:rsid w:val="00A625E8"/>
    <w:rsid w:val="00A644EA"/>
    <w:rsid w:val="00A65AFC"/>
    <w:rsid w:val="00A66755"/>
    <w:rsid w:val="00A6703F"/>
    <w:rsid w:val="00A67690"/>
    <w:rsid w:val="00A7037D"/>
    <w:rsid w:val="00A709D9"/>
    <w:rsid w:val="00A73FB8"/>
    <w:rsid w:val="00A75F1E"/>
    <w:rsid w:val="00A769D4"/>
    <w:rsid w:val="00A76E67"/>
    <w:rsid w:val="00A77316"/>
    <w:rsid w:val="00A77569"/>
    <w:rsid w:val="00A83658"/>
    <w:rsid w:val="00A84694"/>
    <w:rsid w:val="00A86EC8"/>
    <w:rsid w:val="00A871FA"/>
    <w:rsid w:val="00A873AC"/>
    <w:rsid w:val="00A874B6"/>
    <w:rsid w:val="00A878A7"/>
    <w:rsid w:val="00A9102E"/>
    <w:rsid w:val="00A9129E"/>
    <w:rsid w:val="00A940EA"/>
    <w:rsid w:val="00A9492A"/>
    <w:rsid w:val="00A9658A"/>
    <w:rsid w:val="00A96FB7"/>
    <w:rsid w:val="00A9744F"/>
    <w:rsid w:val="00A9763F"/>
    <w:rsid w:val="00A976DD"/>
    <w:rsid w:val="00A97A6C"/>
    <w:rsid w:val="00A97D9D"/>
    <w:rsid w:val="00AA0BBB"/>
    <w:rsid w:val="00AA1280"/>
    <w:rsid w:val="00AA2153"/>
    <w:rsid w:val="00AA2958"/>
    <w:rsid w:val="00AA3740"/>
    <w:rsid w:val="00AA3B3E"/>
    <w:rsid w:val="00AA456E"/>
    <w:rsid w:val="00AA5A15"/>
    <w:rsid w:val="00AA5C85"/>
    <w:rsid w:val="00AA5E44"/>
    <w:rsid w:val="00AA7089"/>
    <w:rsid w:val="00AA7E4C"/>
    <w:rsid w:val="00AB0126"/>
    <w:rsid w:val="00AB0D5C"/>
    <w:rsid w:val="00AB3799"/>
    <w:rsid w:val="00AB426C"/>
    <w:rsid w:val="00AB63DB"/>
    <w:rsid w:val="00AB6618"/>
    <w:rsid w:val="00AB73D4"/>
    <w:rsid w:val="00AB7C1C"/>
    <w:rsid w:val="00AC08E9"/>
    <w:rsid w:val="00AC141A"/>
    <w:rsid w:val="00AC1640"/>
    <w:rsid w:val="00AC197F"/>
    <w:rsid w:val="00AC259A"/>
    <w:rsid w:val="00AC4F3B"/>
    <w:rsid w:val="00AC5ADC"/>
    <w:rsid w:val="00AC6B5B"/>
    <w:rsid w:val="00AD2103"/>
    <w:rsid w:val="00AD234E"/>
    <w:rsid w:val="00AD43ED"/>
    <w:rsid w:val="00AD44E3"/>
    <w:rsid w:val="00AD52CC"/>
    <w:rsid w:val="00AD580B"/>
    <w:rsid w:val="00AD7243"/>
    <w:rsid w:val="00AD7775"/>
    <w:rsid w:val="00AE0C1D"/>
    <w:rsid w:val="00AE2220"/>
    <w:rsid w:val="00AE2E52"/>
    <w:rsid w:val="00AE3928"/>
    <w:rsid w:val="00AE473D"/>
    <w:rsid w:val="00AE4BDE"/>
    <w:rsid w:val="00AE76E1"/>
    <w:rsid w:val="00AF492E"/>
    <w:rsid w:val="00AF4DC8"/>
    <w:rsid w:val="00AF527D"/>
    <w:rsid w:val="00AF58FB"/>
    <w:rsid w:val="00AF63E8"/>
    <w:rsid w:val="00AF7585"/>
    <w:rsid w:val="00AF7770"/>
    <w:rsid w:val="00B0137A"/>
    <w:rsid w:val="00B01F3B"/>
    <w:rsid w:val="00B020D1"/>
    <w:rsid w:val="00B04124"/>
    <w:rsid w:val="00B05983"/>
    <w:rsid w:val="00B07156"/>
    <w:rsid w:val="00B07DF6"/>
    <w:rsid w:val="00B07FEA"/>
    <w:rsid w:val="00B121A6"/>
    <w:rsid w:val="00B13079"/>
    <w:rsid w:val="00B15A46"/>
    <w:rsid w:val="00B15F6C"/>
    <w:rsid w:val="00B168A8"/>
    <w:rsid w:val="00B1705C"/>
    <w:rsid w:val="00B2010D"/>
    <w:rsid w:val="00B20E39"/>
    <w:rsid w:val="00B22652"/>
    <w:rsid w:val="00B24C8A"/>
    <w:rsid w:val="00B25C08"/>
    <w:rsid w:val="00B30817"/>
    <w:rsid w:val="00B317EE"/>
    <w:rsid w:val="00B31D3A"/>
    <w:rsid w:val="00B31DA3"/>
    <w:rsid w:val="00B34F6F"/>
    <w:rsid w:val="00B365F5"/>
    <w:rsid w:val="00B3705B"/>
    <w:rsid w:val="00B37B62"/>
    <w:rsid w:val="00B406D3"/>
    <w:rsid w:val="00B40805"/>
    <w:rsid w:val="00B41064"/>
    <w:rsid w:val="00B41AD7"/>
    <w:rsid w:val="00B4246C"/>
    <w:rsid w:val="00B45C03"/>
    <w:rsid w:val="00B45F1B"/>
    <w:rsid w:val="00B46918"/>
    <w:rsid w:val="00B46991"/>
    <w:rsid w:val="00B531A5"/>
    <w:rsid w:val="00B54207"/>
    <w:rsid w:val="00B54D99"/>
    <w:rsid w:val="00B558F8"/>
    <w:rsid w:val="00B5725C"/>
    <w:rsid w:val="00B579FC"/>
    <w:rsid w:val="00B57D6B"/>
    <w:rsid w:val="00B636EC"/>
    <w:rsid w:val="00B64754"/>
    <w:rsid w:val="00B64A6B"/>
    <w:rsid w:val="00B656E9"/>
    <w:rsid w:val="00B66072"/>
    <w:rsid w:val="00B66285"/>
    <w:rsid w:val="00B662F0"/>
    <w:rsid w:val="00B756B4"/>
    <w:rsid w:val="00B75BCF"/>
    <w:rsid w:val="00B75CA4"/>
    <w:rsid w:val="00B76938"/>
    <w:rsid w:val="00B76FA5"/>
    <w:rsid w:val="00B7706C"/>
    <w:rsid w:val="00B771A0"/>
    <w:rsid w:val="00B810A6"/>
    <w:rsid w:val="00B822B4"/>
    <w:rsid w:val="00B8536B"/>
    <w:rsid w:val="00B8543C"/>
    <w:rsid w:val="00B8749E"/>
    <w:rsid w:val="00B91980"/>
    <w:rsid w:val="00B9278D"/>
    <w:rsid w:val="00B92B51"/>
    <w:rsid w:val="00B93183"/>
    <w:rsid w:val="00B937E1"/>
    <w:rsid w:val="00B93E0E"/>
    <w:rsid w:val="00B942FE"/>
    <w:rsid w:val="00B953EC"/>
    <w:rsid w:val="00BA08C0"/>
    <w:rsid w:val="00BA0FD6"/>
    <w:rsid w:val="00BA1FF9"/>
    <w:rsid w:val="00BA3B13"/>
    <w:rsid w:val="00BA47FE"/>
    <w:rsid w:val="00BA6E50"/>
    <w:rsid w:val="00BA78CE"/>
    <w:rsid w:val="00BB0ED2"/>
    <w:rsid w:val="00BB36D0"/>
    <w:rsid w:val="00BB61EA"/>
    <w:rsid w:val="00BB7C59"/>
    <w:rsid w:val="00BC0472"/>
    <w:rsid w:val="00BC10CC"/>
    <w:rsid w:val="00BC1E19"/>
    <w:rsid w:val="00BC2DC4"/>
    <w:rsid w:val="00BC36EE"/>
    <w:rsid w:val="00BC428B"/>
    <w:rsid w:val="00BC568E"/>
    <w:rsid w:val="00BC5963"/>
    <w:rsid w:val="00BC7835"/>
    <w:rsid w:val="00BC790A"/>
    <w:rsid w:val="00BD0A33"/>
    <w:rsid w:val="00BD2722"/>
    <w:rsid w:val="00BD4B2C"/>
    <w:rsid w:val="00BD548C"/>
    <w:rsid w:val="00BD587A"/>
    <w:rsid w:val="00BD5C24"/>
    <w:rsid w:val="00BD722A"/>
    <w:rsid w:val="00BD7F65"/>
    <w:rsid w:val="00BE0788"/>
    <w:rsid w:val="00BE08A1"/>
    <w:rsid w:val="00BE0CDD"/>
    <w:rsid w:val="00BE1576"/>
    <w:rsid w:val="00BE2313"/>
    <w:rsid w:val="00BE2400"/>
    <w:rsid w:val="00BE384B"/>
    <w:rsid w:val="00BE50CE"/>
    <w:rsid w:val="00BE5F3B"/>
    <w:rsid w:val="00BE7F9C"/>
    <w:rsid w:val="00BF081B"/>
    <w:rsid w:val="00BF2C08"/>
    <w:rsid w:val="00BF2DA4"/>
    <w:rsid w:val="00BF5FC5"/>
    <w:rsid w:val="00BF654E"/>
    <w:rsid w:val="00BF7A78"/>
    <w:rsid w:val="00C00E4F"/>
    <w:rsid w:val="00C01B3C"/>
    <w:rsid w:val="00C0224D"/>
    <w:rsid w:val="00C030EE"/>
    <w:rsid w:val="00C03891"/>
    <w:rsid w:val="00C0465B"/>
    <w:rsid w:val="00C067BF"/>
    <w:rsid w:val="00C1296A"/>
    <w:rsid w:val="00C12AD7"/>
    <w:rsid w:val="00C16BBC"/>
    <w:rsid w:val="00C16FAD"/>
    <w:rsid w:val="00C1729B"/>
    <w:rsid w:val="00C2111E"/>
    <w:rsid w:val="00C2148D"/>
    <w:rsid w:val="00C22A34"/>
    <w:rsid w:val="00C233BB"/>
    <w:rsid w:val="00C23416"/>
    <w:rsid w:val="00C25948"/>
    <w:rsid w:val="00C2757A"/>
    <w:rsid w:val="00C27B1A"/>
    <w:rsid w:val="00C301A1"/>
    <w:rsid w:val="00C3034E"/>
    <w:rsid w:val="00C304E6"/>
    <w:rsid w:val="00C31E35"/>
    <w:rsid w:val="00C3203F"/>
    <w:rsid w:val="00C323E8"/>
    <w:rsid w:val="00C34AC9"/>
    <w:rsid w:val="00C36655"/>
    <w:rsid w:val="00C41B57"/>
    <w:rsid w:val="00C41B8D"/>
    <w:rsid w:val="00C45643"/>
    <w:rsid w:val="00C467E8"/>
    <w:rsid w:val="00C50751"/>
    <w:rsid w:val="00C53151"/>
    <w:rsid w:val="00C536D0"/>
    <w:rsid w:val="00C53F93"/>
    <w:rsid w:val="00C54442"/>
    <w:rsid w:val="00C5543E"/>
    <w:rsid w:val="00C5690B"/>
    <w:rsid w:val="00C56A49"/>
    <w:rsid w:val="00C56AB7"/>
    <w:rsid w:val="00C56CBA"/>
    <w:rsid w:val="00C60ECA"/>
    <w:rsid w:val="00C67962"/>
    <w:rsid w:val="00C700DC"/>
    <w:rsid w:val="00C700E1"/>
    <w:rsid w:val="00C71667"/>
    <w:rsid w:val="00C72032"/>
    <w:rsid w:val="00C7291C"/>
    <w:rsid w:val="00C72B15"/>
    <w:rsid w:val="00C74EB1"/>
    <w:rsid w:val="00C74F46"/>
    <w:rsid w:val="00C75C64"/>
    <w:rsid w:val="00C80C43"/>
    <w:rsid w:val="00C831BB"/>
    <w:rsid w:val="00C8676F"/>
    <w:rsid w:val="00C868FD"/>
    <w:rsid w:val="00C8738D"/>
    <w:rsid w:val="00C87CA6"/>
    <w:rsid w:val="00C87F2E"/>
    <w:rsid w:val="00C90F76"/>
    <w:rsid w:val="00C91612"/>
    <w:rsid w:val="00C94225"/>
    <w:rsid w:val="00C94B78"/>
    <w:rsid w:val="00C94F1F"/>
    <w:rsid w:val="00C957E8"/>
    <w:rsid w:val="00C96EFE"/>
    <w:rsid w:val="00C96F69"/>
    <w:rsid w:val="00C976F7"/>
    <w:rsid w:val="00CA0EB6"/>
    <w:rsid w:val="00CA2609"/>
    <w:rsid w:val="00CA3CCD"/>
    <w:rsid w:val="00CA4BB1"/>
    <w:rsid w:val="00CA7433"/>
    <w:rsid w:val="00CB3B06"/>
    <w:rsid w:val="00CB3B6D"/>
    <w:rsid w:val="00CB4284"/>
    <w:rsid w:val="00CB4FB5"/>
    <w:rsid w:val="00CB6892"/>
    <w:rsid w:val="00CB75EF"/>
    <w:rsid w:val="00CC01F6"/>
    <w:rsid w:val="00CC086E"/>
    <w:rsid w:val="00CC0E91"/>
    <w:rsid w:val="00CC0EFA"/>
    <w:rsid w:val="00CC1141"/>
    <w:rsid w:val="00CC2717"/>
    <w:rsid w:val="00CC3189"/>
    <w:rsid w:val="00CC3CBD"/>
    <w:rsid w:val="00CC56F3"/>
    <w:rsid w:val="00CC600E"/>
    <w:rsid w:val="00CC624A"/>
    <w:rsid w:val="00CC6DA4"/>
    <w:rsid w:val="00CD13D2"/>
    <w:rsid w:val="00CD2C1D"/>
    <w:rsid w:val="00CD40E1"/>
    <w:rsid w:val="00CD491B"/>
    <w:rsid w:val="00CD5E32"/>
    <w:rsid w:val="00CD796E"/>
    <w:rsid w:val="00CE071E"/>
    <w:rsid w:val="00CE09BF"/>
    <w:rsid w:val="00CE490C"/>
    <w:rsid w:val="00CE6FF4"/>
    <w:rsid w:val="00CF2A0C"/>
    <w:rsid w:val="00CF5F95"/>
    <w:rsid w:val="00CF6288"/>
    <w:rsid w:val="00CF7926"/>
    <w:rsid w:val="00D0015F"/>
    <w:rsid w:val="00D005EA"/>
    <w:rsid w:val="00D018CA"/>
    <w:rsid w:val="00D031E7"/>
    <w:rsid w:val="00D0511A"/>
    <w:rsid w:val="00D05940"/>
    <w:rsid w:val="00D06068"/>
    <w:rsid w:val="00D068F8"/>
    <w:rsid w:val="00D06DEC"/>
    <w:rsid w:val="00D0734A"/>
    <w:rsid w:val="00D0762D"/>
    <w:rsid w:val="00D11B33"/>
    <w:rsid w:val="00D12999"/>
    <w:rsid w:val="00D13261"/>
    <w:rsid w:val="00D13380"/>
    <w:rsid w:val="00D161DF"/>
    <w:rsid w:val="00D17623"/>
    <w:rsid w:val="00D17A67"/>
    <w:rsid w:val="00D17CD2"/>
    <w:rsid w:val="00D21D57"/>
    <w:rsid w:val="00D22683"/>
    <w:rsid w:val="00D2389B"/>
    <w:rsid w:val="00D26876"/>
    <w:rsid w:val="00D33945"/>
    <w:rsid w:val="00D34659"/>
    <w:rsid w:val="00D36B2F"/>
    <w:rsid w:val="00D41EC0"/>
    <w:rsid w:val="00D4438A"/>
    <w:rsid w:val="00D455A7"/>
    <w:rsid w:val="00D456FC"/>
    <w:rsid w:val="00D460ED"/>
    <w:rsid w:val="00D47248"/>
    <w:rsid w:val="00D504F2"/>
    <w:rsid w:val="00D51B41"/>
    <w:rsid w:val="00D522B9"/>
    <w:rsid w:val="00D52A53"/>
    <w:rsid w:val="00D52E0D"/>
    <w:rsid w:val="00D531B6"/>
    <w:rsid w:val="00D5328F"/>
    <w:rsid w:val="00D55C16"/>
    <w:rsid w:val="00D60102"/>
    <w:rsid w:val="00D60D16"/>
    <w:rsid w:val="00D60FAC"/>
    <w:rsid w:val="00D61806"/>
    <w:rsid w:val="00D63BB8"/>
    <w:rsid w:val="00D658AA"/>
    <w:rsid w:val="00D67502"/>
    <w:rsid w:val="00D7048E"/>
    <w:rsid w:val="00D709DE"/>
    <w:rsid w:val="00D711CC"/>
    <w:rsid w:val="00D71740"/>
    <w:rsid w:val="00D720A4"/>
    <w:rsid w:val="00D727A2"/>
    <w:rsid w:val="00D72E95"/>
    <w:rsid w:val="00D72F4E"/>
    <w:rsid w:val="00D7505A"/>
    <w:rsid w:val="00D76721"/>
    <w:rsid w:val="00D77121"/>
    <w:rsid w:val="00D800F3"/>
    <w:rsid w:val="00D81E80"/>
    <w:rsid w:val="00D85803"/>
    <w:rsid w:val="00D86316"/>
    <w:rsid w:val="00D86C66"/>
    <w:rsid w:val="00D90E24"/>
    <w:rsid w:val="00D919D5"/>
    <w:rsid w:val="00D95D5D"/>
    <w:rsid w:val="00DA0759"/>
    <w:rsid w:val="00DA1906"/>
    <w:rsid w:val="00DA1E9B"/>
    <w:rsid w:val="00DA3A10"/>
    <w:rsid w:val="00DA5A6E"/>
    <w:rsid w:val="00DA65E3"/>
    <w:rsid w:val="00DA661E"/>
    <w:rsid w:val="00DA67F5"/>
    <w:rsid w:val="00DB1A70"/>
    <w:rsid w:val="00DB2024"/>
    <w:rsid w:val="00DB2E7C"/>
    <w:rsid w:val="00DB4636"/>
    <w:rsid w:val="00DB4B1C"/>
    <w:rsid w:val="00DB6CA8"/>
    <w:rsid w:val="00DC086B"/>
    <w:rsid w:val="00DC0E11"/>
    <w:rsid w:val="00DC0EA1"/>
    <w:rsid w:val="00DC1364"/>
    <w:rsid w:val="00DC1BBD"/>
    <w:rsid w:val="00DC51EC"/>
    <w:rsid w:val="00DC5F6D"/>
    <w:rsid w:val="00DC724F"/>
    <w:rsid w:val="00DC725D"/>
    <w:rsid w:val="00DC75AB"/>
    <w:rsid w:val="00DD0101"/>
    <w:rsid w:val="00DD06C6"/>
    <w:rsid w:val="00DD0E21"/>
    <w:rsid w:val="00DD12CB"/>
    <w:rsid w:val="00DD3DFB"/>
    <w:rsid w:val="00DD4904"/>
    <w:rsid w:val="00DE2B5A"/>
    <w:rsid w:val="00DE2F5C"/>
    <w:rsid w:val="00DE39B4"/>
    <w:rsid w:val="00DE4BD5"/>
    <w:rsid w:val="00DE5BB0"/>
    <w:rsid w:val="00DE6DC0"/>
    <w:rsid w:val="00DF113D"/>
    <w:rsid w:val="00DF1FE3"/>
    <w:rsid w:val="00DF4538"/>
    <w:rsid w:val="00DF54D0"/>
    <w:rsid w:val="00DF5D49"/>
    <w:rsid w:val="00DF67BB"/>
    <w:rsid w:val="00DF6B89"/>
    <w:rsid w:val="00E001B1"/>
    <w:rsid w:val="00E00328"/>
    <w:rsid w:val="00E0042D"/>
    <w:rsid w:val="00E036F0"/>
    <w:rsid w:val="00E04894"/>
    <w:rsid w:val="00E04B99"/>
    <w:rsid w:val="00E05BD1"/>
    <w:rsid w:val="00E060AB"/>
    <w:rsid w:val="00E1257D"/>
    <w:rsid w:val="00E13FAE"/>
    <w:rsid w:val="00E145C8"/>
    <w:rsid w:val="00E14689"/>
    <w:rsid w:val="00E14968"/>
    <w:rsid w:val="00E15011"/>
    <w:rsid w:val="00E1510D"/>
    <w:rsid w:val="00E17003"/>
    <w:rsid w:val="00E210DE"/>
    <w:rsid w:val="00E212F3"/>
    <w:rsid w:val="00E214E9"/>
    <w:rsid w:val="00E21BC8"/>
    <w:rsid w:val="00E22CDF"/>
    <w:rsid w:val="00E2344F"/>
    <w:rsid w:val="00E2555D"/>
    <w:rsid w:val="00E26611"/>
    <w:rsid w:val="00E26B6C"/>
    <w:rsid w:val="00E32F7D"/>
    <w:rsid w:val="00E345AC"/>
    <w:rsid w:val="00E35395"/>
    <w:rsid w:val="00E3793B"/>
    <w:rsid w:val="00E37B56"/>
    <w:rsid w:val="00E41E62"/>
    <w:rsid w:val="00E431DF"/>
    <w:rsid w:val="00E4435A"/>
    <w:rsid w:val="00E44797"/>
    <w:rsid w:val="00E47727"/>
    <w:rsid w:val="00E47FB5"/>
    <w:rsid w:val="00E5041C"/>
    <w:rsid w:val="00E51A65"/>
    <w:rsid w:val="00E52B5C"/>
    <w:rsid w:val="00E53FA6"/>
    <w:rsid w:val="00E54042"/>
    <w:rsid w:val="00E54FFC"/>
    <w:rsid w:val="00E57701"/>
    <w:rsid w:val="00E62811"/>
    <w:rsid w:val="00E634AD"/>
    <w:rsid w:val="00E650D3"/>
    <w:rsid w:val="00E67A5E"/>
    <w:rsid w:val="00E723C0"/>
    <w:rsid w:val="00E7469D"/>
    <w:rsid w:val="00E75040"/>
    <w:rsid w:val="00E7757D"/>
    <w:rsid w:val="00E80136"/>
    <w:rsid w:val="00E80EE8"/>
    <w:rsid w:val="00E81263"/>
    <w:rsid w:val="00E84DD5"/>
    <w:rsid w:val="00E85773"/>
    <w:rsid w:val="00E85E1B"/>
    <w:rsid w:val="00E86BD5"/>
    <w:rsid w:val="00E8725E"/>
    <w:rsid w:val="00E87EAF"/>
    <w:rsid w:val="00E903D1"/>
    <w:rsid w:val="00E90579"/>
    <w:rsid w:val="00E90CA6"/>
    <w:rsid w:val="00E91810"/>
    <w:rsid w:val="00E921AE"/>
    <w:rsid w:val="00E93440"/>
    <w:rsid w:val="00E93AB7"/>
    <w:rsid w:val="00E95AF1"/>
    <w:rsid w:val="00E9613C"/>
    <w:rsid w:val="00E96CE2"/>
    <w:rsid w:val="00EA0106"/>
    <w:rsid w:val="00EA0F74"/>
    <w:rsid w:val="00EA156E"/>
    <w:rsid w:val="00EA6E2F"/>
    <w:rsid w:val="00EA7A57"/>
    <w:rsid w:val="00EB1BF7"/>
    <w:rsid w:val="00EB26EC"/>
    <w:rsid w:val="00EB3BAA"/>
    <w:rsid w:val="00EB594E"/>
    <w:rsid w:val="00EC203C"/>
    <w:rsid w:val="00EC2715"/>
    <w:rsid w:val="00EC2C46"/>
    <w:rsid w:val="00EC3D6C"/>
    <w:rsid w:val="00EC520B"/>
    <w:rsid w:val="00EC65DB"/>
    <w:rsid w:val="00ED1419"/>
    <w:rsid w:val="00ED1710"/>
    <w:rsid w:val="00ED5310"/>
    <w:rsid w:val="00ED5E52"/>
    <w:rsid w:val="00ED6288"/>
    <w:rsid w:val="00ED655E"/>
    <w:rsid w:val="00ED71C2"/>
    <w:rsid w:val="00ED7E4C"/>
    <w:rsid w:val="00EE33F5"/>
    <w:rsid w:val="00EE4C5C"/>
    <w:rsid w:val="00EE4DB5"/>
    <w:rsid w:val="00EE5875"/>
    <w:rsid w:val="00EE5E34"/>
    <w:rsid w:val="00EE75C3"/>
    <w:rsid w:val="00EF1133"/>
    <w:rsid w:val="00EF4944"/>
    <w:rsid w:val="00EF4D68"/>
    <w:rsid w:val="00EF5192"/>
    <w:rsid w:val="00EF599D"/>
    <w:rsid w:val="00EF6454"/>
    <w:rsid w:val="00EF6C79"/>
    <w:rsid w:val="00F00BA6"/>
    <w:rsid w:val="00F0105A"/>
    <w:rsid w:val="00F01B5F"/>
    <w:rsid w:val="00F0383F"/>
    <w:rsid w:val="00F05590"/>
    <w:rsid w:val="00F057E8"/>
    <w:rsid w:val="00F065C1"/>
    <w:rsid w:val="00F06833"/>
    <w:rsid w:val="00F06CA0"/>
    <w:rsid w:val="00F070E3"/>
    <w:rsid w:val="00F07D0F"/>
    <w:rsid w:val="00F10F44"/>
    <w:rsid w:val="00F14388"/>
    <w:rsid w:val="00F145F0"/>
    <w:rsid w:val="00F149A7"/>
    <w:rsid w:val="00F17D65"/>
    <w:rsid w:val="00F209CA"/>
    <w:rsid w:val="00F220EA"/>
    <w:rsid w:val="00F227D0"/>
    <w:rsid w:val="00F2366B"/>
    <w:rsid w:val="00F23A8A"/>
    <w:rsid w:val="00F24370"/>
    <w:rsid w:val="00F25200"/>
    <w:rsid w:val="00F258FC"/>
    <w:rsid w:val="00F3105E"/>
    <w:rsid w:val="00F31BA7"/>
    <w:rsid w:val="00F31E20"/>
    <w:rsid w:val="00F327C7"/>
    <w:rsid w:val="00F332A0"/>
    <w:rsid w:val="00F342E7"/>
    <w:rsid w:val="00F350E6"/>
    <w:rsid w:val="00F355EF"/>
    <w:rsid w:val="00F35CB8"/>
    <w:rsid w:val="00F37BBC"/>
    <w:rsid w:val="00F37CC5"/>
    <w:rsid w:val="00F37FA3"/>
    <w:rsid w:val="00F40691"/>
    <w:rsid w:val="00F4086B"/>
    <w:rsid w:val="00F409DF"/>
    <w:rsid w:val="00F40F15"/>
    <w:rsid w:val="00F412E7"/>
    <w:rsid w:val="00F41374"/>
    <w:rsid w:val="00F42276"/>
    <w:rsid w:val="00F44BA2"/>
    <w:rsid w:val="00F47001"/>
    <w:rsid w:val="00F47079"/>
    <w:rsid w:val="00F5015D"/>
    <w:rsid w:val="00F5070F"/>
    <w:rsid w:val="00F509B3"/>
    <w:rsid w:val="00F50C9C"/>
    <w:rsid w:val="00F518B1"/>
    <w:rsid w:val="00F51FCD"/>
    <w:rsid w:val="00F5278B"/>
    <w:rsid w:val="00F542B1"/>
    <w:rsid w:val="00F54D05"/>
    <w:rsid w:val="00F55BEC"/>
    <w:rsid w:val="00F57732"/>
    <w:rsid w:val="00F60442"/>
    <w:rsid w:val="00F654AE"/>
    <w:rsid w:val="00F67A0F"/>
    <w:rsid w:val="00F67FF5"/>
    <w:rsid w:val="00F71506"/>
    <w:rsid w:val="00F71A3E"/>
    <w:rsid w:val="00F72856"/>
    <w:rsid w:val="00F733CF"/>
    <w:rsid w:val="00F7433D"/>
    <w:rsid w:val="00F74955"/>
    <w:rsid w:val="00F7728A"/>
    <w:rsid w:val="00F80AE8"/>
    <w:rsid w:val="00F82007"/>
    <w:rsid w:val="00F83A47"/>
    <w:rsid w:val="00F83C3D"/>
    <w:rsid w:val="00F844E9"/>
    <w:rsid w:val="00F84A5B"/>
    <w:rsid w:val="00F84AAD"/>
    <w:rsid w:val="00F84B10"/>
    <w:rsid w:val="00F85243"/>
    <w:rsid w:val="00F85DDE"/>
    <w:rsid w:val="00F86CEA"/>
    <w:rsid w:val="00F874C5"/>
    <w:rsid w:val="00F877AA"/>
    <w:rsid w:val="00F92551"/>
    <w:rsid w:val="00F9302D"/>
    <w:rsid w:val="00F94479"/>
    <w:rsid w:val="00F9499E"/>
    <w:rsid w:val="00F94A31"/>
    <w:rsid w:val="00F95428"/>
    <w:rsid w:val="00F967D2"/>
    <w:rsid w:val="00F968B4"/>
    <w:rsid w:val="00F96B0F"/>
    <w:rsid w:val="00F96EE2"/>
    <w:rsid w:val="00F9714C"/>
    <w:rsid w:val="00FA05B4"/>
    <w:rsid w:val="00FA09F8"/>
    <w:rsid w:val="00FA0E30"/>
    <w:rsid w:val="00FA20D8"/>
    <w:rsid w:val="00FA2502"/>
    <w:rsid w:val="00FA6249"/>
    <w:rsid w:val="00FB34C0"/>
    <w:rsid w:val="00FB3F0F"/>
    <w:rsid w:val="00FB5E82"/>
    <w:rsid w:val="00FB6749"/>
    <w:rsid w:val="00FB6F21"/>
    <w:rsid w:val="00FC0777"/>
    <w:rsid w:val="00FC07C0"/>
    <w:rsid w:val="00FC30E0"/>
    <w:rsid w:val="00FC36F8"/>
    <w:rsid w:val="00FC3935"/>
    <w:rsid w:val="00FC41C0"/>
    <w:rsid w:val="00FC4CF0"/>
    <w:rsid w:val="00FC616A"/>
    <w:rsid w:val="00FC7337"/>
    <w:rsid w:val="00FC7FD4"/>
    <w:rsid w:val="00FD2681"/>
    <w:rsid w:val="00FD3831"/>
    <w:rsid w:val="00FD3B49"/>
    <w:rsid w:val="00FD5A1C"/>
    <w:rsid w:val="00FD7120"/>
    <w:rsid w:val="00FD7284"/>
    <w:rsid w:val="00FE094F"/>
    <w:rsid w:val="00FE0F2A"/>
    <w:rsid w:val="00FE2E0B"/>
    <w:rsid w:val="00FE4673"/>
    <w:rsid w:val="00FE4CF4"/>
    <w:rsid w:val="00FE4F26"/>
    <w:rsid w:val="00FE529B"/>
    <w:rsid w:val="00FE5579"/>
    <w:rsid w:val="00FF22E1"/>
    <w:rsid w:val="00FF2CE9"/>
    <w:rsid w:val="00FF4EC2"/>
    <w:rsid w:val="00FF5B32"/>
    <w:rsid w:val="00FF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E9670"/>
  <w15:chartTrackingRefBased/>
  <w15:docId w15:val="{C734D5B1-9BFB-8443-9075-C77C73FD5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>
      <w:pPr>
        <w:ind w:hanging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justified"/>
    <w:qFormat/>
    <w:rsid w:val="00213F88"/>
    <w:pPr>
      <w:spacing w:after="200"/>
      <w:ind w:firstLine="0"/>
      <w:jc w:val="both"/>
    </w:pPr>
    <w:rPr>
      <w:rFonts w:ascii="Times New Roman" w:hAnsi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67C1"/>
    <w:pPr>
      <w:numPr>
        <w:numId w:val="1"/>
      </w:numPr>
      <w:spacing w:after="120"/>
      <w:outlineLvl w:val="0"/>
    </w:pPr>
    <w:rPr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4246C"/>
    <w:pPr>
      <w:numPr>
        <w:ilvl w:val="1"/>
        <w:numId w:val="1"/>
      </w:numPr>
      <w:spacing w:before="360" w:after="240"/>
      <w:ind w:left="578" w:hanging="578"/>
      <w:outlineLvl w:val="1"/>
    </w:pPr>
    <w:rPr>
      <w:b/>
      <w:bCs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DE2F5C"/>
    <w:pPr>
      <w:numPr>
        <w:ilvl w:val="2"/>
      </w:numPr>
      <w:spacing w:after="120"/>
      <w:outlineLvl w:val="2"/>
    </w:pPr>
    <w:rPr>
      <w:sz w:val="20"/>
    </w:rPr>
  </w:style>
  <w:style w:type="paragraph" w:styleId="Heading4">
    <w:name w:val="heading 4"/>
    <w:basedOn w:val="Heading5"/>
    <w:next w:val="Normal"/>
    <w:link w:val="Heading4Char"/>
    <w:uiPriority w:val="9"/>
    <w:unhideWhenUsed/>
    <w:qFormat/>
    <w:rsid w:val="00B20E39"/>
    <w:pPr>
      <w:numPr>
        <w:ilvl w:val="3"/>
        <w:numId w:val="1"/>
      </w:numPr>
      <w:spacing w:before="360"/>
      <w:ind w:left="862" w:hanging="862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B4C80"/>
    <w:pPr>
      <w:spacing w:after="60"/>
      <w:outlineLvl w:val="4"/>
    </w:pPr>
    <w:rPr>
      <w:i/>
      <w:iCs/>
    </w:r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AC6B5B"/>
    <w:pPr>
      <w:numPr>
        <w:numId w:val="15"/>
      </w:numPr>
      <w:outlineLvl w:val="5"/>
    </w:pPr>
    <w:rPr>
      <w:lang w:val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6D7D"/>
    <w:pPr>
      <w:keepNext/>
      <w:keepLines/>
      <w:numPr>
        <w:ilvl w:val="6"/>
        <w:numId w:val="1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6D7D"/>
    <w:pPr>
      <w:keepNext/>
      <w:keepLines/>
      <w:numPr>
        <w:ilvl w:val="7"/>
        <w:numId w:val="1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6D7D"/>
    <w:pPr>
      <w:keepNext/>
      <w:keepLines/>
      <w:numPr>
        <w:ilvl w:val="8"/>
        <w:numId w:val="1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61AA"/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1AA"/>
    <w:rPr>
      <w:rFonts w:ascii="Times New Roman" w:hAnsi="Times New Roman" w:cs="Times New Roman"/>
      <w:sz w:val="18"/>
      <w:szCs w:val="18"/>
    </w:rPr>
  </w:style>
  <w:style w:type="paragraph" w:customStyle="1" w:styleId="TOC">
    <w:name w:val="TOC"/>
    <w:basedOn w:val="TOC2"/>
    <w:qFormat/>
    <w:rsid w:val="002E5D38"/>
    <w:pPr>
      <w:tabs>
        <w:tab w:val="right" w:leader="dot" w:pos="9010"/>
      </w:tabs>
    </w:pPr>
    <w:rPr>
      <w:bCs w:val="0"/>
      <w:noProof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FB5E82"/>
    <w:pPr>
      <w:tabs>
        <w:tab w:val="left" w:pos="1021"/>
        <w:tab w:val="right" w:leader="underscore" w:pos="8505"/>
      </w:tabs>
      <w:snapToGrid w:val="0"/>
      <w:spacing w:after="100"/>
      <w:ind w:left="1049" w:hanging="482"/>
    </w:pPr>
    <w:rPr>
      <w:rFonts w:cs="Times New Roman"/>
      <w:bCs/>
      <w:sz w:val="18"/>
      <w:szCs w:val="22"/>
    </w:rPr>
  </w:style>
  <w:style w:type="paragraph" w:customStyle="1" w:styleId="Tablepatientcharacteristics">
    <w:name w:val="Table_patient_characteristics"/>
    <w:basedOn w:val="Normal"/>
    <w:rsid w:val="004D0929"/>
    <w:rPr>
      <w:rFonts w:eastAsia="Times New Roman" w:cs="Times New Roman"/>
      <w:bCs/>
      <w:color w:val="000000"/>
      <w:sz w:val="8"/>
      <w:szCs w:val="8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2C67C1"/>
    <w:rPr>
      <w:rFonts w:ascii="Times New Roman" w:hAnsi="Times New Roman"/>
      <w:b/>
      <w:bCs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B4246C"/>
    <w:rPr>
      <w:rFonts w:ascii="Times New Roman" w:hAnsi="Times New Roman"/>
      <w:b/>
      <w:bCs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DE2F5C"/>
    <w:rPr>
      <w:rFonts w:ascii="Times New Roman" w:hAnsi="Times New Roman"/>
      <w:b/>
      <w:bCs/>
      <w:sz w:val="20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B20E39"/>
    <w:rPr>
      <w:rFonts w:ascii="Times New Roman" w:hAnsi="Times New Roman"/>
      <w:i/>
      <w:iCs/>
      <w:sz w:val="20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5B4C80"/>
    <w:rPr>
      <w:rFonts w:ascii="Times New Roman" w:hAnsi="Times New Roman"/>
      <w:i/>
      <w:iCs/>
      <w:sz w:val="20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AC6B5B"/>
    <w:rPr>
      <w:rFonts w:ascii="Times New Roman" w:hAnsi="Times New Roman"/>
      <w:i/>
      <w:iCs/>
      <w:sz w:val="20"/>
      <w:szCs w:val="20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2032"/>
    <w:rPr>
      <w:rFonts w:ascii="Times New Roman" w:eastAsiaTheme="majorEastAsia" w:hAnsi="Times New Roman" w:cstheme="majorBidi"/>
      <w:color w:val="595959" w:themeColor="text1" w:themeTint="A6"/>
      <w:sz w:val="20"/>
      <w:szCs w:val="20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2032"/>
    <w:rPr>
      <w:rFonts w:ascii="Times New Roman" w:eastAsiaTheme="majorEastAsia" w:hAnsi="Times New Roman" w:cstheme="majorBidi"/>
      <w:i/>
      <w:iCs/>
      <w:color w:val="272727" w:themeColor="text1" w:themeTint="D8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2032"/>
    <w:rPr>
      <w:rFonts w:ascii="Times New Roman" w:eastAsiaTheme="majorEastAsia" w:hAnsi="Times New Roman" w:cstheme="majorBidi"/>
      <w:color w:val="272727" w:themeColor="text1" w:themeTint="D8"/>
      <w:sz w:val="20"/>
      <w:szCs w:val="20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4C3A69"/>
    <w:pPr>
      <w:spacing w:after="80"/>
      <w:contextualSpacing/>
      <w:jc w:val="center"/>
    </w:pPr>
    <w:rPr>
      <w:rFonts w:asciiTheme="majorHAnsi" w:eastAsiaTheme="majorEastAsia" w:hAnsiTheme="majorHAnsi" w:cstheme="majorBidi"/>
      <w:b/>
      <w:bCs/>
      <w:spacing w:val="-10"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4C3A69"/>
    <w:rPr>
      <w:rFonts w:asciiTheme="majorHAnsi" w:eastAsiaTheme="majorEastAsia" w:hAnsiTheme="majorHAnsi" w:cstheme="majorBidi"/>
      <w:b/>
      <w:bCs/>
      <w:spacing w:val="-10"/>
      <w:kern w:val="28"/>
      <w:sz w:val="28"/>
      <w:szCs w:val="28"/>
      <w:lang w:val="en-GB"/>
    </w:rPr>
  </w:style>
  <w:style w:type="paragraph" w:styleId="Subtitle">
    <w:name w:val="Subtitle"/>
    <w:aliases w:val="Subtitle regular"/>
    <w:basedOn w:val="Normal"/>
    <w:next w:val="Normal"/>
    <w:link w:val="SubtitleChar"/>
    <w:uiPriority w:val="11"/>
    <w:qFormat/>
    <w:rsid w:val="00470B4E"/>
    <w:pPr>
      <w:jc w:val="center"/>
    </w:pPr>
    <w:rPr>
      <w:sz w:val="24"/>
      <w:szCs w:val="24"/>
    </w:rPr>
  </w:style>
  <w:style w:type="character" w:customStyle="1" w:styleId="SubtitleChar">
    <w:name w:val="Subtitle Char"/>
    <w:aliases w:val="Subtitle regular Char"/>
    <w:basedOn w:val="DefaultParagraphFont"/>
    <w:link w:val="Subtitle"/>
    <w:uiPriority w:val="11"/>
    <w:rsid w:val="00470B4E"/>
    <w:rPr>
      <w:rFonts w:ascii="Times New Roman" w:hAnsi="Times New Roman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017BA6"/>
    <w:pPr>
      <w:adjustRightInd w:val="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17BA6"/>
    <w:rPr>
      <w:rFonts w:ascii="Times New Roman" w:hAnsi="Times New Roman"/>
      <w:i/>
      <w:iCs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C720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C72032"/>
    <w:rPr>
      <w:rFonts w:ascii="Times New Roman" w:hAnsi="Times New Roman"/>
      <w:i/>
      <w:iCs/>
      <w:color w:val="A5A5A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C72032"/>
    <w:pPr>
      <w:pBdr>
        <w:top w:val="single" w:sz="4" w:space="10" w:color="A5A5A5" w:themeColor="accent1" w:themeShade="BF"/>
        <w:bottom w:val="single" w:sz="4" w:space="10" w:color="A5A5A5" w:themeColor="accent1" w:themeShade="BF"/>
      </w:pBdr>
      <w:spacing w:before="360" w:after="360"/>
      <w:ind w:left="864" w:right="864"/>
      <w:jc w:val="center"/>
    </w:pPr>
    <w:rPr>
      <w:i/>
      <w:iCs/>
      <w:color w:val="A5A5A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2032"/>
    <w:rPr>
      <w:rFonts w:ascii="Times New Roman" w:hAnsi="Times New Roman"/>
      <w:i/>
      <w:iCs/>
      <w:color w:val="A5A5A5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rsid w:val="00C72032"/>
    <w:rPr>
      <w:rFonts w:ascii="Times New Roman" w:hAnsi="Times New Roman"/>
      <w:b/>
      <w:bCs/>
      <w:smallCaps/>
      <w:color w:val="A5A5A5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3610D9"/>
    <w:pPr>
      <w:ind w:firstLine="0"/>
    </w:pPr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3610D9"/>
    <w:rPr>
      <w:rFonts w:ascii="Times New Roman" w:eastAsiaTheme="minorEastAsia" w:hAnsi="Times New Roman"/>
      <w:sz w:val="22"/>
      <w:szCs w:val="22"/>
      <w:lang w:val="en-US" w:eastAsia="zh-CN"/>
    </w:rPr>
  </w:style>
  <w:style w:type="paragraph" w:customStyle="1" w:styleId="Subtitlebold">
    <w:name w:val="Subtitle bold"/>
    <w:basedOn w:val="Subtitle"/>
    <w:qFormat/>
    <w:rsid w:val="000716F1"/>
    <w:rPr>
      <w:b/>
      <w:bCs/>
    </w:rPr>
  </w:style>
  <w:style w:type="paragraph" w:customStyle="1" w:styleId="Headingcontent">
    <w:name w:val="Heading content"/>
    <w:basedOn w:val="Heading1"/>
    <w:qFormat/>
    <w:rsid w:val="00C0224D"/>
    <w:pPr>
      <w:numPr>
        <w:numId w:val="0"/>
      </w:numPr>
      <w:spacing w:after="240"/>
    </w:pPr>
    <w:rPr>
      <w:bCs w:val="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80426C"/>
    <w:pPr>
      <w:tabs>
        <w:tab w:val="center" w:pos="4513"/>
        <w:tab w:val="right" w:pos="9026"/>
      </w:tabs>
    </w:pPr>
    <w:rPr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80426C"/>
    <w:rPr>
      <w:rFonts w:ascii="Times New Roman" w:hAnsi="Times New Roman"/>
      <w:sz w:val="16"/>
      <w:szCs w:val="16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A6CA4"/>
    <w:pPr>
      <w:tabs>
        <w:tab w:val="center" w:pos="4513"/>
        <w:tab w:val="right" w:pos="9026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8A6CA4"/>
    <w:rPr>
      <w:rFonts w:ascii="Times New Roman" w:hAnsi="Times New Roman"/>
      <w:sz w:val="16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rsid w:val="0050188C"/>
    <w:pPr>
      <w:spacing w:line="312" w:lineRule="auto"/>
    </w:pPr>
    <w:rPr>
      <w:sz w:val="14"/>
      <w:szCs w:val="1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0188C"/>
    <w:rPr>
      <w:rFonts w:ascii="Times New Roman" w:hAnsi="Times New Roman"/>
      <w:sz w:val="14"/>
      <w:szCs w:val="14"/>
      <w:lang w:val="en-GB"/>
    </w:rPr>
  </w:style>
  <w:style w:type="paragraph" w:customStyle="1" w:styleId="Normalright">
    <w:name w:val="Normal right"/>
    <w:basedOn w:val="Normal"/>
    <w:qFormat/>
    <w:rsid w:val="000716F1"/>
    <w:pPr>
      <w:jc w:val="right"/>
    </w:pPr>
  </w:style>
  <w:style w:type="paragraph" w:customStyle="1" w:styleId="Normalleft">
    <w:name w:val="Normal left"/>
    <w:basedOn w:val="Normal"/>
    <w:qFormat/>
    <w:rsid w:val="000716F1"/>
  </w:style>
  <w:style w:type="paragraph" w:customStyle="1" w:styleId="Normalcentered">
    <w:name w:val="Normal centered"/>
    <w:basedOn w:val="Normal"/>
    <w:qFormat/>
    <w:rsid w:val="000716F1"/>
    <w:pPr>
      <w:jc w:val="center"/>
    </w:pPr>
  </w:style>
  <w:style w:type="paragraph" w:customStyle="1" w:styleId="Normaljustifieditalic">
    <w:name w:val="Normal justified italic"/>
    <w:basedOn w:val="Normal"/>
    <w:qFormat/>
    <w:rsid w:val="003B34BE"/>
    <w:rPr>
      <w:i/>
      <w:iCs/>
    </w:rPr>
  </w:style>
  <w:style w:type="numbering" w:customStyle="1" w:styleId="CurrentList1">
    <w:name w:val="Current List1"/>
    <w:uiPriority w:val="99"/>
    <w:rsid w:val="002E5BFB"/>
    <w:pPr>
      <w:numPr>
        <w:numId w:val="2"/>
      </w:numPr>
    </w:pPr>
  </w:style>
  <w:style w:type="numbering" w:customStyle="1" w:styleId="CurrentList2">
    <w:name w:val="Current List2"/>
    <w:uiPriority w:val="99"/>
    <w:rsid w:val="002E5BFB"/>
    <w:pPr>
      <w:numPr>
        <w:numId w:val="3"/>
      </w:numPr>
    </w:pPr>
  </w:style>
  <w:style w:type="numbering" w:customStyle="1" w:styleId="CurrentList3">
    <w:name w:val="Current List3"/>
    <w:uiPriority w:val="99"/>
    <w:rsid w:val="002E5BFB"/>
    <w:pPr>
      <w:numPr>
        <w:numId w:val="4"/>
      </w:numPr>
    </w:pPr>
  </w:style>
  <w:style w:type="numbering" w:customStyle="1" w:styleId="CurrentList4">
    <w:name w:val="Current List4"/>
    <w:uiPriority w:val="99"/>
    <w:rsid w:val="002E5BFB"/>
    <w:pPr>
      <w:numPr>
        <w:numId w:val="5"/>
      </w:numPr>
    </w:pPr>
  </w:style>
  <w:style w:type="numbering" w:customStyle="1" w:styleId="CurrentList5">
    <w:name w:val="Current List5"/>
    <w:uiPriority w:val="99"/>
    <w:rsid w:val="00E15011"/>
    <w:pPr>
      <w:numPr>
        <w:numId w:val="6"/>
      </w:numPr>
    </w:pPr>
  </w:style>
  <w:style w:type="paragraph" w:customStyle="1" w:styleId="Emphasisitalic">
    <w:name w:val="Emphasis italic"/>
    <w:basedOn w:val="Normal"/>
    <w:qFormat/>
    <w:rsid w:val="006E49C6"/>
    <w:pPr>
      <w:jc w:val="left"/>
    </w:pPr>
    <w:rPr>
      <w:b/>
      <w:i/>
      <w:iCs/>
    </w:rPr>
  </w:style>
  <w:style w:type="character" w:styleId="Emphasis">
    <w:name w:val="Emphasis"/>
    <w:uiPriority w:val="20"/>
    <w:rsid w:val="008A6CA4"/>
  </w:style>
  <w:style w:type="character" w:styleId="PageNumber">
    <w:name w:val="page number"/>
    <w:basedOn w:val="DefaultParagraphFont"/>
    <w:uiPriority w:val="99"/>
    <w:semiHidden/>
    <w:unhideWhenUsed/>
    <w:rsid w:val="008709ED"/>
    <w:rPr>
      <w:rFonts w:ascii="Times New Roman" w:hAnsi="Times New Roman"/>
    </w:rPr>
  </w:style>
  <w:style w:type="numbering" w:customStyle="1" w:styleId="CurrentList6">
    <w:name w:val="Current List6"/>
    <w:uiPriority w:val="99"/>
    <w:rsid w:val="00886D7D"/>
    <w:pPr>
      <w:numPr>
        <w:numId w:val="7"/>
      </w:numPr>
    </w:pPr>
  </w:style>
  <w:style w:type="numbering" w:customStyle="1" w:styleId="CurrentList7">
    <w:name w:val="Current List7"/>
    <w:uiPriority w:val="99"/>
    <w:rsid w:val="00886D7D"/>
    <w:pPr>
      <w:numPr>
        <w:numId w:val="8"/>
      </w:numPr>
    </w:pPr>
  </w:style>
  <w:style w:type="numbering" w:customStyle="1" w:styleId="CurrentList8">
    <w:name w:val="Current List8"/>
    <w:uiPriority w:val="99"/>
    <w:rsid w:val="00886D7D"/>
    <w:pPr>
      <w:numPr>
        <w:numId w:val="9"/>
      </w:numPr>
    </w:pPr>
  </w:style>
  <w:style w:type="numbering" w:customStyle="1" w:styleId="CurrentList9">
    <w:name w:val="Current List9"/>
    <w:uiPriority w:val="99"/>
    <w:rsid w:val="00886D7D"/>
    <w:pPr>
      <w:numPr>
        <w:numId w:val="10"/>
      </w:numPr>
    </w:pPr>
  </w:style>
  <w:style w:type="numbering" w:customStyle="1" w:styleId="CurrentList10">
    <w:name w:val="Current List10"/>
    <w:uiPriority w:val="99"/>
    <w:rsid w:val="00886D7D"/>
    <w:pPr>
      <w:numPr>
        <w:numId w:val="11"/>
      </w:numPr>
    </w:pPr>
  </w:style>
  <w:style w:type="numbering" w:customStyle="1" w:styleId="CurrentList11">
    <w:name w:val="Current List11"/>
    <w:uiPriority w:val="99"/>
    <w:rsid w:val="00886D7D"/>
    <w:pPr>
      <w:numPr>
        <w:numId w:val="12"/>
      </w:numPr>
    </w:pPr>
  </w:style>
  <w:style w:type="table" w:styleId="TableGrid">
    <w:name w:val="Table Grid"/>
    <w:basedOn w:val="TableNormal"/>
    <w:uiPriority w:val="39"/>
    <w:rsid w:val="00DC72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isspapers">
    <w:name w:val="Diss_papers"/>
    <w:basedOn w:val="Normalleft"/>
    <w:qFormat/>
    <w:rsid w:val="00D55C16"/>
    <w:pPr>
      <w:jc w:val="left"/>
    </w:pPr>
    <w:rPr>
      <w:sz w:val="16"/>
    </w:rPr>
  </w:style>
  <w:style w:type="paragraph" w:customStyle="1" w:styleId="Figureheader">
    <w:name w:val="Figure header"/>
    <w:qFormat/>
    <w:rsid w:val="00C91612"/>
    <w:pPr>
      <w:spacing w:after="360"/>
      <w:ind w:firstLine="0"/>
    </w:pPr>
    <w:rPr>
      <w:rFonts w:ascii="Times New Roman" w:hAnsi="Times New Roman"/>
      <w:b/>
      <w:bCs/>
      <w:sz w:val="20"/>
      <w:lang w:val="en-US"/>
    </w:rPr>
  </w:style>
  <w:style w:type="numbering" w:customStyle="1" w:styleId="CurrentList12">
    <w:name w:val="Current List12"/>
    <w:uiPriority w:val="99"/>
    <w:rsid w:val="001533FA"/>
    <w:pPr>
      <w:numPr>
        <w:numId w:val="13"/>
      </w:numPr>
    </w:pPr>
  </w:style>
  <w:style w:type="paragraph" w:customStyle="1" w:styleId="CVtable">
    <w:name w:val="CV table"/>
    <w:qFormat/>
    <w:rsid w:val="005F5460"/>
    <w:pPr>
      <w:spacing w:after="60"/>
      <w:ind w:firstLine="0"/>
    </w:pPr>
    <w:rPr>
      <w:rFonts w:ascii="Times New Roman" w:hAnsi="Times New Roman"/>
      <w:sz w:val="16"/>
      <w:szCs w:val="20"/>
      <w:lang w:val="en-US"/>
    </w:rPr>
  </w:style>
  <w:style w:type="paragraph" w:styleId="Revision">
    <w:name w:val="Revision"/>
    <w:hidden/>
    <w:uiPriority w:val="99"/>
    <w:semiHidden/>
    <w:rsid w:val="003F65D9"/>
    <w:pPr>
      <w:ind w:firstLine="0"/>
    </w:pPr>
    <w:rPr>
      <w:rFonts w:ascii="Times New Roman" w:hAnsi="Times New Roman"/>
      <w:sz w:val="20"/>
      <w:szCs w:val="20"/>
      <w:lang w:val="en-US"/>
    </w:rPr>
  </w:style>
  <w:style w:type="paragraph" w:customStyle="1" w:styleId="Abbreviationtable">
    <w:name w:val="Abbreviation table"/>
    <w:qFormat/>
    <w:rsid w:val="00D005EA"/>
    <w:pPr>
      <w:spacing w:after="60"/>
      <w:ind w:firstLine="0"/>
    </w:pPr>
    <w:rPr>
      <w:rFonts w:ascii="Times New Roman" w:hAnsi="Times New Roman"/>
      <w:sz w:val="20"/>
      <w:szCs w:val="2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15F6C"/>
    <w:pPr>
      <w:tabs>
        <w:tab w:val="left" w:pos="284"/>
        <w:tab w:val="right" w:leader="underscore" w:pos="6804"/>
      </w:tabs>
      <w:adjustRightInd w:val="0"/>
      <w:spacing w:after="100"/>
    </w:pPr>
    <w:rPr>
      <w:b/>
    </w:rPr>
  </w:style>
  <w:style w:type="character" w:styleId="Hyperlink">
    <w:name w:val="Hyperlink"/>
    <w:basedOn w:val="DefaultParagraphFont"/>
    <w:uiPriority w:val="99"/>
    <w:unhideWhenUsed/>
    <w:rsid w:val="00834AA8"/>
    <w:rPr>
      <w:color w:val="5F5F5F" w:themeColor="hyperlink"/>
      <w:u w:val="single"/>
    </w:rPr>
  </w:style>
  <w:style w:type="paragraph" w:customStyle="1" w:styleId="Table">
    <w:name w:val="Table"/>
    <w:basedOn w:val="Normal"/>
    <w:qFormat/>
    <w:rsid w:val="00D005EA"/>
    <w:pPr>
      <w:jc w:val="left"/>
    </w:pPr>
    <w:rPr>
      <w:rFonts w:eastAsia="Times New Roman" w:cs="Times New Roman"/>
      <w:bCs/>
      <w:lang w:eastAsia="en-GB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790250"/>
    <w:rPr>
      <w:color w:val="605E5C"/>
      <w:shd w:val="clear" w:color="auto" w:fill="E1DFDD"/>
    </w:rPr>
  </w:style>
  <w:style w:type="paragraph" w:styleId="TOC3">
    <w:name w:val="toc 3"/>
    <w:basedOn w:val="Normal"/>
    <w:next w:val="Normal"/>
    <w:autoRedefine/>
    <w:uiPriority w:val="39"/>
    <w:unhideWhenUsed/>
    <w:rsid w:val="00383E39"/>
    <w:pPr>
      <w:tabs>
        <w:tab w:val="left" w:pos="1701"/>
        <w:tab w:val="right" w:leader="underscore" w:pos="8505"/>
      </w:tabs>
      <w:spacing w:after="100"/>
      <w:ind w:left="1588" w:hanging="567"/>
    </w:pPr>
    <w:rPr>
      <w:sz w:val="16"/>
    </w:rPr>
  </w:style>
  <w:style w:type="paragraph" w:customStyle="1" w:styleId="Titlepagejustified">
    <w:name w:val="Titlepage justified"/>
    <w:qFormat/>
    <w:rsid w:val="00820B84"/>
    <w:pPr>
      <w:adjustRightInd w:val="0"/>
      <w:ind w:firstLine="0"/>
      <w:jc w:val="center"/>
    </w:pPr>
    <w:rPr>
      <w:rFonts w:ascii="Times New Roman" w:hAnsi="Times New Roman"/>
      <w:szCs w:val="20"/>
      <w:lang w:val="en-US"/>
    </w:rPr>
  </w:style>
  <w:style w:type="paragraph" w:styleId="TOC4">
    <w:name w:val="toc 4"/>
    <w:basedOn w:val="Normal"/>
    <w:next w:val="Normal"/>
    <w:autoRedefine/>
    <w:uiPriority w:val="39"/>
    <w:unhideWhenUsed/>
    <w:rsid w:val="00075BC1"/>
    <w:pPr>
      <w:tabs>
        <w:tab w:val="left" w:pos="0"/>
        <w:tab w:val="left" w:pos="1440"/>
        <w:tab w:val="right" w:leader="underscore" w:pos="6804"/>
      </w:tabs>
      <w:spacing w:after="100"/>
      <w:ind w:left="851"/>
    </w:pPr>
    <w:rPr>
      <w:sz w:val="16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670374"/>
    <w:pPr>
      <w:spacing w:after="100"/>
      <w:ind w:left="1000"/>
    </w:pPr>
  </w:style>
  <w:style w:type="numbering" w:customStyle="1" w:styleId="CurrentList13">
    <w:name w:val="Current List13"/>
    <w:uiPriority w:val="99"/>
    <w:rsid w:val="00C0224D"/>
    <w:pPr>
      <w:numPr>
        <w:numId w:val="14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D06068"/>
    <w:rPr>
      <w:color w:val="919191" w:themeColor="followedHyperlink"/>
      <w:u w:val="single"/>
    </w:rPr>
  </w:style>
  <w:style w:type="table" w:styleId="TableGridLight">
    <w:name w:val="Grid Table Light"/>
    <w:basedOn w:val="TableNormal"/>
    <w:uiPriority w:val="40"/>
    <w:rsid w:val="007223E2"/>
    <w:pPr>
      <w:ind w:firstLine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ableofFigures">
    <w:name w:val="table of figures"/>
    <w:basedOn w:val="Normal"/>
    <w:next w:val="Normal"/>
    <w:uiPriority w:val="99"/>
    <w:unhideWhenUsed/>
    <w:rsid w:val="003750EE"/>
    <w:pPr>
      <w:spacing w:after="120"/>
      <w:jc w:val="left"/>
    </w:pPr>
    <w:rPr>
      <w:rFonts w:eastAsia="Times New Roman" w:cs="Times New Roman"/>
      <w:sz w:val="18"/>
      <w:szCs w:val="24"/>
      <w:lang w:eastAsia="en-GB"/>
    </w:rPr>
  </w:style>
  <w:style w:type="paragraph" w:customStyle="1" w:styleId="TableSLR">
    <w:name w:val="Table_SLR"/>
    <w:qFormat/>
    <w:rsid w:val="00723AC4"/>
    <w:pPr>
      <w:ind w:firstLine="0"/>
    </w:pPr>
    <w:rPr>
      <w:rFonts w:ascii="Times New Roman" w:eastAsia="Times New Roman" w:hAnsi="Times New Roman" w:cs="Times New Roman"/>
      <w:bCs/>
      <w:color w:val="000000"/>
      <w:sz w:val="12"/>
      <w:szCs w:val="8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0B2BE0"/>
    <w:pPr>
      <w:spacing w:after="120"/>
      <w:jc w:val="left"/>
    </w:pPr>
    <w:rPr>
      <w:i/>
      <w:iCs/>
      <w:color w:val="000000" w:themeColor="text2"/>
      <w:sz w:val="22"/>
      <w:szCs w:val="18"/>
    </w:rPr>
  </w:style>
  <w:style w:type="paragraph" w:customStyle="1" w:styleId="Default">
    <w:name w:val="Default"/>
    <w:rsid w:val="00723AC4"/>
    <w:pPr>
      <w:widowControl w:val="0"/>
      <w:autoSpaceDE w:val="0"/>
      <w:autoSpaceDN w:val="0"/>
      <w:adjustRightInd w:val="0"/>
      <w:ind w:firstLine="0"/>
    </w:pPr>
    <w:rPr>
      <w:rFonts w:ascii="Calibri" w:eastAsia="Times New Roman" w:hAnsi="Calibri" w:cs="Calibri"/>
      <w:color w:val="000000"/>
      <w:lang w:val="en-CA" w:eastAsia="en-CA"/>
    </w:rPr>
  </w:style>
  <w:style w:type="paragraph" w:styleId="NormalWeb">
    <w:name w:val="Normal (Web)"/>
    <w:basedOn w:val="Normal"/>
    <w:uiPriority w:val="99"/>
    <w:unhideWhenUsed/>
    <w:rsid w:val="00626F96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rsid w:val="00142933"/>
    <w:rPr>
      <w:sz w:val="16"/>
    </w:rPr>
  </w:style>
  <w:style w:type="paragraph" w:styleId="CommentText">
    <w:name w:val="annotation text"/>
    <w:basedOn w:val="Normal"/>
    <w:link w:val="CommentTextChar"/>
    <w:uiPriority w:val="99"/>
    <w:rsid w:val="00142933"/>
    <w:pPr>
      <w:spacing w:after="0"/>
      <w:jc w:val="left"/>
    </w:pPr>
    <w:rPr>
      <w:rFonts w:ascii="Calibri" w:eastAsia="Calibri" w:hAnsi="Calibri" w:cs="Calibri"/>
      <w:color w:val="00000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42933"/>
    <w:rPr>
      <w:rFonts w:ascii="Calibri" w:eastAsia="Calibri" w:hAnsi="Calibri" w:cs="Calibri"/>
      <w:color w:val="000000"/>
      <w:sz w:val="20"/>
      <w:szCs w:val="20"/>
      <w:lang w:val="en-US"/>
    </w:rPr>
  </w:style>
  <w:style w:type="paragraph" w:customStyle="1" w:styleId="Textbox">
    <w:name w:val="Textbox"/>
    <w:qFormat/>
    <w:rsid w:val="00042262"/>
    <w:pPr>
      <w:ind w:firstLine="0"/>
    </w:pPr>
    <w:rPr>
      <w:rFonts w:ascii="Times New Roman" w:eastAsia="Times New Roman" w:hAnsi="Times New Roman" w:cs="Times New Roman"/>
      <w:bCs/>
      <w:color w:val="000000"/>
      <w:sz w:val="12"/>
      <w:szCs w:val="8"/>
      <w:lang w:eastAsia="en-GB"/>
    </w:rPr>
  </w:style>
  <w:style w:type="paragraph" w:customStyle="1" w:styleId="Authors">
    <w:name w:val="Authors"/>
    <w:basedOn w:val="Normal"/>
    <w:qFormat/>
    <w:rsid w:val="005C31CD"/>
    <w:pPr>
      <w:spacing w:after="0"/>
      <w:jc w:val="left"/>
    </w:pPr>
    <w:rPr>
      <w:rFonts w:eastAsia="Times New Roman" w:cs="Times New Roman"/>
      <w:szCs w:val="22"/>
      <w:lang w:eastAsia="en-GB"/>
    </w:rPr>
  </w:style>
  <w:style w:type="table" w:styleId="GridTable1Light">
    <w:name w:val="Grid Table 1 Light"/>
    <w:basedOn w:val="TableNormal"/>
    <w:uiPriority w:val="46"/>
    <w:rsid w:val="005C31CD"/>
    <w:pPr>
      <w:ind w:firstLine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trong">
    <w:name w:val="Strong"/>
    <w:basedOn w:val="DefaultParagraphFont"/>
    <w:uiPriority w:val="22"/>
    <w:qFormat/>
    <w:rsid w:val="005C31CD"/>
    <w:rPr>
      <w:b/>
      <w:bCs/>
    </w:rPr>
  </w:style>
  <w:style w:type="paragraph" w:customStyle="1" w:styleId="CaptionLong">
    <w:name w:val="CaptionLong"/>
    <w:basedOn w:val="Normal"/>
    <w:rsid w:val="00791937"/>
    <w:pPr>
      <w:spacing w:before="80" w:after="80"/>
    </w:pPr>
    <w:rPr>
      <w:rFonts w:eastAsia="MS Mincho" w:cs="Times New Roman"/>
      <w:sz w:val="16"/>
      <w:szCs w:val="24"/>
      <w:lang w:eastAsia="ja-JP"/>
    </w:rPr>
  </w:style>
  <w:style w:type="paragraph" w:styleId="Bibliography">
    <w:name w:val="Bibliography"/>
    <w:basedOn w:val="Normal"/>
    <w:next w:val="Normal"/>
    <w:uiPriority w:val="37"/>
    <w:unhideWhenUsed/>
    <w:rsid w:val="00AD580B"/>
    <w:pPr>
      <w:tabs>
        <w:tab w:val="left" w:pos="500"/>
      </w:tabs>
      <w:spacing w:after="240"/>
      <w:ind w:left="504" w:hanging="504"/>
    </w:pPr>
  </w:style>
  <w:style w:type="paragraph" w:customStyle="1" w:styleId="LISTalph">
    <w:name w:val="LISTalph"/>
    <w:basedOn w:val="Normal"/>
    <w:rsid w:val="00D068F8"/>
    <w:pPr>
      <w:numPr>
        <w:numId w:val="16"/>
      </w:numPr>
      <w:tabs>
        <w:tab w:val="left" w:pos="499"/>
      </w:tabs>
      <w:spacing w:after="0"/>
    </w:pPr>
    <w:rPr>
      <w:rFonts w:eastAsia="MS Mincho" w:cs="Times New Roman"/>
      <w:szCs w:val="24"/>
      <w:lang w:eastAsia="ja-JP"/>
    </w:rPr>
  </w:style>
  <w:style w:type="character" w:styleId="FootnoteReference">
    <w:name w:val="footnote reference"/>
    <w:semiHidden/>
    <w:rsid w:val="00D068F8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54C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eastAsia="Times New Roman" w:hAnsi="Courier New" w:cs="Courier New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54CEB"/>
    <w:rPr>
      <w:rFonts w:ascii="Courier New" w:eastAsia="Times New Roman" w:hAnsi="Courier New" w:cs="Courier New"/>
      <w:sz w:val="20"/>
      <w:szCs w:val="20"/>
      <w:lang w:eastAsia="en-GB"/>
    </w:rPr>
  </w:style>
  <w:style w:type="paragraph" w:customStyle="1" w:styleId="Figuremiddle">
    <w:name w:val="Figure_middle"/>
    <w:basedOn w:val="Normal"/>
    <w:qFormat/>
    <w:rsid w:val="00D71740"/>
    <w:pPr>
      <w:jc w:val="center"/>
    </w:pPr>
    <w:rPr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2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sv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31" Type="http://schemas.openxmlformats.org/officeDocument/2006/relationships/image" Target="media/image24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sv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Gre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CAFB320-BDB9-E541-ACFA-4AFBB0FC1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13</Pages>
  <Words>1431</Words>
  <Characters>8159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Wosny, MarieJohanna</dc:creator>
  <cp:lastModifiedBy>Wosny, MarieJohanna</cp:lastModifiedBy>
  <cp:revision>122</cp:revision>
  <dcterms:created xsi:type="dcterms:W3CDTF">2025-04-17T10:55:00Z</dcterms:created>
  <dcterms:modified xsi:type="dcterms:W3CDTF">2025-05-07T12:49:00Z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zotero-version="6.0.37"&gt;&lt;session id="83dYSUKf"/&gt;&lt;style id="http://www.zotero.org/styles/springer-vancouver" hasBibliography="1" bibliographyStyleHasBeenSet="1"/&gt;&lt;prefs&gt;&lt;pref name="fieldType" value="Field"/&gt;&lt;/prefs&gt;&lt;/data&gt;</vt:lpwstr>
  </property>
</Properties>
</file>