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5B0005" w14:textId="721C56A2" w:rsidR="006375E5" w:rsidRPr="00C73BBD" w:rsidRDefault="00EA6DD7" w:rsidP="0059180C">
      <w:pPr>
        <w:widowControl/>
        <w:spacing w:line="360" w:lineRule="auto"/>
        <w:jc w:val="center"/>
        <w:rPr>
          <w:rFonts w:ascii="Times New Roman" w:eastAsia="黑体" w:hAnsi="Times New Roman" w:cs="Times New Roman"/>
          <w:kern w:val="0"/>
          <w:sz w:val="28"/>
          <w:szCs w:val="28"/>
        </w:rPr>
      </w:pPr>
      <w:r w:rsidRPr="00C73BBD">
        <w:rPr>
          <w:rFonts w:ascii="Times New Roman" w:eastAsia="黑体" w:hAnsi="Times New Roman" w:cs="Times New Roman"/>
          <w:kern w:val="0"/>
          <w:sz w:val="28"/>
          <w:szCs w:val="28"/>
        </w:rPr>
        <w:t xml:space="preserve">Supplementary </w:t>
      </w:r>
      <w:r w:rsidR="00C73BBD" w:rsidRPr="00C73BBD">
        <w:rPr>
          <w:rFonts w:ascii="Times New Roman" w:eastAsia="黑体" w:hAnsi="Times New Roman" w:cs="Times New Roman"/>
          <w:kern w:val="0"/>
          <w:sz w:val="28"/>
          <w:szCs w:val="28"/>
        </w:rPr>
        <w:t>Materials for</w:t>
      </w:r>
    </w:p>
    <w:p w14:paraId="2F5FDAAA" w14:textId="712E2C14" w:rsidR="00C73BBD" w:rsidRDefault="00C73BBD" w:rsidP="0059180C">
      <w:pPr>
        <w:widowControl/>
        <w:spacing w:line="360" w:lineRule="auto"/>
        <w:jc w:val="center"/>
        <w:rPr>
          <w:rFonts w:ascii="Times New Roman" w:eastAsia="黑体" w:hAnsi="Times New Roman" w:cs="Times New Roman"/>
          <w:b/>
          <w:bCs/>
          <w:kern w:val="0"/>
          <w:sz w:val="24"/>
          <w:szCs w:val="24"/>
        </w:rPr>
      </w:pPr>
      <w:r w:rsidRPr="00C73BBD">
        <w:rPr>
          <w:rFonts w:ascii="Times New Roman" w:eastAsia="黑体" w:hAnsi="Times New Roman" w:cs="Times New Roman"/>
          <w:b/>
          <w:bCs/>
          <w:kern w:val="0"/>
          <w:sz w:val="24"/>
          <w:szCs w:val="24"/>
        </w:rPr>
        <w:t>Microbial Signature of Ocean-Going Syndrome</w:t>
      </w:r>
    </w:p>
    <w:p w14:paraId="135DFFE4" w14:textId="77777777" w:rsidR="00DC22DE" w:rsidRDefault="00DC22DE" w:rsidP="0059180C">
      <w:pPr>
        <w:widowControl/>
        <w:spacing w:line="360" w:lineRule="auto"/>
        <w:rPr>
          <w:rFonts w:ascii="Times New Roman" w:eastAsia="黑体" w:hAnsi="Times New Roman" w:cs="Times New Roman"/>
          <w:b/>
          <w:bCs/>
          <w:kern w:val="0"/>
          <w:sz w:val="24"/>
          <w:szCs w:val="24"/>
        </w:rPr>
      </w:pPr>
    </w:p>
    <w:p w14:paraId="69D7CEBC" w14:textId="4BD591B5" w:rsidR="00C73BBD" w:rsidRDefault="00DC22DE" w:rsidP="0059180C">
      <w:pPr>
        <w:widowControl/>
        <w:spacing w:line="360" w:lineRule="auto"/>
        <w:rPr>
          <w:rFonts w:ascii="Times New Roman" w:eastAsia="黑体" w:hAnsi="Times New Roman" w:cs="Times New Roman"/>
          <w:b/>
          <w:bCs/>
          <w:kern w:val="0"/>
          <w:sz w:val="24"/>
          <w:szCs w:val="24"/>
        </w:rPr>
      </w:pPr>
      <w:r>
        <w:rPr>
          <w:rFonts w:ascii="Times New Roman" w:eastAsia="黑体" w:hAnsi="Times New Roman" w:cs="Times New Roman" w:hint="eastAsia"/>
          <w:b/>
          <w:bCs/>
          <w:kern w:val="0"/>
          <w:sz w:val="24"/>
          <w:szCs w:val="24"/>
        </w:rPr>
        <w:t>T</w:t>
      </w:r>
      <w:r>
        <w:rPr>
          <w:rFonts w:ascii="Times New Roman" w:eastAsia="黑体" w:hAnsi="Times New Roman" w:cs="Times New Roman"/>
          <w:b/>
          <w:bCs/>
          <w:kern w:val="0"/>
          <w:sz w:val="24"/>
          <w:szCs w:val="24"/>
        </w:rPr>
        <w:t xml:space="preserve">he </w:t>
      </w:r>
      <w:r w:rsidR="00600E6B">
        <w:rPr>
          <w:rFonts w:ascii="Times New Roman" w:eastAsia="黑体" w:hAnsi="Times New Roman" w:cs="Times New Roman"/>
          <w:b/>
          <w:bCs/>
          <w:kern w:val="0"/>
          <w:sz w:val="24"/>
          <w:szCs w:val="24"/>
        </w:rPr>
        <w:t>s</w:t>
      </w:r>
      <w:r w:rsidR="00600E6B" w:rsidRPr="00600E6B">
        <w:rPr>
          <w:rFonts w:ascii="Times New Roman" w:eastAsia="黑体" w:hAnsi="Times New Roman" w:cs="Times New Roman"/>
          <w:b/>
          <w:bCs/>
          <w:kern w:val="0"/>
          <w:sz w:val="24"/>
          <w:szCs w:val="24"/>
        </w:rPr>
        <w:t xml:space="preserve">upplementary </w:t>
      </w:r>
      <w:r w:rsidR="00600E6B">
        <w:rPr>
          <w:rFonts w:ascii="Times New Roman" w:eastAsia="黑体" w:hAnsi="Times New Roman" w:cs="Times New Roman"/>
          <w:b/>
          <w:bCs/>
          <w:kern w:val="0"/>
          <w:sz w:val="24"/>
          <w:szCs w:val="24"/>
        </w:rPr>
        <w:t>figures</w:t>
      </w:r>
      <w:r>
        <w:rPr>
          <w:rFonts w:ascii="Times New Roman" w:eastAsia="黑体" w:hAnsi="Times New Roman" w:cs="Times New Roman"/>
          <w:b/>
          <w:bCs/>
          <w:kern w:val="0"/>
          <w:sz w:val="24"/>
          <w:szCs w:val="24"/>
        </w:rPr>
        <w:t xml:space="preserve"> </w:t>
      </w:r>
      <w:r w:rsidR="00600E6B">
        <w:rPr>
          <w:rFonts w:ascii="Times New Roman" w:eastAsia="黑体" w:hAnsi="Times New Roman" w:cs="Times New Roman"/>
          <w:b/>
          <w:bCs/>
          <w:kern w:val="0"/>
          <w:sz w:val="24"/>
          <w:szCs w:val="24"/>
        </w:rPr>
        <w:t>include</w:t>
      </w:r>
      <w:r>
        <w:rPr>
          <w:rFonts w:ascii="Times New Roman" w:eastAsia="黑体" w:hAnsi="Times New Roman" w:cs="Times New Roman"/>
          <w:b/>
          <w:bCs/>
          <w:kern w:val="0"/>
          <w:sz w:val="24"/>
          <w:szCs w:val="24"/>
        </w:rPr>
        <w:t>:</w:t>
      </w:r>
    </w:p>
    <w:p w14:paraId="0034E16E" w14:textId="51B06457" w:rsidR="00C73BBD" w:rsidRPr="00DC22DE" w:rsidRDefault="00C73BBD" w:rsidP="0059180C">
      <w:pPr>
        <w:widowControl/>
        <w:spacing w:line="360" w:lineRule="auto"/>
        <w:rPr>
          <w:rFonts w:ascii="Times New Roman" w:eastAsia="黑体" w:hAnsi="Times New Roman" w:cs="Times New Roman"/>
          <w:kern w:val="0"/>
          <w:sz w:val="24"/>
          <w:szCs w:val="24"/>
        </w:rPr>
      </w:pPr>
      <w:r w:rsidRPr="00DC22DE">
        <w:rPr>
          <w:rFonts w:ascii="Times New Roman" w:eastAsia="黑体" w:hAnsi="Times New Roman" w:cs="Times New Roman"/>
          <w:kern w:val="0"/>
          <w:sz w:val="24"/>
          <w:szCs w:val="24"/>
        </w:rPr>
        <w:t xml:space="preserve">Figure S1. </w:t>
      </w:r>
      <w:r w:rsidR="00D82407" w:rsidRPr="00D82407">
        <w:rPr>
          <w:rFonts w:ascii="Times New Roman" w:eastAsia="黑体" w:hAnsi="Times New Roman" w:cs="Times New Roman"/>
          <w:kern w:val="0"/>
          <w:sz w:val="24"/>
          <w:szCs w:val="24"/>
        </w:rPr>
        <w:t>Comparison of individual perturbations in the gut microbiome between ‘symptomless’ and ‘symptom’ crew members for 24 indicators (symptoms)</w:t>
      </w:r>
    </w:p>
    <w:p w14:paraId="6839FA88" w14:textId="7961504E" w:rsidR="00C73BBD" w:rsidRDefault="00C73BBD" w:rsidP="0059180C">
      <w:pPr>
        <w:widowControl/>
        <w:spacing w:line="360" w:lineRule="auto"/>
        <w:rPr>
          <w:rFonts w:ascii="Times New Roman" w:eastAsia="黑体" w:hAnsi="Times New Roman" w:cs="Times New Roman"/>
          <w:kern w:val="0"/>
          <w:sz w:val="24"/>
          <w:szCs w:val="24"/>
        </w:rPr>
      </w:pPr>
      <w:r w:rsidRPr="00DC22DE">
        <w:rPr>
          <w:rFonts w:ascii="Times New Roman" w:eastAsia="黑体" w:hAnsi="Times New Roman" w:cs="Times New Roman"/>
          <w:kern w:val="0"/>
          <w:sz w:val="24"/>
          <w:szCs w:val="24"/>
        </w:rPr>
        <w:t>Figure S2. Co-occurrence networks of the OGS and non-OGS at beginning (day 1) and end (day 135) of the voyage</w:t>
      </w:r>
    </w:p>
    <w:p w14:paraId="485E4D10" w14:textId="776D1A2D" w:rsidR="00F77DE4" w:rsidRDefault="00F77DE4" w:rsidP="0059180C">
      <w:pPr>
        <w:widowControl/>
        <w:spacing w:line="360" w:lineRule="auto"/>
        <w:rPr>
          <w:rFonts w:ascii="Times New Roman" w:eastAsia="黑体" w:hAnsi="Times New Roman" w:cs="Times New Roman"/>
          <w:kern w:val="0"/>
          <w:sz w:val="24"/>
          <w:szCs w:val="24"/>
        </w:rPr>
      </w:pPr>
    </w:p>
    <w:p w14:paraId="40CDEE3C" w14:textId="21B5CA2B" w:rsidR="00F77DE4" w:rsidRDefault="00F77DE4" w:rsidP="0059180C">
      <w:pPr>
        <w:widowControl/>
        <w:spacing w:line="360" w:lineRule="auto"/>
        <w:rPr>
          <w:rFonts w:ascii="Times New Roman" w:eastAsia="黑体" w:hAnsi="Times New Roman" w:cs="Times New Roman"/>
          <w:b/>
          <w:bCs/>
          <w:kern w:val="0"/>
          <w:sz w:val="24"/>
          <w:szCs w:val="24"/>
        </w:rPr>
      </w:pPr>
      <w:r>
        <w:rPr>
          <w:rFonts w:ascii="Times New Roman" w:eastAsia="黑体" w:hAnsi="Times New Roman" w:cs="Times New Roman" w:hint="eastAsia"/>
          <w:b/>
          <w:bCs/>
          <w:kern w:val="0"/>
          <w:sz w:val="24"/>
          <w:szCs w:val="24"/>
        </w:rPr>
        <w:t>T</w:t>
      </w:r>
      <w:r>
        <w:rPr>
          <w:rFonts w:ascii="Times New Roman" w:eastAsia="黑体" w:hAnsi="Times New Roman" w:cs="Times New Roman"/>
          <w:b/>
          <w:bCs/>
          <w:kern w:val="0"/>
          <w:sz w:val="24"/>
          <w:szCs w:val="24"/>
        </w:rPr>
        <w:t>he additional table</w:t>
      </w:r>
      <w:r w:rsidR="00600E6B">
        <w:rPr>
          <w:rFonts w:ascii="Times New Roman" w:eastAsia="黑体" w:hAnsi="Times New Roman" w:cs="Times New Roman"/>
          <w:b/>
          <w:bCs/>
          <w:kern w:val="0"/>
          <w:sz w:val="24"/>
          <w:szCs w:val="24"/>
        </w:rPr>
        <w:t>s</w:t>
      </w:r>
      <w:r>
        <w:rPr>
          <w:rFonts w:ascii="Times New Roman" w:eastAsia="黑体" w:hAnsi="Times New Roman" w:cs="Times New Roman"/>
          <w:b/>
          <w:bCs/>
          <w:kern w:val="0"/>
          <w:sz w:val="24"/>
          <w:szCs w:val="24"/>
        </w:rPr>
        <w:t xml:space="preserve"> </w:t>
      </w:r>
      <w:r w:rsidR="00600E6B">
        <w:rPr>
          <w:rFonts w:ascii="Times New Roman" w:eastAsia="黑体" w:hAnsi="Times New Roman" w:cs="Times New Roman"/>
          <w:b/>
          <w:bCs/>
          <w:kern w:val="0"/>
          <w:sz w:val="24"/>
          <w:szCs w:val="24"/>
        </w:rPr>
        <w:t>include</w:t>
      </w:r>
      <w:r>
        <w:rPr>
          <w:rFonts w:ascii="Times New Roman" w:eastAsia="黑体" w:hAnsi="Times New Roman" w:cs="Times New Roman"/>
          <w:b/>
          <w:bCs/>
          <w:kern w:val="0"/>
          <w:sz w:val="24"/>
          <w:szCs w:val="24"/>
        </w:rPr>
        <w:t>:</w:t>
      </w:r>
    </w:p>
    <w:p w14:paraId="51DA3D11" w14:textId="2988C781" w:rsidR="00F77DE4" w:rsidRPr="00DC22DE" w:rsidRDefault="00F77DE4" w:rsidP="0059180C">
      <w:pPr>
        <w:widowControl/>
        <w:spacing w:line="360" w:lineRule="auto"/>
        <w:rPr>
          <w:rFonts w:ascii="Times New Roman" w:eastAsia="黑体" w:hAnsi="Times New Roman" w:cs="Times New Roman"/>
          <w:kern w:val="0"/>
          <w:sz w:val="24"/>
          <w:szCs w:val="24"/>
        </w:rPr>
      </w:pPr>
      <w:r w:rsidRPr="00DC22DE">
        <w:rPr>
          <w:rFonts w:ascii="Times New Roman" w:eastAsia="黑体" w:hAnsi="Times New Roman" w:cs="Times New Roman" w:hint="eastAsia"/>
          <w:kern w:val="0"/>
          <w:sz w:val="24"/>
          <w:szCs w:val="24"/>
        </w:rPr>
        <w:t>Table</w:t>
      </w:r>
      <w:r w:rsidRPr="00DC22DE">
        <w:rPr>
          <w:rFonts w:ascii="Times New Roman" w:eastAsia="黑体" w:hAnsi="Times New Roman" w:cs="Times New Roman"/>
          <w:kern w:val="0"/>
          <w:sz w:val="24"/>
          <w:szCs w:val="24"/>
        </w:rPr>
        <w:t xml:space="preserve"> </w:t>
      </w:r>
      <w:r w:rsidRPr="00DC22DE">
        <w:rPr>
          <w:rFonts w:ascii="Times New Roman" w:eastAsia="黑体" w:hAnsi="Times New Roman" w:cs="Times New Roman" w:hint="eastAsia"/>
          <w:kern w:val="0"/>
          <w:sz w:val="24"/>
          <w:szCs w:val="24"/>
        </w:rPr>
        <w:t>S</w:t>
      </w:r>
      <w:r>
        <w:rPr>
          <w:rFonts w:ascii="Times New Roman" w:eastAsia="黑体" w:hAnsi="Times New Roman" w:cs="Times New Roman"/>
          <w:kern w:val="0"/>
          <w:sz w:val="24"/>
          <w:szCs w:val="24"/>
        </w:rPr>
        <w:t>1</w:t>
      </w:r>
      <w:r w:rsidR="00B52590">
        <w:rPr>
          <w:rFonts w:ascii="Times New Roman" w:eastAsia="黑体" w:hAnsi="Times New Roman" w:cs="Times New Roman"/>
          <w:kern w:val="0"/>
          <w:sz w:val="24"/>
          <w:szCs w:val="24"/>
        </w:rPr>
        <w:t>.</w:t>
      </w:r>
      <w:r w:rsidRPr="00DC22DE">
        <w:rPr>
          <w:rFonts w:ascii="Times New Roman" w:eastAsia="黑体" w:hAnsi="Times New Roman" w:cs="Times New Roman"/>
          <w:kern w:val="0"/>
          <w:sz w:val="24"/>
          <w:szCs w:val="24"/>
        </w:rPr>
        <w:t xml:space="preserve"> </w:t>
      </w:r>
      <w:r w:rsidR="00B52590" w:rsidRPr="00B52590">
        <w:rPr>
          <w:rFonts w:ascii="Times New Roman" w:eastAsia="黑体" w:hAnsi="Times New Roman" w:cs="Times New Roman"/>
          <w:kern w:val="0"/>
          <w:sz w:val="24"/>
          <w:szCs w:val="24"/>
        </w:rPr>
        <w:t>Definitions of the 24 indicators in the questionnaire</w:t>
      </w:r>
    </w:p>
    <w:p w14:paraId="55332DF4" w14:textId="65529949" w:rsidR="00DC22DE" w:rsidRPr="00DC22DE" w:rsidRDefault="00DC22DE" w:rsidP="0059180C">
      <w:pPr>
        <w:widowControl/>
        <w:spacing w:line="360" w:lineRule="auto"/>
        <w:rPr>
          <w:rFonts w:ascii="Times New Roman" w:eastAsia="黑体" w:hAnsi="Times New Roman" w:cs="Times New Roman"/>
          <w:kern w:val="0"/>
          <w:sz w:val="24"/>
          <w:szCs w:val="24"/>
        </w:rPr>
      </w:pPr>
      <w:r w:rsidRPr="00DC22DE">
        <w:rPr>
          <w:rFonts w:ascii="Times New Roman" w:eastAsia="黑体" w:hAnsi="Times New Roman" w:cs="Times New Roman" w:hint="eastAsia"/>
          <w:kern w:val="0"/>
          <w:sz w:val="24"/>
          <w:szCs w:val="24"/>
        </w:rPr>
        <w:t>T</w:t>
      </w:r>
      <w:r w:rsidRPr="00DC22DE">
        <w:rPr>
          <w:rFonts w:ascii="Times New Roman" w:eastAsia="黑体" w:hAnsi="Times New Roman" w:cs="Times New Roman"/>
          <w:kern w:val="0"/>
          <w:sz w:val="24"/>
          <w:szCs w:val="24"/>
        </w:rPr>
        <w:t>able S</w:t>
      </w:r>
      <w:r w:rsidR="00F77DE4">
        <w:rPr>
          <w:rFonts w:ascii="Times New Roman" w:eastAsia="黑体" w:hAnsi="Times New Roman" w:cs="Times New Roman"/>
          <w:kern w:val="0"/>
          <w:sz w:val="24"/>
          <w:szCs w:val="24"/>
        </w:rPr>
        <w:t>2</w:t>
      </w:r>
      <w:r w:rsidRPr="00DC22DE">
        <w:rPr>
          <w:rFonts w:ascii="Times New Roman" w:eastAsia="黑体" w:hAnsi="Times New Roman" w:cs="Times New Roman"/>
          <w:kern w:val="0"/>
          <w:sz w:val="24"/>
          <w:szCs w:val="24"/>
        </w:rPr>
        <w:t>. Annotation for microbial species in the co-occurrence network</w:t>
      </w:r>
    </w:p>
    <w:p w14:paraId="13909E9F" w14:textId="0286B7AD" w:rsidR="00C73BBD" w:rsidRDefault="00C73BBD" w:rsidP="0059180C">
      <w:pPr>
        <w:widowControl/>
        <w:spacing w:line="360" w:lineRule="auto"/>
        <w:rPr>
          <w:rFonts w:ascii="Times New Roman" w:eastAsia="黑体" w:hAnsi="Times New Roman" w:cs="Times New Roman"/>
          <w:kern w:val="0"/>
          <w:sz w:val="24"/>
          <w:szCs w:val="24"/>
        </w:rPr>
      </w:pPr>
      <w:r w:rsidRPr="00DC22DE">
        <w:rPr>
          <w:rFonts w:ascii="Times New Roman" w:eastAsia="黑体" w:hAnsi="Times New Roman" w:cs="Times New Roman" w:hint="eastAsia"/>
          <w:kern w:val="0"/>
          <w:sz w:val="24"/>
          <w:szCs w:val="24"/>
        </w:rPr>
        <w:t>T</w:t>
      </w:r>
      <w:r w:rsidRPr="00DC22DE">
        <w:rPr>
          <w:rFonts w:ascii="Times New Roman" w:eastAsia="黑体" w:hAnsi="Times New Roman" w:cs="Times New Roman"/>
          <w:kern w:val="0"/>
          <w:sz w:val="24"/>
          <w:szCs w:val="24"/>
        </w:rPr>
        <w:t>able S</w:t>
      </w:r>
      <w:r w:rsidR="00F77DE4">
        <w:rPr>
          <w:rFonts w:ascii="Times New Roman" w:eastAsia="黑体" w:hAnsi="Times New Roman" w:cs="Times New Roman"/>
          <w:kern w:val="0"/>
          <w:sz w:val="24"/>
          <w:szCs w:val="24"/>
        </w:rPr>
        <w:t>3</w:t>
      </w:r>
      <w:r w:rsidRPr="00DC22DE">
        <w:rPr>
          <w:rFonts w:ascii="Times New Roman" w:eastAsia="黑体" w:hAnsi="Times New Roman" w:cs="Times New Roman"/>
          <w:kern w:val="0"/>
          <w:sz w:val="24"/>
          <w:szCs w:val="24"/>
        </w:rPr>
        <w:t>. The important score of the 27 microbial species and functions used in the Random Forest model</w:t>
      </w:r>
    </w:p>
    <w:p w14:paraId="5AE5B7B1" w14:textId="09E68F38" w:rsidR="00600E6B" w:rsidRDefault="00600E6B" w:rsidP="0059180C">
      <w:pPr>
        <w:widowControl/>
        <w:spacing w:line="360" w:lineRule="auto"/>
        <w:rPr>
          <w:rFonts w:ascii="Times New Roman" w:eastAsia="黑体" w:hAnsi="Times New Roman" w:cs="Times New Roman"/>
          <w:kern w:val="0"/>
          <w:sz w:val="24"/>
          <w:szCs w:val="24"/>
        </w:rPr>
      </w:pPr>
    </w:p>
    <w:p w14:paraId="6D1115C2" w14:textId="210BF7E5" w:rsidR="00600E6B" w:rsidRPr="00600E6B" w:rsidRDefault="00600E6B" w:rsidP="0059180C">
      <w:pPr>
        <w:widowControl/>
        <w:spacing w:line="360" w:lineRule="auto"/>
        <w:rPr>
          <w:rFonts w:ascii="Times New Roman" w:eastAsia="黑体" w:hAnsi="Times New Roman" w:cs="Times New Roman"/>
          <w:b/>
          <w:bCs/>
          <w:kern w:val="0"/>
          <w:sz w:val="24"/>
          <w:szCs w:val="24"/>
        </w:rPr>
      </w:pPr>
      <w:r w:rsidRPr="00600E6B">
        <w:rPr>
          <w:rFonts w:ascii="Times New Roman" w:eastAsia="黑体" w:hAnsi="Times New Roman" w:cs="Times New Roman" w:hint="eastAsia"/>
          <w:b/>
          <w:bCs/>
          <w:kern w:val="0"/>
          <w:sz w:val="24"/>
          <w:szCs w:val="24"/>
        </w:rPr>
        <w:t>R</w:t>
      </w:r>
      <w:r w:rsidRPr="00600E6B">
        <w:rPr>
          <w:rFonts w:ascii="Times New Roman" w:eastAsia="黑体" w:hAnsi="Times New Roman" w:cs="Times New Roman"/>
          <w:b/>
          <w:bCs/>
          <w:kern w:val="0"/>
          <w:sz w:val="24"/>
          <w:szCs w:val="24"/>
        </w:rPr>
        <w:t>eference</w:t>
      </w:r>
    </w:p>
    <w:p w14:paraId="154BE204" w14:textId="45502CB4" w:rsidR="00F77DE4" w:rsidRDefault="00F77DE4" w:rsidP="0059180C">
      <w:pPr>
        <w:widowControl/>
        <w:rPr>
          <w:rFonts w:ascii="Times New Roman" w:eastAsia="黑体" w:hAnsi="Times New Roman" w:cs="Times New Roman"/>
          <w:b/>
          <w:bCs/>
          <w:kern w:val="0"/>
          <w:sz w:val="24"/>
          <w:szCs w:val="24"/>
        </w:rPr>
      </w:pPr>
      <w:r>
        <w:rPr>
          <w:rFonts w:ascii="Times New Roman" w:eastAsia="黑体" w:hAnsi="Times New Roman" w:cs="Times New Roman"/>
          <w:b/>
          <w:bCs/>
          <w:kern w:val="0"/>
          <w:sz w:val="24"/>
          <w:szCs w:val="24"/>
        </w:rPr>
        <w:br w:type="page"/>
      </w:r>
    </w:p>
    <w:p w14:paraId="4C1CB05C" w14:textId="77777777" w:rsidR="006375E5" w:rsidRPr="006375E5" w:rsidRDefault="006375E5" w:rsidP="0059180C">
      <w:pPr>
        <w:widowControl/>
        <w:spacing w:line="276" w:lineRule="auto"/>
        <w:rPr>
          <w:rFonts w:ascii="Times New Roman" w:eastAsia="黑体" w:hAnsi="Times New Roman" w:cs="Times New Roman"/>
          <w:kern w:val="0"/>
          <w:sz w:val="24"/>
          <w:szCs w:val="24"/>
        </w:rPr>
      </w:pPr>
      <w:r w:rsidRPr="006375E5">
        <w:rPr>
          <w:rFonts w:ascii="宋体" w:eastAsia="宋体" w:hAnsi="宋体" w:cs="宋体"/>
          <w:noProof/>
          <w:kern w:val="0"/>
          <w:sz w:val="24"/>
          <w:szCs w:val="24"/>
        </w:rPr>
        <w:lastRenderedPageBreak/>
        <w:drawing>
          <wp:inline distT="0" distB="0" distL="0" distR="0" wp14:anchorId="2AD81F08" wp14:editId="402B318D">
            <wp:extent cx="5274310" cy="3405505"/>
            <wp:effectExtent l="0" t="0" r="254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74310" cy="3405505"/>
                    </a:xfrm>
                    <a:prstGeom prst="rect">
                      <a:avLst/>
                    </a:prstGeom>
                  </pic:spPr>
                </pic:pic>
              </a:graphicData>
            </a:graphic>
          </wp:inline>
        </w:drawing>
      </w:r>
    </w:p>
    <w:p w14:paraId="03A68C85" w14:textId="748056A7" w:rsidR="006375E5" w:rsidRPr="006375E5" w:rsidRDefault="006375E5" w:rsidP="0059180C">
      <w:pPr>
        <w:widowControl/>
        <w:spacing w:line="276" w:lineRule="auto"/>
        <w:rPr>
          <w:rFonts w:ascii="Times New Roman" w:eastAsia="黑体" w:hAnsi="Times New Roman" w:cs="Times New Roman"/>
          <w:bCs/>
          <w:kern w:val="0"/>
          <w:sz w:val="24"/>
          <w:szCs w:val="24"/>
        </w:rPr>
      </w:pPr>
      <w:r w:rsidRPr="006375E5">
        <w:rPr>
          <w:rFonts w:ascii="Times New Roman" w:eastAsia="黑体" w:hAnsi="Times New Roman" w:cs="Times New Roman"/>
          <w:b/>
          <w:bCs/>
          <w:kern w:val="0"/>
          <w:sz w:val="24"/>
          <w:szCs w:val="24"/>
        </w:rPr>
        <w:t>Figure S1. Comparison of individual perturbations</w:t>
      </w:r>
      <w:r w:rsidR="00D82407">
        <w:rPr>
          <w:rFonts w:ascii="Times New Roman" w:eastAsia="黑体" w:hAnsi="Times New Roman" w:cs="Times New Roman"/>
          <w:b/>
          <w:bCs/>
          <w:kern w:val="0"/>
          <w:sz w:val="24"/>
          <w:szCs w:val="24"/>
        </w:rPr>
        <w:t xml:space="preserve"> in the gut microbiome</w:t>
      </w:r>
      <w:r w:rsidR="00687902">
        <w:rPr>
          <w:rFonts w:ascii="Times New Roman" w:eastAsia="黑体" w:hAnsi="Times New Roman" w:cs="Times New Roman"/>
          <w:b/>
          <w:bCs/>
          <w:kern w:val="0"/>
          <w:sz w:val="24"/>
          <w:szCs w:val="24"/>
        </w:rPr>
        <w:t xml:space="preserve"> </w:t>
      </w:r>
      <w:r w:rsidR="00687902">
        <w:rPr>
          <w:rFonts w:ascii="Times New Roman" w:eastAsia="黑体" w:hAnsi="Times New Roman" w:cs="Times New Roman" w:hint="eastAsia"/>
          <w:b/>
          <w:bCs/>
          <w:kern w:val="0"/>
          <w:sz w:val="24"/>
          <w:szCs w:val="24"/>
        </w:rPr>
        <w:t>betwee</w:t>
      </w:r>
      <w:r w:rsidR="00687902">
        <w:rPr>
          <w:rFonts w:ascii="Times New Roman" w:eastAsia="黑体" w:hAnsi="Times New Roman" w:cs="Times New Roman"/>
          <w:b/>
          <w:bCs/>
          <w:kern w:val="0"/>
          <w:sz w:val="24"/>
          <w:szCs w:val="24"/>
        </w:rPr>
        <w:t xml:space="preserve">n </w:t>
      </w:r>
      <w:r w:rsidR="00687902" w:rsidRPr="006375E5">
        <w:rPr>
          <w:rFonts w:ascii="Times New Roman" w:eastAsia="黑体" w:hAnsi="Times New Roman" w:cs="Times New Roman"/>
          <w:b/>
          <w:bCs/>
          <w:kern w:val="0"/>
          <w:sz w:val="24"/>
          <w:szCs w:val="24"/>
        </w:rPr>
        <w:t>‘symptomless’ and ‘symptom’ crew members</w:t>
      </w:r>
      <w:r w:rsidRPr="006375E5">
        <w:rPr>
          <w:rFonts w:ascii="Times New Roman" w:eastAsia="黑体" w:hAnsi="Times New Roman" w:cs="Times New Roman"/>
          <w:b/>
          <w:bCs/>
          <w:kern w:val="0"/>
          <w:sz w:val="24"/>
          <w:szCs w:val="24"/>
        </w:rPr>
        <w:t xml:space="preserve"> for </w:t>
      </w:r>
      <w:r w:rsidR="00D82407">
        <w:rPr>
          <w:rFonts w:ascii="Times New Roman" w:eastAsia="黑体" w:hAnsi="Times New Roman" w:cs="Times New Roman"/>
          <w:b/>
          <w:bCs/>
          <w:kern w:val="0"/>
          <w:sz w:val="24"/>
          <w:szCs w:val="24"/>
        </w:rPr>
        <w:t>24</w:t>
      </w:r>
      <w:r w:rsidRPr="006375E5">
        <w:rPr>
          <w:rFonts w:ascii="Times New Roman" w:eastAsia="黑体" w:hAnsi="Times New Roman" w:cs="Times New Roman"/>
          <w:b/>
          <w:bCs/>
          <w:kern w:val="0"/>
          <w:sz w:val="24"/>
          <w:szCs w:val="24"/>
        </w:rPr>
        <w:t xml:space="preserve"> indicator</w:t>
      </w:r>
      <w:r w:rsidR="00D82407">
        <w:rPr>
          <w:rFonts w:ascii="Times New Roman" w:eastAsia="黑体" w:hAnsi="Times New Roman" w:cs="Times New Roman"/>
          <w:b/>
          <w:bCs/>
          <w:kern w:val="0"/>
          <w:sz w:val="24"/>
          <w:szCs w:val="24"/>
        </w:rPr>
        <w:t>s</w:t>
      </w:r>
      <w:r w:rsidRPr="006375E5">
        <w:rPr>
          <w:rFonts w:ascii="Times New Roman" w:eastAsia="黑体" w:hAnsi="Times New Roman" w:cs="Times New Roman"/>
          <w:b/>
          <w:bCs/>
          <w:kern w:val="0"/>
          <w:sz w:val="24"/>
          <w:szCs w:val="24"/>
        </w:rPr>
        <w:t xml:space="preserve"> (symptom</w:t>
      </w:r>
      <w:r w:rsidR="00D82407">
        <w:rPr>
          <w:rFonts w:ascii="Times New Roman" w:eastAsia="黑体" w:hAnsi="Times New Roman" w:cs="Times New Roman"/>
          <w:b/>
          <w:bCs/>
          <w:kern w:val="0"/>
          <w:sz w:val="24"/>
          <w:szCs w:val="24"/>
        </w:rPr>
        <w:t>s</w:t>
      </w:r>
      <w:r w:rsidRPr="006375E5">
        <w:rPr>
          <w:rFonts w:ascii="Times New Roman" w:eastAsia="黑体" w:hAnsi="Times New Roman" w:cs="Times New Roman"/>
          <w:b/>
          <w:bCs/>
          <w:kern w:val="0"/>
          <w:sz w:val="24"/>
          <w:szCs w:val="24"/>
        </w:rPr>
        <w:t>)</w:t>
      </w:r>
      <w:r w:rsidRPr="006375E5">
        <w:rPr>
          <w:rFonts w:ascii="Times New Roman" w:eastAsia="黑体" w:hAnsi="Times New Roman" w:cs="Times New Roman"/>
          <w:b/>
          <w:kern w:val="0"/>
          <w:sz w:val="24"/>
          <w:szCs w:val="24"/>
        </w:rPr>
        <w:t xml:space="preserve">. </w:t>
      </w:r>
      <w:r w:rsidRPr="006375E5">
        <w:rPr>
          <w:rFonts w:ascii="Times New Roman" w:eastAsia="黑体" w:hAnsi="Times New Roman" w:cs="Times New Roman"/>
          <w:bCs/>
          <w:kern w:val="0"/>
          <w:sz w:val="24"/>
          <w:szCs w:val="24"/>
        </w:rPr>
        <w:t xml:space="preserve">Individual perturbations (n=77) in </w:t>
      </w:r>
      <w:r w:rsidR="00D82407">
        <w:rPr>
          <w:rFonts w:ascii="Times New Roman" w:eastAsia="黑体" w:hAnsi="Times New Roman" w:cs="Times New Roman"/>
          <w:bCs/>
          <w:kern w:val="0"/>
          <w:sz w:val="24"/>
          <w:szCs w:val="24"/>
        </w:rPr>
        <w:t xml:space="preserve">the </w:t>
      </w:r>
      <w:r w:rsidRPr="006375E5">
        <w:rPr>
          <w:rFonts w:ascii="Times New Roman" w:eastAsia="黑体" w:hAnsi="Times New Roman" w:cs="Times New Roman"/>
          <w:bCs/>
          <w:kern w:val="0"/>
          <w:sz w:val="24"/>
          <w:szCs w:val="24"/>
        </w:rPr>
        <w:t xml:space="preserve">gut microbiome measured by BC and </w:t>
      </w:r>
      <w:proofErr w:type="spellStart"/>
      <w:r w:rsidRPr="006375E5">
        <w:rPr>
          <w:rFonts w:ascii="Times New Roman" w:eastAsia="黑体" w:hAnsi="Times New Roman" w:cs="Times New Roman"/>
          <w:bCs/>
          <w:kern w:val="0"/>
          <w:sz w:val="24"/>
          <w:szCs w:val="24"/>
        </w:rPr>
        <w:t>rJSD</w:t>
      </w:r>
      <w:proofErr w:type="spellEnd"/>
      <w:r w:rsidRPr="006375E5">
        <w:rPr>
          <w:rFonts w:ascii="Times New Roman" w:eastAsia="黑体" w:hAnsi="Times New Roman" w:cs="Times New Roman"/>
          <w:bCs/>
          <w:kern w:val="0"/>
          <w:sz w:val="24"/>
          <w:szCs w:val="24"/>
        </w:rPr>
        <w:t xml:space="preserve"> were </w:t>
      </w:r>
      <w:r w:rsidR="0061362A">
        <w:rPr>
          <w:rFonts w:ascii="Times New Roman" w:eastAsia="黑体" w:hAnsi="Times New Roman" w:cs="Times New Roman"/>
          <w:bCs/>
          <w:kern w:val="0"/>
          <w:sz w:val="24"/>
          <w:szCs w:val="24"/>
        </w:rPr>
        <w:t xml:space="preserve">first </w:t>
      </w:r>
      <w:r w:rsidRPr="006375E5">
        <w:rPr>
          <w:rFonts w:ascii="Times New Roman" w:eastAsia="黑体" w:hAnsi="Times New Roman" w:cs="Times New Roman"/>
          <w:bCs/>
          <w:kern w:val="0"/>
          <w:sz w:val="24"/>
          <w:szCs w:val="24"/>
        </w:rPr>
        <w:t>grouped according to whether they were ‘symptomless’ or ‘symptom’ for each individual health indicator (symptom)</w:t>
      </w:r>
      <w:r w:rsidR="0061362A">
        <w:rPr>
          <w:rFonts w:ascii="Times New Roman" w:eastAsia="黑体" w:hAnsi="Times New Roman" w:cs="Times New Roman"/>
          <w:bCs/>
          <w:kern w:val="0"/>
          <w:sz w:val="24"/>
          <w:szCs w:val="24"/>
        </w:rPr>
        <w:t>, and then compared</w:t>
      </w:r>
      <w:r w:rsidR="009D2B6C">
        <w:rPr>
          <w:rFonts w:ascii="Times New Roman" w:eastAsia="黑体" w:hAnsi="Times New Roman" w:cs="Times New Roman"/>
          <w:bCs/>
          <w:kern w:val="0"/>
          <w:sz w:val="24"/>
          <w:szCs w:val="24"/>
        </w:rPr>
        <w:t xml:space="preserve"> with each other</w:t>
      </w:r>
      <w:r w:rsidR="0061362A">
        <w:rPr>
          <w:rFonts w:ascii="Times New Roman" w:eastAsia="黑体" w:hAnsi="Times New Roman" w:cs="Times New Roman"/>
          <w:bCs/>
          <w:kern w:val="0"/>
          <w:sz w:val="24"/>
          <w:szCs w:val="24"/>
        </w:rPr>
        <w:t xml:space="preserve"> using </w:t>
      </w:r>
      <w:r w:rsidR="0065136C">
        <w:rPr>
          <w:rFonts w:ascii="Times New Roman" w:eastAsia="黑体" w:hAnsi="Times New Roman" w:cs="Times New Roman"/>
          <w:bCs/>
          <w:kern w:val="0"/>
          <w:sz w:val="24"/>
          <w:szCs w:val="24"/>
        </w:rPr>
        <w:t>Wilcoxon test</w:t>
      </w:r>
      <w:r w:rsidRPr="006375E5">
        <w:rPr>
          <w:rFonts w:ascii="Times New Roman" w:eastAsia="黑体" w:hAnsi="Times New Roman" w:cs="Times New Roman"/>
          <w:bCs/>
          <w:kern w:val="0"/>
          <w:sz w:val="24"/>
          <w:szCs w:val="24"/>
        </w:rPr>
        <w:t xml:space="preserve">. </w:t>
      </w:r>
    </w:p>
    <w:p w14:paraId="27698EA7" w14:textId="77777777" w:rsidR="006375E5" w:rsidRPr="006375E5" w:rsidRDefault="006375E5" w:rsidP="0059180C">
      <w:pPr>
        <w:widowControl/>
        <w:rPr>
          <w:rFonts w:ascii="Times New Roman" w:eastAsia="黑体" w:hAnsi="Times New Roman" w:cs="Times New Roman"/>
          <w:bCs/>
          <w:kern w:val="0"/>
          <w:sz w:val="24"/>
          <w:szCs w:val="24"/>
        </w:rPr>
      </w:pPr>
      <w:r w:rsidRPr="006375E5">
        <w:rPr>
          <w:rFonts w:ascii="Times New Roman" w:eastAsia="黑体" w:hAnsi="Times New Roman" w:cs="Times New Roman"/>
          <w:bCs/>
          <w:kern w:val="0"/>
          <w:sz w:val="24"/>
          <w:szCs w:val="24"/>
        </w:rPr>
        <w:br w:type="page"/>
      </w:r>
    </w:p>
    <w:p w14:paraId="17926953" w14:textId="77777777" w:rsidR="006375E5" w:rsidRPr="006375E5" w:rsidRDefault="006375E5" w:rsidP="0059180C">
      <w:pPr>
        <w:widowControl/>
        <w:spacing w:line="276" w:lineRule="auto"/>
        <w:rPr>
          <w:rFonts w:ascii="Times New Roman" w:eastAsia="黑体" w:hAnsi="Times New Roman" w:cs="Times New Roman"/>
          <w:kern w:val="0"/>
          <w:sz w:val="24"/>
          <w:szCs w:val="24"/>
        </w:rPr>
      </w:pPr>
      <w:r w:rsidRPr="006375E5">
        <w:rPr>
          <w:rFonts w:ascii="Times New Roman" w:eastAsia="黑体" w:hAnsi="Times New Roman" w:cs="Times New Roman"/>
          <w:noProof/>
          <w:kern w:val="0"/>
          <w:sz w:val="24"/>
          <w:szCs w:val="24"/>
        </w:rPr>
        <w:lastRenderedPageBreak/>
        <w:drawing>
          <wp:inline distT="0" distB="0" distL="0" distR="0" wp14:anchorId="5418B82D" wp14:editId="535E7AE7">
            <wp:extent cx="4670798" cy="3979545"/>
            <wp:effectExtent l="0" t="0" r="0" b="190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82781" cy="3989755"/>
                    </a:xfrm>
                    <a:prstGeom prst="rect">
                      <a:avLst/>
                    </a:prstGeom>
                    <a:noFill/>
                  </pic:spPr>
                </pic:pic>
              </a:graphicData>
            </a:graphic>
          </wp:inline>
        </w:drawing>
      </w:r>
    </w:p>
    <w:p w14:paraId="66DF41A8" w14:textId="0E905FEB" w:rsidR="006375E5" w:rsidRPr="006375E5" w:rsidRDefault="006375E5" w:rsidP="0059180C">
      <w:pPr>
        <w:widowControl/>
        <w:spacing w:line="276" w:lineRule="auto"/>
        <w:rPr>
          <w:rFonts w:ascii="Times New Roman" w:eastAsia="黑体" w:hAnsi="Times New Roman" w:cs="Times New Roman"/>
          <w:bCs/>
          <w:kern w:val="0"/>
          <w:sz w:val="24"/>
          <w:szCs w:val="24"/>
        </w:rPr>
      </w:pPr>
      <w:r w:rsidRPr="006375E5">
        <w:rPr>
          <w:rFonts w:ascii="Times New Roman" w:eastAsia="黑体" w:hAnsi="Times New Roman" w:cs="Times New Roman"/>
          <w:b/>
          <w:bCs/>
          <w:kern w:val="0"/>
          <w:sz w:val="24"/>
          <w:szCs w:val="24"/>
        </w:rPr>
        <w:t>Figure S2. Co-occurrence networks of the OGS and non-OGS at beginning (day 1) and end (day 135) of the voyage.</w:t>
      </w:r>
      <w:r w:rsidRPr="006375E5">
        <w:rPr>
          <w:rFonts w:ascii="Times New Roman" w:eastAsia="黑体" w:hAnsi="Times New Roman" w:cs="Times New Roman"/>
          <w:bCs/>
          <w:kern w:val="0"/>
          <w:sz w:val="24"/>
          <w:szCs w:val="24"/>
        </w:rPr>
        <w:t xml:space="preserve"> </w:t>
      </w:r>
    </w:p>
    <w:p w14:paraId="1DE6C631" w14:textId="77777777" w:rsidR="006375E5" w:rsidRPr="006375E5" w:rsidRDefault="006375E5" w:rsidP="0059180C">
      <w:pPr>
        <w:widowControl/>
        <w:rPr>
          <w:rFonts w:ascii="Times New Roman" w:eastAsia="黑体" w:hAnsi="Times New Roman" w:cs="Times New Roman"/>
          <w:bCs/>
          <w:kern w:val="0"/>
          <w:sz w:val="24"/>
          <w:szCs w:val="24"/>
        </w:rPr>
      </w:pPr>
      <w:r w:rsidRPr="006375E5">
        <w:rPr>
          <w:rFonts w:ascii="Times New Roman" w:eastAsia="黑体" w:hAnsi="Times New Roman" w:cs="Times New Roman"/>
          <w:bCs/>
          <w:kern w:val="0"/>
          <w:sz w:val="24"/>
          <w:szCs w:val="24"/>
        </w:rPr>
        <w:br w:type="page"/>
      </w:r>
    </w:p>
    <w:p w14:paraId="5CDAD6BE" w14:textId="33DB9954" w:rsidR="00F77DE4" w:rsidRPr="006375E5" w:rsidRDefault="00F77DE4" w:rsidP="0059180C">
      <w:pPr>
        <w:widowControl/>
        <w:spacing w:line="276" w:lineRule="auto"/>
        <w:rPr>
          <w:rFonts w:ascii="Times New Roman" w:eastAsia="黑体" w:hAnsi="Times New Roman" w:cs="Times New Roman"/>
          <w:b/>
          <w:bCs/>
          <w:kern w:val="0"/>
          <w:sz w:val="24"/>
          <w:szCs w:val="24"/>
        </w:rPr>
      </w:pPr>
      <w:r w:rsidRPr="006375E5">
        <w:rPr>
          <w:rFonts w:ascii="Times New Roman" w:eastAsia="黑体" w:hAnsi="Times New Roman" w:cs="Times New Roman" w:hint="eastAsia"/>
          <w:b/>
          <w:bCs/>
          <w:kern w:val="0"/>
          <w:sz w:val="24"/>
          <w:szCs w:val="24"/>
        </w:rPr>
        <w:lastRenderedPageBreak/>
        <w:t>Table</w:t>
      </w:r>
      <w:r w:rsidRPr="006375E5">
        <w:rPr>
          <w:rFonts w:ascii="Times New Roman" w:eastAsia="黑体" w:hAnsi="Times New Roman" w:cs="Times New Roman"/>
          <w:b/>
          <w:bCs/>
          <w:kern w:val="0"/>
          <w:sz w:val="24"/>
          <w:szCs w:val="24"/>
        </w:rPr>
        <w:t xml:space="preserve"> </w:t>
      </w:r>
      <w:r w:rsidRPr="006375E5">
        <w:rPr>
          <w:rFonts w:ascii="Times New Roman" w:eastAsia="黑体" w:hAnsi="Times New Roman" w:cs="Times New Roman" w:hint="eastAsia"/>
          <w:b/>
          <w:bCs/>
          <w:kern w:val="0"/>
          <w:sz w:val="24"/>
          <w:szCs w:val="24"/>
        </w:rPr>
        <w:t>S</w:t>
      </w:r>
      <w:r>
        <w:rPr>
          <w:rFonts w:ascii="Times New Roman" w:eastAsia="黑体" w:hAnsi="Times New Roman" w:cs="Times New Roman"/>
          <w:b/>
          <w:bCs/>
          <w:kern w:val="0"/>
          <w:sz w:val="24"/>
          <w:szCs w:val="24"/>
        </w:rPr>
        <w:t>1</w:t>
      </w:r>
      <w:r w:rsidRPr="006375E5">
        <w:rPr>
          <w:rFonts w:ascii="Times New Roman" w:eastAsia="黑体" w:hAnsi="Times New Roman" w:cs="Times New Roman"/>
          <w:b/>
          <w:bCs/>
          <w:kern w:val="0"/>
          <w:sz w:val="24"/>
          <w:szCs w:val="24"/>
        </w:rPr>
        <w:t xml:space="preserve"> Definitions of </w:t>
      </w:r>
      <w:r w:rsidR="00B52590">
        <w:rPr>
          <w:rFonts w:ascii="Times New Roman" w:eastAsia="黑体" w:hAnsi="Times New Roman" w:cs="Times New Roman"/>
          <w:b/>
          <w:bCs/>
          <w:kern w:val="0"/>
          <w:sz w:val="24"/>
          <w:szCs w:val="24"/>
        </w:rPr>
        <w:t xml:space="preserve">the 24 </w:t>
      </w:r>
      <w:r w:rsidRPr="006375E5">
        <w:rPr>
          <w:rFonts w:ascii="Times New Roman" w:eastAsia="黑体" w:hAnsi="Times New Roman" w:cs="Times New Roman"/>
          <w:b/>
          <w:bCs/>
          <w:kern w:val="0"/>
          <w:sz w:val="24"/>
          <w:szCs w:val="24"/>
        </w:rPr>
        <w:t xml:space="preserve">indicators in the questionnaire </w:t>
      </w:r>
    </w:p>
    <w:tbl>
      <w:tblPr>
        <w:tblStyle w:val="61"/>
        <w:tblW w:w="8600" w:type="dxa"/>
        <w:jc w:val="center"/>
        <w:tblLayout w:type="fixed"/>
        <w:tblLook w:val="0600" w:firstRow="0" w:lastRow="0" w:firstColumn="0" w:lastColumn="0" w:noHBand="1" w:noVBand="1"/>
      </w:tblPr>
      <w:tblGrid>
        <w:gridCol w:w="1701"/>
        <w:gridCol w:w="6899"/>
      </w:tblGrid>
      <w:tr w:rsidR="00F77DE4" w:rsidRPr="006375E5" w14:paraId="687DCCEB" w14:textId="77777777" w:rsidTr="008E04F9">
        <w:trPr>
          <w:trHeight w:val="330"/>
          <w:jc w:val="center"/>
        </w:trPr>
        <w:tc>
          <w:tcPr>
            <w:tcW w:w="1701" w:type="dxa"/>
            <w:tcBorders>
              <w:top w:val="single" w:sz="4" w:space="0" w:color="000000"/>
              <w:bottom w:val="single" w:sz="4" w:space="0" w:color="auto"/>
            </w:tcBorders>
            <w:hideMark/>
          </w:tcPr>
          <w:p w14:paraId="526D271E" w14:textId="77777777" w:rsidR="00F77DE4" w:rsidRPr="006375E5" w:rsidRDefault="00F77DE4" w:rsidP="0059180C">
            <w:pPr>
              <w:widowControl/>
              <w:spacing w:line="276" w:lineRule="auto"/>
              <w:outlineLvl w:val="0"/>
              <w:rPr>
                <w:rFonts w:ascii="Times New Roman" w:eastAsia="黑体" w:hAnsi="Times New Roman" w:cs="Times New Roman"/>
                <w:b/>
                <w:bCs/>
                <w:sz w:val="11"/>
                <w:szCs w:val="11"/>
              </w:rPr>
            </w:pPr>
            <w:r w:rsidRPr="006375E5">
              <w:rPr>
                <w:rFonts w:ascii="Times New Roman" w:eastAsia="等线" w:hAnsi="Times New Roman" w:cs="Times New Roman" w:hint="eastAsia"/>
                <w:b/>
                <w:bCs/>
                <w:sz w:val="11"/>
                <w:szCs w:val="11"/>
              </w:rPr>
              <w:t>Indicator</w:t>
            </w:r>
          </w:p>
        </w:tc>
        <w:tc>
          <w:tcPr>
            <w:tcW w:w="6899" w:type="dxa"/>
            <w:tcBorders>
              <w:top w:val="single" w:sz="4" w:space="0" w:color="000000"/>
              <w:bottom w:val="single" w:sz="4" w:space="0" w:color="auto"/>
            </w:tcBorders>
          </w:tcPr>
          <w:p w14:paraId="4082798C" w14:textId="77777777" w:rsidR="00F77DE4" w:rsidRPr="006375E5" w:rsidRDefault="00F77DE4" w:rsidP="0059180C">
            <w:pPr>
              <w:widowControl/>
              <w:spacing w:line="276" w:lineRule="auto"/>
              <w:outlineLvl w:val="0"/>
              <w:rPr>
                <w:rFonts w:ascii="Times New Roman" w:eastAsia="等线" w:hAnsi="Times New Roman" w:cs="Times New Roman"/>
                <w:b/>
                <w:bCs/>
                <w:sz w:val="11"/>
                <w:szCs w:val="11"/>
              </w:rPr>
            </w:pPr>
            <w:r w:rsidRPr="006375E5">
              <w:rPr>
                <w:rFonts w:ascii="Times New Roman" w:eastAsia="等线" w:hAnsi="Times New Roman" w:cs="Times New Roman" w:hint="eastAsia"/>
                <w:b/>
                <w:bCs/>
                <w:sz w:val="11"/>
                <w:szCs w:val="11"/>
              </w:rPr>
              <w:t>Definition</w:t>
            </w:r>
          </w:p>
        </w:tc>
      </w:tr>
      <w:tr w:rsidR="00F77DE4" w:rsidRPr="006375E5" w14:paraId="56907CD0" w14:textId="77777777" w:rsidTr="008E04F9">
        <w:trPr>
          <w:trHeight w:val="247"/>
          <w:jc w:val="center"/>
        </w:trPr>
        <w:tc>
          <w:tcPr>
            <w:tcW w:w="1701" w:type="dxa"/>
            <w:tcBorders>
              <w:top w:val="single" w:sz="4" w:space="0" w:color="auto"/>
              <w:bottom w:val="single" w:sz="4" w:space="0" w:color="auto"/>
            </w:tcBorders>
            <w:hideMark/>
          </w:tcPr>
          <w:p w14:paraId="3D2B4423" w14:textId="77777777" w:rsidR="00F77DE4" w:rsidRPr="006375E5" w:rsidRDefault="00F77DE4" w:rsidP="0059180C">
            <w:pPr>
              <w:widowControl/>
              <w:spacing w:line="276" w:lineRule="auto"/>
              <w:textAlignment w:val="center"/>
              <w:outlineLvl w:val="0"/>
              <w:rPr>
                <w:rFonts w:ascii="Times New Roman" w:eastAsia="黑体" w:hAnsi="Times New Roman" w:cs="Times New Roman"/>
                <w:b/>
                <w:bCs/>
                <w:sz w:val="11"/>
                <w:szCs w:val="11"/>
              </w:rPr>
            </w:pPr>
            <w:r w:rsidRPr="006375E5">
              <w:rPr>
                <w:rFonts w:ascii="Times New Roman" w:eastAsia="等线" w:hAnsi="Times New Roman" w:cs="Times New Roman" w:hint="eastAsia"/>
                <w:sz w:val="11"/>
                <w:szCs w:val="11"/>
              </w:rPr>
              <w:t>Body mass index (BMI)</w:t>
            </w:r>
          </w:p>
        </w:tc>
        <w:tc>
          <w:tcPr>
            <w:tcW w:w="6899" w:type="dxa"/>
            <w:tcBorders>
              <w:top w:val="single" w:sz="4" w:space="0" w:color="auto"/>
              <w:bottom w:val="single" w:sz="4" w:space="0" w:color="auto"/>
            </w:tcBorders>
          </w:tcPr>
          <w:p w14:paraId="3FE1DAB7" w14:textId="61DD552F" w:rsidR="00F77DE4" w:rsidRPr="006375E5" w:rsidRDefault="00F77DE4" w:rsidP="0059180C">
            <w:pPr>
              <w:widowControl/>
              <w:spacing w:line="276" w:lineRule="auto"/>
              <w:textAlignment w:val="center"/>
              <w:outlineLvl w:val="0"/>
              <w:rPr>
                <w:rFonts w:ascii="Times New Roman" w:eastAsia="等线" w:hAnsi="Times New Roman" w:cs="Times New Roman"/>
                <w:sz w:val="11"/>
                <w:szCs w:val="11"/>
              </w:rPr>
            </w:pPr>
            <w:r w:rsidRPr="006375E5">
              <w:rPr>
                <w:rFonts w:ascii="Times New Roman" w:eastAsia="等线" w:hAnsi="Times New Roman" w:cs="Times New Roman" w:hint="eastAsia"/>
                <w:sz w:val="11"/>
                <w:szCs w:val="11"/>
              </w:rPr>
              <w:t>The BMI is defined as the body mass divided by the square of the body height</w:t>
            </w:r>
            <w:r w:rsidRPr="006375E5">
              <w:rPr>
                <w:rFonts w:ascii="Times New Roman" w:eastAsia="等线" w:hAnsi="Times New Roman" w:cs="Times New Roman"/>
                <w:sz w:val="11"/>
                <w:szCs w:val="11"/>
              </w:rPr>
              <w:t xml:space="preserve"> </w:t>
            </w:r>
            <w:r w:rsidRPr="006375E5">
              <w:rPr>
                <w:rFonts w:ascii="Times New Roman" w:eastAsia="等线" w:hAnsi="Times New Roman" w:cs="Times New Roman"/>
                <w:sz w:val="11"/>
                <w:szCs w:val="11"/>
              </w:rPr>
              <w:fldChar w:fldCharType="begin">
                <w:fldData xml:space="preserve">PEVuZE5vdGU+PENpdGU+PFllYXI+MjAxNjwvWWVhcj48UmVjTnVtPjIzNjwvUmVjTnVtPjxEaXNw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</w:fldData>
              </w:fldChar>
            </w:r>
            <w:r w:rsidR="00AF4C25">
              <w:rPr>
                <w:rFonts w:ascii="Times New Roman" w:eastAsia="等线" w:hAnsi="Times New Roman" w:cs="Times New Roman"/>
                <w:sz w:val="11"/>
                <w:szCs w:val="11"/>
              </w:rPr>
              <w:instrText xml:space="preserve"> ADDIN EN.CITE </w:instrText>
            </w:r>
            <w:r w:rsidR="00AF4C25">
              <w:rPr>
                <w:rFonts w:ascii="Times New Roman" w:eastAsia="等线" w:hAnsi="Times New Roman" w:cs="Times New Roman"/>
                <w:sz w:val="11"/>
                <w:szCs w:val="11"/>
              </w:rPr>
              <w:fldChar w:fldCharType="begin">
                <w:fldData xml:space="preserve">PEVuZE5vdGU+PENpdGU+PFllYXI+MjAxNjwvWWVhcj48UmVjTnVtPjIzNjwvUmVjTnVtPjxEaXNw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</w:fldData>
              </w:fldChar>
            </w:r>
            <w:r w:rsidR="00AF4C25">
              <w:rPr>
                <w:rFonts w:ascii="Times New Roman" w:eastAsia="等线" w:hAnsi="Times New Roman" w:cs="Times New Roman"/>
                <w:sz w:val="11"/>
                <w:szCs w:val="11"/>
              </w:rPr>
              <w:instrText xml:space="preserve"> ADDIN EN.CITE.DATA </w:instrText>
            </w:r>
            <w:r w:rsidR="00AF4C25">
              <w:rPr>
                <w:rFonts w:ascii="Times New Roman" w:eastAsia="等线" w:hAnsi="Times New Roman" w:cs="Times New Roman"/>
                <w:sz w:val="11"/>
                <w:szCs w:val="11"/>
              </w:rPr>
            </w:r>
            <w:r w:rsidR="00AF4C25">
              <w:rPr>
                <w:rFonts w:ascii="Times New Roman" w:eastAsia="等线" w:hAnsi="Times New Roman" w:cs="Times New Roman"/>
                <w:sz w:val="11"/>
                <w:szCs w:val="11"/>
              </w:rPr>
              <w:fldChar w:fldCharType="end"/>
            </w:r>
            <w:r w:rsidRPr="006375E5">
              <w:rPr>
                <w:rFonts w:ascii="Times New Roman" w:eastAsia="等线" w:hAnsi="Times New Roman" w:cs="Times New Roman"/>
                <w:sz w:val="11"/>
                <w:szCs w:val="11"/>
              </w:rPr>
            </w:r>
            <w:r w:rsidRPr="006375E5">
              <w:rPr>
                <w:rFonts w:ascii="Times New Roman" w:eastAsia="等线" w:hAnsi="Times New Roman" w:cs="Times New Roman"/>
                <w:sz w:val="11"/>
                <w:szCs w:val="11"/>
              </w:rPr>
              <w:fldChar w:fldCharType="separate"/>
            </w:r>
            <w:r w:rsidR="00AF4C25" w:rsidRPr="00AF4C25">
              <w:rPr>
                <w:rFonts w:ascii="Times New Roman" w:eastAsia="等线" w:hAnsi="Times New Roman" w:cs="Times New Roman"/>
                <w:noProof/>
                <w:sz w:val="11"/>
                <w:szCs w:val="11"/>
                <w:vertAlign w:val="superscript"/>
              </w:rPr>
              <w:t>1</w:t>
            </w:r>
            <w:r w:rsidRPr="006375E5">
              <w:rPr>
                <w:rFonts w:ascii="Times New Roman" w:eastAsia="等线" w:hAnsi="Times New Roman" w:cs="Times New Roman"/>
                <w:sz w:val="11"/>
                <w:szCs w:val="11"/>
              </w:rPr>
              <w:fldChar w:fldCharType="end"/>
            </w:r>
            <w:r w:rsidRPr="006375E5">
              <w:rPr>
                <w:rFonts w:ascii="Times New Roman" w:eastAsia="等线" w:hAnsi="Times New Roman" w:cs="Times New Roman" w:hint="eastAsia"/>
                <w:sz w:val="11"/>
                <w:szCs w:val="11"/>
              </w:rPr>
              <w:t>.</w:t>
            </w:r>
          </w:p>
        </w:tc>
      </w:tr>
      <w:tr w:rsidR="00F77DE4" w:rsidRPr="006375E5" w14:paraId="2E78715F" w14:textId="77777777" w:rsidTr="008E04F9">
        <w:trPr>
          <w:trHeight w:val="247"/>
          <w:jc w:val="center"/>
        </w:trPr>
        <w:tc>
          <w:tcPr>
            <w:tcW w:w="1701" w:type="dxa"/>
            <w:tcBorders>
              <w:top w:val="single" w:sz="4" w:space="0" w:color="auto"/>
              <w:bottom w:val="single" w:sz="4" w:space="0" w:color="auto"/>
            </w:tcBorders>
            <w:hideMark/>
          </w:tcPr>
          <w:p w14:paraId="00112BB5" w14:textId="77777777" w:rsidR="00F77DE4" w:rsidRPr="006375E5" w:rsidRDefault="00F77DE4" w:rsidP="0059180C">
            <w:pPr>
              <w:widowControl/>
              <w:spacing w:line="276" w:lineRule="auto"/>
              <w:textAlignment w:val="center"/>
              <w:outlineLvl w:val="0"/>
              <w:rPr>
                <w:rFonts w:ascii="Times New Roman" w:eastAsia="黑体" w:hAnsi="Times New Roman" w:cs="Times New Roman"/>
                <w:b/>
                <w:bCs/>
                <w:sz w:val="11"/>
                <w:szCs w:val="11"/>
              </w:rPr>
            </w:pPr>
            <w:r w:rsidRPr="006375E5">
              <w:rPr>
                <w:rFonts w:ascii="Times New Roman" w:eastAsia="等线" w:hAnsi="Times New Roman" w:cs="Times New Roman" w:hint="eastAsia"/>
                <w:sz w:val="11"/>
                <w:szCs w:val="11"/>
              </w:rPr>
              <w:t>Backache</w:t>
            </w:r>
          </w:p>
        </w:tc>
        <w:tc>
          <w:tcPr>
            <w:tcW w:w="6899" w:type="dxa"/>
            <w:tcBorders>
              <w:top w:val="single" w:sz="4" w:space="0" w:color="auto"/>
              <w:bottom w:val="single" w:sz="4" w:space="0" w:color="auto"/>
            </w:tcBorders>
          </w:tcPr>
          <w:p w14:paraId="2DC660B3" w14:textId="1D82C462" w:rsidR="00F77DE4" w:rsidRPr="006375E5" w:rsidRDefault="00F77DE4" w:rsidP="0059180C">
            <w:pPr>
              <w:widowControl/>
              <w:spacing w:line="276" w:lineRule="auto"/>
              <w:textAlignment w:val="center"/>
              <w:outlineLvl w:val="0"/>
              <w:rPr>
                <w:rFonts w:ascii="Times New Roman" w:eastAsia="等线" w:hAnsi="Times New Roman" w:cs="Times New Roman"/>
                <w:sz w:val="11"/>
                <w:szCs w:val="11"/>
              </w:rPr>
            </w:pPr>
            <w:r w:rsidRPr="006375E5">
              <w:rPr>
                <w:rFonts w:ascii="Times New Roman" w:eastAsia="等线" w:hAnsi="Times New Roman" w:cs="Times New Roman" w:hint="eastAsia"/>
                <w:sz w:val="11"/>
                <w:szCs w:val="11"/>
              </w:rPr>
              <w:t>Back pain, also known as backache, is pain felt in the back</w:t>
            </w:r>
            <w:r w:rsidRPr="006375E5">
              <w:rPr>
                <w:rFonts w:ascii="Times New Roman" w:eastAsia="等线" w:hAnsi="Times New Roman" w:cs="Times New Roman"/>
                <w:sz w:val="11"/>
                <w:szCs w:val="11"/>
              </w:rPr>
              <w:t xml:space="preserve"> </w:t>
            </w:r>
            <w:r w:rsidRPr="006375E5">
              <w:rPr>
                <w:rFonts w:ascii="Times New Roman" w:eastAsia="等线" w:hAnsi="Times New Roman" w:cs="Times New Roman"/>
                <w:sz w:val="11"/>
                <w:szCs w:val="11"/>
              </w:rPr>
              <w:fldChar w:fldCharType="begin"/>
            </w:r>
            <w:r w:rsidR="00AF4C25">
              <w:rPr>
                <w:rFonts w:ascii="Times New Roman" w:eastAsia="等线" w:hAnsi="Times New Roman" w:cs="Times New Roman"/>
                <w:sz w:val="11"/>
                <w:szCs w:val="11"/>
              </w:rPr>
              <w:instrText xml:space="preserve"> ADDIN EN.CITE &lt;EndNote&gt;&lt;Cite&gt;&lt;Author&gt;Casazza&lt;/Author&gt;&lt;Year&gt;2012&lt;/Year&gt;&lt;RecNum&gt;237&lt;/RecNum&gt;&lt;DisplayText&gt;&lt;style face="superscript"&gt;2&lt;/style&gt;&lt;/DisplayText&gt;&lt;record&gt;&lt;rec-number&gt;237&lt;/rec-number&gt;&lt;foreign-keys&gt;&lt;key app="EN" db-id="wf9d0d5sef9wsaeawdwvswznr5ptw2x92tfr" timestamp="1592354245"&gt;237&lt;/key&gt;&lt;/foreign-keys&gt;&lt;ref-type name="Journal Article"&gt;17&lt;/ref-type&gt;&lt;contributors&gt;&lt;authors&gt;&lt;author&gt;Casazza, B. A.&lt;/author&gt;&lt;/authors&gt;&lt;/contributors&gt;&lt;auth-address&gt;University of North Carolina School of Medicine, Chapel Hill, NC, USA. brian_casazza@med.unc.edu&lt;/auth-address&gt;&lt;titles&gt;&lt;title&gt;Diagnosis and treatment of acute low back pain&lt;/title&gt;&lt;secondary-title&gt;Am Fam Physician&lt;/secondary-title&gt;&lt;alt-title&gt;American family physician&lt;/alt-title&gt;&lt;/titles&gt;&lt;periodical&gt;&lt;full-title&gt;Am Fam Physician&lt;/full-title&gt;&lt;abbr-1&gt;American family physician&lt;/abbr-1&gt;&lt;/periodical&gt;&lt;alt-periodical&gt;&lt;full-title&gt;Am Fam Physician&lt;/full-title&gt;&lt;abbr-1&gt;American family physician&lt;/abbr-1&gt;&lt;/alt-periodical&gt;&lt;pages&gt;343-50&lt;/pages&gt;&lt;volume&gt;85&lt;/volume&gt;&lt;number&gt;4&lt;/number&gt;&lt;edition&gt;2012/02/18&lt;/edition&gt;&lt;keywords&gt;&lt;keyword&gt;Acute Disease&lt;/keyword&gt;&lt;keyword&gt;Analgesics, Opioid/therapeutic use&lt;/keyword&gt;&lt;keyword&gt;Anti-Inflammatory Agents, Non-Steroidal/therapeutic use&lt;/keyword&gt;&lt;keyword&gt;Exercise Therapy&lt;/keyword&gt;&lt;keyword&gt;Humans&lt;/keyword&gt;&lt;keyword&gt;*Low Back Pain/diagnosis/etiology/therapy&lt;/keyword&gt;&lt;keyword&gt;Muscle Relaxants, Central/therapeutic use&lt;/keyword&gt;&lt;keyword&gt;Patient Education as Topic&lt;/keyword&gt;&lt;keyword&gt;Physical Examination&lt;/keyword&gt;&lt;/keywords&gt;&lt;dates&gt;&lt;year&gt;2012&lt;/year&gt;&lt;pub-dates&gt;&lt;date&gt;Feb 15&lt;/date&gt;&lt;/pub-dates&gt;&lt;/dates&gt;&lt;isbn&gt;0002-838x&lt;/isbn&gt;&lt;accession-num&gt;22335313&lt;/accession-num&gt;&lt;urls&gt;&lt;/urls&gt;&lt;remote-database-provider&gt;NLM&lt;/remote-database-provider&gt;&lt;language&gt;eng&lt;/language&gt;&lt;/record&gt;&lt;/Cite&gt;&lt;/EndNote&gt;</w:instrText>
            </w:r>
            <w:r w:rsidRPr="006375E5">
              <w:rPr>
                <w:rFonts w:ascii="Times New Roman" w:eastAsia="等线" w:hAnsi="Times New Roman" w:cs="Times New Roman"/>
                <w:sz w:val="11"/>
                <w:szCs w:val="11"/>
              </w:rPr>
              <w:fldChar w:fldCharType="separate"/>
            </w:r>
            <w:r w:rsidR="00AF4C25" w:rsidRPr="00AF4C25">
              <w:rPr>
                <w:rFonts w:ascii="Times New Roman" w:eastAsia="等线" w:hAnsi="Times New Roman" w:cs="Times New Roman"/>
                <w:noProof/>
                <w:sz w:val="11"/>
                <w:szCs w:val="11"/>
                <w:vertAlign w:val="superscript"/>
              </w:rPr>
              <w:t>2</w:t>
            </w:r>
            <w:r w:rsidRPr="006375E5">
              <w:rPr>
                <w:rFonts w:ascii="Times New Roman" w:eastAsia="等线" w:hAnsi="Times New Roman" w:cs="Times New Roman"/>
                <w:sz w:val="11"/>
                <w:szCs w:val="11"/>
              </w:rPr>
              <w:fldChar w:fldCharType="end"/>
            </w:r>
            <w:r w:rsidRPr="006375E5">
              <w:rPr>
                <w:rFonts w:ascii="Times New Roman" w:eastAsia="等线" w:hAnsi="Times New Roman" w:cs="Times New Roman" w:hint="eastAsia"/>
                <w:sz w:val="11"/>
                <w:szCs w:val="11"/>
              </w:rPr>
              <w:t>.</w:t>
            </w:r>
          </w:p>
        </w:tc>
      </w:tr>
      <w:tr w:rsidR="00F77DE4" w:rsidRPr="006375E5" w14:paraId="1B37B9A0" w14:textId="77777777" w:rsidTr="008E04F9">
        <w:trPr>
          <w:trHeight w:val="247"/>
          <w:jc w:val="center"/>
        </w:trPr>
        <w:tc>
          <w:tcPr>
            <w:tcW w:w="1701" w:type="dxa"/>
            <w:tcBorders>
              <w:top w:val="single" w:sz="4" w:space="0" w:color="auto"/>
              <w:bottom w:val="single" w:sz="4" w:space="0" w:color="auto"/>
            </w:tcBorders>
            <w:hideMark/>
          </w:tcPr>
          <w:p w14:paraId="5DA20F6B" w14:textId="77777777" w:rsidR="00F77DE4" w:rsidRPr="006375E5" w:rsidRDefault="00F77DE4" w:rsidP="0059180C">
            <w:pPr>
              <w:widowControl/>
              <w:spacing w:line="276" w:lineRule="auto"/>
              <w:textAlignment w:val="center"/>
              <w:outlineLvl w:val="0"/>
              <w:rPr>
                <w:rFonts w:ascii="Times New Roman" w:eastAsia="黑体" w:hAnsi="Times New Roman" w:cs="Times New Roman"/>
                <w:b/>
                <w:bCs/>
                <w:sz w:val="11"/>
                <w:szCs w:val="11"/>
              </w:rPr>
            </w:pPr>
            <w:r w:rsidRPr="006375E5">
              <w:rPr>
                <w:rFonts w:ascii="Times New Roman" w:eastAsia="等线" w:hAnsi="Times New Roman" w:cs="Times New Roman" w:hint="eastAsia"/>
                <w:sz w:val="11"/>
                <w:szCs w:val="11"/>
              </w:rPr>
              <w:t>Headache</w:t>
            </w:r>
          </w:p>
        </w:tc>
        <w:tc>
          <w:tcPr>
            <w:tcW w:w="6899" w:type="dxa"/>
            <w:tcBorders>
              <w:top w:val="single" w:sz="4" w:space="0" w:color="auto"/>
              <w:bottom w:val="single" w:sz="4" w:space="0" w:color="auto"/>
            </w:tcBorders>
          </w:tcPr>
          <w:p w14:paraId="2D3667C5" w14:textId="6099D74B" w:rsidR="00F77DE4" w:rsidRPr="006375E5" w:rsidRDefault="00F77DE4" w:rsidP="0059180C">
            <w:pPr>
              <w:widowControl/>
              <w:spacing w:line="276" w:lineRule="auto"/>
              <w:textAlignment w:val="center"/>
              <w:outlineLvl w:val="0"/>
              <w:rPr>
                <w:rFonts w:ascii="Times New Roman" w:eastAsia="等线" w:hAnsi="Times New Roman" w:cs="Times New Roman"/>
                <w:sz w:val="11"/>
                <w:szCs w:val="11"/>
              </w:rPr>
            </w:pPr>
            <w:r w:rsidRPr="006375E5">
              <w:rPr>
                <w:rFonts w:ascii="Times New Roman" w:eastAsia="等线" w:hAnsi="Times New Roman" w:cs="Times New Roman" w:hint="eastAsia"/>
                <w:sz w:val="11"/>
                <w:szCs w:val="11"/>
              </w:rPr>
              <w:t>It is usually confined to the upper part of the head, including the upper edge of the eyebrow arch, the helix and the pain above the line connecting the external occipital protuberance</w:t>
            </w:r>
            <w:r w:rsidRPr="006375E5">
              <w:rPr>
                <w:rFonts w:ascii="Times New Roman" w:eastAsia="等线" w:hAnsi="Times New Roman" w:cs="Times New Roman"/>
                <w:sz w:val="11"/>
                <w:szCs w:val="11"/>
              </w:rPr>
              <w:t xml:space="preserve"> </w:t>
            </w:r>
            <w:r w:rsidRPr="006375E5">
              <w:rPr>
                <w:rFonts w:ascii="Times New Roman" w:eastAsia="等线" w:hAnsi="Times New Roman" w:cs="Times New Roman"/>
                <w:sz w:val="11"/>
                <w:szCs w:val="11"/>
              </w:rPr>
              <w:fldChar w:fldCharType="begin"/>
            </w:r>
            <w:r w:rsidR="00AF4C25">
              <w:rPr>
                <w:rFonts w:ascii="Times New Roman" w:eastAsia="等线" w:hAnsi="Times New Roman" w:cs="Times New Roman"/>
                <w:sz w:val="11"/>
                <w:szCs w:val="11"/>
              </w:rPr>
              <w:instrText xml:space="preserve"> ADDIN EN.CITE &lt;EndNote&gt;&lt;Cite&gt;&lt;Author&gt;Rizzoli&lt;/Author&gt;&lt;Year&gt;2018&lt;/Year&gt;&lt;RecNum&gt;238&lt;/RecNum&gt;&lt;DisplayText&gt;&lt;style face="superscript"&gt;3&lt;/style&gt;&lt;/DisplayText&gt;&lt;record&gt;&lt;rec-number&gt;238&lt;/rec-number&gt;&lt;foreign-keys&gt;&lt;key app="EN" db-id="wf9d0d5sef9wsaeawdwvswznr5ptw2x92tfr" timestamp="1592354342"&gt;238&lt;/key&gt;&lt;/foreign-keys&gt;&lt;ref-type name="Journal Article"&gt;17&lt;/ref-type&gt;&lt;contributors&gt;&lt;authors&gt;&lt;author&gt;Rizzoli, P.&lt;/author&gt;&lt;author&gt;Mullally, W. J.&lt;/author&gt;&lt;/authors&gt;&lt;/contributors&gt;&lt;auth-address&gt;Graham Headache Center, Brigham and Women&amp;apos;s Faulkner Hospital, Harvard Medical School, Boston, Mass.&amp;#xD;Graham Headache Center, Brigham and Women&amp;apos;s Faulkner Hospital, Harvard Medical School, Boston, Mass. Electronic address: wmullally@bwh.harvard.edu.&lt;/auth-address&gt;&lt;titles&gt;&lt;title&gt;Headache&lt;/title&gt;&lt;secondary-title&gt;Am J Med&lt;/secondary-title&gt;&lt;alt-title&gt;The American journal of medicine&lt;/alt-title&gt;&lt;/titles&gt;&lt;periodical&gt;&lt;full-title&gt;Am J Med&lt;/full-title&gt;&lt;abbr-1&gt;The American journal of medicine&lt;/abbr-1&gt;&lt;/periodical&gt;&lt;alt-periodical&gt;&lt;full-title&gt;Am J Med&lt;/full-title&gt;&lt;abbr-1&gt;The American journal of medicine&lt;/abbr-1&gt;&lt;/alt-periodical&gt;&lt;pages&gt;17-24&lt;/pages&gt;&lt;volume&gt;131&lt;/volume&gt;&lt;number&gt;1&lt;/number&gt;&lt;edition&gt;2017/09/25&lt;/edition&gt;&lt;keywords&gt;&lt;keyword&gt;Analgesics/therapeutic use&lt;/keyword&gt;&lt;keyword&gt;Headache/*classification/*diagnosis/therapy&lt;/keyword&gt;&lt;keyword&gt;Headache Disorders/classification/diagnosis/drug therapy&lt;/keyword&gt;&lt;keyword&gt;Humans&lt;/keyword&gt;&lt;keyword&gt;Serotonin 5-HT1 Receptor Agonists/therapeutic use&lt;/keyword&gt;&lt;keyword&gt;Cluster headache&lt;/keyword&gt;&lt;keyword&gt;Headache&lt;/keyword&gt;&lt;keyword&gt;Headache classification&lt;/keyword&gt;&lt;keyword&gt;Migraine&lt;/keyword&gt;&lt;keyword&gt;Tension-type headache&lt;/keyword&gt;&lt;/keywords&gt;&lt;dates&gt;&lt;year&gt;2018&lt;/year&gt;&lt;pub-dates&gt;&lt;date&gt;Jan&lt;/date&gt;&lt;/pub-dates&gt;&lt;/dates&gt;&lt;isbn&gt;0002-9343&lt;/isbn&gt;&lt;accession-num&gt;28939471&lt;/accession-num&gt;&lt;urls&gt;&lt;/urls&gt;&lt;electronic-resource-num&gt;10.1016/j.amjmed.2017.09.005&lt;/electronic-resource-num&gt;&lt;remote-database-provider&gt;NLM&lt;/remote-database-provider&gt;&lt;language&gt;eng&lt;/language&gt;&lt;/record&gt;&lt;/Cite&gt;&lt;/EndNote&gt;</w:instrText>
            </w:r>
            <w:r w:rsidRPr="006375E5">
              <w:rPr>
                <w:rFonts w:ascii="Times New Roman" w:eastAsia="等线" w:hAnsi="Times New Roman" w:cs="Times New Roman"/>
                <w:sz w:val="11"/>
                <w:szCs w:val="11"/>
              </w:rPr>
              <w:fldChar w:fldCharType="separate"/>
            </w:r>
            <w:r w:rsidR="00AF4C25" w:rsidRPr="00AF4C25">
              <w:rPr>
                <w:rFonts w:ascii="Times New Roman" w:eastAsia="等线" w:hAnsi="Times New Roman" w:cs="Times New Roman"/>
                <w:noProof/>
                <w:sz w:val="11"/>
                <w:szCs w:val="11"/>
                <w:vertAlign w:val="superscript"/>
              </w:rPr>
              <w:t>3</w:t>
            </w:r>
            <w:r w:rsidRPr="006375E5">
              <w:rPr>
                <w:rFonts w:ascii="Times New Roman" w:eastAsia="等线" w:hAnsi="Times New Roman" w:cs="Times New Roman"/>
                <w:sz w:val="11"/>
                <w:szCs w:val="11"/>
              </w:rPr>
              <w:fldChar w:fldCharType="end"/>
            </w:r>
            <w:r w:rsidRPr="006375E5">
              <w:rPr>
                <w:rFonts w:ascii="Times New Roman" w:eastAsia="等线" w:hAnsi="Times New Roman" w:cs="Times New Roman" w:hint="eastAsia"/>
                <w:sz w:val="11"/>
                <w:szCs w:val="11"/>
              </w:rPr>
              <w:t>.</w:t>
            </w:r>
          </w:p>
        </w:tc>
      </w:tr>
      <w:tr w:rsidR="00F77DE4" w:rsidRPr="006375E5" w14:paraId="45574236" w14:textId="77777777" w:rsidTr="008E04F9">
        <w:trPr>
          <w:trHeight w:val="247"/>
          <w:jc w:val="center"/>
        </w:trPr>
        <w:tc>
          <w:tcPr>
            <w:tcW w:w="1701" w:type="dxa"/>
            <w:tcBorders>
              <w:top w:val="single" w:sz="4" w:space="0" w:color="auto"/>
              <w:bottom w:val="single" w:sz="4" w:space="0" w:color="auto"/>
            </w:tcBorders>
            <w:hideMark/>
          </w:tcPr>
          <w:p w14:paraId="43D8E66C" w14:textId="77777777" w:rsidR="00F77DE4" w:rsidRPr="006375E5" w:rsidRDefault="00F77DE4" w:rsidP="0059180C">
            <w:pPr>
              <w:widowControl/>
              <w:spacing w:line="276" w:lineRule="auto"/>
              <w:textAlignment w:val="center"/>
              <w:outlineLvl w:val="0"/>
              <w:rPr>
                <w:rFonts w:ascii="Times New Roman" w:eastAsia="黑体" w:hAnsi="Times New Roman" w:cs="Times New Roman"/>
                <w:b/>
                <w:bCs/>
                <w:sz w:val="11"/>
                <w:szCs w:val="11"/>
              </w:rPr>
            </w:pPr>
            <w:r w:rsidRPr="006375E5">
              <w:rPr>
                <w:rFonts w:ascii="Times New Roman" w:eastAsia="等线" w:hAnsi="Times New Roman" w:cs="Times New Roman"/>
                <w:sz w:val="11"/>
                <w:szCs w:val="11"/>
              </w:rPr>
              <w:t>Stomachache</w:t>
            </w:r>
          </w:p>
        </w:tc>
        <w:tc>
          <w:tcPr>
            <w:tcW w:w="6899" w:type="dxa"/>
            <w:tcBorders>
              <w:top w:val="single" w:sz="4" w:space="0" w:color="auto"/>
              <w:bottom w:val="single" w:sz="4" w:space="0" w:color="auto"/>
            </w:tcBorders>
          </w:tcPr>
          <w:p w14:paraId="730C9905" w14:textId="02481DF9" w:rsidR="00F77DE4" w:rsidRPr="006375E5" w:rsidRDefault="00F77DE4" w:rsidP="0059180C">
            <w:pPr>
              <w:widowControl/>
              <w:spacing w:line="276" w:lineRule="auto"/>
              <w:textAlignment w:val="center"/>
              <w:outlineLvl w:val="0"/>
              <w:rPr>
                <w:rFonts w:ascii="Times New Roman" w:eastAsia="等线" w:hAnsi="Times New Roman" w:cs="Times New Roman"/>
                <w:sz w:val="11"/>
                <w:szCs w:val="11"/>
              </w:rPr>
            </w:pPr>
            <w:r w:rsidRPr="006375E5">
              <w:rPr>
                <w:rFonts w:ascii="Times New Roman" w:eastAsia="等线" w:hAnsi="Times New Roman" w:cs="Times New Roman" w:hint="eastAsia"/>
                <w:sz w:val="11"/>
                <w:szCs w:val="11"/>
              </w:rPr>
              <w:t>Stomach pain refers to the pain in the epigastric part of the upper abdomen, above the connection line between the lower edges of ribs on both sides and near the heart socket under the xiphoid process</w:t>
            </w:r>
            <w:r w:rsidRPr="006375E5">
              <w:rPr>
                <w:rFonts w:ascii="Times New Roman" w:eastAsia="等线" w:hAnsi="Times New Roman" w:cs="Times New Roman"/>
                <w:sz w:val="11"/>
                <w:szCs w:val="11"/>
              </w:rPr>
              <w:t xml:space="preserve"> </w:t>
            </w:r>
            <w:r w:rsidRPr="006375E5">
              <w:rPr>
                <w:rFonts w:ascii="Times New Roman" w:eastAsia="等线" w:hAnsi="Times New Roman" w:cs="Times New Roman"/>
                <w:sz w:val="11"/>
                <w:szCs w:val="11"/>
              </w:rPr>
              <w:fldChar w:fldCharType="begin">
                <w:fldData xml:space="preserve">PEVuZE5vdGU+PENpdGU+PEF1dGhvcj5WaW5pb2w8L0F1dGhvcj48WWVhcj4yMDE0PC9ZZWFyPjxS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</w:fldData>
              </w:fldChar>
            </w:r>
            <w:r w:rsidR="00AF4C25">
              <w:rPr>
                <w:rFonts w:ascii="Times New Roman" w:eastAsia="等线" w:hAnsi="Times New Roman" w:cs="Times New Roman"/>
                <w:sz w:val="11"/>
                <w:szCs w:val="11"/>
              </w:rPr>
              <w:instrText xml:space="preserve"> ADDIN EN.CITE </w:instrText>
            </w:r>
            <w:r w:rsidR="00AF4C25">
              <w:rPr>
                <w:rFonts w:ascii="Times New Roman" w:eastAsia="等线" w:hAnsi="Times New Roman" w:cs="Times New Roman"/>
                <w:sz w:val="11"/>
                <w:szCs w:val="11"/>
              </w:rPr>
              <w:fldChar w:fldCharType="begin">
                <w:fldData xml:space="preserve">PEVuZE5vdGU+PENpdGU+PEF1dGhvcj5WaW5pb2w8L0F1dGhvcj48WWVhcj4yMDE0PC9ZZWFyPjxS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</w:fldData>
              </w:fldChar>
            </w:r>
            <w:r w:rsidR="00AF4C25">
              <w:rPr>
                <w:rFonts w:ascii="Times New Roman" w:eastAsia="等线" w:hAnsi="Times New Roman" w:cs="Times New Roman"/>
                <w:sz w:val="11"/>
                <w:szCs w:val="11"/>
              </w:rPr>
              <w:instrText xml:space="preserve"> ADDIN EN.CITE.DATA </w:instrText>
            </w:r>
            <w:r w:rsidR="00AF4C25">
              <w:rPr>
                <w:rFonts w:ascii="Times New Roman" w:eastAsia="等线" w:hAnsi="Times New Roman" w:cs="Times New Roman"/>
                <w:sz w:val="11"/>
                <w:szCs w:val="11"/>
              </w:rPr>
            </w:r>
            <w:r w:rsidR="00AF4C25">
              <w:rPr>
                <w:rFonts w:ascii="Times New Roman" w:eastAsia="等线" w:hAnsi="Times New Roman" w:cs="Times New Roman"/>
                <w:sz w:val="11"/>
                <w:szCs w:val="11"/>
              </w:rPr>
              <w:fldChar w:fldCharType="end"/>
            </w:r>
            <w:r w:rsidRPr="006375E5">
              <w:rPr>
                <w:rFonts w:ascii="Times New Roman" w:eastAsia="等线" w:hAnsi="Times New Roman" w:cs="Times New Roman"/>
                <w:sz w:val="11"/>
                <w:szCs w:val="11"/>
              </w:rPr>
            </w:r>
            <w:r w:rsidRPr="006375E5">
              <w:rPr>
                <w:rFonts w:ascii="Times New Roman" w:eastAsia="等线" w:hAnsi="Times New Roman" w:cs="Times New Roman"/>
                <w:sz w:val="11"/>
                <w:szCs w:val="11"/>
              </w:rPr>
              <w:fldChar w:fldCharType="separate"/>
            </w:r>
            <w:r w:rsidR="00AF4C25" w:rsidRPr="00AF4C25">
              <w:rPr>
                <w:rFonts w:ascii="Times New Roman" w:eastAsia="等线" w:hAnsi="Times New Roman" w:cs="Times New Roman"/>
                <w:noProof/>
                <w:sz w:val="11"/>
                <w:szCs w:val="11"/>
                <w:vertAlign w:val="superscript"/>
              </w:rPr>
              <w:t>4</w:t>
            </w:r>
            <w:r w:rsidRPr="006375E5">
              <w:rPr>
                <w:rFonts w:ascii="Times New Roman" w:eastAsia="等线" w:hAnsi="Times New Roman" w:cs="Times New Roman"/>
                <w:sz w:val="11"/>
                <w:szCs w:val="11"/>
              </w:rPr>
              <w:fldChar w:fldCharType="end"/>
            </w:r>
            <w:r w:rsidRPr="006375E5">
              <w:rPr>
                <w:rFonts w:ascii="Times New Roman" w:eastAsia="等线" w:hAnsi="Times New Roman" w:cs="Times New Roman" w:hint="eastAsia"/>
                <w:sz w:val="11"/>
                <w:szCs w:val="11"/>
              </w:rPr>
              <w:t>.</w:t>
            </w:r>
          </w:p>
        </w:tc>
      </w:tr>
      <w:tr w:rsidR="00F77DE4" w:rsidRPr="006375E5" w14:paraId="7E9A29CD" w14:textId="77777777" w:rsidTr="008E04F9">
        <w:trPr>
          <w:trHeight w:val="247"/>
          <w:jc w:val="center"/>
        </w:trPr>
        <w:tc>
          <w:tcPr>
            <w:tcW w:w="1701" w:type="dxa"/>
            <w:tcBorders>
              <w:top w:val="single" w:sz="4" w:space="0" w:color="auto"/>
              <w:bottom w:val="single" w:sz="4" w:space="0" w:color="auto"/>
            </w:tcBorders>
            <w:hideMark/>
          </w:tcPr>
          <w:p w14:paraId="3F93F2F3" w14:textId="77777777" w:rsidR="00F77DE4" w:rsidRPr="006375E5" w:rsidRDefault="00F77DE4" w:rsidP="0059180C">
            <w:pPr>
              <w:widowControl/>
              <w:spacing w:line="276" w:lineRule="auto"/>
              <w:textAlignment w:val="center"/>
              <w:outlineLvl w:val="0"/>
              <w:rPr>
                <w:rFonts w:ascii="Times New Roman" w:eastAsia="黑体" w:hAnsi="Times New Roman" w:cs="Times New Roman"/>
                <w:b/>
                <w:bCs/>
                <w:sz w:val="11"/>
                <w:szCs w:val="11"/>
              </w:rPr>
            </w:pPr>
            <w:proofErr w:type="spellStart"/>
            <w:r w:rsidRPr="006375E5">
              <w:rPr>
                <w:rFonts w:ascii="Times New Roman" w:eastAsia="等线" w:hAnsi="Times New Roman" w:cs="Times New Roman" w:hint="eastAsia"/>
                <w:sz w:val="11"/>
                <w:szCs w:val="11"/>
              </w:rPr>
              <w:t>Pectoralgia</w:t>
            </w:r>
            <w:proofErr w:type="spellEnd"/>
          </w:p>
        </w:tc>
        <w:tc>
          <w:tcPr>
            <w:tcW w:w="6899" w:type="dxa"/>
            <w:tcBorders>
              <w:top w:val="single" w:sz="4" w:space="0" w:color="auto"/>
              <w:bottom w:val="single" w:sz="4" w:space="0" w:color="auto"/>
            </w:tcBorders>
          </w:tcPr>
          <w:p w14:paraId="29DC2C3F" w14:textId="26BE3600" w:rsidR="00F77DE4" w:rsidRPr="006375E5" w:rsidRDefault="00F77DE4" w:rsidP="0059180C">
            <w:pPr>
              <w:widowControl/>
              <w:spacing w:line="276" w:lineRule="auto"/>
              <w:textAlignment w:val="center"/>
              <w:outlineLvl w:val="0"/>
              <w:rPr>
                <w:rFonts w:ascii="Times New Roman" w:eastAsia="等线" w:hAnsi="Times New Roman" w:cs="Times New Roman"/>
                <w:sz w:val="11"/>
                <w:szCs w:val="11"/>
              </w:rPr>
            </w:pPr>
            <w:proofErr w:type="spellStart"/>
            <w:r w:rsidRPr="006375E5">
              <w:rPr>
                <w:rFonts w:ascii="Times New Roman" w:eastAsia="等线" w:hAnsi="Times New Roman" w:cs="Times New Roman" w:hint="eastAsia"/>
                <w:sz w:val="11"/>
                <w:szCs w:val="11"/>
              </w:rPr>
              <w:t>Pectoralgia</w:t>
            </w:r>
            <w:proofErr w:type="spellEnd"/>
            <w:r w:rsidRPr="006375E5">
              <w:rPr>
                <w:rFonts w:ascii="Times New Roman" w:eastAsia="等线" w:hAnsi="Times New Roman" w:cs="Times New Roman" w:hint="eastAsia"/>
                <w:sz w:val="11"/>
                <w:szCs w:val="11"/>
              </w:rPr>
              <w:t xml:space="preserve"> is a subjective feeling, feeling chest pain, severe pain, dull pain, stuffy pain or oppressive feeling</w:t>
            </w:r>
            <w:r w:rsidRPr="006375E5">
              <w:rPr>
                <w:rFonts w:ascii="Times New Roman" w:eastAsia="等线" w:hAnsi="Times New Roman" w:cs="Times New Roman"/>
                <w:sz w:val="11"/>
                <w:szCs w:val="11"/>
              </w:rPr>
              <w:t xml:space="preserve"> </w:t>
            </w:r>
            <w:r w:rsidRPr="006375E5">
              <w:rPr>
                <w:rFonts w:ascii="Times New Roman" w:eastAsia="等线" w:hAnsi="Times New Roman" w:cs="Times New Roman"/>
                <w:sz w:val="11"/>
                <w:szCs w:val="11"/>
              </w:rPr>
              <w:fldChar w:fldCharType="begin"/>
            </w:r>
            <w:r w:rsidR="00AF4C25">
              <w:rPr>
                <w:rFonts w:ascii="Times New Roman" w:eastAsia="等线" w:hAnsi="Times New Roman" w:cs="Times New Roman"/>
                <w:sz w:val="11"/>
                <w:szCs w:val="11"/>
              </w:rPr>
              <w:instrText xml:space="preserve"> ADDIN EN.CITE &lt;EndNote&gt;&lt;Cite&gt;&lt;Author&gt;Horn&lt;/Author&gt;&lt;Year&gt;2015&lt;/Year&gt;&lt;RecNum&gt;240&lt;/RecNum&gt;&lt;DisplayText&gt;&lt;style face="superscript"&gt;5&lt;/style&gt;&lt;/DisplayText&gt;&lt;record&gt;&lt;rec-number&gt;240&lt;/rec-number&gt;&lt;foreign-keys&gt;&lt;key app="EN" db-id="wf9d0d5sef9wsaeawdwvswznr5ptw2x92tfr" timestamp="1592354648"&gt;240&lt;/key&gt;&lt;/foreign-keys&gt;&lt;ref-type name="Journal Article"&gt;17&lt;/ref-type&gt;&lt;contributors&gt;&lt;authors&gt;&lt;author&gt;Horn, B.&lt;/author&gt;&lt;/authors&gt;&lt;/contributors&gt;&lt;auth-address&gt;Hausarzt i. R., Interlaken.&lt;/auth-address&gt;&lt;titles&gt;&lt;title&gt;[Chest pain]&lt;/title&gt;&lt;secondary-title&gt;Ther Umsch&lt;/secondary-title&gt;&lt;alt-title&gt;Therapeutische Umschau. Revue therapeutique&lt;/alt-title&gt;&lt;/titles&gt;&lt;periodical&gt;&lt;full-title&gt;Ther Umsch&lt;/full-title&gt;&lt;abbr-1&gt;Therapeutische Umschau. Revue therapeutique&lt;/abbr-1&gt;&lt;/periodical&gt;&lt;alt-periodical&gt;&lt;full-title&gt;Ther Umsch&lt;/full-title&gt;&lt;abbr-1&gt;Therapeutische Umschau. Revue therapeutique&lt;/abbr-1&gt;&lt;/alt-periodical&gt;&lt;pages&gt;62-5&lt;/pages&gt;&lt;volume&gt;72&lt;/volume&gt;&lt;number&gt;1&lt;/number&gt;&lt;edition&gt;2014/12/24&lt;/edition&gt;&lt;keywords&gt;&lt;keyword&gt;Angina Pectoris/diagnosis&lt;/keyword&gt;&lt;keyword&gt;Chest Pain/diagnosis/*etiology/therapy&lt;/keyword&gt;&lt;keyword&gt;Diagnosis, Differential&lt;/keyword&gt;&lt;keyword&gt;Electrocardiography&lt;/keyword&gt;&lt;keyword&gt;Humans&lt;/keyword&gt;&lt;keyword&gt;Medical History Taking&lt;/keyword&gt;&lt;keyword&gt;Physical Examination&lt;/keyword&gt;&lt;/keywords&gt;&lt;dates&gt;&lt;year&gt;2015&lt;/year&gt;&lt;pub-dates&gt;&lt;date&gt;Jan&lt;/date&gt;&lt;/pub-dates&gt;&lt;/dates&gt;&lt;orig-pub&gt;Der nichtkardiale Thoraxschmerz.&lt;/orig-pub&gt;&lt;isbn&gt;0040-5930 (Print)&amp;#xD;0040-5930&lt;/isbn&gt;&lt;accession-num&gt;25533261&lt;/accession-num&gt;&lt;urls&gt;&lt;/urls&gt;&lt;electronic-resource-num&gt;10.1024/0040-5930/a000643&lt;/electronic-resource-num&gt;&lt;remote-database-provider&gt;NLM&lt;/remote-database-provider&gt;&lt;language&gt;ger&lt;/language&gt;&lt;/record&gt;&lt;/Cite&gt;&lt;/EndNote&gt;</w:instrText>
            </w:r>
            <w:r w:rsidRPr="006375E5">
              <w:rPr>
                <w:rFonts w:ascii="Times New Roman" w:eastAsia="等线" w:hAnsi="Times New Roman" w:cs="Times New Roman"/>
                <w:sz w:val="11"/>
                <w:szCs w:val="11"/>
              </w:rPr>
              <w:fldChar w:fldCharType="separate"/>
            </w:r>
            <w:r w:rsidR="00AF4C25" w:rsidRPr="00AF4C25">
              <w:rPr>
                <w:rFonts w:ascii="Times New Roman" w:eastAsia="等线" w:hAnsi="Times New Roman" w:cs="Times New Roman"/>
                <w:noProof/>
                <w:sz w:val="11"/>
                <w:szCs w:val="11"/>
                <w:vertAlign w:val="superscript"/>
              </w:rPr>
              <w:t>5</w:t>
            </w:r>
            <w:r w:rsidRPr="006375E5">
              <w:rPr>
                <w:rFonts w:ascii="Times New Roman" w:eastAsia="等线" w:hAnsi="Times New Roman" w:cs="Times New Roman"/>
                <w:sz w:val="11"/>
                <w:szCs w:val="11"/>
              </w:rPr>
              <w:fldChar w:fldCharType="end"/>
            </w:r>
            <w:r w:rsidRPr="006375E5">
              <w:rPr>
                <w:rFonts w:ascii="Times New Roman" w:eastAsia="等线" w:hAnsi="Times New Roman" w:cs="Times New Roman" w:hint="eastAsia"/>
                <w:sz w:val="11"/>
                <w:szCs w:val="11"/>
              </w:rPr>
              <w:t>.</w:t>
            </w:r>
          </w:p>
        </w:tc>
      </w:tr>
      <w:tr w:rsidR="00F77DE4" w:rsidRPr="006375E5" w14:paraId="60AEFF0A" w14:textId="77777777" w:rsidTr="008E04F9">
        <w:trPr>
          <w:trHeight w:val="247"/>
          <w:jc w:val="center"/>
        </w:trPr>
        <w:tc>
          <w:tcPr>
            <w:tcW w:w="1701" w:type="dxa"/>
            <w:tcBorders>
              <w:top w:val="single" w:sz="4" w:space="0" w:color="auto"/>
              <w:bottom w:val="single" w:sz="4" w:space="0" w:color="auto"/>
            </w:tcBorders>
            <w:hideMark/>
          </w:tcPr>
          <w:p w14:paraId="7B429129" w14:textId="77777777" w:rsidR="00F77DE4" w:rsidRPr="006375E5" w:rsidRDefault="00F77DE4" w:rsidP="0059180C">
            <w:pPr>
              <w:widowControl/>
              <w:spacing w:line="276" w:lineRule="auto"/>
              <w:textAlignment w:val="center"/>
              <w:outlineLvl w:val="0"/>
              <w:rPr>
                <w:rFonts w:ascii="Times New Roman" w:eastAsia="黑体" w:hAnsi="Times New Roman" w:cs="Times New Roman"/>
                <w:b/>
                <w:bCs/>
                <w:sz w:val="11"/>
                <w:szCs w:val="11"/>
              </w:rPr>
            </w:pPr>
            <w:r w:rsidRPr="006375E5">
              <w:rPr>
                <w:rFonts w:ascii="Times New Roman" w:eastAsia="等线" w:hAnsi="Times New Roman" w:cs="Times New Roman" w:hint="eastAsia"/>
                <w:sz w:val="11"/>
                <w:szCs w:val="11"/>
              </w:rPr>
              <w:t>Muscular soreness</w:t>
            </w:r>
          </w:p>
        </w:tc>
        <w:tc>
          <w:tcPr>
            <w:tcW w:w="6899" w:type="dxa"/>
            <w:tcBorders>
              <w:top w:val="single" w:sz="4" w:space="0" w:color="auto"/>
              <w:bottom w:val="single" w:sz="4" w:space="0" w:color="auto"/>
            </w:tcBorders>
          </w:tcPr>
          <w:p w14:paraId="43C7BD1E" w14:textId="77777777" w:rsidR="00F77DE4" w:rsidRPr="006375E5" w:rsidRDefault="00F77DE4" w:rsidP="0059180C">
            <w:pPr>
              <w:widowControl/>
              <w:spacing w:line="276" w:lineRule="auto"/>
              <w:textAlignment w:val="center"/>
              <w:outlineLvl w:val="0"/>
              <w:rPr>
                <w:rFonts w:ascii="Times New Roman" w:eastAsia="等线" w:hAnsi="Times New Roman" w:cs="Times New Roman"/>
                <w:sz w:val="11"/>
                <w:szCs w:val="11"/>
              </w:rPr>
            </w:pPr>
            <w:r w:rsidRPr="006375E5">
              <w:rPr>
                <w:rFonts w:ascii="Times New Roman" w:eastAsia="等线" w:hAnsi="Times New Roman" w:cs="Times New Roman" w:hint="eastAsia"/>
                <w:sz w:val="11"/>
                <w:szCs w:val="11"/>
              </w:rPr>
              <w:t>Pain or tenderness in one or more muscles which can involve any area of the body.</w:t>
            </w:r>
          </w:p>
        </w:tc>
      </w:tr>
      <w:tr w:rsidR="00F77DE4" w:rsidRPr="006375E5" w14:paraId="46FFA4FE" w14:textId="77777777" w:rsidTr="008E04F9">
        <w:trPr>
          <w:trHeight w:val="247"/>
          <w:jc w:val="center"/>
        </w:trPr>
        <w:tc>
          <w:tcPr>
            <w:tcW w:w="1701" w:type="dxa"/>
            <w:tcBorders>
              <w:top w:val="single" w:sz="4" w:space="0" w:color="auto"/>
              <w:bottom w:val="single" w:sz="4" w:space="0" w:color="auto"/>
            </w:tcBorders>
            <w:hideMark/>
          </w:tcPr>
          <w:p w14:paraId="347B05FD" w14:textId="77777777" w:rsidR="00F77DE4" w:rsidRPr="006375E5" w:rsidRDefault="00F77DE4" w:rsidP="0059180C">
            <w:pPr>
              <w:widowControl/>
              <w:spacing w:line="276" w:lineRule="auto"/>
              <w:textAlignment w:val="center"/>
              <w:outlineLvl w:val="0"/>
              <w:rPr>
                <w:rFonts w:ascii="Times New Roman" w:eastAsia="黑体" w:hAnsi="Times New Roman" w:cs="Times New Roman"/>
                <w:b/>
                <w:bCs/>
                <w:sz w:val="11"/>
                <w:szCs w:val="11"/>
              </w:rPr>
            </w:pPr>
            <w:r w:rsidRPr="006375E5">
              <w:rPr>
                <w:rFonts w:ascii="Times New Roman" w:eastAsia="等线" w:hAnsi="Times New Roman" w:cs="Times New Roman" w:hint="eastAsia"/>
                <w:sz w:val="11"/>
                <w:szCs w:val="11"/>
              </w:rPr>
              <w:t>Dyspnea</w:t>
            </w:r>
          </w:p>
        </w:tc>
        <w:tc>
          <w:tcPr>
            <w:tcW w:w="6899" w:type="dxa"/>
            <w:tcBorders>
              <w:top w:val="single" w:sz="4" w:space="0" w:color="auto"/>
              <w:bottom w:val="single" w:sz="4" w:space="0" w:color="auto"/>
            </w:tcBorders>
          </w:tcPr>
          <w:p w14:paraId="6EA18F34" w14:textId="405FB4B2" w:rsidR="00F77DE4" w:rsidRPr="006375E5" w:rsidRDefault="00F77DE4" w:rsidP="0059180C">
            <w:pPr>
              <w:widowControl/>
              <w:spacing w:line="276" w:lineRule="auto"/>
              <w:textAlignment w:val="center"/>
              <w:outlineLvl w:val="0"/>
              <w:rPr>
                <w:rFonts w:ascii="Times New Roman" w:eastAsia="等线" w:hAnsi="Times New Roman" w:cs="Times New Roman"/>
                <w:sz w:val="11"/>
                <w:szCs w:val="11"/>
              </w:rPr>
            </w:pPr>
            <w:r w:rsidRPr="006375E5">
              <w:rPr>
                <w:rFonts w:ascii="Times New Roman" w:eastAsia="等线" w:hAnsi="Times New Roman" w:cs="Times New Roman" w:hint="eastAsia"/>
                <w:sz w:val="11"/>
                <w:szCs w:val="11"/>
              </w:rPr>
              <w:t>Dyspnea is a combination of subjective feeling and objective signs. Subjectively, breathing is laborious, objectively, the number of breaths increases, the movement is fast and the range increases</w:t>
            </w:r>
            <w:r w:rsidRPr="006375E5">
              <w:rPr>
                <w:rFonts w:ascii="Times New Roman" w:eastAsia="等线" w:hAnsi="Times New Roman" w:cs="Times New Roman"/>
                <w:sz w:val="11"/>
                <w:szCs w:val="11"/>
              </w:rPr>
              <w:t xml:space="preserve"> </w:t>
            </w:r>
            <w:r w:rsidRPr="006375E5">
              <w:rPr>
                <w:rFonts w:ascii="Times New Roman" w:eastAsia="等线" w:hAnsi="Times New Roman" w:cs="Times New Roman"/>
                <w:sz w:val="11"/>
                <w:szCs w:val="11"/>
              </w:rPr>
              <w:fldChar w:fldCharType="begin"/>
            </w:r>
            <w:r w:rsidR="00AF4C25">
              <w:rPr>
                <w:rFonts w:ascii="Times New Roman" w:eastAsia="等线" w:hAnsi="Times New Roman" w:cs="Times New Roman"/>
                <w:sz w:val="11"/>
                <w:szCs w:val="11"/>
              </w:rPr>
              <w:instrText xml:space="preserve"> ADDIN EN.CITE &lt;EndNote&gt;&lt;Cite&gt;&lt;Year&gt;1999&lt;/Year&gt;&lt;RecNum&gt;241&lt;/RecNum&gt;&lt;DisplayText&gt;&lt;style face="superscript"&gt;6&lt;/style&gt;&lt;/DisplayText&gt;&lt;record&gt;&lt;rec-number&gt;241&lt;/rec-number&gt;&lt;foreign-keys&gt;&lt;key app="EN" db-id="wf9d0d5sef9wsaeawdwvswznr5ptw2x92tfr" timestamp="1592354864"&gt;241&lt;/key&gt;&lt;/foreign-keys&gt;&lt;ref-type name="Journal Article"&gt;17&lt;/ref-type&gt;&lt;contributors&gt;&lt;/contributors&gt;&lt;titles&gt;&lt;title&gt;Dyspnea. Mechanisms, assessment, and management: a consensus statement. American Thoracic Society&lt;/title&gt;&lt;secondary-title&gt;Am J Respir Crit Care Med&lt;/secondary-title&gt;&lt;alt-title&gt;American journal of respiratory and critical care medicine&lt;/alt-title&gt;&lt;/titles&gt;&lt;periodical&gt;&lt;full-title&gt;Am J Respir Crit Care Med&lt;/full-title&gt;&lt;abbr-1&gt;American journal of respiratory and critical care medicine&lt;/abbr-1&gt;&lt;/periodical&gt;&lt;alt-periodical&gt;&lt;full-title&gt;Am J Respir Crit Care Med&lt;/full-title&gt;&lt;abbr-1&gt;American journal of respiratory and critical care medicine&lt;/abbr-1&gt;&lt;/alt-periodical&gt;&lt;pages&gt;321-40&lt;/pages&gt;&lt;volume&gt;159&lt;/volume&gt;&lt;number&gt;1&lt;/number&gt;&lt;edition&gt;1999/01/05&lt;/edition&gt;&lt;keywords&gt;&lt;keyword&gt;*Dyspnea/diagnosis/physiopathology/therapy&lt;/keyword&gt;&lt;keyword&gt;Humans&lt;/keyword&gt;&lt;/keywords&gt;&lt;dates&gt;&lt;year&gt;1999&lt;/year&gt;&lt;pub-dates&gt;&lt;date&gt;Jan&lt;/date&gt;&lt;/pub-dates&gt;&lt;/dates&gt;&lt;isbn&gt;1073-449X (Print)&amp;#xD;1073-449x&lt;/isbn&gt;&lt;accession-num&gt;9872857&lt;/accession-num&gt;&lt;urls&gt;&lt;/urls&gt;&lt;electronic-resource-num&gt;10.1164/ajrccm.159.1.ats898&lt;/electronic-resource-num&gt;&lt;remote-database-provider&gt;NLM&lt;/remote-database-provider&gt;&lt;language&gt;eng&lt;/language&gt;&lt;/record&gt;&lt;/Cite&gt;&lt;/EndNote&gt;</w:instrText>
            </w:r>
            <w:r w:rsidRPr="006375E5">
              <w:rPr>
                <w:rFonts w:ascii="Times New Roman" w:eastAsia="等线" w:hAnsi="Times New Roman" w:cs="Times New Roman"/>
                <w:sz w:val="11"/>
                <w:szCs w:val="11"/>
              </w:rPr>
              <w:fldChar w:fldCharType="separate"/>
            </w:r>
            <w:r w:rsidR="00AF4C25" w:rsidRPr="00AF4C25">
              <w:rPr>
                <w:rFonts w:ascii="Times New Roman" w:eastAsia="等线" w:hAnsi="Times New Roman" w:cs="Times New Roman"/>
                <w:noProof/>
                <w:sz w:val="11"/>
                <w:szCs w:val="11"/>
                <w:vertAlign w:val="superscript"/>
              </w:rPr>
              <w:t>6</w:t>
            </w:r>
            <w:r w:rsidRPr="006375E5">
              <w:rPr>
                <w:rFonts w:ascii="Times New Roman" w:eastAsia="等线" w:hAnsi="Times New Roman" w:cs="Times New Roman"/>
                <w:sz w:val="11"/>
                <w:szCs w:val="11"/>
              </w:rPr>
              <w:fldChar w:fldCharType="end"/>
            </w:r>
            <w:r w:rsidRPr="006375E5">
              <w:rPr>
                <w:rFonts w:ascii="Times New Roman" w:eastAsia="等线" w:hAnsi="Times New Roman" w:cs="Times New Roman" w:hint="eastAsia"/>
                <w:sz w:val="11"/>
                <w:szCs w:val="11"/>
              </w:rPr>
              <w:t>.</w:t>
            </w:r>
          </w:p>
        </w:tc>
      </w:tr>
      <w:tr w:rsidR="00F77DE4" w:rsidRPr="006375E5" w14:paraId="0299BE25" w14:textId="77777777" w:rsidTr="008E04F9">
        <w:trPr>
          <w:trHeight w:val="247"/>
          <w:jc w:val="center"/>
        </w:trPr>
        <w:tc>
          <w:tcPr>
            <w:tcW w:w="1701" w:type="dxa"/>
            <w:tcBorders>
              <w:top w:val="single" w:sz="4" w:space="0" w:color="auto"/>
              <w:bottom w:val="single" w:sz="4" w:space="0" w:color="auto"/>
            </w:tcBorders>
            <w:hideMark/>
          </w:tcPr>
          <w:p w14:paraId="58697BB7" w14:textId="77777777" w:rsidR="00F77DE4" w:rsidRPr="006375E5" w:rsidRDefault="00F77DE4" w:rsidP="0059180C">
            <w:pPr>
              <w:widowControl/>
              <w:spacing w:line="276" w:lineRule="auto"/>
              <w:textAlignment w:val="center"/>
              <w:outlineLvl w:val="0"/>
              <w:rPr>
                <w:rFonts w:ascii="Times New Roman" w:eastAsia="黑体" w:hAnsi="Times New Roman" w:cs="Times New Roman"/>
                <w:b/>
                <w:bCs/>
                <w:sz w:val="11"/>
                <w:szCs w:val="11"/>
              </w:rPr>
            </w:pPr>
            <w:r w:rsidRPr="006375E5">
              <w:rPr>
                <w:rFonts w:ascii="Times New Roman" w:eastAsia="等线" w:hAnsi="Times New Roman" w:cs="Times New Roman" w:hint="eastAsia"/>
                <w:sz w:val="11"/>
                <w:szCs w:val="11"/>
              </w:rPr>
              <w:t>Palpitation</w:t>
            </w:r>
          </w:p>
        </w:tc>
        <w:tc>
          <w:tcPr>
            <w:tcW w:w="6899" w:type="dxa"/>
            <w:tcBorders>
              <w:top w:val="single" w:sz="4" w:space="0" w:color="auto"/>
              <w:bottom w:val="single" w:sz="4" w:space="0" w:color="auto"/>
            </w:tcBorders>
          </w:tcPr>
          <w:p w14:paraId="61BBF458" w14:textId="58913984" w:rsidR="00F77DE4" w:rsidRPr="006375E5" w:rsidRDefault="00F77DE4" w:rsidP="0059180C">
            <w:pPr>
              <w:widowControl/>
              <w:spacing w:line="276" w:lineRule="auto"/>
              <w:textAlignment w:val="center"/>
              <w:outlineLvl w:val="0"/>
              <w:rPr>
                <w:rFonts w:ascii="Times New Roman" w:eastAsia="等线" w:hAnsi="Times New Roman" w:cs="Times New Roman"/>
                <w:sz w:val="11"/>
                <w:szCs w:val="11"/>
              </w:rPr>
            </w:pPr>
            <w:r w:rsidRPr="006375E5">
              <w:rPr>
                <w:rFonts w:ascii="Times New Roman" w:eastAsia="等线" w:hAnsi="Times New Roman" w:cs="Times New Roman" w:hint="eastAsia"/>
                <w:sz w:val="11"/>
                <w:szCs w:val="11"/>
              </w:rPr>
              <w:t>Palpitation includes palpitation and palpitation, which is a kind of uncomfortable feeling or palpitation of conscious heart beating</w:t>
            </w:r>
            <w:r w:rsidRPr="006375E5">
              <w:rPr>
                <w:rFonts w:ascii="Times New Roman" w:eastAsia="等线" w:hAnsi="Times New Roman" w:cs="Times New Roman"/>
                <w:sz w:val="11"/>
                <w:szCs w:val="11"/>
              </w:rPr>
              <w:t xml:space="preserve"> </w:t>
            </w:r>
            <w:r w:rsidRPr="006375E5">
              <w:rPr>
                <w:rFonts w:ascii="Times New Roman" w:eastAsia="等线" w:hAnsi="Times New Roman" w:cs="Times New Roman"/>
                <w:sz w:val="11"/>
                <w:szCs w:val="11"/>
              </w:rPr>
              <w:fldChar w:fldCharType="begin"/>
            </w:r>
            <w:r w:rsidR="00AF4C25">
              <w:rPr>
                <w:rFonts w:ascii="Times New Roman" w:eastAsia="等线" w:hAnsi="Times New Roman" w:cs="Times New Roman"/>
                <w:sz w:val="11"/>
                <w:szCs w:val="11"/>
              </w:rPr>
              <w:instrText xml:space="preserve"> ADDIN EN.CITE &lt;EndNote&gt;&lt;Cite&gt;&lt;Author&gt;Giada&lt;/Author&gt;&lt;Year&gt;2018&lt;/Year&gt;&lt;RecNum&gt;242&lt;/RecNum&gt;&lt;DisplayText&gt;&lt;style face="superscript"&gt;7&lt;/style&gt;&lt;/DisplayText&gt;&lt;record&gt;&lt;rec-number&gt;242&lt;/rec-number&gt;&lt;foreign-keys&gt;&lt;key app="EN" db-id="wf9d0d5sef9wsaeawdwvswznr5ptw2x92tfr" timestamp="1592354933"&gt;242&lt;/key&gt;&lt;/foreign-keys&gt;&lt;ref-type name="Journal Article"&gt;17&lt;/ref-type&gt;&lt;contributors&gt;&lt;authors&gt;&lt;author&gt;Giada, F.&lt;/author&gt;&lt;author&gt;Raviele, A.&lt;/author&gt;&lt;/authors&gt;&lt;/contributors&gt;&lt;auth-address&gt;Sports Medicine and Cardiovascular Rehabilitation Unit, Cardiovascular Department, PF Calvi Hospital, Via Largo San Giorgio 3, Noale, Venice 30033, Italy. Electronic address: francogiada@hotmail.com.&amp;#xD;Dell&amp;apos;Angelo Hospital, via Torre Belfredo 44, Mestre, Venice 30174, Italy.&lt;/auth-address&gt;&lt;titles&gt;&lt;title&gt;Clinical Approach to Patients with Palpitations&lt;/title&gt;&lt;secondary-title&gt;Card Electrophysiol Clin&lt;/secondary-title&gt;&lt;alt-title&gt;Cardiac electrophysiology clinics&lt;/alt-title&gt;&lt;/titles&gt;&lt;periodical&gt;&lt;full-title&gt;Card Electrophysiol Clin&lt;/full-title&gt;&lt;abbr-1&gt;Cardiac electrophysiology clinics&lt;/abbr-1&gt;&lt;/periodical&gt;&lt;alt-periodical&gt;&lt;full-title&gt;Card Electrophysiol Clin&lt;/full-title&gt;&lt;abbr-1&gt;Cardiac electrophysiology clinics&lt;/abbr-1&gt;&lt;/alt-periodical&gt;&lt;pages&gt;387-396&lt;/pages&gt;&lt;volume&gt;10&lt;/volume&gt;&lt;number&gt;2&lt;/number&gt;&lt;edition&gt;2018/05/23&lt;/edition&gt;&lt;keywords&gt;&lt;keyword&gt;Arrhythmias, Cardiac/*diagnosis/physiopathology&lt;/keyword&gt;&lt;keyword&gt;Electrocardiography, Ambulatory/*methods&lt;/keyword&gt;&lt;keyword&gt;Humans&lt;/keyword&gt;&lt;keyword&gt;Prognosis&lt;/keyword&gt;&lt;keyword&gt;Telemetry/*methods&lt;/keyword&gt;&lt;keyword&gt;*Ambulatory ECG monitoring&lt;/keyword&gt;&lt;keyword&gt;*Diagnosis&lt;/keyword&gt;&lt;keyword&gt;*Electrophysiological study&lt;/keyword&gt;&lt;keyword&gt;*Palpitations&lt;/keyword&gt;&lt;keyword&gt;*Prognosis&lt;/keyword&gt;&lt;/keywords&gt;&lt;dates&gt;&lt;year&gt;2018&lt;/year&gt;&lt;pub-dates&gt;&lt;date&gt;Jun&lt;/date&gt;&lt;/pub-dates&gt;&lt;/dates&gt;&lt;isbn&gt;1877-9182&lt;/isbn&gt;&lt;accession-num&gt;29784490&lt;/accession-num&gt;&lt;urls&gt;&lt;/urls&gt;&lt;electronic-resource-num&gt;10.1016/j.ccep.2018.02.010&lt;/electronic-resource-num&gt;&lt;remote-database-provider&gt;NLM&lt;/remote-database-provider&gt;&lt;language&gt;eng&lt;/language&gt;&lt;/record&gt;&lt;/Cite&gt;&lt;/EndNote&gt;</w:instrText>
            </w:r>
            <w:r w:rsidRPr="006375E5">
              <w:rPr>
                <w:rFonts w:ascii="Times New Roman" w:eastAsia="等线" w:hAnsi="Times New Roman" w:cs="Times New Roman"/>
                <w:sz w:val="11"/>
                <w:szCs w:val="11"/>
              </w:rPr>
              <w:fldChar w:fldCharType="separate"/>
            </w:r>
            <w:r w:rsidR="00AF4C25" w:rsidRPr="00AF4C25">
              <w:rPr>
                <w:rFonts w:ascii="Times New Roman" w:eastAsia="等线" w:hAnsi="Times New Roman" w:cs="Times New Roman"/>
                <w:noProof/>
                <w:sz w:val="11"/>
                <w:szCs w:val="11"/>
                <w:vertAlign w:val="superscript"/>
              </w:rPr>
              <w:t>7</w:t>
            </w:r>
            <w:r w:rsidRPr="006375E5">
              <w:rPr>
                <w:rFonts w:ascii="Times New Roman" w:eastAsia="等线" w:hAnsi="Times New Roman" w:cs="Times New Roman"/>
                <w:sz w:val="11"/>
                <w:szCs w:val="11"/>
              </w:rPr>
              <w:fldChar w:fldCharType="end"/>
            </w:r>
            <w:r w:rsidRPr="006375E5">
              <w:rPr>
                <w:rFonts w:ascii="Times New Roman" w:eastAsia="等线" w:hAnsi="Times New Roman" w:cs="Times New Roman" w:hint="eastAsia"/>
                <w:sz w:val="11"/>
                <w:szCs w:val="11"/>
              </w:rPr>
              <w:t>.</w:t>
            </w:r>
          </w:p>
        </w:tc>
      </w:tr>
      <w:tr w:rsidR="00F77DE4" w:rsidRPr="006375E5" w14:paraId="3790BBDA" w14:textId="77777777" w:rsidTr="008E04F9">
        <w:trPr>
          <w:trHeight w:val="247"/>
          <w:jc w:val="center"/>
        </w:trPr>
        <w:tc>
          <w:tcPr>
            <w:tcW w:w="1701" w:type="dxa"/>
            <w:tcBorders>
              <w:top w:val="single" w:sz="4" w:space="0" w:color="auto"/>
              <w:bottom w:val="single" w:sz="4" w:space="0" w:color="auto"/>
            </w:tcBorders>
            <w:hideMark/>
          </w:tcPr>
          <w:p w14:paraId="5F2053AD" w14:textId="77777777" w:rsidR="00F77DE4" w:rsidRPr="006375E5" w:rsidRDefault="00F77DE4" w:rsidP="0059180C">
            <w:pPr>
              <w:widowControl/>
              <w:spacing w:line="276" w:lineRule="auto"/>
              <w:textAlignment w:val="center"/>
              <w:outlineLvl w:val="0"/>
              <w:rPr>
                <w:rFonts w:ascii="Times New Roman" w:eastAsia="黑体" w:hAnsi="Times New Roman" w:cs="Times New Roman"/>
                <w:b/>
                <w:bCs/>
                <w:sz w:val="11"/>
                <w:szCs w:val="11"/>
              </w:rPr>
            </w:pPr>
            <w:r w:rsidRPr="006375E5">
              <w:rPr>
                <w:rFonts w:ascii="Times New Roman" w:eastAsia="等线" w:hAnsi="Times New Roman" w:cs="Times New Roman" w:hint="eastAsia"/>
                <w:sz w:val="11"/>
                <w:szCs w:val="11"/>
              </w:rPr>
              <w:t>Insomnia</w:t>
            </w:r>
          </w:p>
        </w:tc>
        <w:tc>
          <w:tcPr>
            <w:tcW w:w="6899" w:type="dxa"/>
            <w:tcBorders>
              <w:top w:val="single" w:sz="4" w:space="0" w:color="auto"/>
              <w:bottom w:val="single" w:sz="4" w:space="0" w:color="auto"/>
            </w:tcBorders>
          </w:tcPr>
          <w:p w14:paraId="76370391" w14:textId="02D56DFD" w:rsidR="00F77DE4" w:rsidRPr="006375E5" w:rsidRDefault="00F77DE4" w:rsidP="0059180C">
            <w:pPr>
              <w:widowControl/>
              <w:spacing w:line="276" w:lineRule="auto"/>
              <w:textAlignment w:val="center"/>
              <w:outlineLvl w:val="0"/>
              <w:rPr>
                <w:rFonts w:ascii="Times New Roman" w:eastAsia="等线" w:hAnsi="Times New Roman" w:cs="Times New Roman"/>
                <w:sz w:val="11"/>
                <w:szCs w:val="11"/>
              </w:rPr>
            </w:pPr>
            <w:r w:rsidRPr="006375E5">
              <w:rPr>
                <w:rFonts w:ascii="Times New Roman" w:eastAsia="等线" w:hAnsi="Times New Roman" w:cs="Times New Roman" w:hint="eastAsia"/>
                <w:sz w:val="11"/>
                <w:szCs w:val="11"/>
              </w:rPr>
              <w:t>Insomnia is medically defined as being unable to fall asleep or remain asleep, resulting in insufficient sleep</w:t>
            </w:r>
            <w:r w:rsidRPr="006375E5">
              <w:rPr>
                <w:rFonts w:ascii="Times New Roman" w:eastAsia="等线" w:hAnsi="Times New Roman" w:cs="Times New Roman"/>
                <w:sz w:val="11"/>
                <w:szCs w:val="11"/>
              </w:rPr>
              <w:t xml:space="preserve"> </w:t>
            </w:r>
            <w:r w:rsidRPr="006375E5">
              <w:rPr>
                <w:rFonts w:ascii="Times New Roman" w:eastAsia="等线" w:hAnsi="Times New Roman" w:cs="Times New Roman"/>
                <w:sz w:val="11"/>
                <w:szCs w:val="11"/>
              </w:rPr>
              <w:fldChar w:fldCharType="begin"/>
            </w:r>
            <w:r w:rsidR="00AF4C25">
              <w:rPr>
                <w:rFonts w:ascii="Times New Roman" w:eastAsia="等线" w:hAnsi="Times New Roman" w:cs="Times New Roman"/>
                <w:sz w:val="11"/>
                <w:szCs w:val="11"/>
              </w:rPr>
              <w:instrText xml:space="preserve"> ADDIN EN.CITE &lt;EndNote&gt;&lt;Cite&gt;&lt;Author&gt;Buysse&lt;/Author&gt;&lt;Year&gt;2013&lt;/Year&gt;&lt;RecNum&gt;243&lt;/RecNum&gt;&lt;DisplayText&gt;&lt;style face="superscript"&gt;8&lt;/style&gt;&lt;/DisplayText&gt;&lt;record&gt;&lt;rec-number&gt;243&lt;/rec-number&gt;&lt;foreign-keys&gt;&lt;key app="EN" db-id="wf9d0d5sef9wsaeawdwvswznr5ptw2x92tfr" timestamp="1592355204"&gt;243&lt;/key&gt;&lt;/foreign-keys&gt;&lt;ref-type name="Journal Article"&gt;17&lt;/ref-type&gt;&lt;contributors&gt;&lt;authors&gt;&lt;author&gt;Buysse, D. J.&lt;/author&gt;&lt;/authors&gt;&lt;/contributors&gt;&lt;auth-address&gt;Neuroscience Clinical and Translational Research Center, University of Pittsburgh School of Medicine, Pittsburgh, Pennsylvania, USA. buyssedj@upmc.edu&lt;/auth-address&gt;&lt;titles&gt;&lt;title&gt;Insomnia&lt;/title&gt;&lt;secondary-title&gt;Jama&lt;/secondary-title&gt;&lt;alt-title&gt;Jama&lt;/alt-title&gt;&lt;/titles&gt;&lt;periodical&gt;&lt;full-title&gt;Jama&lt;/full-title&gt;&lt;abbr-1&gt;Jama&lt;/abbr-1&gt;&lt;/periodical&gt;&lt;alt-periodical&gt;&lt;full-title&gt;Jama&lt;/full-title&gt;&lt;abbr-1&gt;Jama&lt;/abbr-1&gt;&lt;/alt-periodical&gt;&lt;pages&gt;706-16&lt;/pages&gt;&lt;volume&gt;309&lt;/volume&gt;&lt;number&gt;7&lt;/number&gt;&lt;edition&gt;2013/02/21&lt;/edition&gt;&lt;keywords&gt;&lt;keyword&gt;Cognitive Behavioral Therapy&lt;/keyword&gt;&lt;keyword&gt;Female&lt;/keyword&gt;&lt;keyword&gt;Humans&lt;/keyword&gt;&lt;keyword&gt;Middle Aged&lt;/keyword&gt;&lt;keyword&gt;Risk Factors&lt;/keyword&gt;&lt;keyword&gt;*Sleep Initiation and Maintenance Disorders/complications/diagnosis/drug&lt;/keyword&gt;&lt;keyword&gt;therapy/epidemiology/physiopathology&lt;/keyword&gt;&lt;/keywords&gt;&lt;dates&gt;&lt;year&gt;2013&lt;/year&gt;&lt;pub-dates&gt;&lt;date&gt;Feb 20&lt;/date&gt;&lt;/pub-dates&gt;&lt;/dates&gt;&lt;isbn&gt;0098-7484 (Print)&amp;#xD;0098-7484&lt;/isbn&gt;&lt;accession-num&gt;23423416&lt;/accession-num&gt;&lt;urls&gt;&lt;/urls&gt;&lt;custom2&gt;PMC3632369&lt;/custom2&gt;&lt;custom6&gt;NIHMS449539&lt;/custom6&gt;&lt;electronic-resource-num&gt;10.1001/jama.2013.193&lt;/electronic-resource-num&gt;&lt;remote-database-provider&gt;NLM&lt;/remote-database-provider&gt;&lt;language&gt;eng&lt;/language&gt;&lt;/record&gt;&lt;/Cite&gt;&lt;/EndNote&gt;</w:instrText>
            </w:r>
            <w:r w:rsidRPr="006375E5">
              <w:rPr>
                <w:rFonts w:ascii="Times New Roman" w:eastAsia="等线" w:hAnsi="Times New Roman" w:cs="Times New Roman"/>
                <w:sz w:val="11"/>
                <w:szCs w:val="11"/>
              </w:rPr>
              <w:fldChar w:fldCharType="separate"/>
            </w:r>
            <w:r w:rsidR="00AF4C25" w:rsidRPr="00AF4C25">
              <w:rPr>
                <w:rFonts w:ascii="Times New Roman" w:eastAsia="等线" w:hAnsi="Times New Roman" w:cs="Times New Roman"/>
                <w:noProof/>
                <w:sz w:val="11"/>
                <w:szCs w:val="11"/>
                <w:vertAlign w:val="superscript"/>
              </w:rPr>
              <w:t>8</w:t>
            </w:r>
            <w:r w:rsidRPr="006375E5">
              <w:rPr>
                <w:rFonts w:ascii="Times New Roman" w:eastAsia="等线" w:hAnsi="Times New Roman" w:cs="Times New Roman"/>
                <w:sz w:val="11"/>
                <w:szCs w:val="11"/>
              </w:rPr>
              <w:fldChar w:fldCharType="end"/>
            </w:r>
            <w:r w:rsidRPr="006375E5">
              <w:rPr>
                <w:rFonts w:ascii="Times New Roman" w:eastAsia="等线" w:hAnsi="Times New Roman" w:cs="Times New Roman" w:hint="eastAsia"/>
                <w:sz w:val="11"/>
                <w:szCs w:val="11"/>
              </w:rPr>
              <w:t>.</w:t>
            </w:r>
          </w:p>
        </w:tc>
      </w:tr>
      <w:tr w:rsidR="00F77DE4" w:rsidRPr="006375E5" w14:paraId="3D0E6B46" w14:textId="77777777" w:rsidTr="008E04F9">
        <w:trPr>
          <w:trHeight w:val="247"/>
          <w:jc w:val="center"/>
        </w:trPr>
        <w:tc>
          <w:tcPr>
            <w:tcW w:w="1701" w:type="dxa"/>
            <w:tcBorders>
              <w:top w:val="single" w:sz="4" w:space="0" w:color="auto"/>
              <w:bottom w:val="single" w:sz="4" w:space="0" w:color="auto"/>
            </w:tcBorders>
            <w:hideMark/>
          </w:tcPr>
          <w:p w14:paraId="46835C82" w14:textId="77777777" w:rsidR="00F77DE4" w:rsidRPr="006375E5" w:rsidRDefault="00F77DE4" w:rsidP="0059180C">
            <w:pPr>
              <w:widowControl/>
              <w:spacing w:line="276" w:lineRule="auto"/>
              <w:textAlignment w:val="center"/>
              <w:outlineLvl w:val="0"/>
              <w:rPr>
                <w:rFonts w:ascii="Times New Roman" w:eastAsia="黑体" w:hAnsi="Times New Roman" w:cs="Times New Roman"/>
                <w:b/>
                <w:bCs/>
                <w:sz w:val="11"/>
                <w:szCs w:val="11"/>
              </w:rPr>
            </w:pPr>
            <w:r w:rsidRPr="006375E5">
              <w:rPr>
                <w:rFonts w:ascii="Times New Roman" w:eastAsia="等线" w:hAnsi="Times New Roman" w:cs="Times New Roman"/>
                <w:sz w:val="11"/>
                <w:szCs w:val="11"/>
              </w:rPr>
              <w:t>S</w:t>
            </w:r>
            <w:r w:rsidRPr="006375E5">
              <w:rPr>
                <w:rFonts w:ascii="Times New Roman" w:eastAsia="等线" w:hAnsi="Times New Roman" w:cs="Times New Roman" w:hint="eastAsia"/>
                <w:sz w:val="11"/>
                <w:szCs w:val="11"/>
              </w:rPr>
              <w:t>hallow sleep</w:t>
            </w:r>
          </w:p>
        </w:tc>
        <w:tc>
          <w:tcPr>
            <w:tcW w:w="6899" w:type="dxa"/>
            <w:tcBorders>
              <w:top w:val="single" w:sz="4" w:space="0" w:color="auto"/>
              <w:bottom w:val="single" w:sz="4" w:space="0" w:color="auto"/>
            </w:tcBorders>
          </w:tcPr>
          <w:p w14:paraId="3880B78D" w14:textId="77777777" w:rsidR="00F77DE4" w:rsidRPr="006375E5" w:rsidRDefault="00F77DE4" w:rsidP="0059180C">
            <w:pPr>
              <w:widowControl/>
              <w:spacing w:line="276" w:lineRule="auto"/>
              <w:textAlignment w:val="center"/>
              <w:outlineLvl w:val="0"/>
              <w:rPr>
                <w:rFonts w:ascii="Times New Roman" w:eastAsia="等线" w:hAnsi="Times New Roman" w:cs="Times New Roman"/>
                <w:sz w:val="11"/>
                <w:szCs w:val="11"/>
              </w:rPr>
            </w:pPr>
            <w:r w:rsidRPr="006375E5">
              <w:rPr>
                <w:rFonts w:ascii="Times New Roman" w:eastAsia="等线" w:hAnsi="Times New Roman" w:cs="Times New Roman" w:hint="eastAsia"/>
                <w:sz w:val="11"/>
                <w:szCs w:val="11"/>
              </w:rPr>
              <w:t>Difficulty in falling asleep, decreased sleep quality and sleep time</w:t>
            </w:r>
            <w:r w:rsidRPr="006375E5">
              <w:rPr>
                <w:rFonts w:ascii="Times New Roman" w:eastAsia="等线" w:hAnsi="Times New Roman" w:cs="Times New Roman"/>
                <w:sz w:val="11"/>
                <w:szCs w:val="11"/>
              </w:rPr>
              <w:t>.</w:t>
            </w:r>
          </w:p>
        </w:tc>
      </w:tr>
      <w:tr w:rsidR="00F77DE4" w:rsidRPr="006375E5" w14:paraId="07F4ECCB" w14:textId="77777777" w:rsidTr="008E04F9">
        <w:trPr>
          <w:trHeight w:val="247"/>
          <w:jc w:val="center"/>
        </w:trPr>
        <w:tc>
          <w:tcPr>
            <w:tcW w:w="1701" w:type="dxa"/>
            <w:tcBorders>
              <w:top w:val="single" w:sz="4" w:space="0" w:color="auto"/>
              <w:bottom w:val="single" w:sz="4" w:space="0" w:color="auto"/>
            </w:tcBorders>
            <w:hideMark/>
          </w:tcPr>
          <w:p w14:paraId="6D36281B" w14:textId="77777777" w:rsidR="00F77DE4" w:rsidRPr="006375E5" w:rsidRDefault="00F77DE4" w:rsidP="0059180C">
            <w:pPr>
              <w:widowControl/>
              <w:spacing w:line="276" w:lineRule="auto"/>
              <w:textAlignment w:val="center"/>
              <w:outlineLvl w:val="0"/>
              <w:rPr>
                <w:rFonts w:ascii="Times New Roman" w:eastAsia="黑体" w:hAnsi="Times New Roman" w:cs="Times New Roman"/>
                <w:b/>
                <w:bCs/>
                <w:sz w:val="11"/>
                <w:szCs w:val="11"/>
              </w:rPr>
            </w:pPr>
            <w:r w:rsidRPr="006375E5">
              <w:rPr>
                <w:rFonts w:ascii="Times New Roman" w:eastAsia="等线" w:hAnsi="Times New Roman" w:cs="Times New Roman" w:hint="eastAsia"/>
                <w:sz w:val="11"/>
                <w:szCs w:val="11"/>
              </w:rPr>
              <w:t>Over-eating</w:t>
            </w:r>
          </w:p>
        </w:tc>
        <w:tc>
          <w:tcPr>
            <w:tcW w:w="6899" w:type="dxa"/>
            <w:tcBorders>
              <w:top w:val="single" w:sz="4" w:space="0" w:color="auto"/>
              <w:bottom w:val="single" w:sz="4" w:space="0" w:color="auto"/>
            </w:tcBorders>
          </w:tcPr>
          <w:p w14:paraId="51AD7F2E" w14:textId="0A59F80F" w:rsidR="00F77DE4" w:rsidRPr="006375E5" w:rsidRDefault="00F77DE4" w:rsidP="0059180C">
            <w:pPr>
              <w:widowControl/>
              <w:spacing w:line="276" w:lineRule="auto"/>
              <w:textAlignment w:val="center"/>
              <w:outlineLvl w:val="0"/>
              <w:rPr>
                <w:rFonts w:ascii="Times New Roman" w:eastAsia="等线" w:hAnsi="Times New Roman" w:cs="Times New Roman"/>
                <w:sz w:val="11"/>
                <w:szCs w:val="11"/>
              </w:rPr>
            </w:pPr>
            <w:r w:rsidRPr="006375E5">
              <w:rPr>
                <w:rFonts w:ascii="Times New Roman" w:eastAsia="等线" w:hAnsi="Times New Roman" w:cs="Times New Roman" w:hint="eastAsia"/>
                <w:sz w:val="11"/>
                <w:szCs w:val="11"/>
              </w:rPr>
              <w:t>Overeating means taking a huge amount of food in a very short time</w:t>
            </w:r>
            <w:r w:rsidRPr="006375E5">
              <w:rPr>
                <w:rFonts w:ascii="Times New Roman" w:eastAsia="等线" w:hAnsi="Times New Roman" w:cs="Times New Roman"/>
                <w:sz w:val="11"/>
                <w:szCs w:val="11"/>
              </w:rPr>
              <w:t xml:space="preserve"> </w:t>
            </w:r>
            <w:r w:rsidRPr="006375E5">
              <w:rPr>
                <w:rFonts w:ascii="Times New Roman" w:eastAsia="等线" w:hAnsi="Times New Roman" w:cs="Times New Roman"/>
                <w:sz w:val="11"/>
                <w:szCs w:val="11"/>
              </w:rPr>
              <w:fldChar w:fldCharType="begin">
                <w:fldData xml:space="preserve">PEVuZE5vdGU+PENpdGU+PEF1dGhvcj5FbmdpbjwvQXV0aG9yPjxZZWFyPjIwMTc8L1llYXI+PFJl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</w:fldData>
              </w:fldChar>
            </w:r>
            <w:r w:rsidR="00AF4C25">
              <w:rPr>
                <w:rFonts w:ascii="Times New Roman" w:eastAsia="等线" w:hAnsi="Times New Roman" w:cs="Times New Roman"/>
                <w:sz w:val="11"/>
                <w:szCs w:val="11"/>
              </w:rPr>
              <w:instrText xml:space="preserve"> ADDIN EN.CITE </w:instrText>
            </w:r>
            <w:r w:rsidR="00AF4C25">
              <w:rPr>
                <w:rFonts w:ascii="Times New Roman" w:eastAsia="等线" w:hAnsi="Times New Roman" w:cs="Times New Roman"/>
                <w:sz w:val="11"/>
                <w:szCs w:val="11"/>
              </w:rPr>
              <w:fldChar w:fldCharType="begin">
                <w:fldData xml:space="preserve">PEVuZE5vdGU+PENpdGU+PEF1dGhvcj5FbmdpbjwvQXV0aG9yPjxZZWFyPjIwMTc8L1llYXI+PFJl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</w:fldData>
              </w:fldChar>
            </w:r>
            <w:r w:rsidR="00AF4C25">
              <w:rPr>
                <w:rFonts w:ascii="Times New Roman" w:eastAsia="等线" w:hAnsi="Times New Roman" w:cs="Times New Roman"/>
                <w:sz w:val="11"/>
                <w:szCs w:val="11"/>
              </w:rPr>
              <w:instrText xml:space="preserve"> ADDIN EN.CITE.DATA </w:instrText>
            </w:r>
            <w:r w:rsidR="00AF4C25">
              <w:rPr>
                <w:rFonts w:ascii="Times New Roman" w:eastAsia="等线" w:hAnsi="Times New Roman" w:cs="Times New Roman"/>
                <w:sz w:val="11"/>
                <w:szCs w:val="11"/>
              </w:rPr>
            </w:r>
            <w:r w:rsidR="00AF4C25">
              <w:rPr>
                <w:rFonts w:ascii="Times New Roman" w:eastAsia="等线" w:hAnsi="Times New Roman" w:cs="Times New Roman"/>
                <w:sz w:val="11"/>
                <w:szCs w:val="11"/>
              </w:rPr>
              <w:fldChar w:fldCharType="end"/>
            </w:r>
            <w:r w:rsidRPr="006375E5">
              <w:rPr>
                <w:rFonts w:ascii="Times New Roman" w:eastAsia="等线" w:hAnsi="Times New Roman" w:cs="Times New Roman"/>
                <w:sz w:val="11"/>
                <w:szCs w:val="11"/>
              </w:rPr>
            </w:r>
            <w:r w:rsidRPr="006375E5">
              <w:rPr>
                <w:rFonts w:ascii="Times New Roman" w:eastAsia="等线" w:hAnsi="Times New Roman" w:cs="Times New Roman"/>
                <w:sz w:val="11"/>
                <w:szCs w:val="11"/>
              </w:rPr>
              <w:fldChar w:fldCharType="separate"/>
            </w:r>
            <w:r w:rsidR="00AF4C25" w:rsidRPr="00AF4C25">
              <w:rPr>
                <w:rFonts w:ascii="Times New Roman" w:eastAsia="等线" w:hAnsi="Times New Roman" w:cs="Times New Roman"/>
                <w:noProof/>
                <w:sz w:val="11"/>
                <w:szCs w:val="11"/>
                <w:vertAlign w:val="superscript"/>
              </w:rPr>
              <w:t>9</w:t>
            </w:r>
            <w:r w:rsidRPr="006375E5">
              <w:rPr>
                <w:rFonts w:ascii="Times New Roman" w:eastAsia="等线" w:hAnsi="Times New Roman" w:cs="Times New Roman"/>
                <w:sz w:val="11"/>
                <w:szCs w:val="11"/>
              </w:rPr>
              <w:fldChar w:fldCharType="end"/>
            </w:r>
            <w:r w:rsidRPr="006375E5">
              <w:rPr>
                <w:rFonts w:ascii="Times New Roman" w:eastAsia="等线" w:hAnsi="Times New Roman" w:cs="Times New Roman" w:hint="eastAsia"/>
                <w:sz w:val="11"/>
                <w:szCs w:val="11"/>
              </w:rPr>
              <w:t>.</w:t>
            </w:r>
          </w:p>
        </w:tc>
      </w:tr>
      <w:tr w:rsidR="00F77DE4" w:rsidRPr="006375E5" w14:paraId="4019C9C5" w14:textId="77777777" w:rsidTr="008E04F9">
        <w:trPr>
          <w:trHeight w:val="247"/>
          <w:jc w:val="center"/>
        </w:trPr>
        <w:tc>
          <w:tcPr>
            <w:tcW w:w="1701" w:type="dxa"/>
            <w:tcBorders>
              <w:top w:val="single" w:sz="4" w:space="0" w:color="auto"/>
              <w:bottom w:val="single" w:sz="4" w:space="0" w:color="auto"/>
            </w:tcBorders>
            <w:hideMark/>
          </w:tcPr>
          <w:p w14:paraId="5A2CDC7F" w14:textId="77777777" w:rsidR="00F77DE4" w:rsidRPr="006375E5" w:rsidRDefault="00F77DE4" w:rsidP="0059180C">
            <w:pPr>
              <w:widowControl/>
              <w:spacing w:line="276" w:lineRule="auto"/>
              <w:textAlignment w:val="center"/>
              <w:outlineLvl w:val="0"/>
              <w:rPr>
                <w:rFonts w:ascii="Times New Roman" w:eastAsia="黑体" w:hAnsi="Times New Roman" w:cs="Times New Roman"/>
                <w:b/>
                <w:bCs/>
                <w:sz w:val="11"/>
                <w:szCs w:val="11"/>
              </w:rPr>
            </w:pPr>
            <w:r w:rsidRPr="006375E5">
              <w:rPr>
                <w:rFonts w:ascii="Times New Roman" w:eastAsia="等线" w:hAnsi="Times New Roman" w:cs="Times New Roman" w:hint="eastAsia"/>
                <w:sz w:val="11"/>
                <w:szCs w:val="11"/>
              </w:rPr>
              <w:t>Nausea</w:t>
            </w:r>
          </w:p>
        </w:tc>
        <w:tc>
          <w:tcPr>
            <w:tcW w:w="6899" w:type="dxa"/>
            <w:tcBorders>
              <w:top w:val="single" w:sz="4" w:space="0" w:color="auto"/>
              <w:bottom w:val="single" w:sz="4" w:space="0" w:color="auto"/>
            </w:tcBorders>
          </w:tcPr>
          <w:p w14:paraId="0613C92F" w14:textId="3F57EB80" w:rsidR="00F77DE4" w:rsidRPr="006375E5" w:rsidRDefault="00F77DE4" w:rsidP="0059180C">
            <w:pPr>
              <w:widowControl/>
              <w:spacing w:line="276" w:lineRule="auto"/>
              <w:textAlignment w:val="center"/>
              <w:outlineLvl w:val="0"/>
              <w:rPr>
                <w:rFonts w:ascii="Times New Roman" w:eastAsia="等线" w:hAnsi="Times New Roman" w:cs="Times New Roman"/>
                <w:sz w:val="11"/>
                <w:szCs w:val="11"/>
              </w:rPr>
            </w:pPr>
            <w:r w:rsidRPr="006375E5">
              <w:rPr>
                <w:rFonts w:ascii="Times New Roman" w:eastAsia="等线" w:hAnsi="Times New Roman" w:cs="Times New Roman" w:hint="eastAsia"/>
                <w:sz w:val="11"/>
                <w:szCs w:val="11"/>
              </w:rPr>
              <w:t>Nausea is a kind of gastric discomfort that can cause vomiting impulse</w:t>
            </w:r>
            <w:r w:rsidRPr="006375E5">
              <w:rPr>
                <w:rFonts w:ascii="Times New Roman" w:eastAsia="等线" w:hAnsi="Times New Roman" w:cs="Times New Roman"/>
                <w:sz w:val="11"/>
                <w:szCs w:val="11"/>
              </w:rPr>
              <w:t xml:space="preserve"> </w:t>
            </w:r>
            <w:r w:rsidRPr="006375E5">
              <w:rPr>
                <w:rFonts w:ascii="Times New Roman" w:eastAsia="等线" w:hAnsi="Times New Roman" w:cs="Times New Roman"/>
                <w:sz w:val="11"/>
                <w:szCs w:val="11"/>
              </w:rPr>
              <w:fldChar w:fldCharType="begin"/>
            </w:r>
            <w:r w:rsidR="00AF4C25">
              <w:rPr>
                <w:rFonts w:ascii="Times New Roman" w:eastAsia="等线" w:hAnsi="Times New Roman" w:cs="Times New Roman"/>
                <w:sz w:val="11"/>
                <w:szCs w:val="11"/>
              </w:rPr>
              <w:instrText xml:space="preserve"> ADDIN EN.CITE &lt;EndNote&gt;&lt;Cite&gt;&lt;Author&gt;Metz&lt;/Author&gt;&lt;Year&gt;2007&lt;/Year&gt;&lt;RecNum&gt;245&lt;/RecNum&gt;&lt;DisplayText&gt;&lt;style face="superscript"&gt;10&lt;/style&gt;&lt;/DisplayText&gt;&lt;record&gt;&lt;rec-number&gt;245&lt;/rec-number&gt;&lt;foreign-keys&gt;&lt;key app="EN" db-id="wf9d0d5sef9wsaeawdwvswznr5ptw2x92tfr" timestamp="1592355488"&gt;245&lt;/key&gt;&lt;/foreign-keys&gt;&lt;ref-type name="Journal Article"&gt;17&lt;/ref-type&gt;&lt;contributors&gt;&lt;authors&gt;&lt;author&gt;Metz, A.&lt;/author&gt;&lt;author&gt;Hebbard, G.&lt;/author&gt;&lt;/authors&gt;&lt;/contributors&gt;&lt;auth-address&gt;The Royal Melbourne Hospital, Victoria, Australia.&lt;/auth-address&gt;&lt;titles&gt;&lt;title&gt;Nausea and vomiting in adults--a diagnostic approach&lt;/title&gt;&lt;secondary-title&gt;Aust Fam Physician&lt;/secondary-title&gt;&lt;alt-title&gt;Australian family physician&lt;/alt-title&gt;&lt;/titles&gt;&lt;periodical&gt;&lt;full-title&gt;Aust Fam Physician&lt;/full-title&gt;&lt;abbr-1&gt;Australian family physician&lt;/abbr-1&gt;&lt;/periodical&gt;&lt;alt-periodical&gt;&lt;full-title&gt;Aust Fam Physician&lt;/full-title&gt;&lt;abbr-1&gt;Australian family physician&lt;/abbr-1&gt;&lt;/alt-periodical&gt;&lt;pages&gt;688-92&lt;/pages&gt;&lt;volume&gt;36&lt;/volume&gt;&lt;number&gt;9&lt;/number&gt;&lt;edition&gt;2007/09/22&lt;/edition&gt;&lt;keywords&gt;&lt;keyword&gt;Acute Disease&lt;/keyword&gt;&lt;keyword&gt;Adult&lt;/keyword&gt;&lt;keyword&gt;Chronic Disease&lt;/keyword&gt;&lt;keyword&gt;Diagnosis, Differential&lt;/keyword&gt;&lt;keyword&gt;Family Practice/methods&lt;/keyword&gt;&lt;keyword&gt;Foodborne Diseases/complications&lt;/keyword&gt;&lt;keyword&gt;Gastroenteritis/complications/virology&lt;/keyword&gt;&lt;keyword&gt;Humans&lt;/keyword&gt;&lt;keyword&gt;Nausea/*diagnosis/drug therapy/etiology&lt;/keyword&gt;&lt;keyword&gt;Risk Factors&lt;/keyword&gt;&lt;keyword&gt;Vomiting/*diagnosis/drug therapy/etiology&lt;/keyword&gt;&lt;/keywords&gt;&lt;dates&gt;&lt;year&gt;2007&lt;/year&gt;&lt;pub-dates&gt;&lt;date&gt;Sep&lt;/date&gt;&lt;/pub-dates&gt;&lt;/dates&gt;&lt;isbn&gt;0300-8495 (Print)&amp;#xD;0300-8495&lt;/isbn&gt;&lt;accession-num&gt;17885699&lt;/accession-num&gt;&lt;urls&gt;&lt;/urls&gt;&lt;remote-database-provider&gt;NLM&lt;/remote-database-provider&gt;&lt;language&gt;eng&lt;/language&gt;&lt;/record&gt;&lt;/Cite&gt;&lt;/EndNote&gt;</w:instrText>
            </w:r>
            <w:r w:rsidRPr="006375E5">
              <w:rPr>
                <w:rFonts w:ascii="Times New Roman" w:eastAsia="等线" w:hAnsi="Times New Roman" w:cs="Times New Roman"/>
                <w:sz w:val="11"/>
                <w:szCs w:val="11"/>
              </w:rPr>
              <w:fldChar w:fldCharType="separate"/>
            </w:r>
            <w:r w:rsidR="00AF4C25" w:rsidRPr="00AF4C25">
              <w:rPr>
                <w:rFonts w:ascii="Times New Roman" w:eastAsia="等线" w:hAnsi="Times New Roman" w:cs="Times New Roman"/>
                <w:noProof/>
                <w:sz w:val="11"/>
                <w:szCs w:val="11"/>
                <w:vertAlign w:val="superscript"/>
              </w:rPr>
              <w:t>10</w:t>
            </w:r>
            <w:r w:rsidRPr="006375E5">
              <w:rPr>
                <w:rFonts w:ascii="Times New Roman" w:eastAsia="等线" w:hAnsi="Times New Roman" w:cs="Times New Roman"/>
                <w:sz w:val="11"/>
                <w:szCs w:val="11"/>
              </w:rPr>
              <w:fldChar w:fldCharType="end"/>
            </w:r>
            <w:r w:rsidRPr="006375E5">
              <w:rPr>
                <w:rFonts w:ascii="Times New Roman" w:eastAsia="等线" w:hAnsi="Times New Roman" w:cs="Times New Roman" w:hint="eastAsia"/>
                <w:sz w:val="11"/>
                <w:szCs w:val="11"/>
              </w:rPr>
              <w:t>.</w:t>
            </w:r>
          </w:p>
        </w:tc>
      </w:tr>
      <w:tr w:rsidR="00F77DE4" w:rsidRPr="006375E5" w14:paraId="12693630" w14:textId="77777777" w:rsidTr="008E04F9">
        <w:trPr>
          <w:trHeight w:val="247"/>
          <w:jc w:val="center"/>
        </w:trPr>
        <w:tc>
          <w:tcPr>
            <w:tcW w:w="1701" w:type="dxa"/>
            <w:tcBorders>
              <w:top w:val="single" w:sz="4" w:space="0" w:color="auto"/>
              <w:bottom w:val="single" w:sz="4" w:space="0" w:color="auto"/>
            </w:tcBorders>
            <w:hideMark/>
          </w:tcPr>
          <w:p w14:paraId="385E5F29" w14:textId="77777777" w:rsidR="00F77DE4" w:rsidRPr="006375E5" w:rsidRDefault="00F77DE4" w:rsidP="0059180C">
            <w:pPr>
              <w:widowControl/>
              <w:spacing w:line="276" w:lineRule="auto"/>
              <w:textAlignment w:val="center"/>
              <w:outlineLvl w:val="0"/>
              <w:rPr>
                <w:rFonts w:ascii="Times New Roman" w:eastAsia="黑体" w:hAnsi="Times New Roman" w:cs="Times New Roman"/>
                <w:b/>
                <w:bCs/>
                <w:sz w:val="11"/>
                <w:szCs w:val="11"/>
              </w:rPr>
            </w:pPr>
            <w:r w:rsidRPr="006375E5">
              <w:rPr>
                <w:rFonts w:ascii="Times New Roman" w:eastAsia="等线" w:hAnsi="Times New Roman" w:cs="Times New Roman" w:hint="eastAsia"/>
                <w:sz w:val="11"/>
                <w:szCs w:val="11"/>
              </w:rPr>
              <w:t>Inactivity</w:t>
            </w:r>
          </w:p>
        </w:tc>
        <w:tc>
          <w:tcPr>
            <w:tcW w:w="6899" w:type="dxa"/>
            <w:tcBorders>
              <w:top w:val="single" w:sz="4" w:space="0" w:color="auto"/>
              <w:bottom w:val="single" w:sz="4" w:space="0" w:color="auto"/>
            </w:tcBorders>
          </w:tcPr>
          <w:p w14:paraId="17758482" w14:textId="5E7CCD8B" w:rsidR="00F77DE4" w:rsidRPr="006375E5" w:rsidRDefault="00F77DE4" w:rsidP="0059180C">
            <w:pPr>
              <w:widowControl/>
              <w:spacing w:line="276" w:lineRule="auto"/>
              <w:textAlignment w:val="center"/>
              <w:outlineLvl w:val="0"/>
              <w:rPr>
                <w:rFonts w:ascii="Times New Roman" w:eastAsia="等线" w:hAnsi="Times New Roman" w:cs="Times New Roman"/>
                <w:sz w:val="11"/>
                <w:szCs w:val="11"/>
              </w:rPr>
            </w:pPr>
            <w:r w:rsidRPr="006375E5">
              <w:rPr>
                <w:rFonts w:ascii="Times New Roman" w:eastAsia="等线" w:hAnsi="Times New Roman" w:cs="Times New Roman" w:hint="eastAsia"/>
                <w:sz w:val="11"/>
                <w:szCs w:val="11"/>
              </w:rPr>
              <w:t>People's mental and physical abilities are not as good as before, and will feel tired when they engage in daily activities</w:t>
            </w:r>
            <w:r w:rsidRPr="006375E5">
              <w:rPr>
                <w:rFonts w:ascii="Times New Roman" w:eastAsia="等线" w:hAnsi="Times New Roman" w:cs="Times New Roman"/>
                <w:sz w:val="11"/>
                <w:szCs w:val="11"/>
              </w:rPr>
              <w:t xml:space="preserve"> </w:t>
            </w:r>
            <w:r w:rsidRPr="006375E5">
              <w:rPr>
                <w:rFonts w:ascii="Times New Roman" w:eastAsia="等线" w:hAnsi="Times New Roman" w:cs="Times New Roman"/>
                <w:sz w:val="11"/>
                <w:szCs w:val="11"/>
              </w:rPr>
              <w:fldChar w:fldCharType="begin">
                <w:fldData xml:space="preserve">PEVuZE5vdGU+PENpdGU+PEF1dGhvcj5TaGFyYXJhPC9BdXRob3I+PFllYXI+MjAxODwvWWVhcj48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</w:fldData>
              </w:fldChar>
            </w:r>
            <w:r w:rsidR="00AF4C25">
              <w:rPr>
                <w:rFonts w:ascii="Times New Roman" w:eastAsia="等线" w:hAnsi="Times New Roman" w:cs="Times New Roman"/>
                <w:sz w:val="11"/>
                <w:szCs w:val="11"/>
              </w:rPr>
              <w:instrText xml:space="preserve"> ADDIN EN.CITE </w:instrText>
            </w:r>
            <w:r w:rsidR="00AF4C25">
              <w:rPr>
                <w:rFonts w:ascii="Times New Roman" w:eastAsia="等线" w:hAnsi="Times New Roman" w:cs="Times New Roman"/>
                <w:sz w:val="11"/>
                <w:szCs w:val="11"/>
              </w:rPr>
              <w:fldChar w:fldCharType="begin">
                <w:fldData xml:space="preserve">PEVuZE5vdGU+PENpdGU+PEF1dGhvcj5TaGFyYXJhPC9BdXRob3I+PFllYXI+MjAxODwvWWVhcj48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</w:fldData>
              </w:fldChar>
            </w:r>
            <w:r w:rsidR="00AF4C25">
              <w:rPr>
                <w:rFonts w:ascii="Times New Roman" w:eastAsia="等线" w:hAnsi="Times New Roman" w:cs="Times New Roman"/>
                <w:sz w:val="11"/>
                <w:szCs w:val="11"/>
              </w:rPr>
              <w:instrText xml:space="preserve"> ADDIN EN.CITE.DATA </w:instrText>
            </w:r>
            <w:r w:rsidR="00AF4C25">
              <w:rPr>
                <w:rFonts w:ascii="Times New Roman" w:eastAsia="等线" w:hAnsi="Times New Roman" w:cs="Times New Roman"/>
                <w:sz w:val="11"/>
                <w:szCs w:val="11"/>
              </w:rPr>
            </w:r>
            <w:r w:rsidR="00AF4C25">
              <w:rPr>
                <w:rFonts w:ascii="Times New Roman" w:eastAsia="等线" w:hAnsi="Times New Roman" w:cs="Times New Roman"/>
                <w:sz w:val="11"/>
                <w:szCs w:val="11"/>
              </w:rPr>
              <w:fldChar w:fldCharType="end"/>
            </w:r>
            <w:r w:rsidRPr="006375E5">
              <w:rPr>
                <w:rFonts w:ascii="Times New Roman" w:eastAsia="等线" w:hAnsi="Times New Roman" w:cs="Times New Roman"/>
                <w:sz w:val="11"/>
                <w:szCs w:val="11"/>
              </w:rPr>
            </w:r>
            <w:r w:rsidRPr="006375E5">
              <w:rPr>
                <w:rFonts w:ascii="Times New Roman" w:eastAsia="等线" w:hAnsi="Times New Roman" w:cs="Times New Roman"/>
                <w:sz w:val="11"/>
                <w:szCs w:val="11"/>
              </w:rPr>
              <w:fldChar w:fldCharType="separate"/>
            </w:r>
            <w:r w:rsidR="00AF4C25" w:rsidRPr="00AF4C25">
              <w:rPr>
                <w:rFonts w:ascii="Times New Roman" w:eastAsia="等线" w:hAnsi="Times New Roman" w:cs="Times New Roman"/>
                <w:noProof/>
                <w:sz w:val="11"/>
                <w:szCs w:val="11"/>
                <w:vertAlign w:val="superscript"/>
              </w:rPr>
              <w:t>11</w:t>
            </w:r>
            <w:r w:rsidRPr="006375E5">
              <w:rPr>
                <w:rFonts w:ascii="Times New Roman" w:eastAsia="等线" w:hAnsi="Times New Roman" w:cs="Times New Roman"/>
                <w:sz w:val="11"/>
                <w:szCs w:val="11"/>
              </w:rPr>
              <w:fldChar w:fldCharType="end"/>
            </w:r>
            <w:r w:rsidRPr="006375E5">
              <w:rPr>
                <w:rFonts w:ascii="Times New Roman" w:eastAsia="等线" w:hAnsi="Times New Roman" w:cs="Times New Roman" w:hint="eastAsia"/>
                <w:sz w:val="11"/>
                <w:szCs w:val="11"/>
              </w:rPr>
              <w:t>.</w:t>
            </w:r>
          </w:p>
        </w:tc>
      </w:tr>
      <w:tr w:rsidR="00F77DE4" w:rsidRPr="006375E5" w14:paraId="3934FDD6" w14:textId="77777777" w:rsidTr="008E04F9">
        <w:trPr>
          <w:trHeight w:val="247"/>
          <w:jc w:val="center"/>
        </w:trPr>
        <w:tc>
          <w:tcPr>
            <w:tcW w:w="1701" w:type="dxa"/>
            <w:tcBorders>
              <w:top w:val="single" w:sz="4" w:space="0" w:color="auto"/>
              <w:bottom w:val="single" w:sz="4" w:space="0" w:color="auto"/>
            </w:tcBorders>
            <w:hideMark/>
          </w:tcPr>
          <w:p w14:paraId="6950836F" w14:textId="77777777" w:rsidR="00F77DE4" w:rsidRPr="006375E5" w:rsidRDefault="00F77DE4" w:rsidP="0059180C">
            <w:pPr>
              <w:widowControl/>
              <w:spacing w:line="276" w:lineRule="auto"/>
              <w:textAlignment w:val="center"/>
              <w:outlineLvl w:val="0"/>
              <w:rPr>
                <w:rFonts w:ascii="Times New Roman" w:eastAsia="黑体" w:hAnsi="Times New Roman" w:cs="Times New Roman"/>
                <w:b/>
                <w:bCs/>
                <w:sz w:val="11"/>
                <w:szCs w:val="11"/>
              </w:rPr>
            </w:pPr>
            <w:r w:rsidRPr="006375E5">
              <w:rPr>
                <w:rFonts w:ascii="Times New Roman" w:eastAsia="等线" w:hAnsi="Times New Roman" w:cs="Times New Roman" w:hint="eastAsia"/>
                <w:sz w:val="11"/>
                <w:szCs w:val="11"/>
              </w:rPr>
              <w:t>Poor appetite</w:t>
            </w:r>
          </w:p>
        </w:tc>
        <w:tc>
          <w:tcPr>
            <w:tcW w:w="6899" w:type="dxa"/>
            <w:tcBorders>
              <w:top w:val="single" w:sz="4" w:space="0" w:color="auto"/>
              <w:bottom w:val="single" w:sz="4" w:space="0" w:color="auto"/>
            </w:tcBorders>
          </w:tcPr>
          <w:p w14:paraId="50CF3BC6" w14:textId="438FB521" w:rsidR="00F77DE4" w:rsidRPr="006375E5" w:rsidRDefault="00F77DE4" w:rsidP="0059180C">
            <w:pPr>
              <w:widowControl/>
              <w:spacing w:line="276" w:lineRule="auto"/>
              <w:textAlignment w:val="center"/>
              <w:outlineLvl w:val="0"/>
              <w:rPr>
                <w:rFonts w:ascii="Times New Roman" w:eastAsia="等线" w:hAnsi="Times New Roman" w:cs="Times New Roman"/>
                <w:sz w:val="11"/>
                <w:szCs w:val="11"/>
              </w:rPr>
            </w:pPr>
            <w:r w:rsidRPr="006375E5">
              <w:rPr>
                <w:rFonts w:ascii="Times New Roman" w:eastAsia="等线" w:hAnsi="Times New Roman" w:cs="Times New Roman" w:hint="eastAsia"/>
                <w:sz w:val="11"/>
                <w:szCs w:val="11"/>
              </w:rPr>
              <w:t>Lack of appetite or lack the desire to eat</w:t>
            </w:r>
            <w:r w:rsidRPr="006375E5">
              <w:rPr>
                <w:rFonts w:ascii="Times New Roman" w:eastAsia="等线" w:hAnsi="Times New Roman" w:cs="Times New Roman"/>
                <w:sz w:val="11"/>
                <w:szCs w:val="11"/>
              </w:rPr>
              <w:t xml:space="preserve"> </w:t>
            </w:r>
            <w:r w:rsidRPr="006375E5">
              <w:rPr>
                <w:rFonts w:ascii="Times New Roman" w:eastAsia="等线" w:hAnsi="Times New Roman" w:cs="Times New Roman"/>
                <w:sz w:val="11"/>
                <w:szCs w:val="11"/>
              </w:rPr>
              <w:fldChar w:fldCharType="begin">
                <w:fldData xml:space="preserve">PEVuZE5vdGU+PENpdGU+PEF1dGhvcj52YW4gZGVyIE1laWo8L0F1dGhvcj48WWVhcj4yMDE3PC9Z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=
</w:fldData>
              </w:fldChar>
            </w:r>
            <w:r w:rsidR="00AF4C25">
              <w:rPr>
                <w:rFonts w:ascii="Times New Roman" w:eastAsia="等线" w:hAnsi="Times New Roman" w:cs="Times New Roman"/>
                <w:sz w:val="11"/>
                <w:szCs w:val="11"/>
              </w:rPr>
              <w:instrText xml:space="preserve"> ADDIN EN.CITE </w:instrText>
            </w:r>
            <w:r w:rsidR="00AF4C25">
              <w:rPr>
                <w:rFonts w:ascii="Times New Roman" w:eastAsia="等线" w:hAnsi="Times New Roman" w:cs="Times New Roman"/>
                <w:sz w:val="11"/>
                <w:szCs w:val="11"/>
              </w:rPr>
              <w:fldChar w:fldCharType="begin">
                <w:fldData xml:space="preserve">PEVuZE5vdGU+PENpdGU+PEF1dGhvcj52YW4gZGVyIE1laWo8L0F1dGhvcj48WWVhcj4yMDE3PC9Z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=
</w:fldData>
              </w:fldChar>
            </w:r>
            <w:r w:rsidR="00AF4C25">
              <w:rPr>
                <w:rFonts w:ascii="Times New Roman" w:eastAsia="等线" w:hAnsi="Times New Roman" w:cs="Times New Roman"/>
                <w:sz w:val="11"/>
                <w:szCs w:val="11"/>
              </w:rPr>
              <w:instrText xml:space="preserve"> ADDIN EN.CITE.DATA </w:instrText>
            </w:r>
            <w:r w:rsidR="00AF4C25">
              <w:rPr>
                <w:rFonts w:ascii="Times New Roman" w:eastAsia="等线" w:hAnsi="Times New Roman" w:cs="Times New Roman"/>
                <w:sz w:val="11"/>
                <w:szCs w:val="11"/>
              </w:rPr>
            </w:r>
            <w:r w:rsidR="00AF4C25">
              <w:rPr>
                <w:rFonts w:ascii="Times New Roman" w:eastAsia="等线" w:hAnsi="Times New Roman" w:cs="Times New Roman"/>
                <w:sz w:val="11"/>
                <w:szCs w:val="11"/>
              </w:rPr>
              <w:fldChar w:fldCharType="end"/>
            </w:r>
            <w:r w:rsidRPr="006375E5">
              <w:rPr>
                <w:rFonts w:ascii="Times New Roman" w:eastAsia="等线" w:hAnsi="Times New Roman" w:cs="Times New Roman"/>
                <w:sz w:val="11"/>
                <w:szCs w:val="11"/>
              </w:rPr>
            </w:r>
            <w:r w:rsidRPr="006375E5">
              <w:rPr>
                <w:rFonts w:ascii="Times New Roman" w:eastAsia="等线" w:hAnsi="Times New Roman" w:cs="Times New Roman"/>
                <w:sz w:val="11"/>
                <w:szCs w:val="11"/>
              </w:rPr>
              <w:fldChar w:fldCharType="separate"/>
            </w:r>
            <w:r w:rsidR="00AF4C25" w:rsidRPr="00AF4C25">
              <w:rPr>
                <w:rFonts w:ascii="Times New Roman" w:eastAsia="等线" w:hAnsi="Times New Roman" w:cs="Times New Roman"/>
                <w:noProof/>
                <w:sz w:val="11"/>
                <w:szCs w:val="11"/>
                <w:vertAlign w:val="superscript"/>
              </w:rPr>
              <w:t>12</w:t>
            </w:r>
            <w:r w:rsidRPr="006375E5">
              <w:rPr>
                <w:rFonts w:ascii="Times New Roman" w:eastAsia="等线" w:hAnsi="Times New Roman" w:cs="Times New Roman"/>
                <w:sz w:val="11"/>
                <w:szCs w:val="11"/>
              </w:rPr>
              <w:fldChar w:fldCharType="end"/>
            </w:r>
            <w:r w:rsidRPr="006375E5">
              <w:rPr>
                <w:rFonts w:ascii="Times New Roman" w:eastAsia="等线" w:hAnsi="Times New Roman" w:cs="Times New Roman" w:hint="eastAsia"/>
                <w:sz w:val="11"/>
                <w:szCs w:val="11"/>
              </w:rPr>
              <w:t>.</w:t>
            </w:r>
          </w:p>
        </w:tc>
      </w:tr>
      <w:tr w:rsidR="00F77DE4" w:rsidRPr="006375E5" w14:paraId="5CE0D3FB" w14:textId="77777777" w:rsidTr="008E04F9">
        <w:trPr>
          <w:trHeight w:val="247"/>
          <w:jc w:val="center"/>
        </w:trPr>
        <w:tc>
          <w:tcPr>
            <w:tcW w:w="1701" w:type="dxa"/>
            <w:tcBorders>
              <w:top w:val="single" w:sz="4" w:space="0" w:color="auto"/>
              <w:bottom w:val="single" w:sz="4" w:space="0" w:color="auto"/>
            </w:tcBorders>
            <w:hideMark/>
          </w:tcPr>
          <w:p w14:paraId="40FACB97" w14:textId="77777777" w:rsidR="00F77DE4" w:rsidRPr="006375E5" w:rsidRDefault="00F77DE4" w:rsidP="0059180C">
            <w:pPr>
              <w:widowControl/>
              <w:spacing w:line="276" w:lineRule="auto"/>
              <w:textAlignment w:val="center"/>
              <w:outlineLvl w:val="0"/>
              <w:rPr>
                <w:rFonts w:ascii="Times New Roman" w:eastAsia="黑体" w:hAnsi="Times New Roman" w:cs="Times New Roman"/>
                <w:b/>
                <w:bCs/>
                <w:sz w:val="11"/>
                <w:szCs w:val="11"/>
              </w:rPr>
            </w:pPr>
            <w:r w:rsidRPr="006375E5">
              <w:rPr>
                <w:rFonts w:ascii="Times New Roman" w:eastAsia="等线" w:hAnsi="Times New Roman" w:cs="Times New Roman" w:hint="eastAsia"/>
                <w:sz w:val="11"/>
                <w:szCs w:val="11"/>
              </w:rPr>
              <w:t>Feelings of loneliness</w:t>
            </w:r>
          </w:p>
        </w:tc>
        <w:tc>
          <w:tcPr>
            <w:tcW w:w="6899" w:type="dxa"/>
            <w:tcBorders>
              <w:top w:val="single" w:sz="4" w:space="0" w:color="auto"/>
              <w:bottom w:val="single" w:sz="4" w:space="0" w:color="auto"/>
            </w:tcBorders>
          </w:tcPr>
          <w:p w14:paraId="70613951" w14:textId="53EDBA6A" w:rsidR="00F77DE4" w:rsidRPr="006375E5" w:rsidRDefault="00F77DE4" w:rsidP="0059180C">
            <w:pPr>
              <w:widowControl/>
              <w:spacing w:line="276" w:lineRule="auto"/>
              <w:textAlignment w:val="center"/>
              <w:outlineLvl w:val="0"/>
              <w:rPr>
                <w:rFonts w:ascii="Times New Roman" w:eastAsia="等线" w:hAnsi="Times New Roman" w:cs="Times New Roman"/>
                <w:sz w:val="11"/>
                <w:szCs w:val="11"/>
              </w:rPr>
            </w:pPr>
            <w:r w:rsidRPr="006375E5">
              <w:rPr>
                <w:rFonts w:ascii="Times New Roman" w:eastAsia="等线" w:hAnsi="Times New Roman" w:cs="Times New Roman" w:hint="eastAsia"/>
                <w:sz w:val="11"/>
                <w:szCs w:val="11"/>
              </w:rPr>
              <w:t>Loneliness is an unpleasant emotional response to perceived isolation</w:t>
            </w:r>
            <w:r w:rsidRPr="006375E5">
              <w:rPr>
                <w:rFonts w:ascii="Times New Roman" w:eastAsia="等线" w:hAnsi="Times New Roman" w:cs="Times New Roman"/>
                <w:sz w:val="11"/>
                <w:szCs w:val="11"/>
              </w:rPr>
              <w:t xml:space="preserve"> </w:t>
            </w:r>
            <w:r w:rsidRPr="006375E5">
              <w:rPr>
                <w:rFonts w:ascii="Times New Roman" w:eastAsia="等线" w:hAnsi="Times New Roman" w:cs="Times New Roman"/>
                <w:sz w:val="11"/>
                <w:szCs w:val="11"/>
              </w:rPr>
              <w:fldChar w:fldCharType="begin">
                <w:fldData xml:space="preserve">PEVuZE5vdGU+PENpdGU+PEF1dGhvcj5UYWJ1ZSBUZWd1bzwvQXV0aG9yPjxZZWFyPjIwMTY8L1ll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==
</w:fldData>
              </w:fldChar>
            </w:r>
            <w:r w:rsidR="00AF4C25">
              <w:rPr>
                <w:rFonts w:ascii="Times New Roman" w:eastAsia="等线" w:hAnsi="Times New Roman" w:cs="Times New Roman"/>
                <w:sz w:val="11"/>
                <w:szCs w:val="11"/>
              </w:rPr>
              <w:instrText xml:space="preserve"> ADDIN EN.CITE </w:instrText>
            </w:r>
            <w:r w:rsidR="00AF4C25">
              <w:rPr>
                <w:rFonts w:ascii="Times New Roman" w:eastAsia="等线" w:hAnsi="Times New Roman" w:cs="Times New Roman"/>
                <w:sz w:val="11"/>
                <w:szCs w:val="11"/>
              </w:rPr>
              <w:fldChar w:fldCharType="begin">
                <w:fldData xml:space="preserve">PEVuZE5vdGU+PENpdGU+PEF1dGhvcj5UYWJ1ZSBUZWd1bzwvQXV0aG9yPjxZZWFyPjIwMTY8L1ll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==
</w:fldData>
              </w:fldChar>
            </w:r>
            <w:r w:rsidR="00AF4C25">
              <w:rPr>
                <w:rFonts w:ascii="Times New Roman" w:eastAsia="等线" w:hAnsi="Times New Roman" w:cs="Times New Roman"/>
                <w:sz w:val="11"/>
                <w:szCs w:val="11"/>
              </w:rPr>
              <w:instrText xml:space="preserve"> ADDIN EN.CITE.DATA </w:instrText>
            </w:r>
            <w:r w:rsidR="00AF4C25">
              <w:rPr>
                <w:rFonts w:ascii="Times New Roman" w:eastAsia="等线" w:hAnsi="Times New Roman" w:cs="Times New Roman"/>
                <w:sz w:val="11"/>
                <w:szCs w:val="11"/>
              </w:rPr>
            </w:r>
            <w:r w:rsidR="00AF4C25">
              <w:rPr>
                <w:rFonts w:ascii="Times New Roman" w:eastAsia="等线" w:hAnsi="Times New Roman" w:cs="Times New Roman"/>
                <w:sz w:val="11"/>
                <w:szCs w:val="11"/>
              </w:rPr>
              <w:fldChar w:fldCharType="end"/>
            </w:r>
            <w:r w:rsidRPr="006375E5">
              <w:rPr>
                <w:rFonts w:ascii="Times New Roman" w:eastAsia="等线" w:hAnsi="Times New Roman" w:cs="Times New Roman"/>
                <w:sz w:val="11"/>
                <w:szCs w:val="11"/>
              </w:rPr>
            </w:r>
            <w:r w:rsidRPr="006375E5">
              <w:rPr>
                <w:rFonts w:ascii="Times New Roman" w:eastAsia="等线" w:hAnsi="Times New Roman" w:cs="Times New Roman"/>
                <w:sz w:val="11"/>
                <w:szCs w:val="11"/>
              </w:rPr>
              <w:fldChar w:fldCharType="separate"/>
            </w:r>
            <w:r w:rsidR="00AF4C25" w:rsidRPr="00AF4C25">
              <w:rPr>
                <w:rFonts w:ascii="Times New Roman" w:eastAsia="等线" w:hAnsi="Times New Roman" w:cs="Times New Roman"/>
                <w:noProof/>
                <w:sz w:val="11"/>
                <w:szCs w:val="11"/>
                <w:vertAlign w:val="superscript"/>
              </w:rPr>
              <w:t>13</w:t>
            </w:r>
            <w:r w:rsidRPr="006375E5">
              <w:rPr>
                <w:rFonts w:ascii="Times New Roman" w:eastAsia="等线" w:hAnsi="Times New Roman" w:cs="Times New Roman"/>
                <w:sz w:val="11"/>
                <w:szCs w:val="11"/>
              </w:rPr>
              <w:fldChar w:fldCharType="end"/>
            </w:r>
            <w:r w:rsidRPr="006375E5">
              <w:rPr>
                <w:rFonts w:ascii="Times New Roman" w:eastAsia="等线" w:hAnsi="Times New Roman" w:cs="Times New Roman" w:hint="eastAsia"/>
                <w:sz w:val="11"/>
                <w:szCs w:val="11"/>
              </w:rPr>
              <w:t>.</w:t>
            </w:r>
          </w:p>
        </w:tc>
      </w:tr>
      <w:tr w:rsidR="00F77DE4" w:rsidRPr="006375E5" w14:paraId="0A4D3C11" w14:textId="77777777" w:rsidTr="008E04F9">
        <w:trPr>
          <w:trHeight w:val="247"/>
          <w:jc w:val="center"/>
        </w:trPr>
        <w:tc>
          <w:tcPr>
            <w:tcW w:w="1701" w:type="dxa"/>
            <w:tcBorders>
              <w:top w:val="single" w:sz="4" w:space="0" w:color="auto"/>
              <w:bottom w:val="single" w:sz="4" w:space="0" w:color="auto"/>
            </w:tcBorders>
            <w:hideMark/>
          </w:tcPr>
          <w:p w14:paraId="38313241" w14:textId="77777777" w:rsidR="00F77DE4" w:rsidRPr="006375E5" w:rsidRDefault="00F77DE4" w:rsidP="0059180C">
            <w:pPr>
              <w:widowControl/>
              <w:spacing w:line="276" w:lineRule="auto"/>
              <w:textAlignment w:val="center"/>
              <w:outlineLvl w:val="0"/>
              <w:rPr>
                <w:rFonts w:ascii="Times New Roman" w:eastAsia="黑体" w:hAnsi="Times New Roman" w:cs="Times New Roman"/>
                <w:b/>
                <w:bCs/>
                <w:sz w:val="11"/>
                <w:szCs w:val="11"/>
              </w:rPr>
            </w:pPr>
            <w:r w:rsidRPr="006375E5">
              <w:rPr>
                <w:rFonts w:ascii="Times New Roman" w:eastAsia="等线" w:hAnsi="Times New Roman" w:cs="Times New Roman" w:hint="eastAsia"/>
                <w:sz w:val="11"/>
                <w:szCs w:val="11"/>
              </w:rPr>
              <w:t>Depression</w:t>
            </w:r>
          </w:p>
        </w:tc>
        <w:tc>
          <w:tcPr>
            <w:tcW w:w="6899" w:type="dxa"/>
            <w:tcBorders>
              <w:top w:val="single" w:sz="4" w:space="0" w:color="auto"/>
              <w:bottom w:val="single" w:sz="4" w:space="0" w:color="auto"/>
            </w:tcBorders>
          </w:tcPr>
          <w:p w14:paraId="5261BAEF" w14:textId="60C9E624" w:rsidR="00F77DE4" w:rsidRPr="006375E5" w:rsidRDefault="00F77DE4" w:rsidP="0059180C">
            <w:pPr>
              <w:widowControl/>
              <w:spacing w:line="276" w:lineRule="auto"/>
              <w:textAlignment w:val="center"/>
              <w:outlineLvl w:val="0"/>
              <w:rPr>
                <w:rFonts w:ascii="Times New Roman" w:eastAsia="等线" w:hAnsi="Times New Roman" w:cs="Times New Roman"/>
                <w:sz w:val="11"/>
                <w:szCs w:val="11"/>
              </w:rPr>
            </w:pPr>
            <w:r w:rsidRPr="006375E5">
              <w:rPr>
                <w:rFonts w:ascii="Times New Roman" w:eastAsia="等线" w:hAnsi="Times New Roman" w:cs="Times New Roman" w:hint="eastAsia"/>
                <w:sz w:val="11"/>
                <w:szCs w:val="11"/>
              </w:rPr>
              <w:t>Depression (mood), a state of low mood and aversion to activity</w:t>
            </w:r>
            <w:r w:rsidRPr="006375E5">
              <w:rPr>
                <w:rFonts w:ascii="Times New Roman" w:eastAsia="等线" w:hAnsi="Times New Roman" w:cs="Times New Roman"/>
                <w:sz w:val="11"/>
                <w:szCs w:val="11"/>
              </w:rPr>
              <w:t xml:space="preserve"> </w:t>
            </w:r>
            <w:r w:rsidRPr="006375E5">
              <w:rPr>
                <w:rFonts w:ascii="Times New Roman" w:eastAsia="等线" w:hAnsi="Times New Roman" w:cs="Times New Roman"/>
                <w:sz w:val="11"/>
                <w:szCs w:val="11"/>
              </w:rPr>
              <w:fldChar w:fldCharType="begin"/>
            </w:r>
            <w:r w:rsidR="00AF4C25">
              <w:rPr>
                <w:rFonts w:ascii="Times New Roman" w:eastAsia="等线" w:hAnsi="Times New Roman" w:cs="Times New Roman"/>
                <w:sz w:val="11"/>
                <w:szCs w:val="11"/>
              </w:rPr>
              <w:instrText xml:space="preserve"> ADDIN EN.CITE &lt;EndNote&gt;&lt;Cite&gt;&lt;Author&gt;Cui&lt;/Author&gt;&lt;Year&gt;2015&lt;/Year&gt;&lt;RecNum&gt;249&lt;/RecNum&gt;&lt;DisplayText&gt;&lt;style face="superscript"&gt;14&lt;/style&gt;&lt;/DisplayText&gt;&lt;record&gt;&lt;rec-number&gt;249&lt;/rec-number&gt;&lt;foreign-keys&gt;&lt;key app="EN" db-id="wf9d0d5sef9wsaeawdwvswznr5ptw2x92tfr" timestamp="1592355833"&gt;249&lt;/key&gt;&lt;/foreign-keys&gt;&lt;ref-type name="Journal Article"&gt;17&lt;/ref-type&gt;&lt;contributors&gt;&lt;authors&gt;&lt;author&gt;Cui, R.&lt;/author&gt;&lt;/authors&gt;&lt;/contributors&gt;&lt;auth-address&gt;Second Hosipital Jilin University. cuiranji@hotmail.com.&lt;/auth-address&gt;&lt;titles&gt;&lt;title&gt;Editorial: A Systematic Review of Depression&lt;/title&gt;&lt;secondary-title&gt;Curr Neuropharmacol&lt;/secondary-title&gt;&lt;alt-title&gt;Current neuropharmacology&lt;/alt-title&gt;&lt;/titles&gt;&lt;periodical&gt;&lt;full-title&gt;Curr Neuropharmacol&lt;/full-title&gt;&lt;abbr-1&gt;Current neuropharmacology&lt;/abbr-1&gt;&lt;/periodical&gt;&lt;alt-periodical&gt;&lt;full-title&gt;Curr Neuropharmacol&lt;/full-title&gt;&lt;abbr-1&gt;Current neuropharmacology&lt;/abbr-1&gt;&lt;/alt-periodical&gt;&lt;pages&gt;480&lt;/pages&gt;&lt;volume&gt;13&lt;/volume&gt;&lt;number&gt;4&lt;/number&gt;&lt;edition&gt;2015/09/29&lt;/edition&gt;&lt;keywords&gt;&lt;keyword&gt;Animals&lt;/keyword&gt;&lt;keyword&gt;Depression/diagnosis/*therapy&lt;/keyword&gt;&lt;keyword&gt;Depressive Disorder/diagnosis/*therapy&lt;/keyword&gt;&lt;keyword&gt;Humans&lt;/keyword&gt;&lt;keyword&gt;Sleep/physiology&lt;/keyword&gt;&lt;/keywords&gt;&lt;dates&gt;&lt;year&gt;2015&lt;/year&gt;&lt;/dates&gt;&lt;isbn&gt;1570-159X (Print)&amp;#xD;1570-159x&lt;/isbn&gt;&lt;accession-num&gt;26412067&lt;/accession-num&gt;&lt;urls&gt;&lt;/urls&gt;&lt;custom2&gt;PMC4790400&lt;/custom2&gt;&lt;electronic-resource-num&gt;10.2174/1570159x1304150831123535&lt;/electronic-resource-num&gt;&lt;remote-database-provider&gt;NLM&lt;/remote-database-provider&gt;&lt;language&gt;eng&lt;/language&gt;&lt;/record&gt;&lt;/Cite&gt;&lt;/EndNote&gt;</w:instrText>
            </w:r>
            <w:r w:rsidRPr="006375E5">
              <w:rPr>
                <w:rFonts w:ascii="Times New Roman" w:eastAsia="等线" w:hAnsi="Times New Roman" w:cs="Times New Roman"/>
                <w:sz w:val="11"/>
                <w:szCs w:val="11"/>
              </w:rPr>
              <w:fldChar w:fldCharType="separate"/>
            </w:r>
            <w:r w:rsidR="00AF4C25" w:rsidRPr="00AF4C25">
              <w:rPr>
                <w:rFonts w:ascii="Times New Roman" w:eastAsia="等线" w:hAnsi="Times New Roman" w:cs="Times New Roman"/>
                <w:noProof/>
                <w:sz w:val="11"/>
                <w:szCs w:val="11"/>
                <w:vertAlign w:val="superscript"/>
              </w:rPr>
              <w:t>14</w:t>
            </w:r>
            <w:r w:rsidRPr="006375E5">
              <w:rPr>
                <w:rFonts w:ascii="Times New Roman" w:eastAsia="等线" w:hAnsi="Times New Roman" w:cs="Times New Roman"/>
                <w:sz w:val="11"/>
                <w:szCs w:val="11"/>
              </w:rPr>
              <w:fldChar w:fldCharType="end"/>
            </w:r>
            <w:r w:rsidRPr="006375E5">
              <w:rPr>
                <w:rFonts w:ascii="Times New Roman" w:eastAsia="等线" w:hAnsi="Times New Roman" w:cs="Times New Roman" w:hint="eastAsia"/>
                <w:sz w:val="11"/>
                <w:szCs w:val="11"/>
              </w:rPr>
              <w:t>.</w:t>
            </w:r>
          </w:p>
        </w:tc>
      </w:tr>
      <w:tr w:rsidR="00F77DE4" w:rsidRPr="006375E5" w14:paraId="3ECFB94C" w14:textId="77777777" w:rsidTr="008E04F9">
        <w:trPr>
          <w:trHeight w:val="247"/>
          <w:jc w:val="center"/>
        </w:trPr>
        <w:tc>
          <w:tcPr>
            <w:tcW w:w="1701" w:type="dxa"/>
            <w:tcBorders>
              <w:top w:val="single" w:sz="4" w:space="0" w:color="auto"/>
              <w:bottom w:val="single" w:sz="4" w:space="0" w:color="auto"/>
            </w:tcBorders>
            <w:hideMark/>
          </w:tcPr>
          <w:p w14:paraId="50061877" w14:textId="77777777" w:rsidR="00F77DE4" w:rsidRPr="006375E5" w:rsidRDefault="00F77DE4" w:rsidP="0059180C">
            <w:pPr>
              <w:widowControl/>
              <w:spacing w:line="276" w:lineRule="auto"/>
              <w:textAlignment w:val="center"/>
              <w:outlineLvl w:val="0"/>
              <w:rPr>
                <w:rFonts w:ascii="Times New Roman" w:eastAsia="黑体" w:hAnsi="Times New Roman" w:cs="Times New Roman"/>
                <w:b/>
                <w:bCs/>
                <w:sz w:val="11"/>
                <w:szCs w:val="11"/>
              </w:rPr>
            </w:pPr>
            <w:r w:rsidRPr="006375E5">
              <w:rPr>
                <w:rFonts w:ascii="Times New Roman" w:eastAsia="等线" w:hAnsi="Times New Roman" w:cs="Times New Roman" w:hint="eastAsia"/>
                <w:sz w:val="11"/>
                <w:szCs w:val="11"/>
              </w:rPr>
              <w:t>Self-accusation</w:t>
            </w:r>
          </w:p>
        </w:tc>
        <w:tc>
          <w:tcPr>
            <w:tcW w:w="6899" w:type="dxa"/>
            <w:tcBorders>
              <w:top w:val="single" w:sz="4" w:space="0" w:color="auto"/>
              <w:bottom w:val="single" w:sz="4" w:space="0" w:color="auto"/>
            </w:tcBorders>
          </w:tcPr>
          <w:p w14:paraId="14E5613A" w14:textId="23E03941" w:rsidR="00F77DE4" w:rsidRPr="006375E5" w:rsidRDefault="00F77DE4" w:rsidP="0059180C">
            <w:pPr>
              <w:widowControl/>
              <w:spacing w:line="276" w:lineRule="auto"/>
              <w:textAlignment w:val="center"/>
              <w:outlineLvl w:val="0"/>
              <w:rPr>
                <w:rFonts w:ascii="Times New Roman" w:eastAsia="等线" w:hAnsi="Times New Roman" w:cs="Times New Roman"/>
                <w:sz w:val="11"/>
                <w:szCs w:val="11"/>
              </w:rPr>
            </w:pPr>
            <w:r w:rsidRPr="006375E5">
              <w:rPr>
                <w:rFonts w:ascii="Times New Roman" w:eastAsia="等线" w:hAnsi="Times New Roman" w:cs="Times New Roman" w:hint="eastAsia"/>
                <w:sz w:val="11"/>
                <w:szCs w:val="11"/>
              </w:rPr>
              <w:t>Self-accusation is a cognitive process in which an individual attributes the occurrence of a stressful event to oneself</w:t>
            </w:r>
            <w:r w:rsidRPr="006375E5">
              <w:rPr>
                <w:rFonts w:ascii="Times New Roman" w:eastAsia="等线" w:hAnsi="Times New Roman" w:cs="Times New Roman"/>
                <w:sz w:val="11"/>
                <w:szCs w:val="11"/>
              </w:rPr>
              <w:t xml:space="preserve"> </w:t>
            </w:r>
            <w:r w:rsidRPr="006375E5">
              <w:rPr>
                <w:rFonts w:ascii="Times New Roman" w:eastAsia="等线" w:hAnsi="Times New Roman" w:cs="Times New Roman"/>
                <w:sz w:val="11"/>
                <w:szCs w:val="11"/>
              </w:rPr>
              <w:fldChar w:fldCharType="begin"/>
            </w:r>
            <w:r w:rsidR="00AF4C25">
              <w:rPr>
                <w:rFonts w:ascii="Times New Roman" w:eastAsia="等线" w:hAnsi="Times New Roman" w:cs="Times New Roman"/>
                <w:sz w:val="11"/>
                <w:szCs w:val="11"/>
              </w:rPr>
              <w:instrText xml:space="preserve"> ADDIN EN.CITE &lt;EndNote&gt;&lt;Cite&gt;&lt;Author&gt;Janoff-Bulman&lt;/Author&gt;&lt;Year&gt;1979&lt;/Year&gt;&lt;RecNum&gt;250&lt;/RecNum&gt;&lt;DisplayText&gt;&lt;style face="superscript"&gt;15&lt;/style&gt;&lt;/DisplayText&gt;&lt;record&gt;&lt;rec-number&gt;250&lt;/rec-number&gt;&lt;foreign-keys&gt;&lt;key app="EN" db-id="wf9d0d5sef9wsaeawdwvswznr5ptw2x92tfr" timestamp="1592355926"&gt;250&lt;/key&gt;&lt;/foreign-keys&gt;&lt;ref-type name="Journal Article"&gt;17&lt;/ref-type&gt;&lt;contributors&gt;&lt;authors&gt;&lt;author&gt;Janoff-Bulman, R.&lt;/author&gt;&lt;/authors&gt;&lt;/contributors&gt;&lt;titles&gt;&lt;title&gt;Characterological versus behavioral self-blame: inquiries into depression and rape&lt;/title&gt;&lt;secondary-title&gt;J Pers Soc Psychol&lt;/secondary-title&gt;&lt;alt-title&gt;Journal of personality and social psychology&lt;/alt-title&gt;&lt;/titles&gt;&lt;periodical&gt;&lt;full-title&gt;J Pers Soc Psychol&lt;/full-title&gt;&lt;abbr-1&gt;Journal of personality and social psychology&lt;/abbr-1&gt;&lt;/periodical&gt;&lt;alt-periodical&gt;&lt;full-title&gt;J Pers Soc Psychol&lt;/full-title&gt;&lt;abbr-1&gt;Journal of personality and social psychology&lt;/abbr-1&gt;&lt;/alt-periodical&gt;&lt;pages&gt;1798-809&lt;/pages&gt;&lt;volume&gt;37&lt;/volume&gt;&lt;number&gt;10&lt;/number&gt;&lt;edition&gt;1979/10/01&lt;/edition&gt;&lt;keywords&gt;&lt;keyword&gt;Depression/*psychology&lt;/keyword&gt;&lt;keyword&gt;Female&lt;/keyword&gt;&lt;keyword&gt;*Guilt&lt;/keyword&gt;&lt;keyword&gt;Humans&lt;/keyword&gt;&lt;keyword&gt;Personality&lt;/keyword&gt;&lt;keyword&gt;*Rape&lt;/keyword&gt;&lt;keyword&gt;Self Concept&lt;/keyword&gt;&lt;/keywords&gt;&lt;dates&gt;&lt;year&gt;1979&lt;/year&gt;&lt;pub-dates&gt;&lt;date&gt;Oct&lt;/date&gt;&lt;/pub-dates&gt;&lt;/dates&gt;&lt;isbn&gt;0022-3514 (Print)&amp;#xD;0022-3514&lt;/isbn&gt;&lt;accession-num&gt;512837&lt;/accession-num&gt;&lt;urls&gt;&lt;/urls&gt;&lt;electronic-resource-num&gt;10.1037//0022-3514.37.10.1798&lt;/electronic-resource-num&gt;&lt;remote-database-provider&gt;NLM&lt;/remote-database-provider&gt;&lt;language&gt;eng&lt;/language&gt;&lt;/record&gt;&lt;/Cite&gt;&lt;/EndNote&gt;</w:instrText>
            </w:r>
            <w:r w:rsidRPr="006375E5">
              <w:rPr>
                <w:rFonts w:ascii="Times New Roman" w:eastAsia="等线" w:hAnsi="Times New Roman" w:cs="Times New Roman"/>
                <w:sz w:val="11"/>
                <w:szCs w:val="11"/>
              </w:rPr>
              <w:fldChar w:fldCharType="separate"/>
            </w:r>
            <w:r w:rsidR="00AF4C25" w:rsidRPr="00AF4C25">
              <w:rPr>
                <w:rFonts w:ascii="Times New Roman" w:eastAsia="等线" w:hAnsi="Times New Roman" w:cs="Times New Roman"/>
                <w:noProof/>
                <w:sz w:val="11"/>
                <w:szCs w:val="11"/>
                <w:vertAlign w:val="superscript"/>
              </w:rPr>
              <w:t>15</w:t>
            </w:r>
            <w:r w:rsidRPr="006375E5">
              <w:rPr>
                <w:rFonts w:ascii="Times New Roman" w:eastAsia="等线" w:hAnsi="Times New Roman" w:cs="Times New Roman"/>
                <w:sz w:val="11"/>
                <w:szCs w:val="11"/>
              </w:rPr>
              <w:fldChar w:fldCharType="end"/>
            </w:r>
            <w:r w:rsidRPr="006375E5">
              <w:rPr>
                <w:rFonts w:ascii="Times New Roman" w:eastAsia="等线" w:hAnsi="Times New Roman" w:cs="Times New Roman" w:hint="eastAsia"/>
                <w:sz w:val="11"/>
                <w:szCs w:val="11"/>
              </w:rPr>
              <w:t>.</w:t>
            </w:r>
          </w:p>
        </w:tc>
      </w:tr>
      <w:tr w:rsidR="00F77DE4" w:rsidRPr="006375E5" w14:paraId="1254139D" w14:textId="77777777" w:rsidTr="008E04F9">
        <w:trPr>
          <w:trHeight w:val="247"/>
          <w:jc w:val="center"/>
        </w:trPr>
        <w:tc>
          <w:tcPr>
            <w:tcW w:w="1701" w:type="dxa"/>
            <w:tcBorders>
              <w:top w:val="single" w:sz="4" w:space="0" w:color="auto"/>
              <w:bottom w:val="single" w:sz="4" w:space="0" w:color="auto"/>
            </w:tcBorders>
            <w:hideMark/>
          </w:tcPr>
          <w:p w14:paraId="42048089" w14:textId="77777777" w:rsidR="00F77DE4" w:rsidRPr="006375E5" w:rsidRDefault="00F77DE4" w:rsidP="0059180C">
            <w:pPr>
              <w:widowControl/>
              <w:spacing w:line="276" w:lineRule="auto"/>
              <w:textAlignment w:val="center"/>
              <w:outlineLvl w:val="0"/>
              <w:rPr>
                <w:rFonts w:ascii="Times New Roman" w:eastAsia="黑体" w:hAnsi="Times New Roman" w:cs="Times New Roman"/>
                <w:b/>
                <w:bCs/>
                <w:sz w:val="11"/>
                <w:szCs w:val="11"/>
              </w:rPr>
            </w:pPr>
            <w:r w:rsidRPr="006375E5">
              <w:rPr>
                <w:rFonts w:ascii="Times New Roman" w:eastAsia="等线" w:hAnsi="Times New Roman" w:cs="Times New Roman" w:hint="eastAsia"/>
                <w:sz w:val="11"/>
                <w:szCs w:val="11"/>
              </w:rPr>
              <w:t>Mistrustfulness</w:t>
            </w:r>
          </w:p>
        </w:tc>
        <w:tc>
          <w:tcPr>
            <w:tcW w:w="6899" w:type="dxa"/>
            <w:tcBorders>
              <w:top w:val="single" w:sz="4" w:space="0" w:color="auto"/>
              <w:bottom w:val="single" w:sz="4" w:space="0" w:color="auto"/>
            </w:tcBorders>
          </w:tcPr>
          <w:p w14:paraId="41C3DF23" w14:textId="6891D5F2" w:rsidR="00F77DE4" w:rsidRPr="006375E5" w:rsidRDefault="00F77DE4" w:rsidP="0059180C">
            <w:pPr>
              <w:widowControl/>
              <w:spacing w:line="276" w:lineRule="auto"/>
              <w:textAlignment w:val="center"/>
              <w:outlineLvl w:val="0"/>
              <w:rPr>
                <w:rFonts w:ascii="Times New Roman" w:eastAsia="等线" w:hAnsi="Times New Roman" w:cs="Times New Roman"/>
                <w:sz w:val="11"/>
                <w:szCs w:val="11"/>
              </w:rPr>
            </w:pPr>
            <w:r w:rsidRPr="006375E5">
              <w:rPr>
                <w:rFonts w:ascii="Times New Roman" w:eastAsia="等线" w:hAnsi="Times New Roman" w:cs="Times New Roman" w:hint="eastAsia"/>
                <w:sz w:val="11"/>
                <w:szCs w:val="11"/>
              </w:rPr>
              <w:t>Mistrustfulness is an individual's distrust of other people's words, promises and statements</w:t>
            </w:r>
            <w:r w:rsidRPr="006375E5">
              <w:rPr>
                <w:rFonts w:ascii="Times New Roman" w:eastAsia="等线" w:hAnsi="Times New Roman" w:cs="Times New Roman"/>
                <w:sz w:val="11"/>
                <w:szCs w:val="11"/>
              </w:rPr>
              <w:t xml:space="preserve"> </w:t>
            </w:r>
            <w:r w:rsidRPr="006375E5">
              <w:rPr>
                <w:rFonts w:ascii="Times New Roman" w:eastAsia="等线" w:hAnsi="Times New Roman" w:cs="Times New Roman"/>
                <w:sz w:val="11"/>
                <w:szCs w:val="11"/>
              </w:rPr>
              <w:fldChar w:fldCharType="begin"/>
            </w:r>
            <w:r w:rsidR="00AF4C25">
              <w:rPr>
                <w:rFonts w:ascii="Times New Roman" w:eastAsia="等线" w:hAnsi="Times New Roman" w:cs="Times New Roman"/>
                <w:sz w:val="11"/>
                <w:szCs w:val="11"/>
              </w:rPr>
              <w:instrText xml:space="preserve"> ADDIN EN.CITE &lt;EndNote&gt;&lt;Cite&gt;&lt;Author&gt;Greben&lt;/Author&gt;&lt;Year&gt;1984&lt;/Year&gt;&lt;RecNum&gt;251&lt;/RecNum&gt;&lt;DisplayText&gt;&lt;style face="superscript"&gt;16&lt;/style&gt;&lt;/DisplayText&gt;&lt;record&gt;&lt;rec-number&gt;251&lt;/rec-number&gt;&lt;foreign-keys&gt;&lt;key app="EN" db-id="wf9d0d5sef9wsaeawdwvswznr5ptw2x92tfr" timestamp="1592356078"&gt;251&lt;/key&gt;&lt;/foreign-keys&gt;&lt;ref-type name="Journal Article"&gt;17&lt;/ref-type&gt;&lt;contributors&gt;&lt;authors&gt;&lt;author&gt;Greben, S. E.&lt;/author&gt;&lt;/authors&gt;&lt;/contributors&gt;&lt;titles&gt;&lt;title&gt;The re-establishment of trust through psychotherapy&lt;/title&gt;&lt;secondary-title&gt;Can J Psychiatry&lt;/secondary-title&gt;&lt;alt-title&gt;Canadian journal of psychiatry. Revue canadienne de psychiatrie&lt;/alt-title&gt;&lt;/titles&gt;&lt;periodical&gt;&lt;full-title&gt;Can J Psychiatry&lt;/full-title&gt;&lt;abbr-1&gt;Canadian journal of psychiatry. Revue canadienne de psychiatrie&lt;/abbr-1&gt;&lt;/periodical&gt;&lt;alt-periodical&gt;&lt;full-title&gt;Can J Psychiatry&lt;/full-title&gt;&lt;abbr-1&gt;Canadian journal of psychiatry. Revue canadienne de psychiatrie&lt;/abbr-1&gt;&lt;/alt-periodical&gt;&lt;pages&gt;350-4&lt;/pages&gt;&lt;volume&gt;29&lt;/volume&gt;&lt;number&gt;4&lt;/number&gt;&lt;edition&gt;1984/06/01&lt;/edition&gt;&lt;keywords&gt;&lt;keyword&gt;*Defense Mechanisms&lt;/keyword&gt;&lt;keyword&gt;Empathy&lt;/keyword&gt;&lt;keyword&gt;Humans&lt;/keyword&gt;&lt;keyword&gt;*Interpersonal Relations&lt;/keyword&gt;&lt;keyword&gt;Loneliness&lt;/keyword&gt;&lt;keyword&gt;Neurotic Disorders/psychology&lt;/keyword&gt;&lt;keyword&gt;Object Attachment&lt;/keyword&gt;&lt;keyword&gt;Paranoid Disorders/psychology&lt;/keyword&gt;&lt;keyword&gt;Personality Development&lt;/keyword&gt;&lt;keyword&gt;Personality Disorders/psychology&lt;/keyword&gt;&lt;keyword&gt;Professional-Patient Relations&lt;/keyword&gt;&lt;keyword&gt;Psychotherapy/*methods&lt;/keyword&gt;&lt;keyword&gt;Schizophrenia, Paranoid/psychology&lt;/keyword&gt;&lt;/keywords&gt;&lt;dates&gt;&lt;year&gt;1984&lt;/year&gt;&lt;pub-dates&gt;&lt;date&gt;Jun&lt;/date&gt;&lt;/pub-dates&gt;&lt;/dates&gt;&lt;isbn&gt;0706-7437 (Print)&amp;#xD;0706-7437&lt;/isbn&gt;&lt;accession-num&gt;6733671&lt;/accession-num&gt;&lt;urls&gt;&lt;/urls&gt;&lt;electronic-resource-num&gt;10.1177/070674378402900415&lt;/electronic-resource-num&gt;&lt;remote-database-provider&gt;NLM&lt;/remote-database-provider&gt;&lt;language&gt;eng&lt;/language&gt;&lt;/record&gt;&lt;/Cite&gt;&lt;/EndNote&gt;</w:instrText>
            </w:r>
            <w:r w:rsidRPr="006375E5">
              <w:rPr>
                <w:rFonts w:ascii="Times New Roman" w:eastAsia="等线" w:hAnsi="Times New Roman" w:cs="Times New Roman"/>
                <w:sz w:val="11"/>
                <w:szCs w:val="11"/>
              </w:rPr>
              <w:fldChar w:fldCharType="separate"/>
            </w:r>
            <w:r w:rsidR="00AF4C25" w:rsidRPr="00AF4C25">
              <w:rPr>
                <w:rFonts w:ascii="Times New Roman" w:eastAsia="等线" w:hAnsi="Times New Roman" w:cs="Times New Roman"/>
                <w:noProof/>
                <w:sz w:val="11"/>
                <w:szCs w:val="11"/>
                <w:vertAlign w:val="superscript"/>
              </w:rPr>
              <w:t>16</w:t>
            </w:r>
            <w:r w:rsidRPr="006375E5">
              <w:rPr>
                <w:rFonts w:ascii="Times New Roman" w:eastAsia="等线" w:hAnsi="Times New Roman" w:cs="Times New Roman"/>
                <w:sz w:val="11"/>
                <w:szCs w:val="11"/>
              </w:rPr>
              <w:fldChar w:fldCharType="end"/>
            </w:r>
            <w:r w:rsidRPr="006375E5">
              <w:rPr>
                <w:rFonts w:ascii="Times New Roman" w:eastAsia="等线" w:hAnsi="Times New Roman" w:cs="Times New Roman" w:hint="eastAsia"/>
                <w:sz w:val="11"/>
                <w:szCs w:val="11"/>
              </w:rPr>
              <w:t>.</w:t>
            </w:r>
          </w:p>
        </w:tc>
      </w:tr>
      <w:tr w:rsidR="00F77DE4" w:rsidRPr="006375E5" w14:paraId="67C97FE1" w14:textId="77777777" w:rsidTr="008E04F9">
        <w:trPr>
          <w:trHeight w:val="247"/>
          <w:jc w:val="center"/>
        </w:trPr>
        <w:tc>
          <w:tcPr>
            <w:tcW w:w="1701" w:type="dxa"/>
            <w:tcBorders>
              <w:top w:val="single" w:sz="4" w:space="0" w:color="auto"/>
              <w:bottom w:val="single" w:sz="4" w:space="0" w:color="auto"/>
            </w:tcBorders>
            <w:hideMark/>
          </w:tcPr>
          <w:p w14:paraId="3E8135F7" w14:textId="77777777" w:rsidR="00F77DE4" w:rsidRPr="006375E5" w:rsidRDefault="00F77DE4" w:rsidP="0059180C">
            <w:pPr>
              <w:widowControl/>
              <w:spacing w:line="276" w:lineRule="auto"/>
              <w:textAlignment w:val="center"/>
              <w:outlineLvl w:val="0"/>
              <w:rPr>
                <w:rFonts w:ascii="Times New Roman" w:eastAsia="黑体" w:hAnsi="Times New Roman" w:cs="Times New Roman"/>
                <w:b/>
                <w:bCs/>
                <w:sz w:val="11"/>
                <w:szCs w:val="11"/>
              </w:rPr>
            </w:pPr>
            <w:r w:rsidRPr="006375E5">
              <w:rPr>
                <w:rFonts w:ascii="Times New Roman" w:eastAsia="等线" w:hAnsi="Times New Roman" w:cs="Times New Roman" w:hint="eastAsia"/>
                <w:sz w:val="11"/>
                <w:szCs w:val="11"/>
              </w:rPr>
              <w:t>Stool type</w:t>
            </w:r>
          </w:p>
        </w:tc>
        <w:tc>
          <w:tcPr>
            <w:tcW w:w="6899" w:type="dxa"/>
            <w:tcBorders>
              <w:top w:val="single" w:sz="4" w:space="0" w:color="auto"/>
              <w:bottom w:val="single" w:sz="4" w:space="0" w:color="auto"/>
            </w:tcBorders>
          </w:tcPr>
          <w:p w14:paraId="7E002CF4" w14:textId="096D8897" w:rsidR="00F77DE4" w:rsidRPr="006375E5" w:rsidRDefault="00F77DE4" w:rsidP="0059180C">
            <w:pPr>
              <w:widowControl/>
              <w:spacing w:line="276" w:lineRule="auto"/>
              <w:textAlignment w:val="center"/>
              <w:outlineLvl w:val="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Type </w:t>
            </w:r>
            <w:r w:rsidRPr="006375E5">
              <w:rPr>
                <w:rFonts w:ascii="Times New Roman" w:eastAsia="等线" w:hAnsi="Times New Roman" w:cs="Times New Roman" w:hint="eastAsia"/>
                <w:sz w:val="11"/>
                <w:szCs w:val="11"/>
              </w:rPr>
              <w:t>1</w:t>
            </w:r>
            <w:r w:rsidRPr="006375E5">
              <w:rPr>
                <w:rFonts w:ascii="Times New Roman" w:eastAsia="等线" w:hAnsi="Times New Roman" w:cs="Times New Roman"/>
                <w:sz w:val="11"/>
                <w:szCs w:val="11"/>
              </w:rPr>
              <w:t xml:space="preserve">: Separate hard lumps (like nuts), or sausage-shaped (but lumpy); Type </w:t>
            </w:r>
            <w:r w:rsidRPr="006375E5">
              <w:rPr>
                <w:rFonts w:ascii="Times New Roman" w:eastAsia="等线" w:hAnsi="Times New Roman" w:cs="Times New Roman" w:hint="eastAsia"/>
                <w:sz w:val="11"/>
                <w:szCs w:val="11"/>
              </w:rPr>
              <w:t>2</w:t>
            </w:r>
            <w:r w:rsidRPr="006375E5">
              <w:rPr>
                <w:rFonts w:ascii="Times New Roman" w:eastAsia="等线" w:hAnsi="Times New Roman" w:cs="Times New Roman"/>
                <w:sz w:val="11"/>
                <w:szCs w:val="11"/>
              </w:rPr>
              <w:t xml:space="preserve">: Like a sausage but with cracks on its surface (can be black);Type </w:t>
            </w:r>
            <w:r w:rsidRPr="006375E5">
              <w:rPr>
                <w:rFonts w:ascii="Times New Roman" w:eastAsia="等线" w:hAnsi="Times New Roman" w:cs="Times New Roman" w:hint="eastAsia"/>
                <w:sz w:val="11"/>
                <w:szCs w:val="11"/>
              </w:rPr>
              <w:t>3</w:t>
            </w:r>
            <w:r w:rsidRPr="006375E5">
              <w:rPr>
                <w:rFonts w:ascii="Times New Roman" w:eastAsia="等线" w:hAnsi="Times New Roman" w:cs="Times New Roman"/>
                <w:sz w:val="11"/>
                <w:szCs w:val="11"/>
              </w:rPr>
              <w:t xml:space="preserve">: Like a sausage or snake, smooth and soft (average stool) Type </w:t>
            </w:r>
            <w:r w:rsidRPr="006375E5">
              <w:rPr>
                <w:rFonts w:ascii="Times New Roman" w:eastAsia="等线" w:hAnsi="Times New Roman" w:cs="Times New Roman" w:hint="eastAsia"/>
                <w:sz w:val="11"/>
                <w:szCs w:val="11"/>
              </w:rPr>
              <w:t>4</w:t>
            </w:r>
            <w:r w:rsidRPr="006375E5">
              <w:rPr>
                <w:rFonts w:ascii="Times New Roman" w:eastAsia="等线" w:hAnsi="Times New Roman" w:cs="Times New Roman"/>
                <w:sz w:val="11"/>
                <w:szCs w:val="11"/>
              </w:rPr>
              <w:t xml:space="preserve">: Soft blobs with clear cut edges; Type </w:t>
            </w:r>
            <w:r w:rsidRPr="006375E5">
              <w:rPr>
                <w:rFonts w:ascii="Times New Roman" w:eastAsia="等线" w:hAnsi="Times New Roman" w:cs="Times New Roman" w:hint="eastAsia"/>
                <w:sz w:val="11"/>
                <w:szCs w:val="11"/>
              </w:rPr>
              <w:t>5</w:t>
            </w:r>
            <w:r w:rsidRPr="006375E5">
              <w:rPr>
                <w:rFonts w:ascii="Times New Roman" w:eastAsia="等线" w:hAnsi="Times New Roman" w:cs="Times New Roman"/>
                <w:sz w:val="11"/>
                <w:szCs w:val="11"/>
              </w:rPr>
              <w:t>: A mushy stool or watery (</w:t>
            </w:r>
            <w:proofErr w:type="spellStart"/>
            <w:r w:rsidRPr="006375E5">
              <w:rPr>
                <w:rFonts w:ascii="Times New Roman" w:eastAsia="等线" w:hAnsi="Times New Roman" w:cs="Times New Roman"/>
                <w:sz w:val="11"/>
                <w:szCs w:val="11"/>
              </w:rPr>
              <w:t>diarrhoea</w:t>
            </w:r>
            <w:proofErr w:type="spellEnd"/>
            <w:r w:rsidRPr="006375E5">
              <w:rPr>
                <w:rFonts w:ascii="Times New Roman" w:eastAsia="等线" w:hAnsi="Times New Roman" w:cs="Times New Roman"/>
                <w:sz w:val="11"/>
                <w:szCs w:val="11"/>
              </w:rPr>
              <w:t xml:space="preserve">) </w:t>
            </w:r>
            <w:r w:rsidRPr="006375E5">
              <w:rPr>
                <w:rFonts w:ascii="Times New Roman" w:eastAsia="等线" w:hAnsi="Times New Roman" w:cs="Times New Roman"/>
                <w:sz w:val="11"/>
                <w:szCs w:val="11"/>
              </w:rPr>
              <w:fldChar w:fldCharType="begin"/>
            </w:r>
            <w:r w:rsidR="00AF4C25">
              <w:rPr>
                <w:rFonts w:ascii="Times New Roman" w:eastAsia="等线" w:hAnsi="Times New Roman" w:cs="Times New Roman"/>
                <w:sz w:val="11"/>
                <w:szCs w:val="11"/>
              </w:rPr>
              <w:instrText xml:space="preserve"> ADDIN EN.CITE &lt;EndNote&gt;&lt;Cite&gt;&lt;Author&gt;Mínguez Pérez&lt;/Author&gt;&lt;Year&gt;2009&lt;/Year&gt;&lt;RecNum&gt;252&lt;/RecNum&gt;&lt;DisplayText&gt;&lt;style face="superscript"&gt;17&lt;/style&gt;&lt;/DisplayText&gt;&lt;record&gt;&lt;rec-number&gt;252&lt;/rec-number&gt;&lt;foreign-keys&gt;&lt;key app="EN" db-id="wf9d0d5sef9wsaeawdwvswznr5ptw2x92tfr" timestamp="1592356173"&gt;252&lt;/key&gt;&lt;/foreign-keys&gt;&lt;ref-type name="Journal Article"&gt;17&lt;/ref-type&gt;&lt;contributors&gt;&lt;authors&gt;&lt;author&gt;Mínguez Pérez, M.&lt;/author&gt;&lt;author&gt;Benages Martínez, A.&lt;/author&gt;&lt;/authors&gt;&lt;/contributors&gt;&lt;titles&gt;&lt;title&gt;The Bristol scale - a useful system to assess stool form?&lt;/title&gt;&lt;secondary-title&gt;Rev Esp Enferm Dig&lt;/secondary-title&gt;&lt;alt-title&gt;Revista espanola de enfermedades digestivas : organo oficial de la Sociedad Espanola de Patologia Digestiva&lt;/alt-title&gt;&lt;/titles&gt;&lt;periodical&gt;&lt;full-title&gt;Rev Esp Enferm Dig&lt;/full-title&gt;&lt;abbr-1&gt;Revista espanola de enfermedades digestivas : organo oficial de la Sociedad Espanola de Patologia Digestiva&lt;/abbr-1&gt;&lt;/periodical&gt;&lt;alt-periodical&gt;&lt;full-title&gt;Rev Esp Enferm Dig&lt;/full-title&gt;&lt;abbr-1&gt;Revista espanola de enfermedades digestivas : organo oficial de la Sociedad Espanola de Patologia Digestiva&lt;/abbr-1&gt;&lt;/alt-periodical&gt;&lt;pages&gt;305-11&lt;/pages&gt;&lt;volume&gt;101&lt;/volume&gt;&lt;number&gt;5&lt;/number&gt;&lt;edition&gt;2009/06/17&lt;/edition&gt;&lt;keywords&gt;&lt;keyword&gt;Classification&lt;/keyword&gt;&lt;keyword&gt;Defecation/physiology&lt;/keyword&gt;&lt;keyword&gt;*Feces&lt;/keyword&gt;&lt;keyword&gt;Female&lt;/keyword&gt;&lt;keyword&gt;Gastrointestinal Diseases/diagnosis&lt;/keyword&gt;&lt;keyword&gt;Gastrointestinal Transit/physiology&lt;/keyword&gt;&lt;keyword&gt;Health Personnel/psychology&lt;/keyword&gt;&lt;keyword&gt;Humans&lt;/keyword&gt;&lt;keyword&gt;Male&lt;/keyword&gt;&lt;keyword&gt;Observation&lt;/keyword&gt;&lt;keyword&gt;Observer Variation&lt;/keyword&gt;&lt;keyword&gt;Patients/psychology&lt;/keyword&gt;&lt;/keywords&gt;&lt;dates&gt;&lt;year&gt;2009&lt;/year&gt;&lt;pub-dates&gt;&lt;date&gt;May&lt;/date&gt;&lt;/pub-dates&gt;&lt;/dates&gt;&lt;isbn&gt;1130-0108 (Print)&amp;#xD;1130-0108&lt;/isbn&gt;&lt;accession-num&gt;19527075&lt;/accession-num&gt;&lt;urls&gt;&lt;/urls&gt;&lt;remote-database-provider&gt;NLM&lt;/remote-database-provider&gt;&lt;language&gt;eng&amp;#xD;spa&lt;/language&gt;&lt;/record&gt;&lt;/Cite&gt;&lt;/EndNote&gt;</w:instrText>
            </w:r>
            <w:r w:rsidRPr="006375E5">
              <w:rPr>
                <w:rFonts w:ascii="Times New Roman" w:eastAsia="等线" w:hAnsi="Times New Roman" w:cs="Times New Roman"/>
                <w:sz w:val="11"/>
                <w:szCs w:val="11"/>
              </w:rPr>
              <w:fldChar w:fldCharType="separate"/>
            </w:r>
            <w:r w:rsidR="00AF4C25" w:rsidRPr="00AF4C25">
              <w:rPr>
                <w:rFonts w:ascii="Times New Roman" w:eastAsia="等线" w:hAnsi="Times New Roman" w:cs="Times New Roman"/>
                <w:noProof/>
                <w:sz w:val="11"/>
                <w:szCs w:val="11"/>
                <w:vertAlign w:val="superscript"/>
              </w:rPr>
              <w:t>17</w:t>
            </w:r>
            <w:r w:rsidRPr="006375E5">
              <w:rPr>
                <w:rFonts w:ascii="Times New Roman" w:eastAsia="等线" w:hAnsi="Times New Roman" w:cs="Times New Roman"/>
                <w:sz w:val="11"/>
                <w:szCs w:val="11"/>
              </w:rPr>
              <w:fldChar w:fldCharType="end"/>
            </w:r>
            <w:r w:rsidRPr="006375E5">
              <w:rPr>
                <w:rFonts w:ascii="Times New Roman" w:eastAsia="等线" w:hAnsi="Times New Roman" w:cs="Times New Roman" w:hint="eastAsia"/>
                <w:sz w:val="11"/>
                <w:szCs w:val="11"/>
              </w:rPr>
              <w:t>.</w:t>
            </w:r>
          </w:p>
        </w:tc>
      </w:tr>
      <w:tr w:rsidR="00F77DE4" w:rsidRPr="006375E5" w14:paraId="2B285C86" w14:textId="77777777" w:rsidTr="008E04F9">
        <w:trPr>
          <w:trHeight w:val="247"/>
          <w:jc w:val="center"/>
        </w:trPr>
        <w:tc>
          <w:tcPr>
            <w:tcW w:w="1701" w:type="dxa"/>
            <w:tcBorders>
              <w:top w:val="single" w:sz="4" w:space="0" w:color="auto"/>
              <w:bottom w:val="single" w:sz="4" w:space="0" w:color="auto"/>
            </w:tcBorders>
            <w:hideMark/>
          </w:tcPr>
          <w:p w14:paraId="383BC2AA" w14:textId="77777777" w:rsidR="00F77DE4" w:rsidRPr="006375E5" w:rsidRDefault="00F77DE4" w:rsidP="0059180C">
            <w:pPr>
              <w:widowControl/>
              <w:spacing w:line="276" w:lineRule="auto"/>
              <w:textAlignment w:val="center"/>
              <w:outlineLvl w:val="0"/>
              <w:rPr>
                <w:rFonts w:ascii="Times New Roman" w:eastAsia="黑体" w:hAnsi="Times New Roman" w:cs="Times New Roman"/>
                <w:b/>
                <w:bCs/>
                <w:sz w:val="11"/>
                <w:szCs w:val="11"/>
              </w:rPr>
            </w:pPr>
            <w:r w:rsidRPr="006375E5">
              <w:rPr>
                <w:rFonts w:ascii="Times New Roman" w:eastAsia="等线" w:hAnsi="Times New Roman" w:cs="Times New Roman" w:hint="eastAsia"/>
                <w:sz w:val="11"/>
                <w:szCs w:val="11"/>
              </w:rPr>
              <w:t>Bloody stools</w:t>
            </w:r>
          </w:p>
        </w:tc>
        <w:tc>
          <w:tcPr>
            <w:tcW w:w="6899" w:type="dxa"/>
            <w:tcBorders>
              <w:top w:val="single" w:sz="4" w:space="0" w:color="auto"/>
              <w:bottom w:val="single" w:sz="4" w:space="0" w:color="auto"/>
            </w:tcBorders>
          </w:tcPr>
          <w:p w14:paraId="67A7CB1F" w14:textId="3C05AC01" w:rsidR="00F77DE4" w:rsidRPr="006375E5" w:rsidRDefault="00F77DE4" w:rsidP="0059180C">
            <w:pPr>
              <w:widowControl/>
              <w:spacing w:line="276" w:lineRule="auto"/>
              <w:textAlignment w:val="center"/>
              <w:outlineLvl w:val="0"/>
              <w:rPr>
                <w:rFonts w:ascii="Times New Roman" w:eastAsia="等线" w:hAnsi="Times New Roman" w:cs="Times New Roman"/>
                <w:sz w:val="11"/>
                <w:szCs w:val="11"/>
              </w:rPr>
            </w:pPr>
            <w:r w:rsidRPr="006375E5">
              <w:rPr>
                <w:rFonts w:ascii="Times New Roman" w:eastAsia="等线" w:hAnsi="Times New Roman" w:cs="Times New Roman" w:hint="eastAsia"/>
                <w:sz w:val="11"/>
                <w:szCs w:val="11"/>
              </w:rPr>
              <w:t>The color of the stool is bright red, dark red or tar like (black stool)</w:t>
            </w:r>
            <w:r w:rsidRPr="006375E5">
              <w:rPr>
                <w:rFonts w:ascii="Times New Roman" w:eastAsia="等线" w:hAnsi="Times New Roman" w:cs="Times New Roman"/>
                <w:sz w:val="11"/>
                <w:szCs w:val="11"/>
              </w:rPr>
              <w:t xml:space="preserve"> </w:t>
            </w:r>
            <w:r w:rsidRPr="006375E5">
              <w:rPr>
                <w:rFonts w:ascii="Times New Roman" w:eastAsia="等线" w:hAnsi="Times New Roman" w:cs="Times New Roman"/>
                <w:sz w:val="11"/>
                <w:szCs w:val="11"/>
              </w:rPr>
              <w:fldChar w:fldCharType="begin"/>
            </w:r>
            <w:r w:rsidR="00AF4C25">
              <w:rPr>
                <w:rFonts w:ascii="Times New Roman" w:eastAsia="等线" w:hAnsi="Times New Roman" w:cs="Times New Roman"/>
                <w:sz w:val="11"/>
                <w:szCs w:val="11"/>
              </w:rPr>
              <w:instrText xml:space="preserve"> ADDIN EN.CITE &lt;EndNote&gt;&lt;Cite&gt;&lt;Year&gt;1990&lt;/Year&gt;&lt;RecNum&gt;253&lt;/RecNum&gt;&lt;DisplayText&gt;&lt;style face="superscript"&gt;18&lt;/style&gt;&lt;/DisplayText&gt;&lt;record&gt;&lt;rec-number&gt;253&lt;/rec-number&gt;&lt;foreign-keys&gt;&lt;key app="EN" db-id="wf9d0d5sef9wsaeawdwvswznr5ptw2x92tfr" timestamp="1592356278"&gt;253&lt;/key&gt;&lt;/foreign-keys&gt;&lt;ref-type name="Book Section"&gt;5&lt;/ref-type&gt;&lt;contributors&gt;&lt;secondary-authors&gt;&lt;author&gt;Walker, H. K.&lt;/author&gt;&lt;author&gt;Hall, W. D.&lt;/author&gt;&lt;author&gt;Hurst, J. W.&lt;/author&gt;&lt;/secondary-authors&gt;&lt;/contributors&gt;&lt;auth-address&gt;Emory University School of Medicine, Atlanta, Georgia&lt;/auth-address&gt;&lt;titles&gt;&lt;secondary-title&gt;Clinical Methods: The History, Physical, and Laboratory Examinations&lt;/secondary-title&gt;&lt;/titles&gt;&lt;dates&gt;&lt;year&gt;1990&lt;/year&gt;&lt;/dates&gt;&lt;pub-location&gt;Boston&lt;/pub-location&gt;&lt;publisher&gt;Butterworths&amp;#xD;Copyright © 1990, Butterworth Publishers, a division of Reed Publishing.&lt;/publisher&gt;&lt;accession-num&gt;21250045&lt;/accession-num&gt;&lt;urls&gt;&lt;/urls&gt;&lt;language&gt;eng&lt;/language&gt;&lt;/record&gt;&lt;/Cite&gt;&lt;/EndNote&gt;</w:instrText>
            </w:r>
            <w:r w:rsidRPr="006375E5">
              <w:rPr>
                <w:rFonts w:ascii="Times New Roman" w:eastAsia="等线" w:hAnsi="Times New Roman" w:cs="Times New Roman"/>
                <w:sz w:val="11"/>
                <w:szCs w:val="11"/>
              </w:rPr>
              <w:fldChar w:fldCharType="separate"/>
            </w:r>
            <w:r w:rsidR="00AF4C25" w:rsidRPr="00AF4C25">
              <w:rPr>
                <w:rFonts w:ascii="Times New Roman" w:eastAsia="等线" w:hAnsi="Times New Roman" w:cs="Times New Roman"/>
                <w:noProof/>
                <w:sz w:val="11"/>
                <w:szCs w:val="11"/>
                <w:vertAlign w:val="superscript"/>
              </w:rPr>
              <w:t>18</w:t>
            </w:r>
            <w:r w:rsidRPr="006375E5">
              <w:rPr>
                <w:rFonts w:ascii="Times New Roman" w:eastAsia="等线" w:hAnsi="Times New Roman" w:cs="Times New Roman"/>
                <w:sz w:val="11"/>
                <w:szCs w:val="11"/>
              </w:rPr>
              <w:fldChar w:fldCharType="end"/>
            </w:r>
            <w:r w:rsidRPr="006375E5">
              <w:rPr>
                <w:rFonts w:ascii="Times New Roman" w:eastAsia="等线" w:hAnsi="Times New Roman" w:cs="Times New Roman" w:hint="eastAsia"/>
                <w:sz w:val="11"/>
                <w:szCs w:val="11"/>
              </w:rPr>
              <w:t>.</w:t>
            </w:r>
          </w:p>
        </w:tc>
      </w:tr>
      <w:tr w:rsidR="00F77DE4" w:rsidRPr="006375E5" w14:paraId="40EFF46E" w14:textId="77777777" w:rsidTr="008E04F9">
        <w:trPr>
          <w:trHeight w:val="247"/>
          <w:jc w:val="center"/>
        </w:trPr>
        <w:tc>
          <w:tcPr>
            <w:tcW w:w="1701" w:type="dxa"/>
            <w:tcBorders>
              <w:top w:val="single" w:sz="4" w:space="0" w:color="auto"/>
              <w:bottom w:val="single" w:sz="4" w:space="0" w:color="auto"/>
            </w:tcBorders>
            <w:hideMark/>
          </w:tcPr>
          <w:p w14:paraId="4672489C" w14:textId="77777777" w:rsidR="00F77DE4" w:rsidRPr="006375E5" w:rsidRDefault="00F77DE4" w:rsidP="0059180C">
            <w:pPr>
              <w:widowControl/>
              <w:spacing w:line="276" w:lineRule="auto"/>
              <w:textAlignment w:val="center"/>
              <w:outlineLvl w:val="0"/>
              <w:rPr>
                <w:rFonts w:ascii="Times New Roman" w:eastAsia="黑体" w:hAnsi="Times New Roman" w:cs="Times New Roman"/>
                <w:b/>
                <w:bCs/>
                <w:sz w:val="11"/>
                <w:szCs w:val="11"/>
              </w:rPr>
            </w:pPr>
            <w:r w:rsidRPr="006375E5">
              <w:rPr>
                <w:rFonts w:ascii="Times New Roman" w:eastAsia="等线" w:hAnsi="Times New Roman" w:cs="Times New Roman" w:hint="eastAsia"/>
                <w:sz w:val="11"/>
                <w:szCs w:val="11"/>
              </w:rPr>
              <w:t>Incomplete defecation</w:t>
            </w:r>
          </w:p>
        </w:tc>
        <w:tc>
          <w:tcPr>
            <w:tcW w:w="6899" w:type="dxa"/>
            <w:tcBorders>
              <w:top w:val="single" w:sz="4" w:space="0" w:color="auto"/>
              <w:bottom w:val="single" w:sz="4" w:space="0" w:color="auto"/>
            </w:tcBorders>
          </w:tcPr>
          <w:p w14:paraId="295870E6" w14:textId="77777777" w:rsidR="00F77DE4" w:rsidRPr="006375E5" w:rsidRDefault="00F77DE4" w:rsidP="0059180C">
            <w:pPr>
              <w:widowControl/>
              <w:spacing w:line="276" w:lineRule="auto"/>
              <w:textAlignment w:val="center"/>
              <w:outlineLvl w:val="0"/>
              <w:rPr>
                <w:rFonts w:ascii="Times New Roman" w:eastAsia="等线" w:hAnsi="Times New Roman" w:cs="Times New Roman"/>
                <w:sz w:val="11"/>
                <w:szCs w:val="11"/>
              </w:rPr>
            </w:pPr>
            <w:r w:rsidRPr="006375E5">
              <w:rPr>
                <w:rFonts w:ascii="Times New Roman" w:eastAsia="等线" w:hAnsi="Times New Roman" w:cs="Times New Roman" w:hint="eastAsia"/>
                <w:sz w:val="11"/>
                <w:szCs w:val="11"/>
              </w:rPr>
              <w:t>This term is a feeling of incomplete defecation. When defecating, even if the intestinal contents have been emptied, they still want to be discharged.</w:t>
            </w:r>
          </w:p>
        </w:tc>
      </w:tr>
      <w:tr w:rsidR="00F77DE4" w:rsidRPr="006375E5" w14:paraId="43A0F77F" w14:textId="77777777" w:rsidTr="008E04F9">
        <w:trPr>
          <w:trHeight w:val="247"/>
          <w:jc w:val="center"/>
        </w:trPr>
        <w:tc>
          <w:tcPr>
            <w:tcW w:w="1701" w:type="dxa"/>
            <w:tcBorders>
              <w:top w:val="single" w:sz="4" w:space="0" w:color="auto"/>
              <w:bottom w:val="single" w:sz="4" w:space="0" w:color="auto"/>
            </w:tcBorders>
            <w:hideMark/>
          </w:tcPr>
          <w:p w14:paraId="508107BC" w14:textId="77777777" w:rsidR="00F77DE4" w:rsidRPr="006375E5" w:rsidRDefault="00F77DE4" w:rsidP="0059180C">
            <w:pPr>
              <w:widowControl/>
              <w:spacing w:line="276" w:lineRule="auto"/>
              <w:textAlignment w:val="center"/>
              <w:outlineLvl w:val="0"/>
              <w:rPr>
                <w:rFonts w:ascii="Times New Roman" w:eastAsia="黑体" w:hAnsi="Times New Roman" w:cs="Times New Roman"/>
                <w:b/>
                <w:bCs/>
                <w:sz w:val="11"/>
                <w:szCs w:val="11"/>
              </w:rPr>
            </w:pPr>
            <w:r w:rsidRPr="006375E5">
              <w:rPr>
                <w:rFonts w:ascii="Times New Roman" w:eastAsia="等线" w:hAnsi="Times New Roman" w:cs="Times New Roman" w:hint="eastAsia"/>
                <w:sz w:val="11"/>
                <w:szCs w:val="11"/>
              </w:rPr>
              <w:t>Bowel difficulties</w:t>
            </w:r>
          </w:p>
        </w:tc>
        <w:tc>
          <w:tcPr>
            <w:tcW w:w="6899" w:type="dxa"/>
            <w:tcBorders>
              <w:top w:val="single" w:sz="4" w:space="0" w:color="auto"/>
              <w:bottom w:val="single" w:sz="4" w:space="0" w:color="auto"/>
            </w:tcBorders>
          </w:tcPr>
          <w:p w14:paraId="0112A718" w14:textId="77777777" w:rsidR="00F77DE4" w:rsidRPr="006375E5" w:rsidRDefault="00F77DE4" w:rsidP="0059180C">
            <w:pPr>
              <w:widowControl/>
              <w:spacing w:line="276" w:lineRule="auto"/>
              <w:textAlignment w:val="center"/>
              <w:outlineLvl w:val="0"/>
              <w:rPr>
                <w:rFonts w:ascii="Times New Roman" w:eastAsia="等线" w:hAnsi="Times New Roman" w:cs="Times New Roman"/>
                <w:sz w:val="11"/>
                <w:szCs w:val="11"/>
              </w:rPr>
            </w:pPr>
            <w:r w:rsidRPr="006375E5">
              <w:rPr>
                <w:rFonts w:ascii="Times New Roman" w:eastAsia="等线" w:hAnsi="Times New Roman" w:cs="Times New Roman" w:hint="eastAsia"/>
                <w:sz w:val="11"/>
                <w:szCs w:val="11"/>
              </w:rPr>
              <w:t>The defecation was laborious, painful and prolonged.</w:t>
            </w:r>
          </w:p>
        </w:tc>
      </w:tr>
      <w:tr w:rsidR="00F77DE4" w:rsidRPr="006375E5" w14:paraId="0E902C9B" w14:textId="77777777" w:rsidTr="008E04F9">
        <w:trPr>
          <w:trHeight w:val="247"/>
          <w:jc w:val="center"/>
        </w:trPr>
        <w:tc>
          <w:tcPr>
            <w:tcW w:w="1701" w:type="dxa"/>
            <w:tcBorders>
              <w:top w:val="single" w:sz="4" w:space="0" w:color="auto"/>
              <w:bottom w:val="single" w:sz="4" w:space="0" w:color="auto"/>
            </w:tcBorders>
            <w:hideMark/>
          </w:tcPr>
          <w:p w14:paraId="11438A53" w14:textId="77777777" w:rsidR="00F77DE4" w:rsidRPr="006375E5" w:rsidRDefault="00F77DE4" w:rsidP="0059180C">
            <w:pPr>
              <w:widowControl/>
              <w:spacing w:line="276" w:lineRule="auto"/>
              <w:textAlignment w:val="center"/>
              <w:outlineLvl w:val="0"/>
              <w:rPr>
                <w:rFonts w:ascii="Times New Roman" w:eastAsia="黑体" w:hAnsi="Times New Roman" w:cs="Times New Roman"/>
                <w:b/>
                <w:bCs/>
                <w:sz w:val="11"/>
                <w:szCs w:val="11"/>
              </w:rPr>
            </w:pPr>
            <w:r w:rsidRPr="006375E5">
              <w:rPr>
                <w:rFonts w:ascii="Times New Roman" w:eastAsia="等线" w:hAnsi="Times New Roman" w:cs="Times New Roman" w:hint="eastAsia"/>
                <w:sz w:val="11"/>
                <w:szCs w:val="11"/>
              </w:rPr>
              <w:t>Bowel movement</w:t>
            </w:r>
          </w:p>
        </w:tc>
        <w:tc>
          <w:tcPr>
            <w:tcW w:w="6899" w:type="dxa"/>
            <w:tcBorders>
              <w:top w:val="single" w:sz="4" w:space="0" w:color="auto"/>
              <w:bottom w:val="single" w:sz="4" w:space="0" w:color="auto"/>
            </w:tcBorders>
          </w:tcPr>
          <w:p w14:paraId="671E4028" w14:textId="1EAC7069" w:rsidR="00F77DE4" w:rsidRPr="006375E5" w:rsidRDefault="00F77DE4" w:rsidP="0059180C">
            <w:pPr>
              <w:widowControl/>
              <w:spacing w:line="276" w:lineRule="auto"/>
              <w:textAlignment w:val="center"/>
              <w:outlineLvl w:val="0"/>
              <w:rPr>
                <w:rFonts w:ascii="Times New Roman" w:eastAsia="等线" w:hAnsi="Times New Roman" w:cs="Times New Roman"/>
                <w:sz w:val="11"/>
                <w:szCs w:val="11"/>
              </w:rPr>
            </w:pPr>
            <w:r w:rsidRPr="006375E5">
              <w:rPr>
                <w:rFonts w:ascii="Times New Roman" w:eastAsia="等线" w:hAnsi="Times New Roman" w:cs="Times New Roman" w:hint="eastAsia"/>
                <w:sz w:val="11"/>
                <w:szCs w:val="11"/>
              </w:rPr>
              <w:t>Want to defecate but can't row out, or squat down for a long time to row out</w:t>
            </w:r>
            <w:r w:rsidRPr="006375E5">
              <w:rPr>
                <w:rFonts w:ascii="Times New Roman" w:eastAsia="等线" w:hAnsi="Times New Roman" w:cs="Times New Roman"/>
                <w:sz w:val="11"/>
                <w:szCs w:val="11"/>
              </w:rPr>
              <w:t xml:space="preserve"> </w:t>
            </w:r>
            <w:r w:rsidRPr="006375E5">
              <w:rPr>
                <w:rFonts w:ascii="Times New Roman" w:eastAsia="等线" w:hAnsi="Times New Roman" w:cs="Times New Roman"/>
                <w:sz w:val="11"/>
                <w:szCs w:val="11"/>
              </w:rPr>
              <w:fldChar w:fldCharType="begin"/>
            </w:r>
            <w:r w:rsidR="00AF4C25">
              <w:rPr>
                <w:rFonts w:ascii="Times New Roman" w:eastAsia="等线" w:hAnsi="Times New Roman" w:cs="Times New Roman"/>
                <w:sz w:val="11"/>
                <w:szCs w:val="11"/>
              </w:rPr>
              <w:instrText xml:space="preserve"> ADDIN EN.CITE &lt;EndNote&gt;&lt;Cite&gt;&lt;Author&gt;Holl&lt;/Author&gt;&lt;Year&gt;2014&lt;/Year&gt;&lt;RecNum&gt;255&lt;/RecNum&gt;&lt;DisplayText&gt;&lt;style face="superscript"&gt;19&lt;/style&gt;&lt;/DisplayText&gt;&lt;record&gt;&lt;rec-number&gt;255&lt;/rec-number&gt;&lt;foreign-keys&gt;&lt;key app="EN" db-id="wf9d0d5sef9wsaeawdwvswznr5ptw2x92tfr" timestamp="1592360243"&gt;255&lt;/key&gt;&lt;/foreign-keys&gt;&lt;ref-type name="Journal Article"&gt;17&lt;/ref-type&gt;&lt;contributors&gt;&lt;authors&gt;&lt;author&gt;Holl, R. M.&lt;/author&gt;&lt;/authors&gt;&lt;/contributors&gt;&lt;auth-address&gt;School of Nursing, University of Indianapolis, Indianapolis, Indiana.&lt;/auth-address&gt;&lt;titles&gt;&lt;title&gt;Bowel movement: the sixth vital sign&lt;/title&gt;&lt;secondary-title&gt;Holist Nurs Pract&lt;/secondary-title&gt;&lt;alt-title&gt;Holistic nursing practice&lt;/alt-title&gt;&lt;/titles&gt;&lt;periodical&gt;&lt;full-title&gt;Holist Nurs Pract&lt;/full-title&gt;&lt;abbr-1&gt;Holistic nursing practice&lt;/abbr-1&gt;&lt;/periodical&gt;&lt;alt-periodical&gt;&lt;full-title&gt;Holist Nurs Pract&lt;/full-title&gt;&lt;abbr-1&gt;Holistic nursing practice&lt;/abbr-1&gt;&lt;/alt-periodical&gt;&lt;pages&gt;195-7&lt;/pages&gt;&lt;volume&gt;28&lt;/volume&gt;&lt;number&gt;3&lt;/number&gt;&lt;edition&gt;2014/04/12&lt;/edition&gt;&lt;keywords&gt;&lt;keyword&gt;Adolescent&lt;/keyword&gt;&lt;keyword&gt;Adult&lt;/keyword&gt;&lt;keyword&gt;Aged&lt;/keyword&gt;&lt;keyword&gt;Child&lt;/keyword&gt;&lt;keyword&gt;Constipation/diagnosis&lt;/keyword&gt;&lt;keyword&gt;Defecation/*physiology&lt;/keyword&gt;&lt;keyword&gt;Humans&lt;/keyword&gt;&lt;keyword&gt;Pain/etiology&lt;/keyword&gt;&lt;keyword&gt;*Vital Signs&lt;/keyword&gt;&lt;/keywords&gt;&lt;dates&gt;&lt;year&gt;2014&lt;/year&gt;&lt;pub-dates&gt;&lt;date&gt;May-Jun&lt;/date&gt;&lt;/pub-dates&gt;&lt;/dates&gt;&lt;isbn&gt;0887-9311&lt;/isbn&gt;&lt;accession-num&gt;24722614&lt;/accession-num&gt;&lt;urls&gt;&lt;/urls&gt;&lt;electronic-resource-num&gt;10.1097/hnp.0000000000000024&lt;/electronic-resource-num&gt;&lt;remote-database-provider&gt;NLM&lt;/remote-database-provider&gt;&lt;language&gt;eng&lt;/language&gt;&lt;/record&gt;&lt;/Cite&gt;&lt;/EndNote&gt;</w:instrText>
            </w:r>
            <w:r w:rsidRPr="006375E5">
              <w:rPr>
                <w:rFonts w:ascii="Times New Roman" w:eastAsia="等线" w:hAnsi="Times New Roman" w:cs="Times New Roman"/>
                <w:sz w:val="11"/>
                <w:szCs w:val="11"/>
              </w:rPr>
              <w:fldChar w:fldCharType="separate"/>
            </w:r>
            <w:r w:rsidR="00AF4C25" w:rsidRPr="00AF4C25">
              <w:rPr>
                <w:rFonts w:ascii="Times New Roman" w:eastAsia="等线" w:hAnsi="Times New Roman" w:cs="Times New Roman"/>
                <w:noProof/>
                <w:sz w:val="11"/>
                <w:szCs w:val="11"/>
                <w:vertAlign w:val="superscript"/>
              </w:rPr>
              <w:t>19</w:t>
            </w:r>
            <w:r w:rsidRPr="006375E5">
              <w:rPr>
                <w:rFonts w:ascii="Times New Roman" w:eastAsia="等线" w:hAnsi="Times New Roman" w:cs="Times New Roman"/>
                <w:sz w:val="11"/>
                <w:szCs w:val="11"/>
              </w:rPr>
              <w:fldChar w:fldCharType="end"/>
            </w:r>
            <w:r w:rsidRPr="006375E5">
              <w:rPr>
                <w:rFonts w:ascii="Times New Roman" w:eastAsia="等线" w:hAnsi="Times New Roman" w:cs="Times New Roman" w:hint="eastAsia"/>
                <w:sz w:val="11"/>
                <w:szCs w:val="11"/>
              </w:rPr>
              <w:t>.</w:t>
            </w:r>
          </w:p>
        </w:tc>
      </w:tr>
      <w:tr w:rsidR="00F77DE4" w:rsidRPr="006375E5" w14:paraId="36D18434" w14:textId="77777777" w:rsidTr="008E04F9">
        <w:trPr>
          <w:trHeight w:val="514"/>
          <w:jc w:val="center"/>
        </w:trPr>
        <w:tc>
          <w:tcPr>
            <w:tcW w:w="1701" w:type="dxa"/>
            <w:tcBorders>
              <w:top w:val="single" w:sz="4" w:space="0" w:color="auto"/>
              <w:bottom w:val="single" w:sz="4" w:space="0" w:color="000000"/>
            </w:tcBorders>
            <w:hideMark/>
          </w:tcPr>
          <w:p w14:paraId="4C0BE344" w14:textId="77777777" w:rsidR="00F77DE4" w:rsidRPr="006375E5" w:rsidRDefault="00F77DE4" w:rsidP="0059180C">
            <w:pPr>
              <w:widowControl/>
              <w:spacing w:line="276" w:lineRule="auto"/>
              <w:textAlignment w:val="center"/>
              <w:outlineLvl w:val="0"/>
              <w:rPr>
                <w:rFonts w:ascii="Times New Roman" w:eastAsia="黑体" w:hAnsi="Times New Roman" w:cs="Times New Roman"/>
                <w:b/>
                <w:bCs/>
                <w:sz w:val="11"/>
                <w:szCs w:val="11"/>
              </w:rPr>
            </w:pPr>
            <w:r w:rsidRPr="006375E5">
              <w:rPr>
                <w:rFonts w:ascii="Times New Roman" w:eastAsia="等线" w:hAnsi="Times New Roman" w:cs="Times New Roman" w:hint="eastAsia"/>
                <w:sz w:val="11"/>
                <w:szCs w:val="11"/>
              </w:rPr>
              <w:t>Defecation frequency (weekly)</w:t>
            </w:r>
          </w:p>
        </w:tc>
        <w:tc>
          <w:tcPr>
            <w:tcW w:w="6899" w:type="dxa"/>
            <w:tcBorders>
              <w:top w:val="single" w:sz="4" w:space="0" w:color="auto"/>
              <w:bottom w:val="single" w:sz="4" w:space="0" w:color="000000"/>
            </w:tcBorders>
          </w:tcPr>
          <w:p w14:paraId="7F1A80F0" w14:textId="795B3BF8" w:rsidR="00F77DE4" w:rsidRPr="006375E5" w:rsidRDefault="00F77DE4" w:rsidP="0059180C">
            <w:pPr>
              <w:widowControl/>
              <w:spacing w:line="276" w:lineRule="auto"/>
              <w:textAlignment w:val="center"/>
              <w:outlineLvl w:val="0"/>
              <w:rPr>
                <w:rFonts w:ascii="Times New Roman" w:eastAsia="等线" w:hAnsi="Times New Roman" w:cs="Times New Roman"/>
                <w:sz w:val="11"/>
                <w:szCs w:val="11"/>
              </w:rPr>
            </w:pPr>
            <w:r w:rsidRPr="006375E5">
              <w:rPr>
                <w:rFonts w:ascii="Times New Roman" w:eastAsia="等线" w:hAnsi="Times New Roman" w:cs="Times New Roman" w:hint="eastAsia"/>
                <w:sz w:val="11"/>
                <w:szCs w:val="11"/>
              </w:rPr>
              <w:t>Frequency of defecation per week.</w:t>
            </w:r>
            <w:r w:rsidRPr="006375E5">
              <w:rPr>
                <w:rFonts w:ascii="Times New Roman" w:eastAsia="等线" w:hAnsi="Times New Roman" w:cs="Times New Roman"/>
                <w:sz w:val="11"/>
                <w:szCs w:val="11"/>
              </w:rPr>
              <w:t xml:space="preserve"> </w:t>
            </w:r>
            <w:r w:rsidRPr="006375E5">
              <w:rPr>
                <w:rFonts w:ascii="Times New Roman" w:eastAsia="等线" w:hAnsi="Times New Roman" w:cs="Times New Roman" w:hint="eastAsia"/>
                <w:sz w:val="11"/>
                <w:szCs w:val="11"/>
              </w:rPr>
              <w:t>The normal frequency of bowel movements in adults is between three per day and three per week</w:t>
            </w:r>
            <w:r w:rsidRPr="006375E5">
              <w:rPr>
                <w:rFonts w:ascii="Times New Roman" w:eastAsia="等线" w:hAnsi="Times New Roman" w:cs="Times New Roman"/>
                <w:sz w:val="11"/>
                <w:szCs w:val="11"/>
              </w:rPr>
              <w:t xml:space="preserve"> </w:t>
            </w:r>
            <w:r w:rsidRPr="006375E5">
              <w:rPr>
                <w:rFonts w:ascii="Times New Roman" w:eastAsia="等线" w:hAnsi="Times New Roman" w:cs="Times New Roman"/>
                <w:sz w:val="11"/>
                <w:szCs w:val="11"/>
              </w:rPr>
              <w:fldChar w:fldCharType="begin"/>
            </w:r>
            <w:r w:rsidR="00AF4C25">
              <w:rPr>
                <w:rFonts w:ascii="Times New Roman" w:eastAsia="等线" w:hAnsi="Times New Roman" w:cs="Times New Roman"/>
                <w:sz w:val="11"/>
                <w:szCs w:val="11"/>
              </w:rPr>
              <w:instrText xml:space="preserve"> ADDIN EN.CITE &lt;EndNote&gt;&lt;Cite&gt;&lt;Author&gt;Panigrahi&lt;/Author&gt;&lt;Year&gt;2013&lt;/Year&gt;&lt;RecNum&gt;256&lt;/RecNum&gt;&lt;DisplayText&gt;&lt;style face="superscript"&gt;20&lt;/style&gt;&lt;/DisplayText&gt;&lt;record&gt;&lt;rec-number&gt;256&lt;/rec-number&gt;&lt;foreign-keys&gt;&lt;key app="EN" db-id="wf9d0d5sef9wsaeawdwvswznr5ptw2x92tfr" timestamp="1592360345"&gt;256&lt;/key&gt;&lt;/foreign-keys&gt;&lt;ref-type name="Journal Article"&gt;17&lt;/ref-type&gt;&lt;contributors&gt;&lt;authors&gt;&lt;author&gt;Panigrahi, M. K.&lt;/author&gt;&lt;author&gt;Kar, S. K.&lt;/author&gt;&lt;author&gt;Singh, S. P.&lt;/author&gt;&lt;author&gt;Ghoshal, U. C.&lt;/author&gt;&lt;/authors&gt;&lt;/contributors&gt;&lt;auth-address&gt;Department of Gastroenterology, S.C.B. Medical College, Cuttack, Odisha, India.&lt;/auth-address&gt;&lt;titles&gt;&lt;title&gt;Defecation frequency and stool form in a coastal eastern Indian population&lt;/title&gt;&lt;secondary-title&gt;J Neurogastroenterol Motil&lt;/secondary-title&gt;&lt;alt-title&gt;Journal of neurogastroenterology and motility&lt;/alt-title&gt;&lt;/titles&gt;&lt;periodical&gt;&lt;full-title&gt;J Neurogastroenterol Motil&lt;/full-title&gt;&lt;abbr-1&gt;Journal of neurogastroenterology and motility&lt;/abbr-1&gt;&lt;/periodical&gt;&lt;alt-periodical&gt;&lt;full-title&gt;J Neurogastroenterol Motil&lt;/full-title&gt;&lt;abbr-1&gt;Journal of neurogastroenterology and motility&lt;/abbr-1&gt;&lt;/alt-periodical&gt;&lt;pages&gt;374-80&lt;/pages&gt;&lt;volume&gt;19&lt;/volume&gt;&lt;number&gt;3&lt;/number&gt;&lt;edition&gt;2013/07/23&lt;/edition&gt;&lt;keywords&gt;&lt;keyword&gt;Constipation&lt;/keyword&gt;&lt;keyword&gt;Functional gastrointestinal disorder&lt;/keyword&gt;&lt;keyword&gt;Gastrointestinal transit&lt;/keyword&gt;&lt;keyword&gt;Irritable bowel syndrome&lt;/keyword&gt;&lt;/keywords&gt;&lt;dates&gt;&lt;year&gt;2013&lt;/year&gt;&lt;pub-dates&gt;&lt;date&gt;Jul&lt;/date&gt;&lt;/pub-dates&gt;&lt;/dates&gt;&lt;isbn&gt;2093-0879 (Print)&amp;#xD;2093-0879&lt;/isbn&gt;&lt;accession-num&gt;23875105&lt;/accession-num&gt;&lt;urls&gt;&lt;/urls&gt;&lt;custom2&gt;PMC3714416&lt;/custom2&gt;&lt;electronic-resource-num&gt;10.5056/jnm.2013.19.3.374&lt;/electronic-resource-num&gt;&lt;remote-database-provider&gt;NLM&lt;/remote-database-provider&gt;&lt;language&gt;eng&lt;/language&gt;&lt;/record&gt;&lt;/Cite&gt;&lt;/EndNote&gt;</w:instrText>
            </w:r>
            <w:r w:rsidRPr="006375E5">
              <w:rPr>
                <w:rFonts w:ascii="Times New Roman" w:eastAsia="等线" w:hAnsi="Times New Roman" w:cs="Times New Roman"/>
                <w:sz w:val="11"/>
                <w:szCs w:val="11"/>
              </w:rPr>
              <w:fldChar w:fldCharType="separate"/>
            </w:r>
            <w:r w:rsidR="00AF4C25" w:rsidRPr="00AF4C25">
              <w:rPr>
                <w:rFonts w:ascii="Times New Roman" w:eastAsia="等线" w:hAnsi="Times New Roman" w:cs="Times New Roman"/>
                <w:noProof/>
                <w:sz w:val="11"/>
                <w:szCs w:val="11"/>
                <w:vertAlign w:val="superscript"/>
              </w:rPr>
              <w:t>20</w:t>
            </w:r>
            <w:r w:rsidRPr="006375E5">
              <w:rPr>
                <w:rFonts w:ascii="Times New Roman" w:eastAsia="等线" w:hAnsi="Times New Roman" w:cs="Times New Roman"/>
                <w:sz w:val="11"/>
                <w:szCs w:val="11"/>
              </w:rPr>
              <w:fldChar w:fldCharType="end"/>
            </w:r>
            <w:r w:rsidRPr="006375E5">
              <w:rPr>
                <w:rFonts w:ascii="Times New Roman" w:eastAsia="等线" w:hAnsi="Times New Roman" w:cs="Times New Roman" w:hint="eastAsia"/>
                <w:sz w:val="11"/>
                <w:szCs w:val="11"/>
              </w:rPr>
              <w:t>.</w:t>
            </w:r>
          </w:p>
        </w:tc>
      </w:tr>
    </w:tbl>
    <w:p w14:paraId="1EC9930A" w14:textId="77777777" w:rsidR="00F77DE4" w:rsidRDefault="00F77DE4" w:rsidP="0059180C">
      <w:r>
        <w:br w:type="page"/>
      </w:r>
    </w:p>
    <w:p w14:paraId="394DF874" w14:textId="34DABE30" w:rsidR="006375E5" w:rsidRPr="006375E5" w:rsidRDefault="006375E5" w:rsidP="0059180C">
      <w:pPr>
        <w:widowControl/>
        <w:spacing w:line="276" w:lineRule="auto"/>
        <w:rPr>
          <w:rFonts w:ascii="Times New Roman" w:eastAsia="黑体" w:hAnsi="Times New Roman" w:cs="Times New Roman"/>
          <w:b/>
          <w:bCs/>
          <w:kern w:val="0"/>
          <w:sz w:val="24"/>
          <w:szCs w:val="24"/>
        </w:rPr>
      </w:pPr>
      <w:r w:rsidRPr="006375E5">
        <w:rPr>
          <w:rFonts w:ascii="Times New Roman" w:eastAsia="黑体" w:hAnsi="Times New Roman" w:cs="Times New Roman" w:hint="eastAsia"/>
          <w:b/>
          <w:bCs/>
          <w:kern w:val="0"/>
          <w:sz w:val="24"/>
          <w:szCs w:val="24"/>
        </w:rPr>
        <w:lastRenderedPageBreak/>
        <w:t>T</w:t>
      </w:r>
      <w:r w:rsidRPr="006375E5">
        <w:rPr>
          <w:rFonts w:ascii="Times New Roman" w:eastAsia="黑体" w:hAnsi="Times New Roman" w:cs="Times New Roman"/>
          <w:b/>
          <w:bCs/>
          <w:kern w:val="0"/>
          <w:sz w:val="24"/>
          <w:szCs w:val="24"/>
        </w:rPr>
        <w:t>able S</w:t>
      </w:r>
      <w:r w:rsidR="00F77DE4">
        <w:rPr>
          <w:rFonts w:ascii="Times New Roman" w:eastAsia="黑体" w:hAnsi="Times New Roman" w:cs="Times New Roman"/>
          <w:b/>
          <w:bCs/>
          <w:kern w:val="0"/>
          <w:sz w:val="24"/>
          <w:szCs w:val="24"/>
        </w:rPr>
        <w:t>2</w:t>
      </w:r>
      <w:r w:rsidRPr="006375E5">
        <w:rPr>
          <w:rFonts w:ascii="Times New Roman" w:eastAsia="黑体" w:hAnsi="Times New Roman" w:cs="Times New Roman"/>
          <w:b/>
          <w:bCs/>
          <w:kern w:val="0"/>
          <w:sz w:val="24"/>
          <w:szCs w:val="24"/>
        </w:rPr>
        <w:t>. Annotation for microbial species in the co-occurrence network.</w:t>
      </w:r>
    </w:p>
    <w:tbl>
      <w:tblPr>
        <w:tblStyle w:val="61"/>
        <w:tblW w:w="8178" w:type="dxa"/>
        <w:tblLook w:val="04A0" w:firstRow="1" w:lastRow="0" w:firstColumn="1" w:lastColumn="0" w:noHBand="0" w:noVBand="1"/>
      </w:tblPr>
      <w:tblGrid>
        <w:gridCol w:w="763"/>
        <w:gridCol w:w="3326"/>
        <w:gridCol w:w="763"/>
        <w:gridCol w:w="3326"/>
      </w:tblGrid>
      <w:tr w:rsidR="006375E5" w:rsidRPr="006375E5" w14:paraId="6305D38B" w14:textId="77777777" w:rsidTr="006375E5">
        <w:trPr>
          <w:cnfStyle w:val="100000000000" w:firstRow="1" w:lastRow="0" w:firstColumn="0" w:lastColumn="0" w:oddVBand="0" w:evenVBand="0" w:oddHBand="0"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7F414BE2"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Nodes ID</w:t>
            </w:r>
          </w:p>
        </w:tc>
        <w:tc>
          <w:tcPr>
            <w:tcW w:w="3326" w:type="dxa"/>
            <w:noWrap/>
            <w:hideMark/>
          </w:tcPr>
          <w:p w14:paraId="070923D4" w14:textId="77777777" w:rsidR="006375E5" w:rsidRPr="006375E5" w:rsidRDefault="006375E5" w:rsidP="0059180C">
            <w:pPr>
              <w:widowControl/>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Species name (annotation in mOTUs2)</w:t>
            </w:r>
          </w:p>
        </w:tc>
        <w:tc>
          <w:tcPr>
            <w:tcW w:w="763" w:type="dxa"/>
            <w:noWrap/>
            <w:hideMark/>
          </w:tcPr>
          <w:p w14:paraId="04B01FE9" w14:textId="77777777" w:rsidR="006375E5" w:rsidRPr="006375E5" w:rsidRDefault="006375E5" w:rsidP="0059180C">
            <w:pPr>
              <w:widowControl/>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Nodes ID</w:t>
            </w:r>
          </w:p>
        </w:tc>
        <w:tc>
          <w:tcPr>
            <w:tcW w:w="3326" w:type="dxa"/>
            <w:noWrap/>
            <w:hideMark/>
          </w:tcPr>
          <w:p w14:paraId="73C4E158" w14:textId="77777777" w:rsidR="006375E5" w:rsidRPr="006375E5" w:rsidRDefault="006375E5" w:rsidP="0059180C">
            <w:pPr>
              <w:widowControl/>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Species name (annotation in mOTUs2)</w:t>
            </w:r>
          </w:p>
        </w:tc>
      </w:tr>
      <w:tr w:rsidR="006375E5" w:rsidRPr="006375E5" w14:paraId="11F32C0E"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71916EF5"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S0004</w:t>
            </w:r>
          </w:p>
        </w:tc>
        <w:tc>
          <w:tcPr>
            <w:tcW w:w="3326" w:type="dxa"/>
            <w:noWrap/>
            <w:hideMark/>
          </w:tcPr>
          <w:p w14:paraId="735AA9AF"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[meta_mOTU_v25_13280]</w:t>
            </w:r>
          </w:p>
        </w:tc>
        <w:tc>
          <w:tcPr>
            <w:tcW w:w="763" w:type="dxa"/>
            <w:noWrap/>
            <w:hideMark/>
          </w:tcPr>
          <w:p w14:paraId="782C8200"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S0716</w:t>
            </w:r>
          </w:p>
        </w:tc>
        <w:tc>
          <w:tcPr>
            <w:tcW w:w="3326" w:type="dxa"/>
            <w:noWrap/>
            <w:hideMark/>
          </w:tcPr>
          <w:p w14:paraId="5E843BB3"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Coprobacter</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fastidiosus</w:t>
            </w:r>
            <w:proofErr w:type="spellEnd"/>
            <w:r w:rsidRPr="006375E5">
              <w:rPr>
                <w:rFonts w:ascii="Times New Roman" w:eastAsia="等线" w:hAnsi="Times New Roman" w:cs="Times New Roman"/>
                <w:sz w:val="11"/>
                <w:szCs w:val="11"/>
              </w:rPr>
              <w:t xml:space="preserve"> [ref_mOTU_v25_03667]</w:t>
            </w:r>
          </w:p>
        </w:tc>
      </w:tr>
      <w:tr w:rsidR="006375E5" w:rsidRPr="006375E5" w14:paraId="69103D51"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38EDC963"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S0008</w:t>
            </w:r>
          </w:p>
        </w:tc>
        <w:tc>
          <w:tcPr>
            <w:tcW w:w="3326" w:type="dxa"/>
            <w:noWrap/>
            <w:hideMark/>
          </w:tcPr>
          <w:p w14:paraId="1553AC91"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Faecalibacterium</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prausnitzii</w:t>
            </w:r>
            <w:proofErr w:type="spellEnd"/>
            <w:r w:rsidRPr="006375E5">
              <w:rPr>
                <w:rFonts w:ascii="Times New Roman" w:eastAsia="等线" w:hAnsi="Times New Roman" w:cs="Times New Roman"/>
                <w:sz w:val="11"/>
                <w:szCs w:val="11"/>
              </w:rPr>
              <w:t xml:space="preserve"> [ref_mOTU_v25_06109]</w:t>
            </w:r>
          </w:p>
        </w:tc>
        <w:tc>
          <w:tcPr>
            <w:tcW w:w="763" w:type="dxa"/>
            <w:noWrap/>
            <w:hideMark/>
          </w:tcPr>
          <w:p w14:paraId="460FE2BC"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S0720</w:t>
            </w:r>
          </w:p>
        </w:tc>
        <w:tc>
          <w:tcPr>
            <w:tcW w:w="3326" w:type="dxa"/>
            <w:noWrap/>
            <w:hideMark/>
          </w:tcPr>
          <w:p w14:paraId="6A7A18A4"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Ruminococcaceae</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[meta_mOTU_v25_13151]</w:t>
            </w:r>
          </w:p>
        </w:tc>
      </w:tr>
      <w:tr w:rsidR="006375E5" w:rsidRPr="006375E5" w14:paraId="4DF08C5E"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2F0D424A"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S0019</w:t>
            </w:r>
          </w:p>
        </w:tc>
        <w:tc>
          <w:tcPr>
            <w:tcW w:w="3326" w:type="dxa"/>
            <w:noWrap/>
            <w:hideMark/>
          </w:tcPr>
          <w:p w14:paraId="2AB4E002"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Bacteroides </w:t>
            </w:r>
            <w:proofErr w:type="spellStart"/>
            <w:r w:rsidRPr="006375E5">
              <w:rPr>
                <w:rFonts w:ascii="Times New Roman" w:eastAsia="等线" w:hAnsi="Times New Roman" w:cs="Times New Roman"/>
                <w:sz w:val="11"/>
                <w:szCs w:val="11"/>
              </w:rPr>
              <w:t>cellulosilyticus</w:t>
            </w:r>
            <w:proofErr w:type="spellEnd"/>
            <w:r w:rsidRPr="006375E5">
              <w:rPr>
                <w:rFonts w:ascii="Times New Roman" w:eastAsia="等线" w:hAnsi="Times New Roman" w:cs="Times New Roman"/>
                <w:sz w:val="11"/>
                <w:szCs w:val="11"/>
              </w:rPr>
              <w:t>/fragilis [ref_mOTU_v25_01597]</w:t>
            </w:r>
          </w:p>
        </w:tc>
        <w:tc>
          <w:tcPr>
            <w:tcW w:w="763" w:type="dxa"/>
            <w:noWrap/>
            <w:hideMark/>
          </w:tcPr>
          <w:p w14:paraId="78027F5F"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S0723</w:t>
            </w:r>
          </w:p>
        </w:tc>
        <w:tc>
          <w:tcPr>
            <w:tcW w:w="3326" w:type="dxa"/>
            <w:noWrap/>
            <w:hideMark/>
          </w:tcPr>
          <w:p w14:paraId="12DD46C4"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Eubacterium</w:t>
            </w:r>
            <w:proofErr w:type="spellEnd"/>
            <w:r w:rsidRPr="006375E5">
              <w:rPr>
                <w:rFonts w:ascii="Times New Roman" w:eastAsia="等线" w:hAnsi="Times New Roman" w:cs="Times New Roman"/>
                <w:sz w:val="11"/>
                <w:szCs w:val="11"/>
              </w:rPr>
              <w:t xml:space="preserve"> sp. CAG:180 [ref_mOTU_v25_07675]</w:t>
            </w:r>
          </w:p>
        </w:tc>
      </w:tr>
      <w:tr w:rsidR="006375E5" w:rsidRPr="006375E5" w14:paraId="6617A391"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2045D0B6"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S0030</w:t>
            </w:r>
          </w:p>
        </w:tc>
        <w:tc>
          <w:tcPr>
            <w:tcW w:w="3326" w:type="dxa"/>
            <w:noWrap/>
            <w:hideMark/>
          </w:tcPr>
          <w:p w14:paraId="31649270"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Bacteroides </w:t>
            </w:r>
            <w:proofErr w:type="spellStart"/>
            <w:r w:rsidRPr="006375E5">
              <w:rPr>
                <w:rFonts w:ascii="Times New Roman" w:eastAsia="等线" w:hAnsi="Times New Roman" w:cs="Times New Roman"/>
                <w:sz w:val="11"/>
                <w:szCs w:val="11"/>
              </w:rPr>
              <w:t>plebeius</w:t>
            </w:r>
            <w:proofErr w:type="spellEnd"/>
            <w:r w:rsidRPr="006375E5">
              <w:rPr>
                <w:rFonts w:ascii="Times New Roman" w:eastAsia="等线" w:hAnsi="Times New Roman" w:cs="Times New Roman"/>
                <w:sz w:val="11"/>
                <w:szCs w:val="11"/>
              </w:rPr>
              <w:t xml:space="preserve"> [ref_mOTU_v25_05069]</w:t>
            </w:r>
          </w:p>
        </w:tc>
        <w:tc>
          <w:tcPr>
            <w:tcW w:w="763" w:type="dxa"/>
            <w:noWrap/>
            <w:hideMark/>
          </w:tcPr>
          <w:p w14:paraId="7A528EA0"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S0727</w:t>
            </w:r>
          </w:p>
        </w:tc>
        <w:tc>
          <w:tcPr>
            <w:tcW w:w="3326" w:type="dxa"/>
            <w:noWrap/>
            <w:hideMark/>
          </w:tcPr>
          <w:p w14:paraId="4C369C51"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w:t>
            </w:r>
            <w:proofErr w:type="spellStart"/>
            <w:r w:rsidRPr="006375E5">
              <w:rPr>
                <w:rFonts w:ascii="Times New Roman" w:eastAsia="等线" w:hAnsi="Times New Roman" w:cs="Times New Roman"/>
                <w:sz w:val="11"/>
                <w:szCs w:val="11"/>
              </w:rPr>
              <w:t>Ruminococcus</w:t>
            </w:r>
            <w:proofErr w:type="spellEnd"/>
            <w:r w:rsidRPr="006375E5">
              <w:rPr>
                <w:rFonts w:ascii="Times New Roman" w:eastAsia="等线" w:hAnsi="Times New Roman" w:cs="Times New Roman"/>
                <w:sz w:val="11"/>
                <w:szCs w:val="11"/>
              </w:rPr>
              <w:t>] torques [ref_mOTU_v25_03703]</w:t>
            </w:r>
          </w:p>
        </w:tc>
      </w:tr>
      <w:tr w:rsidR="006375E5" w:rsidRPr="006375E5" w14:paraId="136DBC12"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33EAF134"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S0032</w:t>
            </w:r>
          </w:p>
        </w:tc>
        <w:tc>
          <w:tcPr>
            <w:tcW w:w="3326" w:type="dxa"/>
            <w:noWrap/>
            <w:hideMark/>
          </w:tcPr>
          <w:p w14:paraId="57343793"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[meta_mOTU_v25_13006]</w:t>
            </w:r>
          </w:p>
        </w:tc>
        <w:tc>
          <w:tcPr>
            <w:tcW w:w="763" w:type="dxa"/>
            <w:noWrap/>
            <w:hideMark/>
          </w:tcPr>
          <w:p w14:paraId="0944DA86"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S0735</w:t>
            </w:r>
          </w:p>
        </w:tc>
        <w:tc>
          <w:tcPr>
            <w:tcW w:w="3326" w:type="dxa"/>
            <w:noWrap/>
            <w:hideMark/>
          </w:tcPr>
          <w:p w14:paraId="317FEB2C"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Dorea</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longicatena</w:t>
            </w:r>
            <w:proofErr w:type="spellEnd"/>
            <w:r w:rsidRPr="006375E5">
              <w:rPr>
                <w:rFonts w:ascii="Times New Roman" w:eastAsia="等线" w:hAnsi="Times New Roman" w:cs="Times New Roman"/>
                <w:sz w:val="11"/>
                <w:szCs w:val="11"/>
              </w:rPr>
              <w:t xml:space="preserve"> [ref_mOTU_v25_03692]</w:t>
            </w:r>
          </w:p>
        </w:tc>
      </w:tr>
      <w:tr w:rsidR="006375E5" w:rsidRPr="006375E5" w14:paraId="2B24D769"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73D4C425"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S0033</w:t>
            </w:r>
          </w:p>
        </w:tc>
        <w:tc>
          <w:tcPr>
            <w:tcW w:w="3326" w:type="dxa"/>
            <w:noWrap/>
            <w:hideMark/>
          </w:tcPr>
          <w:p w14:paraId="4475B5D4"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[meta_mOTU_v25_12707]</w:t>
            </w:r>
          </w:p>
        </w:tc>
        <w:tc>
          <w:tcPr>
            <w:tcW w:w="763" w:type="dxa"/>
            <w:noWrap/>
            <w:hideMark/>
          </w:tcPr>
          <w:p w14:paraId="72CD5F8D"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S0736</w:t>
            </w:r>
          </w:p>
        </w:tc>
        <w:tc>
          <w:tcPr>
            <w:tcW w:w="3326" w:type="dxa"/>
            <w:noWrap/>
            <w:hideMark/>
          </w:tcPr>
          <w:p w14:paraId="4BD7A6BF"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[meta_mOTU_v25_12434]</w:t>
            </w:r>
          </w:p>
        </w:tc>
      </w:tr>
      <w:tr w:rsidR="006375E5" w:rsidRPr="006375E5" w14:paraId="0A6B717F"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3F68B1CF"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S0052</w:t>
            </w:r>
          </w:p>
        </w:tc>
        <w:tc>
          <w:tcPr>
            <w:tcW w:w="3326" w:type="dxa"/>
            <w:noWrap/>
            <w:hideMark/>
          </w:tcPr>
          <w:p w14:paraId="2E7A23CC"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Ruminococcus</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bicirculans</w:t>
            </w:r>
            <w:proofErr w:type="spellEnd"/>
            <w:r w:rsidRPr="006375E5">
              <w:rPr>
                <w:rFonts w:ascii="Times New Roman" w:eastAsia="等线" w:hAnsi="Times New Roman" w:cs="Times New Roman"/>
                <w:sz w:val="11"/>
                <w:szCs w:val="11"/>
              </w:rPr>
              <w:t xml:space="preserve"> [ref_mOTU_v25_02792]</w:t>
            </w:r>
          </w:p>
        </w:tc>
        <w:tc>
          <w:tcPr>
            <w:tcW w:w="763" w:type="dxa"/>
            <w:noWrap/>
            <w:hideMark/>
          </w:tcPr>
          <w:p w14:paraId="1EBC1B88"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S0749</w:t>
            </w:r>
          </w:p>
        </w:tc>
        <w:tc>
          <w:tcPr>
            <w:tcW w:w="3326" w:type="dxa"/>
            <w:noWrap/>
            <w:hideMark/>
          </w:tcPr>
          <w:p w14:paraId="317902C1"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Bacteroides </w:t>
            </w:r>
            <w:proofErr w:type="spellStart"/>
            <w:r w:rsidRPr="006375E5">
              <w:rPr>
                <w:rFonts w:ascii="Times New Roman" w:eastAsia="等线" w:hAnsi="Times New Roman" w:cs="Times New Roman"/>
                <w:sz w:val="11"/>
                <w:szCs w:val="11"/>
              </w:rPr>
              <w:t>coprocola</w:t>
            </w:r>
            <w:proofErr w:type="spellEnd"/>
            <w:r w:rsidRPr="006375E5">
              <w:rPr>
                <w:rFonts w:ascii="Times New Roman" w:eastAsia="等线" w:hAnsi="Times New Roman" w:cs="Times New Roman"/>
                <w:sz w:val="11"/>
                <w:szCs w:val="11"/>
              </w:rPr>
              <w:t xml:space="preserve"> [ref_mOTU_v25_11279]</w:t>
            </w:r>
          </w:p>
        </w:tc>
      </w:tr>
      <w:tr w:rsidR="006375E5" w:rsidRPr="006375E5" w14:paraId="4B9B08E6"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56EDBE45"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S0060</w:t>
            </w:r>
          </w:p>
        </w:tc>
        <w:tc>
          <w:tcPr>
            <w:tcW w:w="3326" w:type="dxa"/>
            <w:noWrap/>
            <w:hideMark/>
          </w:tcPr>
          <w:p w14:paraId="79A9528D"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Coprococcus</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eutactus</w:t>
            </w:r>
            <w:proofErr w:type="spellEnd"/>
            <w:r w:rsidRPr="006375E5">
              <w:rPr>
                <w:rFonts w:ascii="Times New Roman" w:eastAsia="等线" w:hAnsi="Times New Roman" w:cs="Times New Roman"/>
                <w:sz w:val="11"/>
                <w:szCs w:val="11"/>
              </w:rPr>
              <w:t xml:space="preserve"> [ref_mOTU_v25_02378]</w:t>
            </w:r>
          </w:p>
        </w:tc>
        <w:tc>
          <w:tcPr>
            <w:tcW w:w="763" w:type="dxa"/>
            <w:noWrap/>
            <w:hideMark/>
          </w:tcPr>
          <w:p w14:paraId="6FD0E43B"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S0752</w:t>
            </w:r>
          </w:p>
        </w:tc>
        <w:tc>
          <w:tcPr>
            <w:tcW w:w="3326" w:type="dxa"/>
            <w:noWrap/>
            <w:hideMark/>
          </w:tcPr>
          <w:p w14:paraId="3BD092C3"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w:t>
            </w:r>
            <w:proofErr w:type="spellStart"/>
            <w:r w:rsidRPr="006375E5">
              <w:rPr>
                <w:rFonts w:ascii="Times New Roman" w:eastAsia="等线" w:hAnsi="Times New Roman" w:cs="Times New Roman"/>
                <w:sz w:val="11"/>
                <w:szCs w:val="11"/>
              </w:rPr>
              <w:t>Eubacterium</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hallii</w:t>
            </w:r>
            <w:proofErr w:type="spellEnd"/>
            <w:r w:rsidRPr="006375E5">
              <w:rPr>
                <w:rFonts w:ascii="Times New Roman" w:eastAsia="等线" w:hAnsi="Times New Roman" w:cs="Times New Roman"/>
                <w:sz w:val="11"/>
                <w:szCs w:val="11"/>
              </w:rPr>
              <w:t xml:space="preserve"> [ref_mOTU_v25_03632]</w:t>
            </w:r>
          </w:p>
        </w:tc>
      </w:tr>
      <w:tr w:rsidR="006375E5" w:rsidRPr="006375E5" w14:paraId="47D44ACA"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15B13307"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S0082</w:t>
            </w:r>
          </w:p>
        </w:tc>
        <w:tc>
          <w:tcPr>
            <w:tcW w:w="3326" w:type="dxa"/>
            <w:noWrap/>
            <w:hideMark/>
          </w:tcPr>
          <w:p w14:paraId="49FF545B"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Proteobacteria sp. [ref_mOTU_v25_00095]</w:t>
            </w:r>
          </w:p>
        </w:tc>
        <w:tc>
          <w:tcPr>
            <w:tcW w:w="763" w:type="dxa"/>
            <w:noWrap/>
            <w:hideMark/>
          </w:tcPr>
          <w:p w14:paraId="63540577"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S0754</w:t>
            </w:r>
          </w:p>
        </w:tc>
        <w:tc>
          <w:tcPr>
            <w:tcW w:w="3326" w:type="dxa"/>
            <w:noWrap/>
            <w:hideMark/>
          </w:tcPr>
          <w:p w14:paraId="2962A157"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Dorea</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longicatena</w:t>
            </w:r>
            <w:proofErr w:type="spellEnd"/>
            <w:r w:rsidRPr="006375E5">
              <w:rPr>
                <w:rFonts w:ascii="Times New Roman" w:eastAsia="等线" w:hAnsi="Times New Roman" w:cs="Times New Roman"/>
                <w:sz w:val="11"/>
                <w:szCs w:val="11"/>
              </w:rPr>
              <w:t xml:space="preserve"> [ref_mOTU_v25_03693]</w:t>
            </w:r>
          </w:p>
        </w:tc>
      </w:tr>
      <w:tr w:rsidR="006375E5" w:rsidRPr="006375E5" w14:paraId="17D76E96"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36460C76"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S0085</w:t>
            </w:r>
          </w:p>
        </w:tc>
        <w:tc>
          <w:tcPr>
            <w:tcW w:w="3326" w:type="dxa"/>
            <w:noWrap/>
            <w:hideMark/>
          </w:tcPr>
          <w:p w14:paraId="3858E5FB"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[meta_mOTU_v25_13168]</w:t>
            </w:r>
          </w:p>
        </w:tc>
        <w:tc>
          <w:tcPr>
            <w:tcW w:w="763" w:type="dxa"/>
            <w:noWrap/>
            <w:hideMark/>
          </w:tcPr>
          <w:p w14:paraId="457BA33A"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S0756</w:t>
            </w:r>
          </w:p>
        </w:tc>
        <w:tc>
          <w:tcPr>
            <w:tcW w:w="3326" w:type="dxa"/>
            <w:noWrap/>
            <w:hideMark/>
          </w:tcPr>
          <w:p w14:paraId="3331C821"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Bacteroides </w:t>
            </w:r>
            <w:proofErr w:type="spellStart"/>
            <w:r w:rsidRPr="006375E5">
              <w:rPr>
                <w:rFonts w:ascii="Times New Roman" w:eastAsia="等线" w:hAnsi="Times New Roman" w:cs="Times New Roman"/>
                <w:sz w:val="11"/>
                <w:szCs w:val="11"/>
              </w:rPr>
              <w:t>coprophilus</w:t>
            </w:r>
            <w:proofErr w:type="spellEnd"/>
            <w:r w:rsidRPr="006375E5">
              <w:rPr>
                <w:rFonts w:ascii="Times New Roman" w:eastAsia="等线" w:hAnsi="Times New Roman" w:cs="Times New Roman"/>
                <w:sz w:val="11"/>
                <w:szCs w:val="11"/>
              </w:rPr>
              <w:t xml:space="preserve"> [ref_mOTU_v25_04094]</w:t>
            </w:r>
          </w:p>
        </w:tc>
      </w:tr>
      <w:tr w:rsidR="006375E5" w:rsidRPr="006375E5" w14:paraId="6B0394D1"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3EBA26BE"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S0093</w:t>
            </w:r>
          </w:p>
        </w:tc>
        <w:tc>
          <w:tcPr>
            <w:tcW w:w="3326" w:type="dxa"/>
            <w:noWrap/>
            <w:hideMark/>
          </w:tcPr>
          <w:p w14:paraId="066D0DFC"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[meta_mOTU_v25_12253]</w:t>
            </w:r>
          </w:p>
        </w:tc>
        <w:tc>
          <w:tcPr>
            <w:tcW w:w="763" w:type="dxa"/>
            <w:noWrap/>
            <w:hideMark/>
          </w:tcPr>
          <w:p w14:paraId="20BE308D"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S0761</w:t>
            </w:r>
          </w:p>
        </w:tc>
        <w:tc>
          <w:tcPr>
            <w:tcW w:w="3326" w:type="dxa"/>
            <w:noWrap/>
            <w:hideMark/>
          </w:tcPr>
          <w:p w14:paraId="3B5946F2"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Faecalibacterium</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prausnitzii</w:t>
            </w:r>
            <w:proofErr w:type="spellEnd"/>
            <w:r w:rsidRPr="006375E5">
              <w:rPr>
                <w:rFonts w:ascii="Times New Roman" w:eastAsia="等线" w:hAnsi="Times New Roman" w:cs="Times New Roman"/>
                <w:sz w:val="11"/>
                <w:szCs w:val="11"/>
              </w:rPr>
              <w:t xml:space="preserve"> [ref_mOTU_v25_06108]</w:t>
            </w:r>
          </w:p>
        </w:tc>
      </w:tr>
      <w:tr w:rsidR="006375E5" w:rsidRPr="006375E5" w14:paraId="441602A3"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03710D24"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S0094</w:t>
            </w:r>
          </w:p>
        </w:tc>
        <w:tc>
          <w:tcPr>
            <w:tcW w:w="3326" w:type="dxa"/>
            <w:noWrap/>
            <w:hideMark/>
          </w:tcPr>
          <w:p w14:paraId="2311D142"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Firmicutes sp. [ref_mOTU_v25_03629]</w:t>
            </w:r>
          </w:p>
        </w:tc>
        <w:tc>
          <w:tcPr>
            <w:tcW w:w="763" w:type="dxa"/>
            <w:noWrap/>
            <w:hideMark/>
          </w:tcPr>
          <w:p w14:paraId="7D9586C6"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S0763</w:t>
            </w:r>
          </w:p>
        </w:tc>
        <w:tc>
          <w:tcPr>
            <w:tcW w:w="3326" w:type="dxa"/>
            <w:noWrap/>
            <w:hideMark/>
          </w:tcPr>
          <w:p w14:paraId="6C6043CD"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Clostridium sp. CAG:127 [meta_mOTU_v25_12306]</w:t>
            </w:r>
          </w:p>
        </w:tc>
      </w:tr>
      <w:tr w:rsidR="006375E5" w:rsidRPr="006375E5" w14:paraId="7F00E1CF"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1B70081A"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S0100</w:t>
            </w:r>
          </w:p>
        </w:tc>
        <w:tc>
          <w:tcPr>
            <w:tcW w:w="3326" w:type="dxa"/>
            <w:noWrap/>
            <w:hideMark/>
          </w:tcPr>
          <w:p w14:paraId="33F37B9A"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[meta_mOTU_v25_12356]</w:t>
            </w:r>
          </w:p>
        </w:tc>
        <w:tc>
          <w:tcPr>
            <w:tcW w:w="763" w:type="dxa"/>
            <w:noWrap/>
            <w:hideMark/>
          </w:tcPr>
          <w:p w14:paraId="1ED99897"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S0766</w:t>
            </w:r>
          </w:p>
        </w:tc>
        <w:tc>
          <w:tcPr>
            <w:tcW w:w="3326" w:type="dxa"/>
            <w:noWrap/>
            <w:hideMark/>
          </w:tcPr>
          <w:p w14:paraId="1CBFA3F0"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Bacteroides </w:t>
            </w:r>
            <w:proofErr w:type="spellStart"/>
            <w:r w:rsidRPr="006375E5">
              <w:rPr>
                <w:rFonts w:ascii="Times New Roman" w:eastAsia="等线" w:hAnsi="Times New Roman" w:cs="Times New Roman"/>
                <w:sz w:val="11"/>
                <w:szCs w:val="11"/>
              </w:rPr>
              <w:t>finegoldii</w:t>
            </w:r>
            <w:proofErr w:type="spellEnd"/>
            <w:r w:rsidRPr="006375E5">
              <w:rPr>
                <w:rFonts w:ascii="Times New Roman" w:eastAsia="等线" w:hAnsi="Times New Roman" w:cs="Times New Roman"/>
                <w:sz w:val="11"/>
                <w:szCs w:val="11"/>
              </w:rPr>
              <w:t xml:space="preserve"> [ref_mOTU_v25_03474]</w:t>
            </w:r>
          </w:p>
        </w:tc>
      </w:tr>
      <w:tr w:rsidR="006375E5" w:rsidRPr="006375E5" w14:paraId="333E3D47"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5FE3C82B"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S0103</w:t>
            </w:r>
          </w:p>
        </w:tc>
        <w:tc>
          <w:tcPr>
            <w:tcW w:w="3326" w:type="dxa"/>
            <w:noWrap/>
            <w:hideMark/>
          </w:tcPr>
          <w:p w14:paraId="40831122"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Sutterella</w:t>
            </w:r>
            <w:proofErr w:type="spellEnd"/>
            <w:r w:rsidRPr="006375E5">
              <w:rPr>
                <w:rFonts w:ascii="Times New Roman" w:eastAsia="等线" w:hAnsi="Times New Roman" w:cs="Times New Roman"/>
                <w:sz w:val="11"/>
                <w:szCs w:val="11"/>
              </w:rPr>
              <w:t xml:space="preserve"> sp. CAG:351 [meta_mOTU_v25_13411]</w:t>
            </w:r>
          </w:p>
        </w:tc>
        <w:tc>
          <w:tcPr>
            <w:tcW w:w="763" w:type="dxa"/>
            <w:noWrap/>
            <w:hideMark/>
          </w:tcPr>
          <w:p w14:paraId="7F351453"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S0769</w:t>
            </w:r>
          </w:p>
        </w:tc>
        <w:tc>
          <w:tcPr>
            <w:tcW w:w="3326" w:type="dxa"/>
            <w:noWrap/>
            <w:hideMark/>
          </w:tcPr>
          <w:p w14:paraId="32599F3A"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Prevotella</w:t>
            </w:r>
            <w:proofErr w:type="spellEnd"/>
            <w:r w:rsidRPr="006375E5">
              <w:rPr>
                <w:rFonts w:ascii="Times New Roman" w:eastAsia="等线" w:hAnsi="Times New Roman" w:cs="Times New Roman"/>
                <w:sz w:val="11"/>
                <w:szCs w:val="11"/>
              </w:rPr>
              <w:t xml:space="preserve"> sp. CAG:279 [meta_mOTU_v25_12279]</w:t>
            </w:r>
          </w:p>
        </w:tc>
      </w:tr>
      <w:tr w:rsidR="006375E5" w:rsidRPr="006375E5" w14:paraId="5237965F"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75C19206"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S0114</w:t>
            </w:r>
          </w:p>
        </w:tc>
        <w:tc>
          <w:tcPr>
            <w:tcW w:w="3326" w:type="dxa"/>
            <w:noWrap/>
            <w:hideMark/>
          </w:tcPr>
          <w:p w14:paraId="1E0BEA17"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Blautia</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obeum</w:t>
            </w:r>
            <w:proofErr w:type="spellEnd"/>
            <w:r w:rsidRPr="006375E5">
              <w:rPr>
                <w:rFonts w:ascii="Times New Roman" w:eastAsia="等线" w:hAnsi="Times New Roman" w:cs="Times New Roman"/>
                <w:sz w:val="11"/>
                <w:szCs w:val="11"/>
              </w:rPr>
              <w:t>/</w:t>
            </w:r>
            <w:proofErr w:type="spellStart"/>
            <w:r w:rsidRPr="006375E5">
              <w:rPr>
                <w:rFonts w:ascii="Times New Roman" w:eastAsia="等线" w:hAnsi="Times New Roman" w:cs="Times New Roman"/>
                <w:sz w:val="11"/>
                <w:szCs w:val="11"/>
              </w:rPr>
              <w:t>wexlerae</w:t>
            </w:r>
            <w:proofErr w:type="spellEnd"/>
            <w:r w:rsidRPr="006375E5">
              <w:rPr>
                <w:rFonts w:ascii="Times New Roman" w:eastAsia="等线" w:hAnsi="Times New Roman" w:cs="Times New Roman"/>
                <w:sz w:val="11"/>
                <w:szCs w:val="11"/>
              </w:rPr>
              <w:t xml:space="preserve"> [ref_mOTU_v25_02154]</w:t>
            </w:r>
          </w:p>
        </w:tc>
        <w:tc>
          <w:tcPr>
            <w:tcW w:w="763" w:type="dxa"/>
            <w:noWrap/>
            <w:hideMark/>
          </w:tcPr>
          <w:p w14:paraId="4A203C36"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S0770</w:t>
            </w:r>
          </w:p>
        </w:tc>
        <w:tc>
          <w:tcPr>
            <w:tcW w:w="3326" w:type="dxa"/>
            <w:noWrap/>
            <w:hideMark/>
          </w:tcPr>
          <w:p w14:paraId="51B2C4E0"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Roseburia</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inulinivorans</w:t>
            </w:r>
            <w:proofErr w:type="spellEnd"/>
            <w:r w:rsidRPr="006375E5">
              <w:rPr>
                <w:rFonts w:ascii="Times New Roman" w:eastAsia="等线" w:hAnsi="Times New Roman" w:cs="Times New Roman"/>
                <w:sz w:val="11"/>
                <w:szCs w:val="11"/>
              </w:rPr>
              <w:t xml:space="preserve"> [ref_mOTU_v25_00860]</w:t>
            </w:r>
          </w:p>
        </w:tc>
      </w:tr>
      <w:tr w:rsidR="006375E5" w:rsidRPr="006375E5" w14:paraId="230BA7B5"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3990A1EA"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S0115</w:t>
            </w:r>
          </w:p>
        </w:tc>
        <w:tc>
          <w:tcPr>
            <w:tcW w:w="3326" w:type="dxa"/>
            <w:noWrap/>
            <w:hideMark/>
          </w:tcPr>
          <w:p w14:paraId="7CA05AF5"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Clostridium sp. AT4 [meta_mOTU_v25_12609]</w:t>
            </w:r>
          </w:p>
        </w:tc>
        <w:tc>
          <w:tcPr>
            <w:tcW w:w="763" w:type="dxa"/>
            <w:noWrap/>
            <w:hideMark/>
          </w:tcPr>
          <w:p w14:paraId="2ECE57C0"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S0772</w:t>
            </w:r>
          </w:p>
        </w:tc>
        <w:tc>
          <w:tcPr>
            <w:tcW w:w="3326" w:type="dxa"/>
            <w:noWrap/>
            <w:hideMark/>
          </w:tcPr>
          <w:p w14:paraId="3D092636"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Firmicutes sp. [ref_mOTU_v25_02374]</w:t>
            </w:r>
          </w:p>
        </w:tc>
      </w:tr>
      <w:tr w:rsidR="006375E5" w:rsidRPr="006375E5" w14:paraId="1FBB46FB"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112D862D"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S0116</w:t>
            </w:r>
          </w:p>
        </w:tc>
        <w:tc>
          <w:tcPr>
            <w:tcW w:w="3326" w:type="dxa"/>
            <w:noWrap/>
            <w:hideMark/>
          </w:tcPr>
          <w:p w14:paraId="1A812166"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Paraprevotella</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xylaniphila</w:t>
            </w:r>
            <w:proofErr w:type="spellEnd"/>
            <w:r w:rsidRPr="006375E5">
              <w:rPr>
                <w:rFonts w:ascii="Times New Roman" w:eastAsia="等线" w:hAnsi="Times New Roman" w:cs="Times New Roman"/>
                <w:sz w:val="11"/>
                <w:szCs w:val="11"/>
              </w:rPr>
              <w:t xml:space="preserve"> [ref_mOTU_v25_03699]</w:t>
            </w:r>
          </w:p>
        </w:tc>
        <w:tc>
          <w:tcPr>
            <w:tcW w:w="763" w:type="dxa"/>
            <w:noWrap/>
            <w:hideMark/>
          </w:tcPr>
          <w:p w14:paraId="66EB109B"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S0777</w:t>
            </w:r>
          </w:p>
        </w:tc>
        <w:tc>
          <w:tcPr>
            <w:tcW w:w="3326" w:type="dxa"/>
            <w:noWrap/>
            <w:hideMark/>
          </w:tcPr>
          <w:p w14:paraId="62E9003E"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Roseburia</w:t>
            </w:r>
            <w:proofErr w:type="spellEnd"/>
            <w:r w:rsidRPr="006375E5">
              <w:rPr>
                <w:rFonts w:ascii="Times New Roman" w:eastAsia="等线" w:hAnsi="Times New Roman" w:cs="Times New Roman"/>
                <w:sz w:val="11"/>
                <w:szCs w:val="11"/>
              </w:rPr>
              <w:t xml:space="preserve"> sp. CAG:303 [meta_mOTU_v25_12911]</w:t>
            </w:r>
          </w:p>
        </w:tc>
      </w:tr>
      <w:tr w:rsidR="006375E5" w:rsidRPr="006375E5" w14:paraId="175A13EC"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6E9ED9B5"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S0117</w:t>
            </w:r>
          </w:p>
        </w:tc>
        <w:tc>
          <w:tcPr>
            <w:tcW w:w="3326" w:type="dxa"/>
            <w:noWrap/>
            <w:hideMark/>
          </w:tcPr>
          <w:p w14:paraId="5F12DC61"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Pasteurellaceae</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[meta_mOTU_v25_13253]</w:t>
            </w:r>
          </w:p>
        </w:tc>
        <w:tc>
          <w:tcPr>
            <w:tcW w:w="763" w:type="dxa"/>
            <w:noWrap/>
            <w:hideMark/>
          </w:tcPr>
          <w:p w14:paraId="719D572B"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S0781</w:t>
            </w:r>
          </w:p>
        </w:tc>
        <w:tc>
          <w:tcPr>
            <w:tcW w:w="3326" w:type="dxa"/>
            <w:noWrap/>
            <w:hideMark/>
          </w:tcPr>
          <w:p w14:paraId="3C25F5F9"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Eubacterium</w:t>
            </w:r>
            <w:proofErr w:type="spellEnd"/>
            <w:r w:rsidRPr="006375E5">
              <w:rPr>
                <w:rFonts w:ascii="Times New Roman" w:eastAsia="等线" w:hAnsi="Times New Roman" w:cs="Times New Roman"/>
                <w:sz w:val="11"/>
                <w:szCs w:val="11"/>
              </w:rPr>
              <w:t xml:space="preserve"> sp. CAG:156 [ref_mOTU_v25_07673]</w:t>
            </w:r>
          </w:p>
        </w:tc>
      </w:tr>
      <w:tr w:rsidR="006375E5" w:rsidRPr="006375E5" w14:paraId="1EEEB973"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75BAFCA1"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S0124</w:t>
            </w:r>
          </w:p>
        </w:tc>
        <w:tc>
          <w:tcPr>
            <w:tcW w:w="3326" w:type="dxa"/>
            <w:noWrap/>
            <w:hideMark/>
          </w:tcPr>
          <w:p w14:paraId="217A99A9"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[meta_mOTU_v25_12252]</w:t>
            </w:r>
          </w:p>
        </w:tc>
        <w:tc>
          <w:tcPr>
            <w:tcW w:w="763" w:type="dxa"/>
            <w:noWrap/>
            <w:hideMark/>
          </w:tcPr>
          <w:p w14:paraId="7765B4E5"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S0785</w:t>
            </w:r>
          </w:p>
        </w:tc>
        <w:tc>
          <w:tcPr>
            <w:tcW w:w="3326" w:type="dxa"/>
            <w:noWrap/>
            <w:hideMark/>
          </w:tcPr>
          <w:p w14:paraId="13D9A07E"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[meta_mOTU_v25_12265]</w:t>
            </w:r>
          </w:p>
        </w:tc>
      </w:tr>
      <w:tr w:rsidR="006375E5" w:rsidRPr="006375E5" w14:paraId="15536405"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474D22AE"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S0127</w:t>
            </w:r>
          </w:p>
        </w:tc>
        <w:tc>
          <w:tcPr>
            <w:tcW w:w="3326" w:type="dxa"/>
            <w:noWrap/>
            <w:hideMark/>
          </w:tcPr>
          <w:p w14:paraId="753845FF"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Bifidobacterium </w:t>
            </w:r>
            <w:proofErr w:type="spellStart"/>
            <w:r w:rsidRPr="006375E5">
              <w:rPr>
                <w:rFonts w:ascii="Times New Roman" w:eastAsia="等线" w:hAnsi="Times New Roman" w:cs="Times New Roman"/>
                <w:sz w:val="11"/>
                <w:szCs w:val="11"/>
              </w:rPr>
              <w:t>pseudocatenulatum</w:t>
            </w:r>
            <w:proofErr w:type="spellEnd"/>
            <w:r w:rsidRPr="006375E5">
              <w:rPr>
                <w:rFonts w:ascii="Times New Roman" w:eastAsia="等线" w:hAnsi="Times New Roman" w:cs="Times New Roman"/>
                <w:sz w:val="11"/>
                <w:szCs w:val="11"/>
              </w:rPr>
              <w:t xml:space="preserve"> [ref_mOTU_v25_02700]</w:t>
            </w:r>
          </w:p>
        </w:tc>
        <w:tc>
          <w:tcPr>
            <w:tcW w:w="763" w:type="dxa"/>
            <w:noWrap/>
            <w:hideMark/>
          </w:tcPr>
          <w:p w14:paraId="0AE25135"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S0792</w:t>
            </w:r>
          </w:p>
        </w:tc>
        <w:tc>
          <w:tcPr>
            <w:tcW w:w="3326" w:type="dxa"/>
            <w:noWrap/>
            <w:hideMark/>
          </w:tcPr>
          <w:p w14:paraId="2752249D"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Prevotella</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stercorea</w:t>
            </w:r>
            <w:proofErr w:type="spellEnd"/>
            <w:r w:rsidRPr="006375E5">
              <w:rPr>
                <w:rFonts w:ascii="Times New Roman" w:eastAsia="等线" w:hAnsi="Times New Roman" w:cs="Times New Roman"/>
                <w:sz w:val="11"/>
                <w:szCs w:val="11"/>
              </w:rPr>
              <w:t xml:space="preserve"> [ref_mOTU_v25_00717]</w:t>
            </w:r>
          </w:p>
        </w:tc>
      </w:tr>
      <w:tr w:rsidR="006375E5" w:rsidRPr="006375E5" w14:paraId="13D2DA6F"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3B30C425"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S0129</w:t>
            </w:r>
          </w:p>
        </w:tc>
        <w:tc>
          <w:tcPr>
            <w:tcW w:w="3326" w:type="dxa"/>
            <w:noWrap/>
            <w:hideMark/>
          </w:tcPr>
          <w:p w14:paraId="58E19F59"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w:t>
            </w:r>
            <w:proofErr w:type="spellStart"/>
            <w:r w:rsidRPr="006375E5">
              <w:rPr>
                <w:rFonts w:ascii="Times New Roman" w:eastAsia="等线" w:hAnsi="Times New Roman" w:cs="Times New Roman"/>
                <w:sz w:val="11"/>
                <w:szCs w:val="11"/>
              </w:rPr>
              <w:t>Ruminococcus</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gnavus</w:t>
            </w:r>
            <w:proofErr w:type="spellEnd"/>
            <w:r w:rsidRPr="006375E5">
              <w:rPr>
                <w:rFonts w:ascii="Times New Roman" w:eastAsia="等线" w:hAnsi="Times New Roman" w:cs="Times New Roman"/>
                <w:sz w:val="11"/>
                <w:szCs w:val="11"/>
              </w:rPr>
              <w:t xml:space="preserve"> [ref_mOTU_v25_01594]</w:t>
            </w:r>
          </w:p>
        </w:tc>
        <w:tc>
          <w:tcPr>
            <w:tcW w:w="763" w:type="dxa"/>
            <w:noWrap/>
            <w:hideMark/>
          </w:tcPr>
          <w:p w14:paraId="62AB065A"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S0794</w:t>
            </w:r>
          </w:p>
        </w:tc>
        <w:tc>
          <w:tcPr>
            <w:tcW w:w="3326" w:type="dxa"/>
            <w:noWrap/>
            <w:hideMark/>
          </w:tcPr>
          <w:p w14:paraId="561F8F8C"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Clostridium sp. CAG:492 [meta_mOTU_v25_12462]</w:t>
            </w:r>
          </w:p>
        </w:tc>
      </w:tr>
      <w:tr w:rsidR="006375E5" w:rsidRPr="006375E5" w14:paraId="64ADA054"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1B128F5F"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S0134</w:t>
            </w:r>
          </w:p>
        </w:tc>
        <w:tc>
          <w:tcPr>
            <w:tcW w:w="3326" w:type="dxa"/>
            <w:noWrap/>
            <w:hideMark/>
          </w:tcPr>
          <w:p w14:paraId="3212E815"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Ruminococcaceae</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[meta_mOTU_v25_12664]</w:t>
            </w:r>
          </w:p>
        </w:tc>
        <w:tc>
          <w:tcPr>
            <w:tcW w:w="763" w:type="dxa"/>
            <w:noWrap/>
            <w:hideMark/>
          </w:tcPr>
          <w:p w14:paraId="1A5E4CCA"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S0804</w:t>
            </w:r>
          </w:p>
        </w:tc>
        <w:tc>
          <w:tcPr>
            <w:tcW w:w="3326" w:type="dxa"/>
            <w:noWrap/>
            <w:hideMark/>
          </w:tcPr>
          <w:p w14:paraId="2EB4AF16"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Oscillibacter</w:t>
            </w:r>
            <w:proofErr w:type="spellEnd"/>
            <w:r w:rsidRPr="006375E5">
              <w:rPr>
                <w:rFonts w:ascii="Times New Roman" w:eastAsia="等线" w:hAnsi="Times New Roman" w:cs="Times New Roman"/>
                <w:sz w:val="11"/>
                <w:szCs w:val="11"/>
              </w:rPr>
              <w:t xml:space="preserve"> sp. 57_20 [meta_mOTU_v25_12282]</w:t>
            </w:r>
          </w:p>
        </w:tc>
      </w:tr>
      <w:tr w:rsidR="006375E5" w:rsidRPr="006375E5" w14:paraId="3D9FDB92"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73EC9F56"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S0144</w:t>
            </w:r>
          </w:p>
        </w:tc>
        <w:tc>
          <w:tcPr>
            <w:tcW w:w="3326" w:type="dxa"/>
            <w:noWrap/>
            <w:hideMark/>
          </w:tcPr>
          <w:p w14:paraId="57A9AADD"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Paraprevotella</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clara</w:t>
            </w:r>
            <w:proofErr w:type="spellEnd"/>
            <w:r w:rsidRPr="006375E5">
              <w:rPr>
                <w:rFonts w:ascii="Times New Roman" w:eastAsia="等线" w:hAnsi="Times New Roman" w:cs="Times New Roman"/>
                <w:sz w:val="11"/>
                <w:szCs w:val="11"/>
              </w:rPr>
              <w:t xml:space="preserve"> [ref_mOTU_v25_03698]</w:t>
            </w:r>
          </w:p>
        </w:tc>
        <w:tc>
          <w:tcPr>
            <w:tcW w:w="763" w:type="dxa"/>
            <w:noWrap/>
            <w:hideMark/>
          </w:tcPr>
          <w:p w14:paraId="230CCD9C"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S0812</w:t>
            </w:r>
          </w:p>
        </w:tc>
        <w:tc>
          <w:tcPr>
            <w:tcW w:w="3326" w:type="dxa"/>
            <w:noWrap/>
            <w:hideMark/>
          </w:tcPr>
          <w:p w14:paraId="3D388DAC"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Roseburia</w:t>
            </w:r>
            <w:proofErr w:type="spellEnd"/>
            <w:r w:rsidRPr="006375E5">
              <w:rPr>
                <w:rFonts w:ascii="Times New Roman" w:eastAsia="等线" w:hAnsi="Times New Roman" w:cs="Times New Roman"/>
                <w:sz w:val="11"/>
                <w:szCs w:val="11"/>
              </w:rPr>
              <w:t xml:space="preserve"> sp. 40_7 [meta_mOTU_v25_12352]</w:t>
            </w:r>
          </w:p>
        </w:tc>
      </w:tr>
      <w:tr w:rsidR="006375E5" w:rsidRPr="006375E5" w14:paraId="135CB1C8"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38B752F2"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S0146</w:t>
            </w:r>
          </w:p>
        </w:tc>
        <w:tc>
          <w:tcPr>
            <w:tcW w:w="3326" w:type="dxa"/>
            <w:noWrap/>
            <w:hideMark/>
          </w:tcPr>
          <w:p w14:paraId="6BF5DEC2"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Eubacterium</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[meta_mOTU_v25_12474]</w:t>
            </w:r>
          </w:p>
        </w:tc>
        <w:tc>
          <w:tcPr>
            <w:tcW w:w="763" w:type="dxa"/>
            <w:noWrap/>
            <w:hideMark/>
          </w:tcPr>
          <w:p w14:paraId="526FB84E"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S0814</w:t>
            </w:r>
          </w:p>
        </w:tc>
        <w:tc>
          <w:tcPr>
            <w:tcW w:w="3326" w:type="dxa"/>
            <w:noWrap/>
            <w:hideMark/>
          </w:tcPr>
          <w:p w14:paraId="22FE5DAE"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[Clostridium] </w:t>
            </w:r>
            <w:proofErr w:type="spellStart"/>
            <w:r w:rsidRPr="006375E5">
              <w:rPr>
                <w:rFonts w:ascii="Times New Roman" w:eastAsia="等线" w:hAnsi="Times New Roman" w:cs="Times New Roman"/>
                <w:sz w:val="11"/>
                <w:szCs w:val="11"/>
              </w:rPr>
              <w:t>clostridioforme</w:t>
            </w:r>
            <w:proofErr w:type="spellEnd"/>
            <w:r w:rsidRPr="006375E5">
              <w:rPr>
                <w:rFonts w:ascii="Times New Roman" w:eastAsia="等线" w:hAnsi="Times New Roman" w:cs="Times New Roman"/>
                <w:sz w:val="11"/>
                <w:szCs w:val="11"/>
              </w:rPr>
              <w:t>/</w:t>
            </w:r>
            <w:proofErr w:type="spellStart"/>
            <w:r w:rsidRPr="006375E5">
              <w:rPr>
                <w:rFonts w:ascii="Times New Roman" w:eastAsia="等线" w:hAnsi="Times New Roman" w:cs="Times New Roman"/>
                <w:sz w:val="11"/>
                <w:szCs w:val="11"/>
              </w:rPr>
              <w:t>bolteae</w:t>
            </w:r>
            <w:proofErr w:type="spellEnd"/>
            <w:r w:rsidRPr="006375E5">
              <w:rPr>
                <w:rFonts w:ascii="Times New Roman" w:eastAsia="等线" w:hAnsi="Times New Roman" w:cs="Times New Roman"/>
                <w:sz w:val="11"/>
                <w:szCs w:val="11"/>
              </w:rPr>
              <w:t xml:space="preserve"> [ref_mOTU_v25_03442]</w:t>
            </w:r>
          </w:p>
        </w:tc>
      </w:tr>
      <w:tr w:rsidR="006375E5" w:rsidRPr="006375E5" w14:paraId="4AF33C60"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661D09C4"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S0148</w:t>
            </w:r>
          </w:p>
        </w:tc>
        <w:tc>
          <w:tcPr>
            <w:tcW w:w="3326" w:type="dxa"/>
            <w:noWrap/>
            <w:hideMark/>
          </w:tcPr>
          <w:p w14:paraId="030C8251"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Bacteroides </w:t>
            </w:r>
            <w:proofErr w:type="spellStart"/>
            <w:r w:rsidRPr="006375E5">
              <w:rPr>
                <w:rFonts w:ascii="Times New Roman" w:eastAsia="等线" w:hAnsi="Times New Roman" w:cs="Times New Roman"/>
                <w:sz w:val="11"/>
                <w:szCs w:val="11"/>
              </w:rPr>
              <w:t>massiliensis</w:t>
            </w:r>
            <w:proofErr w:type="spellEnd"/>
            <w:r w:rsidRPr="006375E5">
              <w:rPr>
                <w:rFonts w:ascii="Times New Roman" w:eastAsia="等线" w:hAnsi="Times New Roman" w:cs="Times New Roman"/>
                <w:sz w:val="11"/>
                <w:szCs w:val="11"/>
              </w:rPr>
              <w:t xml:space="preserve"> [ref_mOTU_v25_02135]</w:t>
            </w:r>
          </w:p>
        </w:tc>
        <w:tc>
          <w:tcPr>
            <w:tcW w:w="763" w:type="dxa"/>
            <w:noWrap/>
            <w:hideMark/>
          </w:tcPr>
          <w:p w14:paraId="11F0164D"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S0837</w:t>
            </w:r>
          </w:p>
        </w:tc>
        <w:tc>
          <w:tcPr>
            <w:tcW w:w="3326" w:type="dxa"/>
            <w:noWrap/>
            <w:hideMark/>
          </w:tcPr>
          <w:p w14:paraId="42943648"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[meta_mOTU_v25_12301]</w:t>
            </w:r>
          </w:p>
        </w:tc>
      </w:tr>
      <w:tr w:rsidR="006375E5" w:rsidRPr="006375E5" w14:paraId="25F08BE1"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70600F01"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S0151</w:t>
            </w:r>
          </w:p>
        </w:tc>
        <w:tc>
          <w:tcPr>
            <w:tcW w:w="3326" w:type="dxa"/>
            <w:noWrap/>
            <w:hideMark/>
          </w:tcPr>
          <w:p w14:paraId="302C9B4A"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[meta_mOTU_v25_12873]</w:t>
            </w:r>
          </w:p>
        </w:tc>
        <w:tc>
          <w:tcPr>
            <w:tcW w:w="763" w:type="dxa"/>
            <w:noWrap/>
            <w:hideMark/>
          </w:tcPr>
          <w:p w14:paraId="3A4E3E86"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S0840</w:t>
            </w:r>
          </w:p>
        </w:tc>
        <w:tc>
          <w:tcPr>
            <w:tcW w:w="3326" w:type="dxa"/>
            <w:noWrap/>
            <w:hideMark/>
          </w:tcPr>
          <w:p w14:paraId="66C16FF2"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Firmicutes bacterium CAG:227 [ref_mOTU_v25_07734]</w:t>
            </w:r>
          </w:p>
        </w:tc>
      </w:tr>
      <w:tr w:rsidR="006375E5" w:rsidRPr="006375E5" w14:paraId="14906F8E"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1832FEF9"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S0155</w:t>
            </w:r>
          </w:p>
        </w:tc>
        <w:tc>
          <w:tcPr>
            <w:tcW w:w="3326" w:type="dxa"/>
            <w:noWrap/>
            <w:hideMark/>
          </w:tcPr>
          <w:p w14:paraId="776C4DD3"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Ruminococcaceae</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[meta_mOTU_v25_12259]</w:t>
            </w:r>
          </w:p>
        </w:tc>
        <w:tc>
          <w:tcPr>
            <w:tcW w:w="763" w:type="dxa"/>
            <w:noWrap/>
            <w:hideMark/>
          </w:tcPr>
          <w:p w14:paraId="10F2A0C6"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S0842</w:t>
            </w:r>
          </w:p>
        </w:tc>
        <w:tc>
          <w:tcPr>
            <w:tcW w:w="3326" w:type="dxa"/>
            <w:noWrap/>
            <w:hideMark/>
          </w:tcPr>
          <w:p w14:paraId="470E8EFE"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Roseburia</w:t>
            </w:r>
            <w:proofErr w:type="spellEnd"/>
            <w:r w:rsidRPr="006375E5">
              <w:rPr>
                <w:rFonts w:ascii="Times New Roman" w:eastAsia="等线" w:hAnsi="Times New Roman" w:cs="Times New Roman"/>
                <w:sz w:val="11"/>
                <w:szCs w:val="11"/>
              </w:rPr>
              <w:t xml:space="preserve"> sp. [ref_mOTU_v25_03650]</w:t>
            </w:r>
          </w:p>
        </w:tc>
      </w:tr>
      <w:tr w:rsidR="006375E5" w:rsidRPr="006375E5" w14:paraId="75A61987"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041466CB"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S0156</w:t>
            </w:r>
          </w:p>
        </w:tc>
        <w:tc>
          <w:tcPr>
            <w:tcW w:w="3326" w:type="dxa"/>
            <w:noWrap/>
            <w:hideMark/>
          </w:tcPr>
          <w:p w14:paraId="1DB822CF"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[meta_mOTU_v25_12452]</w:t>
            </w:r>
          </w:p>
        </w:tc>
        <w:tc>
          <w:tcPr>
            <w:tcW w:w="763" w:type="dxa"/>
            <w:noWrap/>
            <w:hideMark/>
          </w:tcPr>
          <w:p w14:paraId="3C1C275B"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S0850</w:t>
            </w:r>
          </w:p>
        </w:tc>
        <w:tc>
          <w:tcPr>
            <w:tcW w:w="3326" w:type="dxa"/>
            <w:noWrap/>
            <w:hideMark/>
          </w:tcPr>
          <w:p w14:paraId="1F1EA4D4"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[meta_mOTU_v25_12361]</w:t>
            </w:r>
          </w:p>
        </w:tc>
      </w:tr>
      <w:tr w:rsidR="006375E5" w:rsidRPr="006375E5" w14:paraId="6C8F1287"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002E38F2"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S0164</w:t>
            </w:r>
          </w:p>
        </w:tc>
        <w:tc>
          <w:tcPr>
            <w:tcW w:w="3326" w:type="dxa"/>
            <w:noWrap/>
            <w:hideMark/>
          </w:tcPr>
          <w:p w14:paraId="084B5AC8"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uncultured </w:t>
            </w:r>
            <w:proofErr w:type="spellStart"/>
            <w:r w:rsidRPr="006375E5">
              <w:rPr>
                <w:rFonts w:ascii="Times New Roman" w:eastAsia="等线" w:hAnsi="Times New Roman" w:cs="Times New Roman"/>
                <w:sz w:val="11"/>
                <w:szCs w:val="11"/>
              </w:rPr>
              <w:t>Butyricicoccus</w:t>
            </w:r>
            <w:proofErr w:type="spellEnd"/>
            <w:r w:rsidRPr="006375E5">
              <w:rPr>
                <w:rFonts w:ascii="Times New Roman" w:eastAsia="等线" w:hAnsi="Times New Roman" w:cs="Times New Roman"/>
                <w:sz w:val="11"/>
                <w:szCs w:val="11"/>
              </w:rPr>
              <w:t xml:space="preserve"> sp. [ref_mOTU_v25_07314]</w:t>
            </w:r>
          </w:p>
        </w:tc>
        <w:tc>
          <w:tcPr>
            <w:tcW w:w="763" w:type="dxa"/>
            <w:noWrap/>
            <w:hideMark/>
          </w:tcPr>
          <w:p w14:paraId="4DE66D58"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S0853</w:t>
            </w:r>
          </w:p>
        </w:tc>
        <w:tc>
          <w:tcPr>
            <w:tcW w:w="3326" w:type="dxa"/>
            <w:noWrap/>
            <w:hideMark/>
          </w:tcPr>
          <w:p w14:paraId="1BFDA426"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Ruminococcaceae</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[meta_mOTU_v25_12239]</w:t>
            </w:r>
          </w:p>
        </w:tc>
      </w:tr>
      <w:tr w:rsidR="006375E5" w:rsidRPr="006375E5" w14:paraId="65A40055"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47C6C53F"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S0167</w:t>
            </w:r>
          </w:p>
        </w:tc>
        <w:tc>
          <w:tcPr>
            <w:tcW w:w="3326" w:type="dxa"/>
            <w:noWrap/>
            <w:hideMark/>
          </w:tcPr>
          <w:p w14:paraId="2F89D3A3"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Clostridium sp. CAG:217 [meta_mOTU_v25_12270]</w:t>
            </w:r>
          </w:p>
        </w:tc>
        <w:tc>
          <w:tcPr>
            <w:tcW w:w="763" w:type="dxa"/>
            <w:noWrap/>
            <w:hideMark/>
          </w:tcPr>
          <w:p w14:paraId="5588CE35"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S0867</w:t>
            </w:r>
          </w:p>
        </w:tc>
        <w:tc>
          <w:tcPr>
            <w:tcW w:w="3326" w:type="dxa"/>
            <w:noWrap/>
            <w:hideMark/>
          </w:tcPr>
          <w:p w14:paraId="7C5BB7B8"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[meta_mOTU_v25_12288]</w:t>
            </w:r>
          </w:p>
        </w:tc>
      </w:tr>
      <w:tr w:rsidR="006375E5" w:rsidRPr="006375E5" w14:paraId="479BF23C"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5FADABB2"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S0191</w:t>
            </w:r>
          </w:p>
        </w:tc>
        <w:tc>
          <w:tcPr>
            <w:tcW w:w="3326" w:type="dxa"/>
            <w:noWrap/>
            <w:hideMark/>
          </w:tcPr>
          <w:p w14:paraId="24A0BE4E"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w:t>
            </w:r>
            <w:proofErr w:type="spellStart"/>
            <w:r w:rsidRPr="006375E5">
              <w:rPr>
                <w:rFonts w:ascii="Times New Roman" w:eastAsia="等线" w:hAnsi="Times New Roman" w:cs="Times New Roman"/>
                <w:sz w:val="11"/>
                <w:szCs w:val="11"/>
              </w:rPr>
              <w:t>Ruminococcus</w:t>
            </w:r>
            <w:proofErr w:type="spellEnd"/>
            <w:r w:rsidRPr="006375E5">
              <w:rPr>
                <w:rFonts w:ascii="Times New Roman" w:eastAsia="等线" w:hAnsi="Times New Roman" w:cs="Times New Roman"/>
                <w:sz w:val="11"/>
                <w:szCs w:val="11"/>
              </w:rPr>
              <w:t>] torques [ref_mOTU_v25_03659]</w:t>
            </w:r>
          </w:p>
        </w:tc>
        <w:tc>
          <w:tcPr>
            <w:tcW w:w="763" w:type="dxa"/>
            <w:noWrap/>
            <w:hideMark/>
          </w:tcPr>
          <w:p w14:paraId="45B18CBA"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S0868</w:t>
            </w:r>
          </w:p>
        </w:tc>
        <w:tc>
          <w:tcPr>
            <w:tcW w:w="3326" w:type="dxa"/>
            <w:noWrap/>
            <w:hideMark/>
          </w:tcPr>
          <w:p w14:paraId="4770A5F8"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[meta_mOTU_v25_12229]</w:t>
            </w:r>
          </w:p>
        </w:tc>
      </w:tr>
      <w:tr w:rsidR="006375E5" w:rsidRPr="006375E5" w14:paraId="2BADD1A3"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44A8CB27"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S0197</w:t>
            </w:r>
          </w:p>
        </w:tc>
        <w:tc>
          <w:tcPr>
            <w:tcW w:w="3326" w:type="dxa"/>
            <w:noWrap/>
            <w:hideMark/>
          </w:tcPr>
          <w:p w14:paraId="1A866B77"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Butyricicoccus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[meta_mOTU_v25_12336]</w:t>
            </w:r>
          </w:p>
        </w:tc>
        <w:tc>
          <w:tcPr>
            <w:tcW w:w="763" w:type="dxa"/>
            <w:noWrap/>
            <w:hideMark/>
          </w:tcPr>
          <w:p w14:paraId="31D574F8"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S0874</w:t>
            </w:r>
          </w:p>
        </w:tc>
        <w:tc>
          <w:tcPr>
            <w:tcW w:w="3326" w:type="dxa"/>
            <w:noWrap/>
            <w:hideMark/>
          </w:tcPr>
          <w:p w14:paraId="64F52588"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Veillonella</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parvula</w:t>
            </w:r>
            <w:proofErr w:type="spellEnd"/>
            <w:r w:rsidRPr="006375E5">
              <w:rPr>
                <w:rFonts w:ascii="Times New Roman" w:eastAsia="等线" w:hAnsi="Times New Roman" w:cs="Times New Roman"/>
                <w:sz w:val="11"/>
                <w:szCs w:val="11"/>
              </w:rPr>
              <w:t xml:space="preserve"> [ref_mOTU_v25_01938]</w:t>
            </w:r>
          </w:p>
        </w:tc>
      </w:tr>
      <w:tr w:rsidR="006375E5" w:rsidRPr="006375E5" w14:paraId="08C919A5"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46501E06"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S0198</w:t>
            </w:r>
          </w:p>
        </w:tc>
        <w:tc>
          <w:tcPr>
            <w:tcW w:w="3326" w:type="dxa"/>
            <w:noWrap/>
            <w:hideMark/>
          </w:tcPr>
          <w:p w14:paraId="0A9CB4C8"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Streptococcus sp. [ref_mOTU_v25_00283]</w:t>
            </w:r>
          </w:p>
        </w:tc>
        <w:tc>
          <w:tcPr>
            <w:tcW w:w="763" w:type="dxa"/>
            <w:noWrap/>
            <w:hideMark/>
          </w:tcPr>
          <w:p w14:paraId="38D02603"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S0881</w:t>
            </w:r>
          </w:p>
        </w:tc>
        <w:tc>
          <w:tcPr>
            <w:tcW w:w="3326" w:type="dxa"/>
            <w:noWrap/>
            <w:hideMark/>
          </w:tcPr>
          <w:p w14:paraId="244F1443"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[meta_mOTU_v25_13200]</w:t>
            </w:r>
          </w:p>
        </w:tc>
      </w:tr>
      <w:tr w:rsidR="006375E5" w:rsidRPr="006375E5" w14:paraId="58DD3BD1"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25E99779"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S0204</w:t>
            </w:r>
          </w:p>
        </w:tc>
        <w:tc>
          <w:tcPr>
            <w:tcW w:w="3326" w:type="dxa"/>
            <w:noWrap/>
            <w:hideMark/>
          </w:tcPr>
          <w:p w14:paraId="0D64D035"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Oscillibacter</w:t>
            </w:r>
            <w:proofErr w:type="spellEnd"/>
            <w:r w:rsidRPr="006375E5">
              <w:rPr>
                <w:rFonts w:ascii="Times New Roman" w:eastAsia="等线" w:hAnsi="Times New Roman" w:cs="Times New Roman"/>
                <w:sz w:val="11"/>
                <w:szCs w:val="11"/>
              </w:rPr>
              <w:t xml:space="preserve"> sp. [ref_mOTU_v25_03341]</w:t>
            </w:r>
          </w:p>
        </w:tc>
        <w:tc>
          <w:tcPr>
            <w:tcW w:w="763" w:type="dxa"/>
            <w:noWrap/>
            <w:hideMark/>
          </w:tcPr>
          <w:p w14:paraId="6F942D29"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S0883</w:t>
            </w:r>
          </w:p>
        </w:tc>
        <w:tc>
          <w:tcPr>
            <w:tcW w:w="3326" w:type="dxa"/>
            <w:noWrap/>
            <w:hideMark/>
          </w:tcPr>
          <w:p w14:paraId="229568AB"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Odoribacter</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splanchnicus</w:t>
            </w:r>
            <w:proofErr w:type="spellEnd"/>
            <w:r w:rsidRPr="006375E5">
              <w:rPr>
                <w:rFonts w:ascii="Times New Roman" w:eastAsia="等线" w:hAnsi="Times New Roman" w:cs="Times New Roman"/>
                <w:sz w:val="11"/>
                <w:szCs w:val="11"/>
              </w:rPr>
              <w:t xml:space="preserve"> [ref_mOTU_v25_03697]</w:t>
            </w:r>
          </w:p>
        </w:tc>
      </w:tr>
      <w:tr w:rsidR="006375E5" w:rsidRPr="006375E5" w14:paraId="39153F6B"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3A4C96A5"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S0207</w:t>
            </w:r>
          </w:p>
        </w:tc>
        <w:tc>
          <w:tcPr>
            <w:tcW w:w="3326" w:type="dxa"/>
            <w:noWrap/>
            <w:hideMark/>
          </w:tcPr>
          <w:p w14:paraId="273C09FD"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Prevotella</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[meta_mOTU_v25_12332]</w:t>
            </w:r>
          </w:p>
        </w:tc>
        <w:tc>
          <w:tcPr>
            <w:tcW w:w="763" w:type="dxa"/>
            <w:noWrap/>
            <w:hideMark/>
          </w:tcPr>
          <w:p w14:paraId="455804C7"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S0890</w:t>
            </w:r>
          </w:p>
        </w:tc>
        <w:tc>
          <w:tcPr>
            <w:tcW w:w="3326" w:type="dxa"/>
            <w:noWrap/>
            <w:hideMark/>
          </w:tcPr>
          <w:p w14:paraId="5CBC2646"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Holdemanella</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biformis</w:t>
            </w:r>
            <w:proofErr w:type="spellEnd"/>
            <w:r w:rsidRPr="006375E5">
              <w:rPr>
                <w:rFonts w:ascii="Times New Roman" w:eastAsia="等线" w:hAnsi="Times New Roman" w:cs="Times New Roman"/>
                <w:sz w:val="11"/>
                <w:szCs w:val="11"/>
              </w:rPr>
              <w:t xml:space="preserve"> [meta_mOTU_v25_12329]</w:t>
            </w:r>
          </w:p>
        </w:tc>
      </w:tr>
      <w:tr w:rsidR="006375E5" w:rsidRPr="006375E5" w14:paraId="272A2C2A"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7F2ECC9A"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S0211</w:t>
            </w:r>
          </w:p>
        </w:tc>
        <w:tc>
          <w:tcPr>
            <w:tcW w:w="3326" w:type="dxa"/>
            <w:noWrap/>
            <w:hideMark/>
          </w:tcPr>
          <w:p w14:paraId="416C1CE4"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[meta_mOTU_v25_12522]</w:t>
            </w:r>
          </w:p>
        </w:tc>
        <w:tc>
          <w:tcPr>
            <w:tcW w:w="763" w:type="dxa"/>
            <w:noWrap/>
            <w:hideMark/>
          </w:tcPr>
          <w:p w14:paraId="6B9D34DC"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S0899</w:t>
            </w:r>
          </w:p>
        </w:tc>
        <w:tc>
          <w:tcPr>
            <w:tcW w:w="3326" w:type="dxa"/>
            <w:noWrap/>
            <w:hideMark/>
          </w:tcPr>
          <w:p w14:paraId="0901DA8E"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Bacteria sp. [ref_mOTU_v25_00077]</w:t>
            </w:r>
          </w:p>
        </w:tc>
      </w:tr>
      <w:tr w:rsidR="006375E5" w:rsidRPr="006375E5" w14:paraId="649449F0"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17ED120A"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S0214</w:t>
            </w:r>
          </w:p>
        </w:tc>
        <w:tc>
          <w:tcPr>
            <w:tcW w:w="3326" w:type="dxa"/>
            <w:noWrap/>
            <w:hideMark/>
          </w:tcPr>
          <w:p w14:paraId="7CD9C7BF"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Bifidobacterium </w:t>
            </w:r>
            <w:proofErr w:type="spellStart"/>
            <w:r w:rsidRPr="006375E5">
              <w:rPr>
                <w:rFonts w:ascii="Times New Roman" w:eastAsia="等线" w:hAnsi="Times New Roman" w:cs="Times New Roman"/>
                <w:sz w:val="11"/>
                <w:szCs w:val="11"/>
              </w:rPr>
              <w:t>adolescentis</w:t>
            </w:r>
            <w:proofErr w:type="spellEnd"/>
            <w:r w:rsidRPr="006375E5">
              <w:rPr>
                <w:rFonts w:ascii="Times New Roman" w:eastAsia="等线" w:hAnsi="Times New Roman" w:cs="Times New Roman"/>
                <w:sz w:val="11"/>
                <w:szCs w:val="11"/>
              </w:rPr>
              <w:t xml:space="preserve"> [ref_mOTU_v25_02703]</w:t>
            </w:r>
          </w:p>
        </w:tc>
        <w:tc>
          <w:tcPr>
            <w:tcW w:w="763" w:type="dxa"/>
            <w:noWrap/>
            <w:hideMark/>
          </w:tcPr>
          <w:p w14:paraId="49D0DA7B"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S0907</w:t>
            </w:r>
          </w:p>
        </w:tc>
        <w:tc>
          <w:tcPr>
            <w:tcW w:w="3326" w:type="dxa"/>
            <w:noWrap/>
            <w:hideMark/>
          </w:tcPr>
          <w:p w14:paraId="6C5A7054"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Bacteroides </w:t>
            </w:r>
            <w:proofErr w:type="spellStart"/>
            <w:r w:rsidRPr="006375E5">
              <w:rPr>
                <w:rFonts w:ascii="Times New Roman" w:eastAsia="等线" w:hAnsi="Times New Roman" w:cs="Times New Roman"/>
                <w:sz w:val="11"/>
                <w:szCs w:val="11"/>
              </w:rPr>
              <w:t>stercoris</w:t>
            </w:r>
            <w:proofErr w:type="spellEnd"/>
            <w:r w:rsidRPr="006375E5">
              <w:rPr>
                <w:rFonts w:ascii="Times New Roman" w:eastAsia="等线" w:hAnsi="Times New Roman" w:cs="Times New Roman"/>
                <w:sz w:val="11"/>
                <w:szCs w:val="11"/>
              </w:rPr>
              <w:t xml:space="preserve"> [ref_mOTU_v25_01579]</w:t>
            </w:r>
          </w:p>
        </w:tc>
      </w:tr>
      <w:tr w:rsidR="006375E5" w:rsidRPr="006375E5" w14:paraId="5E0F7910"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27E56D1B"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S0229</w:t>
            </w:r>
          </w:p>
        </w:tc>
        <w:tc>
          <w:tcPr>
            <w:tcW w:w="3326" w:type="dxa"/>
            <w:noWrap/>
            <w:hideMark/>
          </w:tcPr>
          <w:p w14:paraId="27977462"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[meta_mOTU_v25_12251]</w:t>
            </w:r>
          </w:p>
        </w:tc>
        <w:tc>
          <w:tcPr>
            <w:tcW w:w="763" w:type="dxa"/>
            <w:noWrap/>
            <w:hideMark/>
          </w:tcPr>
          <w:p w14:paraId="7858A9B1"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S0916</w:t>
            </w:r>
          </w:p>
        </w:tc>
        <w:tc>
          <w:tcPr>
            <w:tcW w:w="3326" w:type="dxa"/>
            <w:noWrap/>
            <w:hideMark/>
          </w:tcPr>
          <w:p w14:paraId="7C72E030"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[meta_mOTU_v25_12476]</w:t>
            </w:r>
          </w:p>
        </w:tc>
      </w:tr>
      <w:tr w:rsidR="006375E5" w:rsidRPr="006375E5" w14:paraId="45CD57E4"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12A43CBF"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S0236</w:t>
            </w:r>
          </w:p>
        </w:tc>
        <w:tc>
          <w:tcPr>
            <w:tcW w:w="3326" w:type="dxa"/>
            <w:noWrap/>
            <w:hideMark/>
          </w:tcPr>
          <w:p w14:paraId="41BB2E5F"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Enterobacteriaceae sp. [ref_mOTU_v25_00096]</w:t>
            </w:r>
          </w:p>
        </w:tc>
        <w:tc>
          <w:tcPr>
            <w:tcW w:w="763" w:type="dxa"/>
            <w:noWrap/>
            <w:hideMark/>
          </w:tcPr>
          <w:p w14:paraId="44EEDB30"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S0924</w:t>
            </w:r>
          </w:p>
        </w:tc>
        <w:tc>
          <w:tcPr>
            <w:tcW w:w="3326" w:type="dxa"/>
            <w:noWrap/>
            <w:hideMark/>
          </w:tcPr>
          <w:p w14:paraId="1A5B90C3"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Alistipes</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putredinis</w:t>
            </w:r>
            <w:proofErr w:type="spellEnd"/>
            <w:r w:rsidRPr="006375E5">
              <w:rPr>
                <w:rFonts w:ascii="Times New Roman" w:eastAsia="等线" w:hAnsi="Times New Roman" w:cs="Times New Roman"/>
                <w:sz w:val="11"/>
                <w:szCs w:val="11"/>
              </w:rPr>
              <w:t xml:space="preserve"> [ref_mOTU_v25_03683]</w:t>
            </w:r>
          </w:p>
        </w:tc>
      </w:tr>
      <w:tr w:rsidR="006375E5" w:rsidRPr="006375E5" w14:paraId="45FCDF74"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71B19181"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S0240</w:t>
            </w:r>
          </w:p>
        </w:tc>
        <w:tc>
          <w:tcPr>
            <w:tcW w:w="3326" w:type="dxa"/>
            <w:noWrap/>
            <w:hideMark/>
          </w:tcPr>
          <w:p w14:paraId="4427ED3C"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Eubacterium</w:t>
            </w:r>
            <w:proofErr w:type="spellEnd"/>
            <w:r w:rsidRPr="006375E5">
              <w:rPr>
                <w:rFonts w:ascii="Times New Roman" w:eastAsia="等线" w:hAnsi="Times New Roman" w:cs="Times New Roman"/>
                <w:sz w:val="11"/>
                <w:szCs w:val="11"/>
              </w:rPr>
              <w:t xml:space="preserve"> sp. CAG:38 [ref_mOTU_v25_07679]</w:t>
            </w:r>
          </w:p>
        </w:tc>
        <w:tc>
          <w:tcPr>
            <w:tcW w:w="763" w:type="dxa"/>
            <w:noWrap/>
            <w:hideMark/>
          </w:tcPr>
          <w:p w14:paraId="4AC4FBE0"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S0932</w:t>
            </w:r>
          </w:p>
        </w:tc>
        <w:tc>
          <w:tcPr>
            <w:tcW w:w="3326" w:type="dxa"/>
            <w:noWrap/>
            <w:hideMark/>
          </w:tcPr>
          <w:p w14:paraId="01FF9B7E"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[meta_mOTU_v25_13187]</w:t>
            </w:r>
          </w:p>
        </w:tc>
      </w:tr>
      <w:tr w:rsidR="006375E5" w:rsidRPr="006375E5" w14:paraId="1E90985D"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11154534"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S0247</w:t>
            </w:r>
          </w:p>
        </w:tc>
        <w:tc>
          <w:tcPr>
            <w:tcW w:w="3326" w:type="dxa"/>
            <w:noWrap/>
            <w:hideMark/>
          </w:tcPr>
          <w:p w14:paraId="780CA11F"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Ruminococcus</w:t>
            </w:r>
            <w:proofErr w:type="spellEnd"/>
            <w:r w:rsidRPr="006375E5">
              <w:rPr>
                <w:rFonts w:ascii="Times New Roman" w:eastAsia="等线" w:hAnsi="Times New Roman" w:cs="Times New Roman"/>
                <w:sz w:val="11"/>
                <w:szCs w:val="11"/>
              </w:rPr>
              <w:t xml:space="preserve"> sp. CAG:177 [meta_mOTU_v25_12400]</w:t>
            </w:r>
          </w:p>
        </w:tc>
        <w:tc>
          <w:tcPr>
            <w:tcW w:w="763" w:type="dxa"/>
            <w:noWrap/>
            <w:hideMark/>
          </w:tcPr>
          <w:p w14:paraId="178E1C2C"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S0939</w:t>
            </w:r>
          </w:p>
        </w:tc>
        <w:tc>
          <w:tcPr>
            <w:tcW w:w="3326" w:type="dxa"/>
            <w:noWrap/>
            <w:hideMark/>
          </w:tcPr>
          <w:p w14:paraId="41DB8BD7"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Haemophilus</w:t>
            </w:r>
            <w:proofErr w:type="spellEnd"/>
            <w:r w:rsidRPr="006375E5">
              <w:rPr>
                <w:rFonts w:ascii="Times New Roman" w:eastAsia="等线" w:hAnsi="Times New Roman" w:cs="Times New Roman"/>
                <w:sz w:val="11"/>
                <w:szCs w:val="11"/>
              </w:rPr>
              <w:t xml:space="preserve"> influenzae/</w:t>
            </w:r>
            <w:proofErr w:type="spellStart"/>
            <w:r w:rsidRPr="006375E5">
              <w:rPr>
                <w:rFonts w:ascii="Times New Roman" w:eastAsia="等线" w:hAnsi="Times New Roman" w:cs="Times New Roman"/>
                <w:sz w:val="11"/>
                <w:szCs w:val="11"/>
              </w:rPr>
              <w:t>parainfluenzae</w:t>
            </w:r>
            <w:proofErr w:type="spellEnd"/>
            <w:r w:rsidRPr="006375E5">
              <w:rPr>
                <w:rFonts w:ascii="Times New Roman" w:eastAsia="等线" w:hAnsi="Times New Roman" w:cs="Times New Roman"/>
                <w:sz w:val="11"/>
                <w:szCs w:val="11"/>
              </w:rPr>
              <w:t xml:space="preserve"> [ref_mOTU_v25_01068]</w:t>
            </w:r>
          </w:p>
        </w:tc>
      </w:tr>
      <w:tr w:rsidR="006375E5" w:rsidRPr="006375E5" w14:paraId="49ABBCEE"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2C31F8C9"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S0253</w:t>
            </w:r>
          </w:p>
        </w:tc>
        <w:tc>
          <w:tcPr>
            <w:tcW w:w="3326" w:type="dxa"/>
            <w:noWrap/>
            <w:hideMark/>
          </w:tcPr>
          <w:p w14:paraId="1421F80F"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Holdemanella</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biformis</w:t>
            </w:r>
            <w:proofErr w:type="spellEnd"/>
            <w:r w:rsidRPr="006375E5">
              <w:rPr>
                <w:rFonts w:ascii="Times New Roman" w:eastAsia="等线" w:hAnsi="Times New Roman" w:cs="Times New Roman"/>
                <w:sz w:val="11"/>
                <w:szCs w:val="11"/>
              </w:rPr>
              <w:t xml:space="preserve"> [ref_mOTU_v25_11382]</w:t>
            </w:r>
          </w:p>
        </w:tc>
        <w:tc>
          <w:tcPr>
            <w:tcW w:w="763" w:type="dxa"/>
            <w:noWrap/>
            <w:hideMark/>
          </w:tcPr>
          <w:p w14:paraId="76362466"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S0952</w:t>
            </w:r>
          </w:p>
        </w:tc>
        <w:tc>
          <w:tcPr>
            <w:tcW w:w="3326" w:type="dxa"/>
            <w:noWrap/>
            <w:hideMark/>
          </w:tcPr>
          <w:p w14:paraId="161F4BCD"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Roseburia</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[meta_mOTU_v25_12366]</w:t>
            </w:r>
          </w:p>
        </w:tc>
      </w:tr>
      <w:tr w:rsidR="006375E5" w:rsidRPr="006375E5" w14:paraId="66DC6583"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5C7BDEE9"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lastRenderedPageBreak/>
              <w:t>S0255</w:t>
            </w:r>
          </w:p>
        </w:tc>
        <w:tc>
          <w:tcPr>
            <w:tcW w:w="3326" w:type="dxa"/>
            <w:noWrap/>
            <w:hideMark/>
          </w:tcPr>
          <w:p w14:paraId="1723726E"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Bacteroides </w:t>
            </w:r>
            <w:proofErr w:type="spellStart"/>
            <w:r w:rsidRPr="006375E5">
              <w:rPr>
                <w:rFonts w:ascii="Times New Roman" w:eastAsia="等线" w:hAnsi="Times New Roman" w:cs="Times New Roman"/>
                <w:sz w:val="11"/>
                <w:szCs w:val="11"/>
              </w:rPr>
              <w:t>caccae</w:t>
            </w:r>
            <w:proofErr w:type="spellEnd"/>
            <w:r w:rsidRPr="006375E5">
              <w:rPr>
                <w:rFonts w:ascii="Times New Roman" w:eastAsia="等线" w:hAnsi="Times New Roman" w:cs="Times New Roman"/>
                <w:sz w:val="11"/>
                <w:szCs w:val="11"/>
              </w:rPr>
              <w:t xml:space="preserve"> [ref_mOTU_v25_03473]</w:t>
            </w:r>
          </w:p>
        </w:tc>
        <w:tc>
          <w:tcPr>
            <w:tcW w:w="763" w:type="dxa"/>
            <w:noWrap/>
            <w:hideMark/>
          </w:tcPr>
          <w:p w14:paraId="45E99B03"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S0959</w:t>
            </w:r>
          </w:p>
        </w:tc>
        <w:tc>
          <w:tcPr>
            <w:tcW w:w="3326" w:type="dxa"/>
            <w:noWrap/>
            <w:hideMark/>
          </w:tcPr>
          <w:p w14:paraId="2DEC8CA5"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Bifidobacterium </w:t>
            </w:r>
            <w:proofErr w:type="spellStart"/>
            <w:r w:rsidRPr="006375E5">
              <w:rPr>
                <w:rFonts w:ascii="Times New Roman" w:eastAsia="等线" w:hAnsi="Times New Roman" w:cs="Times New Roman"/>
                <w:sz w:val="11"/>
                <w:szCs w:val="11"/>
              </w:rPr>
              <w:t>ruminantium</w:t>
            </w:r>
            <w:proofErr w:type="spellEnd"/>
            <w:r w:rsidRPr="006375E5">
              <w:rPr>
                <w:rFonts w:ascii="Times New Roman" w:eastAsia="等线" w:hAnsi="Times New Roman" w:cs="Times New Roman"/>
                <w:sz w:val="11"/>
                <w:szCs w:val="11"/>
              </w:rPr>
              <w:t xml:space="preserve"> [ref_mOTU_v25_02702]</w:t>
            </w:r>
          </w:p>
        </w:tc>
      </w:tr>
      <w:tr w:rsidR="006375E5" w:rsidRPr="006375E5" w14:paraId="7CBC82FA"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302F4F0C"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S0257</w:t>
            </w:r>
          </w:p>
        </w:tc>
        <w:tc>
          <w:tcPr>
            <w:tcW w:w="3326" w:type="dxa"/>
            <w:noWrap/>
            <w:hideMark/>
          </w:tcPr>
          <w:p w14:paraId="21F84DE3"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Eubacterium</w:t>
            </w:r>
            <w:proofErr w:type="spellEnd"/>
            <w:r w:rsidRPr="006375E5">
              <w:rPr>
                <w:rFonts w:ascii="Times New Roman" w:eastAsia="等线" w:hAnsi="Times New Roman" w:cs="Times New Roman"/>
                <w:sz w:val="11"/>
                <w:szCs w:val="11"/>
              </w:rPr>
              <w:t xml:space="preserve"> sp. CAG:274 [meta_mOTU_v25_12688]</w:t>
            </w:r>
          </w:p>
        </w:tc>
        <w:tc>
          <w:tcPr>
            <w:tcW w:w="763" w:type="dxa"/>
            <w:noWrap/>
            <w:hideMark/>
          </w:tcPr>
          <w:p w14:paraId="4DD0BEBA"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S0967</w:t>
            </w:r>
          </w:p>
        </w:tc>
        <w:tc>
          <w:tcPr>
            <w:tcW w:w="3326" w:type="dxa"/>
            <w:noWrap/>
            <w:hideMark/>
          </w:tcPr>
          <w:p w14:paraId="5C31C76D"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Blautia</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massiliensis</w:t>
            </w:r>
            <w:proofErr w:type="spellEnd"/>
            <w:r w:rsidRPr="006375E5">
              <w:rPr>
                <w:rFonts w:ascii="Times New Roman" w:eastAsia="等线" w:hAnsi="Times New Roman" w:cs="Times New Roman"/>
                <w:sz w:val="11"/>
                <w:szCs w:val="11"/>
              </w:rPr>
              <w:t xml:space="preserve"> [ref_mOTU_v25_03342]</w:t>
            </w:r>
          </w:p>
        </w:tc>
      </w:tr>
      <w:tr w:rsidR="006375E5" w:rsidRPr="006375E5" w14:paraId="276D5A07"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66F99D9D"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S0262</w:t>
            </w:r>
          </w:p>
        </w:tc>
        <w:tc>
          <w:tcPr>
            <w:tcW w:w="3326" w:type="dxa"/>
            <w:noWrap/>
            <w:hideMark/>
          </w:tcPr>
          <w:p w14:paraId="1120865A"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Eubacterium</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ramulus</w:t>
            </w:r>
            <w:proofErr w:type="spellEnd"/>
            <w:r w:rsidRPr="006375E5">
              <w:rPr>
                <w:rFonts w:ascii="Times New Roman" w:eastAsia="等线" w:hAnsi="Times New Roman" w:cs="Times New Roman"/>
                <w:sz w:val="11"/>
                <w:szCs w:val="11"/>
              </w:rPr>
              <w:t xml:space="preserve"> [ref_mOTU_v25_03570]</w:t>
            </w:r>
          </w:p>
        </w:tc>
        <w:tc>
          <w:tcPr>
            <w:tcW w:w="763" w:type="dxa"/>
            <w:noWrap/>
            <w:hideMark/>
          </w:tcPr>
          <w:p w14:paraId="27CED6E8"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S0970</w:t>
            </w:r>
          </w:p>
        </w:tc>
        <w:tc>
          <w:tcPr>
            <w:tcW w:w="3326" w:type="dxa"/>
            <w:noWrap/>
            <w:hideMark/>
          </w:tcPr>
          <w:p w14:paraId="45173C33"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[meta_mOTU_v25_14166]</w:t>
            </w:r>
          </w:p>
        </w:tc>
      </w:tr>
      <w:tr w:rsidR="006375E5" w:rsidRPr="006375E5" w14:paraId="2587757A"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29238ECB"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S0264</w:t>
            </w:r>
          </w:p>
        </w:tc>
        <w:tc>
          <w:tcPr>
            <w:tcW w:w="3326" w:type="dxa"/>
            <w:noWrap/>
            <w:hideMark/>
          </w:tcPr>
          <w:p w14:paraId="5429C9D4"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Alistipes</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finegoldii</w:t>
            </w:r>
            <w:proofErr w:type="spellEnd"/>
            <w:r w:rsidRPr="006375E5">
              <w:rPr>
                <w:rFonts w:ascii="Times New Roman" w:eastAsia="等线" w:hAnsi="Times New Roman" w:cs="Times New Roman"/>
                <w:sz w:val="11"/>
                <w:szCs w:val="11"/>
              </w:rPr>
              <w:t xml:space="preserve"> [ref_mOTU_v25_03682]</w:t>
            </w:r>
          </w:p>
        </w:tc>
        <w:tc>
          <w:tcPr>
            <w:tcW w:w="763" w:type="dxa"/>
            <w:noWrap/>
            <w:hideMark/>
          </w:tcPr>
          <w:p w14:paraId="623099D0"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S0971</w:t>
            </w:r>
          </w:p>
        </w:tc>
        <w:tc>
          <w:tcPr>
            <w:tcW w:w="3326" w:type="dxa"/>
            <w:noWrap/>
            <w:hideMark/>
          </w:tcPr>
          <w:p w14:paraId="7D89AB8F"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Clostridium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[meta_mOTU_v25_12350]</w:t>
            </w:r>
          </w:p>
        </w:tc>
      </w:tr>
      <w:tr w:rsidR="006375E5" w:rsidRPr="006375E5" w14:paraId="276A870C"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58B28BC8"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S0269</w:t>
            </w:r>
          </w:p>
        </w:tc>
        <w:tc>
          <w:tcPr>
            <w:tcW w:w="3326" w:type="dxa"/>
            <w:noWrap/>
            <w:hideMark/>
          </w:tcPr>
          <w:p w14:paraId="54A955EA"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Flavonifractor</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plautii</w:t>
            </w:r>
            <w:proofErr w:type="spellEnd"/>
            <w:r w:rsidRPr="006375E5">
              <w:rPr>
                <w:rFonts w:ascii="Times New Roman" w:eastAsia="等线" w:hAnsi="Times New Roman" w:cs="Times New Roman"/>
                <w:sz w:val="11"/>
                <w:szCs w:val="11"/>
              </w:rPr>
              <w:t xml:space="preserve"> [ref_mOTU_v25_02971]</w:t>
            </w:r>
          </w:p>
        </w:tc>
        <w:tc>
          <w:tcPr>
            <w:tcW w:w="763" w:type="dxa"/>
            <w:noWrap/>
            <w:hideMark/>
          </w:tcPr>
          <w:p w14:paraId="7F51DF2D"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S0972</w:t>
            </w:r>
          </w:p>
        </w:tc>
        <w:tc>
          <w:tcPr>
            <w:tcW w:w="3326" w:type="dxa"/>
            <w:noWrap/>
            <w:hideMark/>
          </w:tcPr>
          <w:p w14:paraId="02EBB424"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uncultured </w:t>
            </w:r>
            <w:proofErr w:type="spellStart"/>
            <w:r w:rsidRPr="006375E5">
              <w:rPr>
                <w:rFonts w:ascii="Times New Roman" w:eastAsia="等线" w:hAnsi="Times New Roman" w:cs="Times New Roman"/>
                <w:sz w:val="11"/>
                <w:szCs w:val="11"/>
              </w:rPr>
              <w:t>Flavonifractor</w:t>
            </w:r>
            <w:proofErr w:type="spellEnd"/>
            <w:r w:rsidRPr="006375E5">
              <w:rPr>
                <w:rFonts w:ascii="Times New Roman" w:eastAsia="等线" w:hAnsi="Times New Roman" w:cs="Times New Roman"/>
                <w:sz w:val="11"/>
                <w:szCs w:val="11"/>
              </w:rPr>
              <w:t xml:space="preserve"> sp. [ref_mOTU_v25_07315]</w:t>
            </w:r>
          </w:p>
        </w:tc>
      </w:tr>
      <w:tr w:rsidR="006375E5" w:rsidRPr="006375E5" w14:paraId="515E51C4"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3CCB9328"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S0271</w:t>
            </w:r>
          </w:p>
        </w:tc>
        <w:tc>
          <w:tcPr>
            <w:tcW w:w="3326" w:type="dxa"/>
            <w:noWrap/>
            <w:hideMark/>
          </w:tcPr>
          <w:p w14:paraId="68D92E0F"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Acinetobacter sp. [ref_mOTU_v25_03673]</w:t>
            </w:r>
          </w:p>
        </w:tc>
        <w:tc>
          <w:tcPr>
            <w:tcW w:w="763" w:type="dxa"/>
            <w:noWrap/>
            <w:hideMark/>
          </w:tcPr>
          <w:p w14:paraId="6EC8EF0E"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S0973</w:t>
            </w:r>
          </w:p>
        </w:tc>
        <w:tc>
          <w:tcPr>
            <w:tcW w:w="3326" w:type="dxa"/>
            <w:noWrap/>
            <w:hideMark/>
          </w:tcPr>
          <w:p w14:paraId="2D87E4B9"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Flavonifractor</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plautii</w:t>
            </w:r>
            <w:proofErr w:type="spellEnd"/>
            <w:r w:rsidRPr="006375E5">
              <w:rPr>
                <w:rFonts w:ascii="Times New Roman" w:eastAsia="等线" w:hAnsi="Times New Roman" w:cs="Times New Roman"/>
                <w:sz w:val="11"/>
                <w:szCs w:val="11"/>
              </w:rPr>
              <w:t xml:space="preserve"> [ref_mOTU_v25_05238]</w:t>
            </w:r>
          </w:p>
        </w:tc>
      </w:tr>
      <w:tr w:rsidR="006375E5" w:rsidRPr="006375E5" w14:paraId="4A23F1AF"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2A73ADC3"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S0272</w:t>
            </w:r>
          </w:p>
        </w:tc>
        <w:tc>
          <w:tcPr>
            <w:tcW w:w="3326" w:type="dxa"/>
            <w:noWrap/>
            <w:hideMark/>
          </w:tcPr>
          <w:p w14:paraId="32DDD859"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Firmicutes sp. [ref_mOTU_v25_03641]</w:t>
            </w:r>
          </w:p>
        </w:tc>
        <w:tc>
          <w:tcPr>
            <w:tcW w:w="763" w:type="dxa"/>
            <w:noWrap/>
            <w:hideMark/>
          </w:tcPr>
          <w:p w14:paraId="03C1A541"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S0974</w:t>
            </w:r>
          </w:p>
        </w:tc>
        <w:tc>
          <w:tcPr>
            <w:tcW w:w="3326" w:type="dxa"/>
            <w:noWrap/>
            <w:hideMark/>
          </w:tcPr>
          <w:p w14:paraId="36ED56B3"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Alistipes</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shahii</w:t>
            </w:r>
            <w:proofErr w:type="spellEnd"/>
            <w:r w:rsidRPr="006375E5">
              <w:rPr>
                <w:rFonts w:ascii="Times New Roman" w:eastAsia="等线" w:hAnsi="Times New Roman" w:cs="Times New Roman"/>
                <w:sz w:val="11"/>
                <w:szCs w:val="11"/>
              </w:rPr>
              <w:t xml:space="preserve"> [ref_mOTU_v25_01014]</w:t>
            </w:r>
          </w:p>
        </w:tc>
      </w:tr>
      <w:tr w:rsidR="006375E5" w:rsidRPr="006375E5" w14:paraId="1E553505"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5FFBAC8D"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S0274</w:t>
            </w:r>
          </w:p>
        </w:tc>
        <w:tc>
          <w:tcPr>
            <w:tcW w:w="3326" w:type="dxa"/>
            <w:noWrap/>
            <w:hideMark/>
          </w:tcPr>
          <w:p w14:paraId="55177F3A"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Bacteroidales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[meta_mOTU_v25_13286]</w:t>
            </w:r>
          </w:p>
        </w:tc>
        <w:tc>
          <w:tcPr>
            <w:tcW w:w="763" w:type="dxa"/>
            <w:noWrap/>
            <w:hideMark/>
          </w:tcPr>
          <w:p w14:paraId="0178C464"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S0981</w:t>
            </w:r>
          </w:p>
        </w:tc>
        <w:tc>
          <w:tcPr>
            <w:tcW w:w="3326" w:type="dxa"/>
            <w:noWrap/>
            <w:hideMark/>
          </w:tcPr>
          <w:p w14:paraId="1112EE86"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Bacteroides </w:t>
            </w:r>
            <w:proofErr w:type="spellStart"/>
            <w:r w:rsidRPr="006375E5">
              <w:rPr>
                <w:rFonts w:ascii="Times New Roman" w:eastAsia="等线" w:hAnsi="Times New Roman" w:cs="Times New Roman"/>
                <w:sz w:val="11"/>
                <w:szCs w:val="11"/>
              </w:rPr>
              <w:t>faecis</w:t>
            </w:r>
            <w:proofErr w:type="spellEnd"/>
            <w:r w:rsidRPr="006375E5">
              <w:rPr>
                <w:rFonts w:ascii="Times New Roman" w:eastAsia="等线" w:hAnsi="Times New Roman" w:cs="Times New Roman"/>
                <w:sz w:val="11"/>
                <w:szCs w:val="11"/>
              </w:rPr>
              <w:t>/</w:t>
            </w:r>
            <w:proofErr w:type="spellStart"/>
            <w:r w:rsidRPr="006375E5">
              <w:rPr>
                <w:rFonts w:ascii="Times New Roman" w:eastAsia="等线" w:hAnsi="Times New Roman" w:cs="Times New Roman"/>
                <w:sz w:val="11"/>
                <w:szCs w:val="11"/>
              </w:rPr>
              <w:t>thetaiotaomicron</w:t>
            </w:r>
            <w:proofErr w:type="spellEnd"/>
            <w:r w:rsidRPr="006375E5">
              <w:rPr>
                <w:rFonts w:ascii="Times New Roman" w:eastAsia="等线" w:hAnsi="Times New Roman" w:cs="Times New Roman"/>
                <w:sz w:val="11"/>
                <w:szCs w:val="11"/>
              </w:rPr>
              <w:t xml:space="preserve"> [ref_mOTU_v25_01657]</w:t>
            </w:r>
          </w:p>
        </w:tc>
      </w:tr>
      <w:tr w:rsidR="006375E5" w:rsidRPr="006375E5" w14:paraId="22F4558A"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45DFB17B"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S0277</w:t>
            </w:r>
          </w:p>
        </w:tc>
        <w:tc>
          <w:tcPr>
            <w:tcW w:w="3326" w:type="dxa"/>
            <w:noWrap/>
            <w:hideMark/>
          </w:tcPr>
          <w:p w14:paraId="31A8A7C5"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Butyricicoccus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[meta_mOTU_v25_12617]</w:t>
            </w:r>
          </w:p>
        </w:tc>
        <w:tc>
          <w:tcPr>
            <w:tcW w:w="763" w:type="dxa"/>
            <w:noWrap/>
            <w:hideMark/>
          </w:tcPr>
          <w:p w14:paraId="2E38F7E6"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S0994</w:t>
            </w:r>
          </w:p>
        </w:tc>
        <w:tc>
          <w:tcPr>
            <w:tcW w:w="3326" w:type="dxa"/>
            <w:noWrap/>
            <w:hideMark/>
          </w:tcPr>
          <w:p w14:paraId="5A8B0965"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Bacteroides </w:t>
            </w:r>
            <w:proofErr w:type="spellStart"/>
            <w:r w:rsidRPr="006375E5">
              <w:rPr>
                <w:rFonts w:ascii="Times New Roman" w:eastAsia="等线" w:hAnsi="Times New Roman" w:cs="Times New Roman"/>
                <w:sz w:val="11"/>
                <w:szCs w:val="11"/>
              </w:rPr>
              <w:t>salyersiae</w:t>
            </w:r>
            <w:proofErr w:type="spellEnd"/>
            <w:r w:rsidRPr="006375E5">
              <w:rPr>
                <w:rFonts w:ascii="Times New Roman" w:eastAsia="等线" w:hAnsi="Times New Roman" w:cs="Times New Roman"/>
                <w:sz w:val="11"/>
                <w:szCs w:val="11"/>
              </w:rPr>
              <w:t xml:space="preserve"> [ref_mOTU_v25_02140]</w:t>
            </w:r>
          </w:p>
        </w:tc>
      </w:tr>
      <w:tr w:rsidR="006375E5" w:rsidRPr="006375E5" w14:paraId="2EB447EF"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12824D8D"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S0279</w:t>
            </w:r>
          </w:p>
        </w:tc>
        <w:tc>
          <w:tcPr>
            <w:tcW w:w="3326" w:type="dxa"/>
            <w:noWrap/>
            <w:hideMark/>
          </w:tcPr>
          <w:p w14:paraId="2BE5D977"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Bifidobacterium </w:t>
            </w:r>
            <w:proofErr w:type="spellStart"/>
            <w:r w:rsidRPr="006375E5">
              <w:rPr>
                <w:rFonts w:ascii="Times New Roman" w:eastAsia="等线" w:hAnsi="Times New Roman" w:cs="Times New Roman"/>
                <w:sz w:val="11"/>
                <w:szCs w:val="11"/>
              </w:rPr>
              <w:t>longum</w:t>
            </w:r>
            <w:proofErr w:type="spellEnd"/>
            <w:r w:rsidRPr="006375E5">
              <w:rPr>
                <w:rFonts w:ascii="Times New Roman" w:eastAsia="等线" w:hAnsi="Times New Roman" w:cs="Times New Roman"/>
                <w:sz w:val="11"/>
                <w:szCs w:val="11"/>
              </w:rPr>
              <w:t xml:space="preserve"> [ref_mOTU_v25_01099]</w:t>
            </w:r>
          </w:p>
        </w:tc>
        <w:tc>
          <w:tcPr>
            <w:tcW w:w="763" w:type="dxa"/>
            <w:noWrap/>
            <w:hideMark/>
          </w:tcPr>
          <w:p w14:paraId="2BD46966"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S1006</w:t>
            </w:r>
          </w:p>
        </w:tc>
        <w:tc>
          <w:tcPr>
            <w:tcW w:w="3326" w:type="dxa"/>
            <w:noWrap/>
            <w:hideMark/>
          </w:tcPr>
          <w:p w14:paraId="0EDC2641"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Bacteroides fragilis [ref_mOTU_v25_01598]</w:t>
            </w:r>
          </w:p>
        </w:tc>
      </w:tr>
      <w:tr w:rsidR="006375E5" w:rsidRPr="006375E5" w14:paraId="1059D801"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553857C4"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S0287</w:t>
            </w:r>
          </w:p>
        </w:tc>
        <w:tc>
          <w:tcPr>
            <w:tcW w:w="3326" w:type="dxa"/>
            <w:noWrap/>
            <w:hideMark/>
          </w:tcPr>
          <w:p w14:paraId="6D8BE007"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Ruminococcus</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lactaris</w:t>
            </w:r>
            <w:proofErr w:type="spellEnd"/>
            <w:r w:rsidRPr="006375E5">
              <w:rPr>
                <w:rFonts w:ascii="Times New Roman" w:eastAsia="等线" w:hAnsi="Times New Roman" w:cs="Times New Roman"/>
                <w:sz w:val="11"/>
                <w:szCs w:val="11"/>
              </w:rPr>
              <w:t xml:space="preserve"> [ref_mOTU_v25_01595]</w:t>
            </w:r>
          </w:p>
        </w:tc>
        <w:tc>
          <w:tcPr>
            <w:tcW w:w="763" w:type="dxa"/>
            <w:noWrap/>
            <w:hideMark/>
          </w:tcPr>
          <w:p w14:paraId="2A1E66FA"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S1016</w:t>
            </w:r>
          </w:p>
        </w:tc>
        <w:tc>
          <w:tcPr>
            <w:tcW w:w="3326" w:type="dxa"/>
            <w:noWrap/>
            <w:hideMark/>
          </w:tcPr>
          <w:p w14:paraId="6B61572A"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[meta_mOTU_v25_13390]</w:t>
            </w:r>
          </w:p>
        </w:tc>
      </w:tr>
      <w:tr w:rsidR="006375E5" w:rsidRPr="006375E5" w14:paraId="1832360B"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61C047A6"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S0303</w:t>
            </w:r>
          </w:p>
        </w:tc>
        <w:tc>
          <w:tcPr>
            <w:tcW w:w="3326" w:type="dxa"/>
            <w:noWrap/>
            <w:hideMark/>
          </w:tcPr>
          <w:p w14:paraId="2889885E"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Clostridium sp. CAG:230 [ref_mOTU_v25_07616]</w:t>
            </w:r>
          </w:p>
        </w:tc>
        <w:tc>
          <w:tcPr>
            <w:tcW w:w="763" w:type="dxa"/>
            <w:noWrap/>
            <w:hideMark/>
          </w:tcPr>
          <w:p w14:paraId="3F41488D"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S1018</w:t>
            </w:r>
          </w:p>
        </w:tc>
        <w:tc>
          <w:tcPr>
            <w:tcW w:w="3326" w:type="dxa"/>
            <w:noWrap/>
            <w:hideMark/>
          </w:tcPr>
          <w:p w14:paraId="46893139"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[meta_mOTU_v25_12463]</w:t>
            </w:r>
          </w:p>
        </w:tc>
      </w:tr>
      <w:tr w:rsidR="006375E5" w:rsidRPr="006375E5" w14:paraId="51565200"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595011C5"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S0305</w:t>
            </w:r>
          </w:p>
        </w:tc>
        <w:tc>
          <w:tcPr>
            <w:tcW w:w="3326" w:type="dxa"/>
            <w:noWrap/>
            <w:hideMark/>
          </w:tcPr>
          <w:p w14:paraId="6FC6A13C"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[meta_mOTU_v25_12631]</w:t>
            </w:r>
          </w:p>
        </w:tc>
        <w:tc>
          <w:tcPr>
            <w:tcW w:w="763" w:type="dxa"/>
            <w:noWrap/>
            <w:hideMark/>
          </w:tcPr>
          <w:p w14:paraId="32245F80"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S1019</w:t>
            </w:r>
          </w:p>
        </w:tc>
        <w:tc>
          <w:tcPr>
            <w:tcW w:w="3326" w:type="dxa"/>
            <w:noWrap/>
            <w:hideMark/>
          </w:tcPr>
          <w:p w14:paraId="38709023"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Clostridium sp. CAG:7 [ref_mOTU_v25_07647]</w:t>
            </w:r>
          </w:p>
        </w:tc>
      </w:tr>
      <w:tr w:rsidR="006375E5" w:rsidRPr="006375E5" w14:paraId="1D6A5DA1"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7794A82F"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S0306</w:t>
            </w:r>
          </w:p>
        </w:tc>
        <w:tc>
          <w:tcPr>
            <w:tcW w:w="3326" w:type="dxa"/>
            <w:noWrap/>
            <w:hideMark/>
          </w:tcPr>
          <w:p w14:paraId="1D04F947"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Blautia</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obeum</w:t>
            </w:r>
            <w:proofErr w:type="spellEnd"/>
            <w:r w:rsidRPr="006375E5">
              <w:rPr>
                <w:rFonts w:ascii="Times New Roman" w:eastAsia="等线" w:hAnsi="Times New Roman" w:cs="Times New Roman"/>
                <w:sz w:val="11"/>
                <w:szCs w:val="11"/>
              </w:rPr>
              <w:t xml:space="preserve"> [ref_mOTU_v25_05140]</w:t>
            </w:r>
          </w:p>
        </w:tc>
        <w:tc>
          <w:tcPr>
            <w:tcW w:w="763" w:type="dxa"/>
            <w:noWrap/>
            <w:hideMark/>
          </w:tcPr>
          <w:p w14:paraId="62DBE957"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S1021</w:t>
            </w:r>
          </w:p>
        </w:tc>
        <w:tc>
          <w:tcPr>
            <w:tcW w:w="3326" w:type="dxa"/>
            <w:noWrap/>
            <w:hideMark/>
          </w:tcPr>
          <w:p w14:paraId="29939290"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Collinsella</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aerofaciens</w:t>
            </w:r>
            <w:proofErr w:type="spellEnd"/>
            <w:r w:rsidRPr="006375E5">
              <w:rPr>
                <w:rFonts w:ascii="Times New Roman" w:eastAsia="等线" w:hAnsi="Times New Roman" w:cs="Times New Roman"/>
                <w:sz w:val="11"/>
                <w:szCs w:val="11"/>
              </w:rPr>
              <w:t xml:space="preserve"> [ref_mOTU_v25_03626]</w:t>
            </w:r>
          </w:p>
        </w:tc>
      </w:tr>
      <w:tr w:rsidR="006375E5" w:rsidRPr="006375E5" w14:paraId="3D490FF9"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1496AFA0"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S0308</w:t>
            </w:r>
          </w:p>
        </w:tc>
        <w:tc>
          <w:tcPr>
            <w:tcW w:w="3326" w:type="dxa"/>
            <w:noWrap/>
            <w:hideMark/>
          </w:tcPr>
          <w:p w14:paraId="73DC4133"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Clostridium sp. [ref_mOTU_v25_03622]</w:t>
            </w:r>
          </w:p>
        </w:tc>
        <w:tc>
          <w:tcPr>
            <w:tcW w:w="763" w:type="dxa"/>
            <w:noWrap/>
            <w:hideMark/>
          </w:tcPr>
          <w:p w14:paraId="63BE2495"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S1023</w:t>
            </w:r>
          </w:p>
        </w:tc>
        <w:tc>
          <w:tcPr>
            <w:tcW w:w="3326" w:type="dxa"/>
            <w:noWrap/>
            <w:hideMark/>
          </w:tcPr>
          <w:p w14:paraId="108E4711"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Sutterella</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wadsworthensis</w:t>
            </w:r>
            <w:proofErr w:type="spellEnd"/>
            <w:r w:rsidRPr="006375E5">
              <w:rPr>
                <w:rFonts w:ascii="Times New Roman" w:eastAsia="等线" w:hAnsi="Times New Roman" w:cs="Times New Roman"/>
                <w:sz w:val="11"/>
                <w:szCs w:val="11"/>
              </w:rPr>
              <w:t xml:space="preserve"> [ref_mOTU_v25_04772]</w:t>
            </w:r>
          </w:p>
        </w:tc>
      </w:tr>
      <w:tr w:rsidR="006375E5" w:rsidRPr="006375E5" w14:paraId="76AC03F7"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36F69129"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S0310</w:t>
            </w:r>
          </w:p>
        </w:tc>
        <w:tc>
          <w:tcPr>
            <w:tcW w:w="3326" w:type="dxa"/>
            <w:noWrap/>
            <w:hideMark/>
          </w:tcPr>
          <w:p w14:paraId="2C2B933C"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Burkholderiales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[meta_mOTU_v25_12785]</w:t>
            </w:r>
          </w:p>
        </w:tc>
        <w:tc>
          <w:tcPr>
            <w:tcW w:w="763" w:type="dxa"/>
            <w:noWrap/>
            <w:hideMark/>
          </w:tcPr>
          <w:p w14:paraId="1EBC2743"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S1034</w:t>
            </w:r>
          </w:p>
        </w:tc>
        <w:tc>
          <w:tcPr>
            <w:tcW w:w="3326" w:type="dxa"/>
            <w:noWrap/>
            <w:hideMark/>
          </w:tcPr>
          <w:p w14:paraId="333AED3D"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Eubacterium</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ventriosum</w:t>
            </w:r>
            <w:proofErr w:type="spellEnd"/>
            <w:r w:rsidRPr="006375E5">
              <w:rPr>
                <w:rFonts w:ascii="Times New Roman" w:eastAsia="等线" w:hAnsi="Times New Roman" w:cs="Times New Roman"/>
                <w:sz w:val="11"/>
                <w:szCs w:val="11"/>
              </w:rPr>
              <w:t xml:space="preserve"> [ref_mOTU_v25_11151]</w:t>
            </w:r>
          </w:p>
        </w:tc>
      </w:tr>
      <w:tr w:rsidR="006375E5" w:rsidRPr="006375E5" w14:paraId="681ADDC4"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40210D85"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S0321</w:t>
            </w:r>
          </w:p>
        </w:tc>
        <w:tc>
          <w:tcPr>
            <w:tcW w:w="3326" w:type="dxa"/>
            <w:noWrap/>
            <w:hideMark/>
          </w:tcPr>
          <w:p w14:paraId="4F108BA5"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Lachnospiraceae</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[meta_mOTU_v25_12240]</w:t>
            </w:r>
          </w:p>
        </w:tc>
        <w:tc>
          <w:tcPr>
            <w:tcW w:w="763" w:type="dxa"/>
            <w:noWrap/>
            <w:hideMark/>
          </w:tcPr>
          <w:p w14:paraId="48CA1B19"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S1043</w:t>
            </w:r>
          </w:p>
        </w:tc>
        <w:tc>
          <w:tcPr>
            <w:tcW w:w="3326" w:type="dxa"/>
            <w:noWrap/>
            <w:hideMark/>
          </w:tcPr>
          <w:p w14:paraId="0C7E65FA"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Roseburia</w:t>
            </w:r>
            <w:proofErr w:type="spellEnd"/>
            <w:r w:rsidRPr="006375E5">
              <w:rPr>
                <w:rFonts w:ascii="Times New Roman" w:eastAsia="等线" w:hAnsi="Times New Roman" w:cs="Times New Roman"/>
                <w:sz w:val="11"/>
                <w:szCs w:val="11"/>
              </w:rPr>
              <w:t xml:space="preserve"> intestinalis [ref_mOTU_v25_03702]</w:t>
            </w:r>
          </w:p>
        </w:tc>
      </w:tr>
      <w:tr w:rsidR="006375E5" w:rsidRPr="006375E5" w14:paraId="261B6A47"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69BAA003"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S0327</w:t>
            </w:r>
          </w:p>
        </w:tc>
        <w:tc>
          <w:tcPr>
            <w:tcW w:w="3326" w:type="dxa"/>
            <w:noWrap/>
            <w:hideMark/>
          </w:tcPr>
          <w:p w14:paraId="37997DF0"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Clostridium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[meta_mOTU_v25_12399]</w:t>
            </w:r>
          </w:p>
        </w:tc>
        <w:tc>
          <w:tcPr>
            <w:tcW w:w="763" w:type="dxa"/>
            <w:noWrap/>
            <w:hideMark/>
          </w:tcPr>
          <w:p w14:paraId="16813AC7"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S1047</w:t>
            </w:r>
          </w:p>
        </w:tc>
        <w:tc>
          <w:tcPr>
            <w:tcW w:w="3326" w:type="dxa"/>
            <w:noWrap/>
            <w:hideMark/>
          </w:tcPr>
          <w:p w14:paraId="76B8AEEB"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Clostridium sp. CAG:138 [meta_mOTU_v25_12233]</w:t>
            </w:r>
          </w:p>
        </w:tc>
      </w:tr>
      <w:tr w:rsidR="006375E5" w:rsidRPr="006375E5" w14:paraId="2B2FB195"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04C8F7D8"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S0344</w:t>
            </w:r>
          </w:p>
        </w:tc>
        <w:tc>
          <w:tcPr>
            <w:tcW w:w="3326" w:type="dxa"/>
            <w:noWrap/>
            <w:hideMark/>
          </w:tcPr>
          <w:p w14:paraId="2CD8C8FA"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Eubacterium</w:t>
            </w:r>
            <w:proofErr w:type="spellEnd"/>
            <w:r w:rsidRPr="006375E5">
              <w:rPr>
                <w:rFonts w:ascii="Times New Roman" w:eastAsia="等线" w:hAnsi="Times New Roman" w:cs="Times New Roman"/>
                <w:sz w:val="11"/>
                <w:szCs w:val="11"/>
              </w:rPr>
              <w:t xml:space="preserve"> sp. CAG:202 [meta_mOTU_v25_12308]</w:t>
            </w:r>
          </w:p>
        </w:tc>
        <w:tc>
          <w:tcPr>
            <w:tcW w:w="763" w:type="dxa"/>
            <w:noWrap/>
            <w:hideMark/>
          </w:tcPr>
          <w:p w14:paraId="13A2D871"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S1052</w:t>
            </w:r>
          </w:p>
        </w:tc>
        <w:tc>
          <w:tcPr>
            <w:tcW w:w="3326" w:type="dxa"/>
            <w:noWrap/>
            <w:hideMark/>
          </w:tcPr>
          <w:p w14:paraId="695634AD"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Prevotella</w:t>
            </w:r>
            <w:proofErr w:type="spellEnd"/>
            <w:r w:rsidRPr="006375E5">
              <w:rPr>
                <w:rFonts w:ascii="Times New Roman" w:eastAsia="等线" w:hAnsi="Times New Roman" w:cs="Times New Roman"/>
                <w:sz w:val="11"/>
                <w:szCs w:val="11"/>
              </w:rPr>
              <w:t xml:space="preserve"> sp. CAG:520 [ref_mOTU_v25_00718]</w:t>
            </w:r>
          </w:p>
        </w:tc>
      </w:tr>
      <w:tr w:rsidR="006375E5" w:rsidRPr="006375E5" w14:paraId="12364556"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5FBC67B6"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S0357</w:t>
            </w:r>
          </w:p>
        </w:tc>
        <w:tc>
          <w:tcPr>
            <w:tcW w:w="3326" w:type="dxa"/>
            <w:noWrap/>
            <w:hideMark/>
          </w:tcPr>
          <w:p w14:paraId="59E38F00"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Roseburia</w:t>
            </w:r>
            <w:proofErr w:type="spellEnd"/>
            <w:r w:rsidRPr="006375E5">
              <w:rPr>
                <w:rFonts w:ascii="Times New Roman" w:eastAsia="等线" w:hAnsi="Times New Roman" w:cs="Times New Roman"/>
                <w:sz w:val="11"/>
                <w:szCs w:val="11"/>
              </w:rPr>
              <w:t xml:space="preserve"> hominis [ref_mOTU_v25_00861]</w:t>
            </w:r>
          </w:p>
        </w:tc>
        <w:tc>
          <w:tcPr>
            <w:tcW w:w="763" w:type="dxa"/>
            <w:noWrap/>
            <w:hideMark/>
          </w:tcPr>
          <w:p w14:paraId="09F1E3B2"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S1053</w:t>
            </w:r>
          </w:p>
        </w:tc>
        <w:tc>
          <w:tcPr>
            <w:tcW w:w="3326" w:type="dxa"/>
            <w:noWrap/>
            <w:hideMark/>
          </w:tcPr>
          <w:p w14:paraId="1FB8DE56"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Alistipes</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ihumii</w:t>
            </w:r>
            <w:proofErr w:type="spellEnd"/>
            <w:r w:rsidRPr="006375E5">
              <w:rPr>
                <w:rFonts w:ascii="Times New Roman" w:eastAsia="等线" w:hAnsi="Times New Roman" w:cs="Times New Roman"/>
                <w:sz w:val="11"/>
                <w:szCs w:val="11"/>
              </w:rPr>
              <w:t xml:space="preserve"> [ref_mOTU_v25_07379]</w:t>
            </w:r>
          </w:p>
        </w:tc>
      </w:tr>
      <w:tr w:rsidR="006375E5" w:rsidRPr="006375E5" w14:paraId="11295998"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470EC1A5"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S0363</w:t>
            </w:r>
          </w:p>
        </w:tc>
        <w:tc>
          <w:tcPr>
            <w:tcW w:w="3326" w:type="dxa"/>
            <w:noWrap/>
            <w:hideMark/>
          </w:tcPr>
          <w:p w14:paraId="1C27A2C5"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Oscillibacter</w:t>
            </w:r>
            <w:proofErr w:type="spellEnd"/>
            <w:r w:rsidRPr="006375E5">
              <w:rPr>
                <w:rFonts w:ascii="Times New Roman" w:eastAsia="等线" w:hAnsi="Times New Roman" w:cs="Times New Roman"/>
                <w:sz w:val="11"/>
                <w:szCs w:val="11"/>
              </w:rPr>
              <w:t xml:space="preserve"> sp. [ref_mOTU_v25_04664]</w:t>
            </w:r>
          </w:p>
        </w:tc>
        <w:tc>
          <w:tcPr>
            <w:tcW w:w="763" w:type="dxa"/>
            <w:noWrap/>
            <w:hideMark/>
          </w:tcPr>
          <w:p w14:paraId="379C3283"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S1059</w:t>
            </w:r>
          </w:p>
        </w:tc>
        <w:tc>
          <w:tcPr>
            <w:tcW w:w="3326" w:type="dxa"/>
            <w:noWrap/>
            <w:hideMark/>
          </w:tcPr>
          <w:p w14:paraId="7E4AA859"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[meta_mOTU_v25_12411]</w:t>
            </w:r>
          </w:p>
        </w:tc>
      </w:tr>
      <w:tr w:rsidR="006375E5" w:rsidRPr="006375E5" w14:paraId="0876AD62"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7A5EC80C"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S0367</w:t>
            </w:r>
          </w:p>
        </w:tc>
        <w:tc>
          <w:tcPr>
            <w:tcW w:w="3326" w:type="dxa"/>
            <w:noWrap/>
            <w:hideMark/>
          </w:tcPr>
          <w:p w14:paraId="212D7E88"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Clostridium sp. CAG:58 [ref_mOTU_v25_07640]</w:t>
            </w:r>
          </w:p>
        </w:tc>
        <w:tc>
          <w:tcPr>
            <w:tcW w:w="763" w:type="dxa"/>
            <w:noWrap/>
            <w:hideMark/>
          </w:tcPr>
          <w:p w14:paraId="695BD8C8"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S1065</w:t>
            </w:r>
          </w:p>
        </w:tc>
        <w:tc>
          <w:tcPr>
            <w:tcW w:w="3326" w:type="dxa"/>
            <w:noWrap/>
            <w:hideMark/>
          </w:tcPr>
          <w:p w14:paraId="03986566"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 [ref_mOTU_v25_03634]</w:t>
            </w:r>
          </w:p>
        </w:tc>
      </w:tr>
      <w:tr w:rsidR="006375E5" w:rsidRPr="006375E5" w14:paraId="444DF619"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4BE64C56"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S0389</w:t>
            </w:r>
          </w:p>
        </w:tc>
        <w:tc>
          <w:tcPr>
            <w:tcW w:w="3326" w:type="dxa"/>
            <w:noWrap/>
            <w:hideMark/>
          </w:tcPr>
          <w:p w14:paraId="5D0B60DF"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Faecalibacterium</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[meta_mOTU_v25_12303]</w:t>
            </w:r>
          </w:p>
        </w:tc>
        <w:tc>
          <w:tcPr>
            <w:tcW w:w="763" w:type="dxa"/>
            <w:noWrap/>
            <w:hideMark/>
          </w:tcPr>
          <w:p w14:paraId="18903EDB"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S1066</w:t>
            </w:r>
          </w:p>
        </w:tc>
        <w:tc>
          <w:tcPr>
            <w:tcW w:w="3326" w:type="dxa"/>
            <w:noWrap/>
            <w:hideMark/>
          </w:tcPr>
          <w:p w14:paraId="70C803FD"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[meta_mOTU_v25_12653]</w:t>
            </w:r>
          </w:p>
        </w:tc>
      </w:tr>
      <w:tr w:rsidR="006375E5" w:rsidRPr="006375E5" w14:paraId="4AEEB189"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7DE6FA37"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S0400</w:t>
            </w:r>
          </w:p>
        </w:tc>
        <w:tc>
          <w:tcPr>
            <w:tcW w:w="3326" w:type="dxa"/>
            <w:noWrap/>
            <w:hideMark/>
          </w:tcPr>
          <w:p w14:paraId="211A07B8"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Faecalibacterium</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[meta_mOTU_v25_12325]</w:t>
            </w:r>
          </w:p>
        </w:tc>
        <w:tc>
          <w:tcPr>
            <w:tcW w:w="763" w:type="dxa"/>
            <w:noWrap/>
            <w:hideMark/>
          </w:tcPr>
          <w:p w14:paraId="7EA6DB82"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S1067</w:t>
            </w:r>
          </w:p>
        </w:tc>
        <w:tc>
          <w:tcPr>
            <w:tcW w:w="3326" w:type="dxa"/>
            <w:noWrap/>
            <w:hideMark/>
          </w:tcPr>
          <w:p w14:paraId="623FF6DF"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Bacteroides </w:t>
            </w:r>
            <w:proofErr w:type="spellStart"/>
            <w:r w:rsidRPr="006375E5">
              <w:rPr>
                <w:rFonts w:ascii="Times New Roman" w:eastAsia="等线" w:hAnsi="Times New Roman" w:cs="Times New Roman"/>
                <w:sz w:val="11"/>
                <w:szCs w:val="11"/>
              </w:rPr>
              <w:t>caecimuris</w:t>
            </w:r>
            <w:proofErr w:type="spellEnd"/>
            <w:r w:rsidRPr="006375E5">
              <w:rPr>
                <w:rFonts w:ascii="Times New Roman" w:eastAsia="等线" w:hAnsi="Times New Roman" w:cs="Times New Roman"/>
                <w:sz w:val="11"/>
                <w:szCs w:val="11"/>
              </w:rPr>
              <w:t xml:space="preserve"> [ref_mOTU_v25_03476]</w:t>
            </w:r>
          </w:p>
        </w:tc>
      </w:tr>
      <w:tr w:rsidR="006375E5" w:rsidRPr="006375E5" w14:paraId="74580A7C"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421DBD85"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S0401</w:t>
            </w:r>
          </w:p>
        </w:tc>
        <w:tc>
          <w:tcPr>
            <w:tcW w:w="3326" w:type="dxa"/>
            <w:noWrap/>
            <w:hideMark/>
          </w:tcPr>
          <w:p w14:paraId="09FC6E9D"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Streptococcus </w:t>
            </w:r>
            <w:proofErr w:type="spellStart"/>
            <w:r w:rsidRPr="006375E5">
              <w:rPr>
                <w:rFonts w:ascii="Times New Roman" w:eastAsia="等线" w:hAnsi="Times New Roman" w:cs="Times New Roman"/>
                <w:sz w:val="11"/>
                <w:szCs w:val="11"/>
              </w:rPr>
              <w:t>parasanguinis</w:t>
            </w:r>
            <w:proofErr w:type="spellEnd"/>
            <w:r w:rsidRPr="006375E5">
              <w:rPr>
                <w:rFonts w:ascii="Times New Roman" w:eastAsia="等线" w:hAnsi="Times New Roman" w:cs="Times New Roman"/>
                <w:sz w:val="11"/>
                <w:szCs w:val="11"/>
              </w:rPr>
              <w:t xml:space="preserve"> [ref_mOTU_v25_00312]</w:t>
            </w:r>
          </w:p>
        </w:tc>
        <w:tc>
          <w:tcPr>
            <w:tcW w:w="763" w:type="dxa"/>
            <w:noWrap/>
            <w:hideMark/>
          </w:tcPr>
          <w:p w14:paraId="342C219A"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S1069</w:t>
            </w:r>
          </w:p>
        </w:tc>
        <w:tc>
          <w:tcPr>
            <w:tcW w:w="3326" w:type="dxa"/>
            <w:noWrap/>
            <w:hideMark/>
          </w:tcPr>
          <w:p w14:paraId="1C11DD00"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[meta_mOTU_v25_12554]</w:t>
            </w:r>
          </w:p>
        </w:tc>
      </w:tr>
      <w:tr w:rsidR="006375E5" w:rsidRPr="006375E5" w14:paraId="196EC36C"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70972DCE"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S0403</w:t>
            </w:r>
          </w:p>
        </w:tc>
        <w:tc>
          <w:tcPr>
            <w:tcW w:w="3326" w:type="dxa"/>
            <w:noWrap/>
            <w:hideMark/>
          </w:tcPr>
          <w:p w14:paraId="72C5344A"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[meta_mOTU_v25_12742]</w:t>
            </w:r>
          </w:p>
        </w:tc>
        <w:tc>
          <w:tcPr>
            <w:tcW w:w="763" w:type="dxa"/>
            <w:noWrap/>
            <w:hideMark/>
          </w:tcPr>
          <w:p w14:paraId="1273EFD9"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S1070</w:t>
            </w:r>
          </w:p>
        </w:tc>
        <w:tc>
          <w:tcPr>
            <w:tcW w:w="3326" w:type="dxa"/>
            <w:noWrap/>
            <w:hideMark/>
          </w:tcPr>
          <w:p w14:paraId="04C52024"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Ruminococcaceae</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[meta_mOTU_v25_12264]</w:t>
            </w:r>
          </w:p>
        </w:tc>
      </w:tr>
      <w:tr w:rsidR="006375E5" w:rsidRPr="006375E5" w14:paraId="38D7DDD9"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494BBE81"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S0406</w:t>
            </w:r>
          </w:p>
        </w:tc>
        <w:tc>
          <w:tcPr>
            <w:tcW w:w="3326" w:type="dxa"/>
            <w:noWrap/>
            <w:hideMark/>
          </w:tcPr>
          <w:p w14:paraId="79D84482"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Romboutsia</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timonensis</w:t>
            </w:r>
            <w:proofErr w:type="spellEnd"/>
            <w:r w:rsidRPr="006375E5">
              <w:rPr>
                <w:rFonts w:ascii="Times New Roman" w:eastAsia="等线" w:hAnsi="Times New Roman" w:cs="Times New Roman"/>
                <w:sz w:val="11"/>
                <w:szCs w:val="11"/>
              </w:rPr>
              <w:t xml:space="preserve"> [ref_mOTU_v25_09389]</w:t>
            </w:r>
          </w:p>
        </w:tc>
        <w:tc>
          <w:tcPr>
            <w:tcW w:w="763" w:type="dxa"/>
            <w:noWrap/>
            <w:hideMark/>
          </w:tcPr>
          <w:p w14:paraId="78C933C6"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S1075</w:t>
            </w:r>
          </w:p>
        </w:tc>
        <w:tc>
          <w:tcPr>
            <w:tcW w:w="3326" w:type="dxa"/>
            <w:noWrap/>
            <w:hideMark/>
          </w:tcPr>
          <w:p w14:paraId="59D41935"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[meta_mOTU_v25_12635]</w:t>
            </w:r>
          </w:p>
        </w:tc>
      </w:tr>
      <w:tr w:rsidR="006375E5" w:rsidRPr="006375E5" w14:paraId="721C3407"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4C668E45"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S0421</w:t>
            </w:r>
          </w:p>
        </w:tc>
        <w:tc>
          <w:tcPr>
            <w:tcW w:w="3326" w:type="dxa"/>
            <w:noWrap/>
            <w:hideMark/>
          </w:tcPr>
          <w:p w14:paraId="156CCF00"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Ruminococcus</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callidus</w:t>
            </w:r>
            <w:proofErr w:type="spellEnd"/>
            <w:r w:rsidRPr="006375E5">
              <w:rPr>
                <w:rFonts w:ascii="Times New Roman" w:eastAsia="等线" w:hAnsi="Times New Roman" w:cs="Times New Roman"/>
                <w:sz w:val="11"/>
                <w:szCs w:val="11"/>
              </w:rPr>
              <w:t xml:space="preserve"> [ref_mOTU_v25_11153]</w:t>
            </w:r>
          </w:p>
        </w:tc>
        <w:tc>
          <w:tcPr>
            <w:tcW w:w="763" w:type="dxa"/>
            <w:noWrap/>
            <w:hideMark/>
          </w:tcPr>
          <w:p w14:paraId="0A4DF5FD"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S1078</w:t>
            </w:r>
          </w:p>
        </w:tc>
        <w:tc>
          <w:tcPr>
            <w:tcW w:w="3326" w:type="dxa"/>
            <w:noWrap/>
            <w:hideMark/>
          </w:tcPr>
          <w:p w14:paraId="6BE2AD38"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Bacteroidales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[meta_mOTU_v25_13098]</w:t>
            </w:r>
          </w:p>
        </w:tc>
      </w:tr>
      <w:tr w:rsidR="006375E5" w:rsidRPr="006375E5" w14:paraId="386CDEB3"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3F04E5F5"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S0433</w:t>
            </w:r>
          </w:p>
        </w:tc>
        <w:tc>
          <w:tcPr>
            <w:tcW w:w="3326" w:type="dxa"/>
            <w:noWrap/>
            <w:hideMark/>
          </w:tcPr>
          <w:p w14:paraId="39F6B3C2"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Coprococcus</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catus</w:t>
            </w:r>
            <w:proofErr w:type="spellEnd"/>
            <w:r w:rsidRPr="006375E5">
              <w:rPr>
                <w:rFonts w:ascii="Times New Roman" w:eastAsia="等线" w:hAnsi="Times New Roman" w:cs="Times New Roman"/>
                <w:sz w:val="11"/>
                <w:szCs w:val="11"/>
              </w:rPr>
              <w:t xml:space="preserve"> [ref_mOTU_v25_11851]</w:t>
            </w:r>
          </w:p>
        </w:tc>
        <w:tc>
          <w:tcPr>
            <w:tcW w:w="763" w:type="dxa"/>
            <w:noWrap/>
            <w:hideMark/>
          </w:tcPr>
          <w:p w14:paraId="485AE574"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S1082</w:t>
            </w:r>
          </w:p>
        </w:tc>
        <w:tc>
          <w:tcPr>
            <w:tcW w:w="3326" w:type="dxa"/>
            <w:noWrap/>
            <w:hideMark/>
          </w:tcPr>
          <w:p w14:paraId="62217405"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Clostridium sp. CAG:302 [meta_mOTU_v25_12499]</w:t>
            </w:r>
          </w:p>
        </w:tc>
      </w:tr>
      <w:tr w:rsidR="006375E5" w:rsidRPr="006375E5" w14:paraId="3DA82B47"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43A84EAC"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S0436</w:t>
            </w:r>
          </w:p>
        </w:tc>
        <w:tc>
          <w:tcPr>
            <w:tcW w:w="3326" w:type="dxa"/>
            <w:noWrap/>
            <w:hideMark/>
          </w:tcPr>
          <w:p w14:paraId="2ADEE790"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[meta_mOTU_v25_13377]</w:t>
            </w:r>
          </w:p>
        </w:tc>
        <w:tc>
          <w:tcPr>
            <w:tcW w:w="763" w:type="dxa"/>
            <w:noWrap/>
            <w:hideMark/>
          </w:tcPr>
          <w:p w14:paraId="4466594D"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S1091</w:t>
            </w:r>
          </w:p>
        </w:tc>
        <w:tc>
          <w:tcPr>
            <w:tcW w:w="3326" w:type="dxa"/>
            <w:noWrap/>
            <w:hideMark/>
          </w:tcPr>
          <w:p w14:paraId="257CBE95"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Firmicutes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[meta_mOTU_v25_12231]</w:t>
            </w:r>
          </w:p>
        </w:tc>
      </w:tr>
      <w:tr w:rsidR="006375E5" w:rsidRPr="006375E5" w14:paraId="62BE4A57"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779111C4"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S0437</w:t>
            </w:r>
          </w:p>
        </w:tc>
        <w:tc>
          <w:tcPr>
            <w:tcW w:w="3326" w:type="dxa"/>
            <w:noWrap/>
            <w:hideMark/>
          </w:tcPr>
          <w:p w14:paraId="13637747"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Eubacterium</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[meta_mOTU_v25_12314]</w:t>
            </w:r>
          </w:p>
        </w:tc>
        <w:tc>
          <w:tcPr>
            <w:tcW w:w="763" w:type="dxa"/>
            <w:noWrap/>
            <w:hideMark/>
          </w:tcPr>
          <w:p w14:paraId="69E3A7FF"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S1092</w:t>
            </w:r>
          </w:p>
        </w:tc>
        <w:tc>
          <w:tcPr>
            <w:tcW w:w="3326" w:type="dxa"/>
            <w:noWrap/>
            <w:hideMark/>
          </w:tcPr>
          <w:p w14:paraId="5DB0CD3B"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Ruminococcus</w:t>
            </w:r>
            <w:proofErr w:type="spellEnd"/>
            <w:r w:rsidRPr="006375E5">
              <w:rPr>
                <w:rFonts w:ascii="Times New Roman" w:eastAsia="等线" w:hAnsi="Times New Roman" w:cs="Times New Roman"/>
                <w:sz w:val="11"/>
                <w:szCs w:val="11"/>
              </w:rPr>
              <w:t xml:space="preserve"> sp. CAG:254 [meta_mOTU_v25_12276]</w:t>
            </w:r>
          </w:p>
        </w:tc>
      </w:tr>
      <w:tr w:rsidR="006375E5" w:rsidRPr="006375E5" w14:paraId="7B005BD6"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3936D9C0"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S0440</w:t>
            </w:r>
          </w:p>
        </w:tc>
        <w:tc>
          <w:tcPr>
            <w:tcW w:w="3326" w:type="dxa"/>
            <w:noWrap/>
            <w:hideMark/>
          </w:tcPr>
          <w:p w14:paraId="084C750B"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[meta_mOTU_v25_12473]</w:t>
            </w:r>
          </w:p>
        </w:tc>
        <w:tc>
          <w:tcPr>
            <w:tcW w:w="763" w:type="dxa"/>
            <w:noWrap/>
            <w:hideMark/>
          </w:tcPr>
          <w:p w14:paraId="7832D5C0"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S1102</w:t>
            </w:r>
          </w:p>
        </w:tc>
        <w:tc>
          <w:tcPr>
            <w:tcW w:w="3326" w:type="dxa"/>
            <w:noWrap/>
            <w:hideMark/>
          </w:tcPr>
          <w:p w14:paraId="513F0DC7"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[meta_mOTU_v25_14118]</w:t>
            </w:r>
          </w:p>
        </w:tc>
      </w:tr>
      <w:tr w:rsidR="006375E5" w:rsidRPr="006375E5" w14:paraId="5B2AC57D"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57D02B0F"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S0448</w:t>
            </w:r>
          </w:p>
        </w:tc>
        <w:tc>
          <w:tcPr>
            <w:tcW w:w="3326" w:type="dxa"/>
            <w:noWrap/>
            <w:hideMark/>
          </w:tcPr>
          <w:p w14:paraId="6810C446"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Streptococcus sp. [ref_mOTU_v25_01350]</w:t>
            </w:r>
          </w:p>
        </w:tc>
        <w:tc>
          <w:tcPr>
            <w:tcW w:w="763" w:type="dxa"/>
            <w:noWrap/>
            <w:hideMark/>
          </w:tcPr>
          <w:p w14:paraId="6646ABDC"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S1114</w:t>
            </w:r>
          </w:p>
        </w:tc>
        <w:tc>
          <w:tcPr>
            <w:tcW w:w="3326" w:type="dxa"/>
            <w:noWrap/>
            <w:hideMark/>
          </w:tcPr>
          <w:p w14:paraId="403C0F7B"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Fusobacterium </w:t>
            </w:r>
            <w:proofErr w:type="spellStart"/>
            <w:r w:rsidRPr="006375E5">
              <w:rPr>
                <w:rFonts w:ascii="Times New Roman" w:eastAsia="等线" w:hAnsi="Times New Roman" w:cs="Times New Roman"/>
                <w:sz w:val="11"/>
                <w:szCs w:val="11"/>
              </w:rPr>
              <w:t>mortiferum</w:t>
            </w:r>
            <w:proofErr w:type="spellEnd"/>
            <w:r w:rsidRPr="006375E5">
              <w:rPr>
                <w:rFonts w:ascii="Times New Roman" w:eastAsia="等线" w:hAnsi="Times New Roman" w:cs="Times New Roman"/>
                <w:sz w:val="11"/>
                <w:szCs w:val="11"/>
              </w:rPr>
              <w:t xml:space="preserve"> [ref_mOTU_v25_11278]</w:t>
            </w:r>
          </w:p>
        </w:tc>
      </w:tr>
      <w:tr w:rsidR="006375E5" w:rsidRPr="006375E5" w14:paraId="3DD6BA9E"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12E72427"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S0450</w:t>
            </w:r>
          </w:p>
        </w:tc>
        <w:tc>
          <w:tcPr>
            <w:tcW w:w="3326" w:type="dxa"/>
            <w:noWrap/>
            <w:hideMark/>
          </w:tcPr>
          <w:p w14:paraId="4862BA8B"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Clostridium sp. CAG:299 [ref_mOTU_v25_07619]</w:t>
            </w:r>
          </w:p>
        </w:tc>
        <w:tc>
          <w:tcPr>
            <w:tcW w:w="763" w:type="dxa"/>
            <w:noWrap/>
            <w:hideMark/>
          </w:tcPr>
          <w:p w14:paraId="0E9B4030"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S1122</w:t>
            </w:r>
          </w:p>
        </w:tc>
        <w:tc>
          <w:tcPr>
            <w:tcW w:w="3326" w:type="dxa"/>
            <w:noWrap/>
            <w:hideMark/>
          </w:tcPr>
          <w:p w14:paraId="74FA352B"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Firmicutes bacterium CAG:102 [ref_mOTU_v25_07726]</w:t>
            </w:r>
          </w:p>
        </w:tc>
      </w:tr>
      <w:tr w:rsidR="006375E5" w:rsidRPr="006375E5" w14:paraId="33954FC4"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71C20CF2"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S0452</w:t>
            </w:r>
          </w:p>
        </w:tc>
        <w:tc>
          <w:tcPr>
            <w:tcW w:w="3326" w:type="dxa"/>
            <w:noWrap/>
            <w:hideMark/>
          </w:tcPr>
          <w:p w14:paraId="3C77A00B"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Faecalibacterium</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prausnitzii</w:t>
            </w:r>
            <w:proofErr w:type="spellEnd"/>
            <w:r w:rsidRPr="006375E5">
              <w:rPr>
                <w:rFonts w:ascii="Times New Roman" w:eastAsia="等线" w:hAnsi="Times New Roman" w:cs="Times New Roman"/>
                <w:sz w:val="11"/>
                <w:szCs w:val="11"/>
              </w:rPr>
              <w:t xml:space="preserve"> [ref_mOTU_v25_06110]</w:t>
            </w:r>
          </w:p>
        </w:tc>
        <w:tc>
          <w:tcPr>
            <w:tcW w:w="763" w:type="dxa"/>
            <w:noWrap/>
            <w:hideMark/>
          </w:tcPr>
          <w:p w14:paraId="544390D9"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S1123</w:t>
            </w:r>
          </w:p>
        </w:tc>
        <w:tc>
          <w:tcPr>
            <w:tcW w:w="3326" w:type="dxa"/>
            <w:noWrap/>
            <w:hideMark/>
          </w:tcPr>
          <w:p w14:paraId="3F18C048"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Parabacteroides </w:t>
            </w:r>
            <w:proofErr w:type="spellStart"/>
            <w:r w:rsidRPr="006375E5">
              <w:rPr>
                <w:rFonts w:ascii="Times New Roman" w:eastAsia="等线" w:hAnsi="Times New Roman" w:cs="Times New Roman"/>
                <w:sz w:val="11"/>
                <w:szCs w:val="11"/>
              </w:rPr>
              <w:t>merdae</w:t>
            </w:r>
            <w:proofErr w:type="spellEnd"/>
            <w:r w:rsidRPr="006375E5">
              <w:rPr>
                <w:rFonts w:ascii="Times New Roman" w:eastAsia="等线" w:hAnsi="Times New Roman" w:cs="Times New Roman"/>
                <w:sz w:val="11"/>
                <w:szCs w:val="11"/>
              </w:rPr>
              <w:t xml:space="preserve"> [ref_mOTU_v25_05401]</w:t>
            </w:r>
          </w:p>
        </w:tc>
      </w:tr>
      <w:tr w:rsidR="006375E5" w:rsidRPr="006375E5" w14:paraId="3202B3A3"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0221E23B"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S0488</w:t>
            </w:r>
          </w:p>
        </w:tc>
        <w:tc>
          <w:tcPr>
            <w:tcW w:w="3326" w:type="dxa"/>
            <w:noWrap/>
            <w:hideMark/>
          </w:tcPr>
          <w:p w14:paraId="68F0A49C"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Parabacteroides </w:t>
            </w:r>
            <w:proofErr w:type="spellStart"/>
            <w:r w:rsidRPr="006375E5">
              <w:rPr>
                <w:rFonts w:ascii="Times New Roman" w:eastAsia="等线" w:hAnsi="Times New Roman" w:cs="Times New Roman"/>
                <w:sz w:val="11"/>
                <w:szCs w:val="11"/>
              </w:rPr>
              <w:t>distasonis</w:t>
            </w:r>
            <w:proofErr w:type="spellEnd"/>
            <w:r w:rsidRPr="006375E5">
              <w:rPr>
                <w:rFonts w:ascii="Times New Roman" w:eastAsia="等线" w:hAnsi="Times New Roman" w:cs="Times New Roman"/>
                <w:sz w:val="11"/>
                <w:szCs w:val="11"/>
              </w:rPr>
              <w:t xml:space="preserve"> [ref_mOTU_v25_03640]</w:t>
            </w:r>
          </w:p>
        </w:tc>
        <w:tc>
          <w:tcPr>
            <w:tcW w:w="763" w:type="dxa"/>
            <w:noWrap/>
            <w:hideMark/>
          </w:tcPr>
          <w:p w14:paraId="72E7D0D5"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S1142</w:t>
            </w:r>
          </w:p>
        </w:tc>
        <w:tc>
          <w:tcPr>
            <w:tcW w:w="3326" w:type="dxa"/>
            <w:noWrap/>
            <w:hideMark/>
          </w:tcPr>
          <w:p w14:paraId="42437C41"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[meta_mOTU_v25_12309]</w:t>
            </w:r>
          </w:p>
        </w:tc>
      </w:tr>
      <w:tr w:rsidR="006375E5" w:rsidRPr="006375E5" w14:paraId="3CF6EB30"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2CB24EE1"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S0489</w:t>
            </w:r>
          </w:p>
        </w:tc>
        <w:tc>
          <w:tcPr>
            <w:tcW w:w="3326" w:type="dxa"/>
            <w:noWrap/>
            <w:hideMark/>
          </w:tcPr>
          <w:p w14:paraId="4F88DF56"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Alistipes</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obesi</w:t>
            </w:r>
            <w:proofErr w:type="spellEnd"/>
            <w:r w:rsidRPr="006375E5">
              <w:rPr>
                <w:rFonts w:ascii="Times New Roman" w:eastAsia="等线" w:hAnsi="Times New Roman" w:cs="Times New Roman"/>
                <w:sz w:val="11"/>
                <w:szCs w:val="11"/>
              </w:rPr>
              <w:t xml:space="preserve"> [ref_mOTU_v25_06695]</w:t>
            </w:r>
          </w:p>
        </w:tc>
        <w:tc>
          <w:tcPr>
            <w:tcW w:w="763" w:type="dxa"/>
            <w:noWrap/>
            <w:hideMark/>
          </w:tcPr>
          <w:p w14:paraId="50ECB8AA"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S1145</w:t>
            </w:r>
          </w:p>
        </w:tc>
        <w:tc>
          <w:tcPr>
            <w:tcW w:w="3326" w:type="dxa"/>
            <w:noWrap/>
            <w:hideMark/>
          </w:tcPr>
          <w:p w14:paraId="2475241B"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Firmicutes bacterium CAG:114 [ref_mOTU_v25_07728]</w:t>
            </w:r>
          </w:p>
        </w:tc>
      </w:tr>
      <w:tr w:rsidR="006375E5" w:rsidRPr="006375E5" w14:paraId="6D128ABD"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67A95FEF"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S0493</w:t>
            </w:r>
          </w:p>
        </w:tc>
        <w:tc>
          <w:tcPr>
            <w:tcW w:w="3326" w:type="dxa"/>
            <w:noWrap/>
            <w:hideMark/>
          </w:tcPr>
          <w:p w14:paraId="67D2494F"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[meta_mOTU_v25_12563]</w:t>
            </w:r>
          </w:p>
        </w:tc>
        <w:tc>
          <w:tcPr>
            <w:tcW w:w="763" w:type="dxa"/>
            <w:noWrap/>
            <w:hideMark/>
          </w:tcPr>
          <w:p w14:paraId="095354B6"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S1149</w:t>
            </w:r>
          </w:p>
        </w:tc>
        <w:tc>
          <w:tcPr>
            <w:tcW w:w="3326" w:type="dxa"/>
            <w:noWrap/>
            <w:hideMark/>
          </w:tcPr>
          <w:p w14:paraId="5CE58B01"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Ruminococcus</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bromii</w:t>
            </w:r>
            <w:proofErr w:type="spellEnd"/>
            <w:r w:rsidRPr="006375E5">
              <w:rPr>
                <w:rFonts w:ascii="Times New Roman" w:eastAsia="等线" w:hAnsi="Times New Roman" w:cs="Times New Roman"/>
                <w:sz w:val="11"/>
                <w:szCs w:val="11"/>
              </w:rPr>
              <w:t xml:space="preserve"> [ref_mOTU_v25_00853]</w:t>
            </w:r>
          </w:p>
        </w:tc>
      </w:tr>
      <w:tr w:rsidR="006375E5" w:rsidRPr="006375E5" w14:paraId="120891A2"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7B616BA5"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S0512</w:t>
            </w:r>
          </w:p>
        </w:tc>
        <w:tc>
          <w:tcPr>
            <w:tcW w:w="3326" w:type="dxa"/>
            <w:noWrap/>
            <w:hideMark/>
          </w:tcPr>
          <w:p w14:paraId="636B83DD"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[Clostridium] </w:t>
            </w:r>
            <w:proofErr w:type="spellStart"/>
            <w:r w:rsidRPr="006375E5">
              <w:rPr>
                <w:rFonts w:ascii="Times New Roman" w:eastAsia="等线" w:hAnsi="Times New Roman" w:cs="Times New Roman"/>
                <w:sz w:val="11"/>
                <w:szCs w:val="11"/>
              </w:rPr>
              <w:t>leptum</w:t>
            </w:r>
            <w:proofErr w:type="spellEnd"/>
            <w:r w:rsidRPr="006375E5">
              <w:rPr>
                <w:rFonts w:ascii="Times New Roman" w:eastAsia="等线" w:hAnsi="Times New Roman" w:cs="Times New Roman"/>
                <w:sz w:val="11"/>
                <w:szCs w:val="11"/>
              </w:rPr>
              <w:t xml:space="preserve"> [ref_mOTU_v25_03688]</w:t>
            </w:r>
          </w:p>
        </w:tc>
        <w:tc>
          <w:tcPr>
            <w:tcW w:w="763" w:type="dxa"/>
            <w:noWrap/>
            <w:hideMark/>
          </w:tcPr>
          <w:p w14:paraId="2EAE96EB"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S1159</w:t>
            </w:r>
          </w:p>
        </w:tc>
        <w:tc>
          <w:tcPr>
            <w:tcW w:w="3326" w:type="dxa"/>
            <w:noWrap/>
            <w:hideMark/>
          </w:tcPr>
          <w:p w14:paraId="7AE082D8"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 [ref_mOTU_v25_03658]</w:t>
            </w:r>
          </w:p>
        </w:tc>
      </w:tr>
      <w:tr w:rsidR="006375E5" w:rsidRPr="006375E5" w14:paraId="416BE267"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6DC79C63"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S0519</w:t>
            </w:r>
          </w:p>
        </w:tc>
        <w:tc>
          <w:tcPr>
            <w:tcW w:w="3326" w:type="dxa"/>
            <w:noWrap/>
            <w:hideMark/>
          </w:tcPr>
          <w:p w14:paraId="1DC76612"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Anaerostipes</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hadrus</w:t>
            </w:r>
            <w:proofErr w:type="spellEnd"/>
            <w:r w:rsidRPr="006375E5">
              <w:rPr>
                <w:rFonts w:ascii="Times New Roman" w:eastAsia="等线" w:hAnsi="Times New Roman" w:cs="Times New Roman"/>
                <w:sz w:val="11"/>
                <w:szCs w:val="11"/>
              </w:rPr>
              <w:t xml:space="preserve"> [ref_mOTU_v25_00857]</w:t>
            </w:r>
          </w:p>
        </w:tc>
        <w:tc>
          <w:tcPr>
            <w:tcW w:w="763" w:type="dxa"/>
            <w:noWrap/>
            <w:hideMark/>
          </w:tcPr>
          <w:p w14:paraId="05A38DCB"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S1160</w:t>
            </w:r>
          </w:p>
        </w:tc>
        <w:tc>
          <w:tcPr>
            <w:tcW w:w="3326" w:type="dxa"/>
            <w:noWrap/>
            <w:hideMark/>
          </w:tcPr>
          <w:p w14:paraId="6E8362A2"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Ruminococcus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[meta_mOTU_v25_12766]</w:t>
            </w:r>
          </w:p>
        </w:tc>
      </w:tr>
      <w:tr w:rsidR="006375E5" w:rsidRPr="006375E5" w14:paraId="4AD722A6"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62D96581"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S0520</w:t>
            </w:r>
          </w:p>
        </w:tc>
        <w:tc>
          <w:tcPr>
            <w:tcW w:w="3326" w:type="dxa"/>
            <w:noWrap/>
            <w:hideMark/>
          </w:tcPr>
          <w:p w14:paraId="4917E8C5"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Blautia</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obeum</w:t>
            </w:r>
            <w:proofErr w:type="spellEnd"/>
            <w:r w:rsidRPr="006375E5">
              <w:rPr>
                <w:rFonts w:ascii="Times New Roman" w:eastAsia="等线" w:hAnsi="Times New Roman" w:cs="Times New Roman"/>
                <w:sz w:val="11"/>
                <w:szCs w:val="11"/>
              </w:rPr>
              <w:t xml:space="preserve"> [ref_mOTU_v25_05139]</w:t>
            </w:r>
          </w:p>
        </w:tc>
        <w:tc>
          <w:tcPr>
            <w:tcW w:w="763" w:type="dxa"/>
            <w:noWrap/>
            <w:hideMark/>
          </w:tcPr>
          <w:p w14:paraId="35499E6A"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S1161</w:t>
            </w:r>
          </w:p>
        </w:tc>
        <w:tc>
          <w:tcPr>
            <w:tcW w:w="3326" w:type="dxa"/>
            <w:noWrap/>
            <w:hideMark/>
          </w:tcPr>
          <w:p w14:paraId="644F21F8"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Bacteroides </w:t>
            </w:r>
            <w:proofErr w:type="spellStart"/>
            <w:r w:rsidRPr="006375E5">
              <w:rPr>
                <w:rFonts w:ascii="Times New Roman" w:eastAsia="等线" w:hAnsi="Times New Roman" w:cs="Times New Roman"/>
                <w:sz w:val="11"/>
                <w:szCs w:val="11"/>
              </w:rPr>
              <w:t>dorei</w:t>
            </w:r>
            <w:proofErr w:type="spellEnd"/>
            <w:r w:rsidRPr="006375E5">
              <w:rPr>
                <w:rFonts w:ascii="Times New Roman" w:eastAsia="等线" w:hAnsi="Times New Roman" w:cs="Times New Roman"/>
                <w:sz w:val="11"/>
                <w:szCs w:val="11"/>
              </w:rPr>
              <w:t>/</w:t>
            </w:r>
            <w:proofErr w:type="spellStart"/>
            <w:r w:rsidRPr="006375E5">
              <w:rPr>
                <w:rFonts w:ascii="Times New Roman" w:eastAsia="等线" w:hAnsi="Times New Roman" w:cs="Times New Roman"/>
                <w:sz w:val="11"/>
                <w:szCs w:val="11"/>
              </w:rPr>
              <w:t>vulgatus</w:t>
            </w:r>
            <w:proofErr w:type="spellEnd"/>
            <w:r w:rsidRPr="006375E5">
              <w:rPr>
                <w:rFonts w:ascii="Times New Roman" w:eastAsia="等线" w:hAnsi="Times New Roman" w:cs="Times New Roman"/>
                <w:sz w:val="11"/>
                <w:szCs w:val="11"/>
              </w:rPr>
              <w:t xml:space="preserve"> [ref_mOTU_v25_02367]</w:t>
            </w:r>
          </w:p>
        </w:tc>
      </w:tr>
      <w:tr w:rsidR="006375E5" w:rsidRPr="006375E5" w14:paraId="204AF22B"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3A59284D"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S0526</w:t>
            </w:r>
          </w:p>
        </w:tc>
        <w:tc>
          <w:tcPr>
            <w:tcW w:w="3326" w:type="dxa"/>
            <w:noWrap/>
            <w:hideMark/>
          </w:tcPr>
          <w:p w14:paraId="096BDE54"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Sutterella</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wadsworthensis</w:t>
            </w:r>
            <w:proofErr w:type="spellEnd"/>
            <w:r w:rsidRPr="006375E5">
              <w:rPr>
                <w:rFonts w:ascii="Times New Roman" w:eastAsia="等线" w:hAnsi="Times New Roman" w:cs="Times New Roman"/>
                <w:sz w:val="11"/>
                <w:szCs w:val="11"/>
              </w:rPr>
              <w:t xml:space="preserve"> [ref_mOTU_v25_03066]</w:t>
            </w:r>
          </w:p>
        </w:tc>
        <w:tc>
          <w:tcPr>
            <w:tcW w:w="763" w:type="dxa"/>
            <w:noWrap/>
            <w:hideMark/>
          </w:tcPr>
          <w:p w14:paraId="0A3CF384"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S1167</w:t>
            </w:r>
          </w:p>
        </w:tc>
        <w:tc>
          <w:tcPr>
            <w:tcW w:w="3326" w:type="dxa"/>
            <w:noWrap/>
            <w:hideMark/>
          </w:tcPr>
          <w:p w14:paraId="5F56CEDE"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Faecalibacterium</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[meta_mOTU_v25_12403]</w:t>
            </w:r>
          </w:p>
        </w:tc>
      </w:tr>
      <w:tr w:rsidR="006375E5" w:rsidRPr="006375E5" w14:paraId="506CD28F"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76391517"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S0548</w:t>
            </w:r>
          </w:p>
        </w:tc>
        <w:tc>
          <w:tcPr>
            <w:tcW w:w="3326" w:type="dxa"/>
            <w:noWrap/>
            <w:hideMark/>
          </w:tcPr>
          <w:p w14:paraId="06EAF969"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w:t>
            </w:r>
            <w:proofErr w:type="spellStart"/>
            <w:r w:rsidRPr="006375E5">
              <w:rPr>
                <w:rFonts w:ascii="Times New Roman" w:eastAsia="等线" w:hAnsi="Times New Roman" w:cs="Times New Roman"/>
                <w:sz w:val="11"/>
                <w:szCs w:val="11"/>
              </w:rPr>
              <w:t>Eubacterium</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eligens</w:t>
            </w:r>
            <w:proofErr w:type="spellEnd"/>
            <w:r w:rsidRPr="006375E5">
              <w:rPr>
                <w:rFonts w:ascii="Times New Roman" w:eastAsia="等线" w:hAnsi="Times New Roman" w:cs="Times New Roman"/>
                <w:sz w:val="11"/>
                <w:szCs w:val="11"/>
              </w:rPr>
              <w:t xml:space="preserve"> [ref_mOTU_v25_02376]</w:t>
            </w:r>
          </w:p>
        </w:tc>
        <w:tc>
          <w:tcPr>
            <w:tcW w:w="763" w:type="dxa"/>
            <w:noWrap/>
            <w:hideMark/>
          </w:tcPr>
          <w:p w14:paraId="7F6EF3E7"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S1168</w:t>
            </w:r>
          </w:p>
        </w:tc>
        <w:tc>
          <w:tcPr>
            <w:tcW w:w="3326" w:type="dxa"/>
            <w:noWrap/>
            <w:hideMark/>
          </w:tcPr>
          <w:p w14:paraId="5E8FDF0D"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Bacteroides intestinalis [ref_mOTU_v25_02809]</w:t>
            </w:r>
          </w:p>
        </w:tc>
      </w:tr>
      <w:tr w:rsidR="006375E5" w:rsidRPr="006375E5" w14:paraId="1CA6BB78"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79D693CF"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S0551</w:t>
            </w:r>
          </w:p>
        </w:tc>
        <w:tc>
          <w:tcPr>
            <w:tcW w:w="3326" w:type="dxa"/>
            <w:noWrap/>
            <w:hideMark/>
          </w:tcPr>
          <w:p w14:paraId="37F16090"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Allisonella</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histaminiformans</w:t>
            </w:r>
            <w:proofErr w:type="spellEnd"/>
            <w:r w:rsidRPr="006375E5">
              <w:rPr>
                <w:rFonts w:ascii="Times New Roman" w:eastAsia="等线" w:hAnsi="Times New Roman" w:cs="Times New Roman"/>
                <w:sz w:val="11"/>
                <w:szCs w:val="11"/>
              </w:rPr>
              <w:t xml:space="preserve"> [ref_mOTU_v25_10689]</w:t>
            </w:r>
          </w:p>
        </w:tc>
        <w:tc>
          <w:tcPr>
            <w:tcW w:w="763" w:type="dxa"/>
            <w:noWrap/>
            <w:hideMark/>
          </w:tcPr>
          <w:p w14:paraId="42125199"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S1186</w:t>
            </w:r>
          </w:p>
        </w:tc>
        <w:tc>
          <w:tcPr>
            <w:tcW w:w="3326" w:type="dxa"/>
            <w:noWrap/>
            <w:hideMark/>
          </w:tcPr>
          <w:p w14:paraId="53D139E4"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Clostridium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[meta_mOTU_v25_12324]</w:t>
            </w:r>
          </w:p>
        </w:tc>
      </w:tr>
      <w:tr w:rsidR="006375E5" w:rsidRPr="006375E5" w14:paraId="3ADFB212"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4372A3B0"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lastRenderedPageBreak/>
              <w:t>S0562</w:t>
            </w:r>
          </w:p>
        </w:tc>
        <w:tc>
          <w:tcPr>
            <w:tcW w:w="3326" w:type="dxa"/>
            <w:noWrap/>
            <w:hideMark/>
          </w:tcPr>
          <w:p w14:paraId="1FFE8084"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[meta_mOTU_v25_13227]</w:t>
            </w:r>
          </w:p>
        </w:tc>
        <w:tc>
          <w:tcPr>
            <w:tcW w:w="763" w:type="dxa"/>
            <w:noWrap/>
            <w:hideMark/>
          </w:tcPr>
          <w:p w14:paraId="0194F8CF"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S1187</w:t>
            </w:r>
          </w:p>
        </w:tc>
        <w:tc>
          <w:tcPr>
            <w:tcW w:w="3326" w:type="dxa"/>
            <w:noWrap/>
            <w:hideMark/>
          </w:tcPr>
          <w:p w14:paraId="4B19E129"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[meta_mOTU_v25_12786]</w:t>
            </w:r>
          </w:p>
        </w:tc>
      </w:tr>
      <w:tr w:rsidR="006375E5" w:rsidRPr="006375E5" w14:paraId="7CBBD293"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32BF291E"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S0572</w:t>
            </w:r>
          </w:p>
        </w:tc>
        <w:tc>
          <w:tcPr>
            <w:tcW w:w="3326" w:type="dxa"/>
            <w:noWrap/>
            <w:hideMark/>
          </w:tcPr>
          <w:p w14:paraId="6A992FCC"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Clostridium sp. [ref_mOTU_v25_03680]</w:t>
            </w:r>
          </w:p>
        </w:tc>
        <w:tc>
          <w:tcPr>
            <w:tcW w:w="763" w:type="dxa"/>
            <w:noWrap/>
            <w:hideMark/>
          </w:tcPr>
          <w:p w14:paraId="11CBA564"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S1190</w:t>
            </w:r>
          </w:p>
        </w:tc>
        <w:tc>
          <w:tcPr>
            <w:tcW w:w="3326" w:type="dxa"/>
            <w:noWrap/>
            <w:hideMark/>
          </w:tcPr>
          <w:p w14:paraId="4C949F9B"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Bacteroidales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[meta_mOTU_v25_12262]</w:t>
            </w:r>
          </w:p>
        </w:tc>
      </w:tr>
      <w:tr w:rsidR="006375E5" w:rsidRPr="006375E5" w14:paraId="6E046A17"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4C8A465D"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S0578</w:t>
            </w:r>
          </w:p>
        </w:tc>
        <w:tc>
          <w:tcPr>
            <w:tcW w:w="3326" w:type="dxa"/>
            <w:noWrap/>
            <w:hideMark/>
          </w:tcPr>
          <w:p w14:paraId="6FBA4C74"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Coprococcus</w:t>
            </w:r>
            <w:proofErr w:type="spellEnd"/>
            <w:r w:rsidRPr="006375E5">
              <w:rPr>
                <w:rFonts w:ascii="Times New Roman" w:eastAsia="等线" w:hAnsi="Times New Roman" w:cs="Times New Roman"/>
                <w:sz w:val="11"/>
                <w:szCs w:val="11"/>
              </w:rPr>
              <w:t xml:space="preserve"> sp. [ref_mOTU_v25_01683]</w:t>
            </w:r>
          </w:p>
        </w:tc>
        <w:tc>
          <w:tcPr>
            <w:tcW w:w="763" w:type="dxa"/>
            <w:noWrap/>
            <w:hideMark/>
          </w:tcPr>
          <w:p w14:paraId="5913E2D8"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S1191</w:t>
            </w:r>
          </w:p>
        </w:tc>
        <w:tc>
          <w:tcPr>
            <w:tcW w:w="3326" w:type="dxa"/>
            <w:noWrap/>
            <w:hideMark/>
          </w:tcPr>
          <w:p w14:paraId="6AF2571A"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[meta_mOTU_v25_12674]</w:t>
            </w:r>
          </w:p>
        </w:tc>
      </w:tr>
      <w:tr w:rsidR="006375E5" w:rsidRPr="006375E5" w14:paraId="0D264ACA"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3A66F90E"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S0585</w:t>
            </w:r>
          </w:p>
        </w:tc>
        <w:tc>
          <w:tcPr>
            <w:tcW w:w="3326" w:type="dxa"/>
            <w:noWrap/>
            <w:hideMark/>
          </w:tcPr>
          <w:p w14:paraId="1B6D5BF0"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Alistipes</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finegoldii</w:t>
            </w:r>
            <w:proofErr w:type="spellEnd"/>
            <w:r w:rsidRPr="006375E5">
              <w:rPr>
                <w:rFonts w:ascii="Times New Roman" w:eastAsia="等线" w:hAnsi="Times New Roman" w:cs="Times New Roman"/>
                <w:sz w:val="11"/>
                <w:szCs w:val="11"/>
              </w:rPr>
              <w:t>/</w:t>
            </w:r>
            <w:proofErr w:type="spellStart"/>
            <w:r w:rsidRPr="006375E5">
              <w:rPr>
                <w:rFonts w:ascii="Times New Roman" w:eastAsia="等线" w:hAnsi="Times New Roman" w:cs="Times New Roman"/>
                <w:sz w:val="11"/>
                <w:szCs w:val="11"/>
              </w:rPr>
              <w:t>onderdonkii</w:t>
            </w:r>
            <w:proofErr w:type="spellEnd"/>
            <w:r w:rsidRPr="006375E5">
              <w:rPr>
                <w:rFonts w:ascii="Times New Roman" w:eastAsia="等线" w:hAnsi="Times New Roman" w:cs="Times New Roman"/>
                <w:sz w:val="11"/>
                <w:szCs w:val="11"/>
              </w:rPr>
              <w:t xml:space="preserve"> [ref_mOTU_v25_03069]</w:t>
            </w:r>
          </w:p>
        </w:tc>
        <w:tc>
          <w:tcPr>
            <w:tcW w:w="763" w:type="dxa"/>
            <w:noWrap/>
            <w:hideMark/>
          </w:tcPr>
          <w:p w14:paraId="4D6CD576"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S1193</w:t>
            </w:r>
          </w:p>
        </w:tc>
        <w:tc>
          <w:tcPr>
            <w:tcW w:w="3326" w:type="dxa"/>
            <w:noWrap/>
            <w:hideMark/>
          </w:tcPr>
          <w:p w14:paraId="6345F073"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unclassified</w:t>
            </w:r>
          </w:p>
        </w:tc>
      </w:tr>
      <w:tr w:rsidR="006375E5" w:rsidRPr="006375E5" w14:paraId="17DE78D3"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110FE726"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S0588</w:t>
            </w:r>
          </w:p>
        </w:tc>
        <w:tc>
          <w:tcPr>
            <w:tcW w:w="3326" w:type="dxa"/>
            <w:noWrap/>
            <w:hideMark/>
          </w:tcPr>
          <w:p w14:paraId="2A236663"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Barnesiella</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intestinihominis</w:t>
            </w:r>
            <w:proofErr w:type="spellEnd"/>
            <w:r w:rsidRPr="006375E5">
              <w:rPr>
                <w:rFonts w:ascii="Times New Roman" w:eastAsia="等线" w:hAnsi="Times New Roman" w:cs="Times New Roman"/>
                <w:sz w:val="11"/>
                <w:szCs w:val="11"/>
              </w:rPr>
              <w:t xml:space="preserve"> [ref_mOTU_v25_03595]</w:t>
            </w:r>
          </w:p>
        </w:tc>
        <w:tc>
          <w:tcPr>
            <w:tcW w:w="763" w:type="dxa"/>
            <w:noWrap/>
            <w:hideMark/>
          </w:tcPr>
          <w:p w14:paraId="2B1BA5AE"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S1194</w:t>
            </w:r>
          </w:p>
        </w:tc>
        <w:tc>
          <w:tcPr>
            <w:tcW w:w="3326" w:type="dxa"/>
            <w:noWrap/>
            <w:hideMark/>
          </w:tcPr>
          <w:p w14:paraId="5EAFC326"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 [ref_mOTU_v25_03605]</w:t>
            </w:r>
          </w:p>
        </w:tc>
      </w:tr>
      <w:tr w:rsidR="006375E5" w:rsidRPr="006375E5" w14:paraId="6E11D010"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4CCDFF55"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S0590</w:t>
            </w:r>
          </w:p>
        </w:tc>
        <w:tc>
          <w:tcPr>
            <w:tcW w:w="3326" w:type="dxa"/>
            <w:noWrap/>
            <w:hideMark/>
          </w:tcPr>
          <w:p w14:paraId="15C94110"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Dialister</w:t>
            </w:r>
            <w:proofErr w:type="spellEnd"/>
            <w:r w:rsidRPr="006375E5">
              <w:rPr>
                <w:rFonts w:ascii="Times New Roman" w:eastAsia="等线" w:hAnsi="Times New Roman" w:cs="Times New Roman"/>
                <w:sz w:val="11"/>
                <w:szCs w:val="11"/>
              </w:rPr>
              <w:t xml:space="preserve"> sp. CAG:357 [meta_mOTU_v25_12661]</w:t>
            </w:r>
          </w:p>
        </w:tc>
        <w:tc>
          <w:tcPr>
            <w:tcW w:w="763" w:type="dxa"/>
            <w:noWrap/>
            <w:hideMark/>
          </w:tcPr>
          <w:p w14:paraId="64D1CCD7"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S1208</w:t>
            </w:r>
          </w:p>
        </w:tc>
        <w:tc>
          <w:tcPr>
            <w:tcW w:w="3326" w:type="dxa"/>
            <w:noWrap/>
            <w:hideMark/>
          </w:tcPr>
          <w:p w14:paraId="5FAC3FA0"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Oscillibacter</w:t>
            </w:r>
            <w:proofErr w:type="spellEnd"/>
            <w:r w:rsidRPr="006375E5">
              <w:rPr>
                <w:rFonts w:ascii="Times New Roman" w:eastAsia="等线" w:hAnsi="Times New Roman" w:cs="Times New Roman"/>
                <w:sz w:val="11"/>
                <w:szCs w:val="11"/>
              </w:rPr>
              <w:t xml:space="preserve"> sp. 57_20 [meta_mOTU_v25_12610]</w:t>
            </w:r>
          </w:p>
        </w:tc>
      </w:tr>
      <w:tr w:rsidR="006375E5" w:rsidRPr="006375E5" w14:paraId="1A1F9989"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3C67E814"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S0596</w:t>
            </w:r>
          </w:p>
        </w:tc>
        <w:tc>
          <w:tcPr>
            <w:tcW w:w="3326" w:type="dxa"/>
            <w:noWrap/>
            <w:hideMark/>
          </w:tcPr>
          <w:p w14:paraId="793F2140"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Eubacterium</w:t>
            </w:r>
            <w:proofErr w:type="spellEnd"/>
            <w:r w:rsidRPr="006375E5">
              <w:rPr>
                <w:rFonts w:ascii="Times New Roman" w:eastAsia="等线" w:hAnsi="Times New Roman" w:cs="Times New Roman"/>
                <w:sz w:val="11"/>
                <w:szCs w:val="11"/>
              </w:rPr>
              <w:t xml:space="preserve"> sp. [ref_mOTU_v25_03633]</w:t>
            </w:r>
          </w:p>
        </w:tc>
        <w:tc>
          <w:tcPr>
            <w:tcW w:w="763" w:type="dxa"/>
            <w:noWrap/>
            <w:hideMark/>
          </w:tcPr>
          <w:p w14:paraId="05EB9A3A"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S1209</w:t>
            </w:r>
          </w:p>
        </w:tc>
        <w:tc>
          <w:tcPr>
            <w:tcW w:w="3326" w:type="dxa"/>
            <w:noWrap/>
            <w:hideMark/>
          </w:tcPr>
          <w:p w14:paraId="3A884DDB"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Faecalibacterium</w:t>
            </w:r>
            <w:proofErr w:type="spellEnd"/>
            <w:r w:rsidRPr="006375E5">
              <w:rPr>
                <w:rFonts w:ascii="Times New Roman" w:eastAsia="等线" w:hAnsi="Times New Roman" w:cs="Times New Roman"/>
                <w:sz w:val="11"/>
                <w:szCs w:val="11"/>
              </w:rPr>
              <w:t xml:space="preserve"> sp. [ref_mOTU_v25_03636]</w:t>
            </w:r>
          </w:p>
        </w:tc>
      </w:tr>
      <w:tr w:rsidR="006375E5" w:rsidRPr="006375E5" w14:paraId="6ACA2A26"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4951E17B"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S0602</w:t>
            </w:r>
          </w:p>
        </w:tc>
        <w:tc>
          <w:tcPr>
            <w:tcW w:w="3326" w:type="dxa"/>
            <w:noWrap/>
            <w:hideMark/>
          </w:tcPr>
          <w:p w14:paraId="6543F4D0"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Blautia</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hansenii</w:t>
            </w:r>
            <w:proofErr w:type="spellEnd"/>
            <w:r w:rsidRPr="006375E5">
              <w:rPr>
                <w:rFonts w:ascii="Times New Roman" w:eastAsia="等线" w:hAnsi="Times New Roman" w:cs="Times New Roman"/>
                <w:sz w:val="11"/>
                <w:szCs w:val="11"/>
              </w:rPr>
              <w:t xml:space="preserve"> [ref_mOTU_v25_03670]</w:t>
            </w:r>
          </w:p>
        </w:tc>
        <w:tc>
          <w:tcPr>
            <w:tcW w:w="763" w:type="dxa"/>
            <w:noWrap/>
            <w:hideMark/>
          </w:tcPr>
          <w:p w14:paraId="7B13B430"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S1215</w:t>
            </w:r>
          </w:p>
        </w:tc>
        <w:tc>
          <w:tcPr>
            <w:tcW w:w="3326" w:type="dxa"/>
            <w:noWrap/>
            <w:hideMark/>
          </w:tcPr>
          <w:p w14:paraId="3DF49378"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Coprococcus</w:t>
            </w:r>
            <w:proofErr w:type="spellEnd"/>
            <w:r w:rsidRPr="006375E5">
              <w:rPr>
                <w:rFonts w:ascii="Times New Roman" w:eastAsia="等线" w:hAnsi="Times New Roman" w:cs="Times New Roman"/>
                <w:sz w:val="11"/>
                <w:szCs w:val="11"/>
              </w:rPr>
              <w:t xml:space="preserve"> comes [ref_mOTU_v25_03690]</w:t>
            </w:r>
          </w:p>
        </w:tc>
      </w:tr>
      <w:tr w:rsidR="006375E5" w:rsidRPr="006375E5" w14:paraId="068A4701"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68BFDF8D"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S0606</w:t>
            </w:r>
          </w:p>
        </w:tc>
        <w:tc>
          <w:tcPr>
            <w:tcW w:w="3326" w:type="dxa"/>
            <w:noWrap/>
            <w:hideMark/>
          </w:tcPr>
          <w:p w14:paraId="23F005DB"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Clostridium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[meta_mOTU_v25_12762]</w:t>
            </w:r>
          </w:p>
        </w:tc>
        <w:tc>
          <w:tcPr>
            <w:tcW w:w="763" w:type="dxa"/>
            <w:noWrap/>
            <w:hideMark/>
          </w:tcPr>
          <w:p w14:paraId="4A1D7009"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S1225</w:t>
            </w:r>
          </w:p>
        </w:tc>
        <w:tc>
          <w:tcPr>
            <w:tcW w:w="3326" w:type="dxa"/>
            <w:noWrap/>
            <w:hideMark/>
          </w:tcPr>
          <w:p w14:paraId="665FDC10"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w:t>
            </w:r>
            <w:proofErr w:type="spellStart"/>
            <w:r w:rsidRPr="006375E5">
              <w:rPr>
                <w:rFonts w:ascii="Times New Roman" w:eastAsia="等线" w:hAnsi="Times New Roman" w:cs="Times New Roman"/>
                <w:sz w:val="11"/>
                <w:szCs w:val="11"/>
              </w:rPr>
              <w:t>Eubacterium</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eligens</w:t>
            </w:r>
            <w:proofErr w:type="spellEnd"/>
            <w:r w:rsidRPr="006375E5">
              <w:rPr>
                <w:rFonts w:ascii="Times New Roman" w:eastAsia="等线" w:hAnsi="Times New Roman" w:cs="Times New Roman"/>
                <w:sz w:val="11"/>
                <w:szCs w:val="11"/>
              </w:rPr>
              <w:t xml:space="preserve"> [ref_mOTU_v25_02375]</w:t>
            </w:r>
          </w:p>
        </w:tc>
      </w:tr>
      <w:tr w:rsidR="006375E5" w:rsidRPr="006375E5" w14:paraId="331683D2"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01D2A824"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S0610</w:t>
            </w:r>
          </w:p>
        </w:tc>
        <w:tc>
          <w:tcPr>
            <w:tcW w:w="3326" w:type="dxa"/>
            <w:noWrap/>
            <w:hideMark/>
          </w:tcPr>
          <w:p w14:paraId="09891817"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Clostridium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[meta_mOTU_v25_12640]</w:t>
            </w:r>
          </w:p>
        </w:tc>
        <w:tc>
          <w:tcPr>
            <w:tcW w:w="763" w:type="dxa"/>
            <w:noWrap/>
            <w:hideMark/>
          </w:tcPr>
          <w:p w14:paraId="6B6DE7DF"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S1227</w:t>
            </w:r>
          </w:p>
        </w:tc>
        <w:tc>
          <w:tcPr>
            <w:tcW w:w="3326" w:type="dxa"/>
            <w:noWrap/>
            <w:hideMark/>
          </w:tcPr>
          <w:p w14:paraId="72654BB6"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Dorea</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formicigenerans</w:t>
            </w:r>
            <w:proofErr w:type="spellEnd"/>
            <w:r w:rsidRPr="006375E5">
              <w:rPr>
                <w:rFonts w:ascii="Times New Roman" w:eastAsia="等线" w:hAnsi="Times New Roman" w:cs="Times New Roman"/>
                <w:sz w:val="11"/>
                <w:szCs w:val="11"/>
              </w:rPr>
              <w:t xml:space="preserve"> [ref_mOTU_v25_03668]</w:t>
            </w:r>
          </w:p>
        </w:tc>
      </w:tr>
      <w:tr w:rsidR="006375E5" w:rsidRPr="006375E5" w14:paraId="04EF5373"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01CBEF20"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S0615</w:t>
            </w:r>
          </w:p>
        </w:tc>
        <w:tc>
          <w:tcPr>
            <w:tcW w:w="3326" w:type="dxa"/>
            <w:noWrap/>
            <w:hideMark/>
          </w:tcPr>
          <w:p w14:paraId="07A15E51"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Bacteroides </w:t>
            </w:r>
            <w:proofErr w:type="spellStart"/>
            <w:r w:rsidRPr="006375E5">
              <w:rPr>
                <w:rFonts w:ascii="Times New Roman" w:eastAsia="等线" w:hAnsi="Times New Roman" w:cs="Times New Roman"/>
                <w:sz w:val="11"/>
                <w:szCs w:val="11"/>
              </w:rPr>
              <w:t>eggerthii</w:t>
            </w:r>
            <w:proofErr w:type="spellEnd"/>
            <w:r w:rsidRPr="006375E5">
              <w:rPr>
                <w:rFonts w:ascii="Times New Roman" w:eastAsia="等线" w:hAnsi="Times New Roman" w:cs="Times New Roman"/>
                <w:sz w:val="11"/>
                <w:szCs w:val="11"/>
              </w:rPr>
              <w:t xml:space="preserve"> [ref_mOTU_v25_01577]</w:t>
            </w:r>
          </w:p>
        </w:tc>
        <w:tc>
          <w:tcPr>
            <w:tcW w:w="763" w:type="dxa"/>
            <w:noWrap/>
            <w:hideMark/>
          </w:tcPr>
          <w:p w14:paraId="54AC0C0A"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S1232</w:t>
            </w:r>
          </w:p>
        </w:tc>
        <w:tc>
          <w:tcPr>
            <w:tcW w:w="3326" w:type="dxa"/>
            <w:noWrap/>
            <w:hideMark/>
          </w:tcPr>
          <w:p w14:paraId="6756B875"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[meta_mOTU_v25_12556]</w:t>
            </w:r>
          </w:p>
        </w:tc>
      </w:tr>
      <w:tr w:rsidR="006375E5" w:rsidRPr="006375E5" w14:paraId="5B4F2621"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6C610850"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S0622</w:t>
            </w:r>
          </w:p>
        </w:tc>
        <w:tc>
          <w:tcPr>
            <w:tcW w:w="3326" w:type="dxa"/>
            <w:noWrap/>
            <w:hideMark/>
          </w:tcPr>
          <w:p w14:paraId="6188E557"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Ruminococcaceae</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[meta_mOTU_v25_12286]</w:t>
            </w:r>
          </w:p>
        </w:tc>
        <w:tc>
          <w:tcPr>
            <w:tcW w:w="763" w:type="dxa"/>
            <w:noWrap/>
            <w:hideMark/>
          </w:tcPr>
          <w:p w14:paraId="5BD3133F"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S1243</w:t>
            </w:r>
          </w:p>
        </w:tc>
        <w:tc>
          <w:tcPr>
            <w:tcW w:w="3326" w:type="dxa"/>
            <w:noWrap/>
            <w:hideMark/>
          </w:tcPr>
          <w:p w14:paraId="4B962D28"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Ruthenibacterium</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lactatiformans</w:t>
            </w:r>
            <w:proofErr w:type="spellEnd"/>
            <w:r w:rsidRPr="006375E5">
              <w:rPr>
                <w:rFonts w:ascii="Times New Roman" w:eastAsia="等线" w:hAnsi="Times New Roman" w:cs="Times New Roman"/>
                <w:sz w:val="11"/>
                <w:szCs w:val="11"/>
              </w:rPr>
              <w:t xml:space="preserve"> [ref_mOTU_v25_04716]</w:t>
            </w:r>
          </w:p>
        </w:tc>
      </w:tr>
      <w:tr w:rsidR="006375E5" w:rsidRPr="006375E5" w14:paraId="4F9539FD"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0676AE96"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S0653</w:t>
            </w:r>
          </w:p>
        </w:tc>
        <w:tc>
          <w:tcPr>
            <w:tcW w:w="3326" w:type="dxa"/>
            <w:noWrap/>
            <w:hideMark/>
          </w:tcPr>
          <w:p w14:paraId="121467DE"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Enterobacterales</w:t>
            </w:r>
            <w:proofErr w:type="spellEnd"/>
            <w:r w:rsidRPr="006375E5">
              <w:rPr>
                <w:rFonts w:ascii="Times New Roman" w:eastAsia="等线" w:hAnsi="Times New Roman" w:cs="Times New Roman"/>
                <w:sz w:val="11"/>
                <w:szCs w:val="11"/>
              </w:rPr>
              <w:t xml:space="preserve"> sp. [ref_mOTU_v25_00085]</w:t>
            </w:r>
          </w:p>
        </w:tc>
        <w:tc>
          <w:tcPr>
            <w:tcW w:w="763" w:type="dxa"/>
            <w:noWrap/>
            <w:hideMark/>
          </w:tcPr>
          <w:p w14:paraId="33E16C0B"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S1248</w:t>
            </w:r>
          </w:p>
        </w:tc>
        <w:tc>
          <w:tcPr>
            <w:tcW w:w="3326" w:type="dxa"/>
            <w:noWrap/>
            <w:hideMark/>
          </w:tcPr>
          <w:p w14:paraId="69FAA4E8"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[meta_mOTU_v25_12437]</w:t>
            </w:r>
          </w:p>
        </w:tc>
      </w:tr>
      <w:tr w:rsidR="006375E5" w:rsidRPr="006375E5" w14:paraId="3D4D90E1"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2ADE735B"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S0657</w:t>
            </w:r>
          </w:p>
        </w:tc>
        <w:tc>
          <w:tcPr>
            <w:tcW w:w="3326" w:type="dxa"/>
            <w:noWrap/>
            <w:hideMark/>
          </w:tcPr>
          <w:p w14:paraId="32FC38BC"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w:t>
            </w:r>
            <w:proofErr w:type="spellStart"/>
            <w:r w:rsidRPr="006375E5">
              <w:rPr>
                <w:rFonts w:ascii="Times New Roman" w:eastAsia="等线" w:hAnsi="Times New Roman" w:cs="Times New Roman"/>
                <w:sz w:val="11"/>
                <w:szCs w:val="11"/>
              </w:rPr>
              <w:t>Eubacterium</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rectale</w:t>
            </w:r>
            <w:proofErr w:type="spellEnd"/>
            <w:r w:rsidRPr="006375E5">
              <w:rPr>
                <w:rFonts w:ascii="Times New Roman" w:eastAsia="等线" w:hAnsi="Times New Roman" w:cs="Times New Roman"/>
                <w:sz w:val="11"/>
                <w:szCs w:val="11"/>
              </w:rPr>
              <w:t xml:space="preserve"> [ref_mOTU_v25_03657]</w:t>
            </w:r>
          </w:p>
        </w:tc>
        <w:tc>
          <w:tcPr>
            <w:tcW w:w="763" w:type="dxa"/>
            <w:noWrap/>
            <w:hideMark/>
          </w:tcPr>
          <w:p w14:paraId="11195380"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S1257</w:t>
            </w:r>
          </w:p>
        </w:tc>
        <w:tc>
          <w:tcPr>
            <w:tcW w:w="3326" w:type="dxa"/>
            <w:noWrap/>
            <w:hideMark/>
          </w:tcPr>
          <w:p w14:paraId="13A508C1"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[meta_mOTU_v25_12284]</w:t>
            </w:r>
          </w:p>
        </w:tc>
      </w:tr>
      <w:tr w:rsidR="006375E5" w:rsidRPr="006375E5" w14:paraId="1EDFC833"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63BBED7D"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S0663</w:t>
            </w:r>
          </w:p>
        </w:tc>
        <w:tc>
          <w:tcPr>
            <w:tcW w:w="3326" w:type="dxa"/>
            <w:noWrap/>
            <w:hideMark/>
          </w:tcPr>
          <w:p w14:paraId="3B92C7E0"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[meta_mOTU_v25_12776]</w:t>
            </w:r>
          </w:p>
        </w:tc>
        <w:tc>
          <w:tcPr>
            <w:tcW w:w="763" w:type="dxa"/>
            <w:noWrap/>
            <w:hideMark/>
          </w:tcPr>
          <w:p w14:paraId="090AB2B2"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S1259</w:t>
            </w:r>
          </w:p>
        </w:tc>
        <w:tc>
          <w:tcPr>
            <w:tcW w:w="3326" w:type="dxa"/>
            <w:noWrap/>
            <w:hideMark/>
          </w:tcPr>
          <w:p w14:paraId="7A7613BA"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bacterium LF-3 [ref_mOTU_v25_03628]</w:t>
            </w:r>
          </w:p>
        </w:tc>
      </w:tr>
      <w:tr w:rsidR="006375E5" w:rsidRPr="006375E5" w14:paraId="15ED0846"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0A10094C"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S0677</w:t>
            </w:r>
          </w:p>
        </w:tc>
        <w:tc>
          <w:tcPr>
            <w:tcW w:w="3326" w:type="dxa"/>
            <w:noWrap/>
            <w:hideMark/>
          </w:tcPr>
          <w:p w14:paraId="24416800"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[meta_mOTU_v25_13012]</w:t>
            </w:r>
          </w:p>
        </w:tc>
        <w:tc>
          <w:tcPr>
            <w:tcW w:w="763" w:type="dxa"/>
            <w:noWrap/>
            <w:hideMark/>
          </w:tcPr>
          <w:p w14:paraId="7C3F9519"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S1264</w:t>
            </w:r>
          </w:p>
        </w:tc>
        <w:tc>
          <w:tcPr>
            <w:tcW w:w="3326" w:type="dxa"/>
            <w:noWrap/>
            <w:hideMark/>
          </w:tcPr>
          <w:p w14:paraId="2E47DCC4"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Anaerostipes</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hadrus</w:t>
            </w:r>
            <w:proofErr w:type="spellEnd"/>
            <w:r w:rsidRPr="006375E5">
              <w:rPr>
                <w:rFonts w:ascii="Times New Roman" w:eastAsia="等线" w:hAnsi="Times New Roman" w:cs="Times New Roman"/>
                <w:sz w:val="11"/>
                <w:szCs w:val="11"/>
              </w:rPr>
              <w:t xml:space="preserve"> [ref_mOTU_v25_00856]</w:t>
            </w:r>
          </w:p>
        </w:tc>
      </w:tr>
      <w:tr w:rsidR="006375E5" w:rsidRPr="006375E5" w14:paraId="3030F81E"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41631A54"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S0679</w:t>
            </w:r>
          </w:p>
        </w:tc>
        <w:tc>
          <w:tcPr>
            <w:tcW w:w="3326" w:type="dxa"/>
            <w:noWrap/>
            <w:hideMark/>
          </w:tcPr>
          <w:p w14:paraId="11F5EB80"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Bacteroides sp. [ref_mOTU_v25_03475]</w:t>
            </w:r>
          </w:p>
        </w:tc>
        <w:tc>
          <w:tcPr>
            <w:tcW w:w="763" w:type="dxa"/>
            <w:noWrap/>
            <w:hideMark/>
          </w:tcPr>
          <w:p w14:paraId="22583EF4"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S1265</w:t>
            </w:r>
          </w:p>
        </w:tc>
        <w:tc>
          <w:tcPr>
            <w:tcW w:w="3326" w:type="dxa"/>
            <w:noWrap/>
            <w:hideMark/>
          </w:tcPr>
          <w:p w14:paraId="2E73EBFC"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Phascolarctobacterium</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succinatutens</w:t>
            </w:r>
            <w:proofErr w:type="spellEnd"/>
            <w:r w:rsidRPr="006375E5">
              <w:rPr>
                <w:rFonts w:ascii="Times New Roman" w:eastAsia="等线" w:hAnsi="Times New Roman" w:cs="Times New Roman"/>
                <w:sz w:val="11"/>
                <w:szCs w:val="11"/>
              </w:rPr>
              <w:t xml:space="preserve"> [ref_mOTU_v25_03700]</w:t>
            </w:r>
          </w:p>
        </w:tc>
      </w:tr>
      <w:tr w:rsidR="006375E5" w:rsidRPr="006375E5" w14:paraId="03936B25"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61AB5B02"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S0681</w:t>
            </w:r>
          </w:p>
        </w:tc>
        <w:tc>
          <w:tcPr>
            <w:tcW w:w="3326" w:type="dxa"/>
            <w:noWrap/>
            <w:hideMark/>
          </w:tcPr>
          <w:p w14:paraId="05CF39D7"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Faecalibacterium</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prausnitzii</w:t>
            </w:r>
            <w:proofErr w:type="spellEnd"/>
            <w:r w:rsidRPr="006375E5">
              <w:rPr>
                <w:rFonts w:ascii="Times New Roman" w:eastAsia="等线" w:hAnsi="Times New Roman" w:cs="Times New Roman"/>
                <w:sz w:val="11"/>
                <w:szCs w:val="11"/>
              </w:rPr>
              <w:t xml:space="preserve"> [ref_mOTU_v25_06112]</w:t>
            </w:r>
          </w:p>
        </w:tc>
        <w:tc>
          <w:tcPr>
            <w:tcW w:w="763" w:type="dxa"/>
            <w:noWrap/>
            <w:hideMark/>
          </w:tcPr>
          <w:p w14:paraId="79EAA5F9"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S1267</w:t>
            </w:r>
          </w:p>
        </w:tc>
        <w:tc>
          <w:tcPr>
            <w:tcW w:w="3326" w:type="dxa"/>
            <w:noWrap/>
            <w:hideMark/>
          </w:tcPr>
          <w:p w14:paraId="39EE3C7D"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Eubacterium</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[meta_mOTU_v25_12260]</w:t>
            </w:r>
          </w:p>
        </w:tc>
      </w:tr>
      <w:tr w:rsidR="006375E5" w:rsidRPr="006375E5" w14:paraId="16727CE8"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498214DA"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S0684</w:t>
            </w:r>
          </w:p>
        </w:tc>
        <w:tc>
          <w:tcPr>
            <w:tcW w:w="3326" w:type="dxa"/>
            <w:noWrap/>
            <w:hideMark/>
          </w:tcPr>
          <w:p w14:paraId="1E66C1B2"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Bacteroides </w:t>
            </w:r>
            <w:proofErr w:type="spellStart"/>
            <w:r w:rsidRPr="006375E5">
              <w:rPr>
                <w:rFonts w:ascii="Times New Roman" w:eastAsia="等线" w:hAnsi="Times New Roman" w:cs="Times New Roman"/>
                <w:sz w:val="11"/>
                <w:szCs w:val="11"/>
              </w:rPr>
              <w:t>rodentium</w:t>
            </w:r>
            <w:proofErr w:type="spellEnd"/>
            <w:r w:rsidRPr="006375E5">
              <w:rPr>
                <w:rFonts w:ascii="Times New Roman" w:eastAsia="等线" w:hAnsi="Times New Roman" w:cs="Times New Roman"/>
                <w:sz w:val="11"/>
                <w:szCs w:val="11"/>
              </w:rPr>
              <w:t>/</w:t>
            </w:r>
            <w:proofErr w:type="spellStart"/>
            <w:r w:rsidRPr="006375E5">
              <w:rPr>
                <w:rFonts w:ascii="Times New Roman" w:eastAsia="等线" w:hAnsi="Times New Roman" w:cs="Times New Roman"/>
                <w:sz w:val="11"/>
                <w:szCs w:val="11"/>
              </w:rPr>
              <w:t>uniformis</w:t>
            </w:r>
            <w:proofErr w:type="spellEnd"/>
            <w:r w:rsidRPr="006375E5">
              <w:rPr>
                <w:rFonts w:ascii="Times New Roman" w:eastAsia="等线" w:hAnsi="Times New Roman" w:cs="Times New Roman"/>
                <w:sz w:val="11"/>
                <w:szCs w:val="11"/>
              </w:rPr>
              <w:t xml:space="preserve"> [ref_mOTU_v25_00855]</w:t>
            </w:r>
          </w:p>
        </w:tc>
        <w:tc>
          <w:tcPr>
            <w:tcW w:w="763" w:type="dxa"/>
            <w:noWrap/>
            <w:hideMark/>
          </w:tcPr>
          <w:p w14:paraId="67217C9D"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S1276</w:t>
            </w:r>
          </w:p>
        </w:tc>
        <w:tc>
          <w:tcPr>
            <w:tcW w:w="3326" w:type="dxa"/>
            <w:noWrap/>
            <w:hideMark/>
          </w:tcPr>
          <w:p w14:paraId="0AB680A9"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Ruminococcus</w:t>
            </w:r>
            <w:proofErr w:type="spellEnd"/>
            <w:r w:rsidRPr="006375E5">
              <w:rPr>
                <w:rFonts w:ascii="Times New Roman" w:eastAsia="等线" w:hAnsi="Times New Roman" w:cs="Times New Roman"/>
                <w:sz w:val="11"/>
                <w:szCs w:val="11"/>
              </w:rPr>
              <w:t xml:space="preserve"> sp. [ref_mOTU_v25_03681]</w:t>
            </w:r>
          </w:p>
        </w:tc>
      </w:tr>
      <w:tr w:rsidR="006375E5" w:rsidRPr="006375E5" w14:paraId="6DDFD2E5"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412E9BE2"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S0698</w:t>
            </w:r>
          </w:p>
        </w:tc>
        <w:tc>
          <w:tcPr>
            <w:tcW w:w="3326" w:type="dxa"/>
            <w:noWrap/>
            <w:hideMark/>
          </w:tcPr>
          <w:p w14:paraId="341F1182"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Clostridiales</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[meta_mOTU_v25_13863]</w:t>
            </w:r>
          </w:p>
        </w:tc>
        <w:tc>
          <w:tcPr>
            <w:tcW w:w="763" w:type="dxa"/>
            <w:noWrap/>
            <w:hideMark/>
          </w:tcPr>
          <w:p w14:paraId="26EF6AFD"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S1277</w:t>
            </w:r>
          </w:p>
        </w:tc>
        <w:tc>
          <w:tcPr>
            <w:tcW w:w="3326" w:type="dxa"/>
            <w:noWrap/>
            <w:hideMark/>
          </w:tcPr>
          <w:p w14:paraId="49E83FAE"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Oscillibacter</w:t>
            </w:r>
            <w:proofErr w:type="spellEnd"/>
            <w:r w:rsidRPr="006375E5">
              <w:rPr>
                <w:rFonts w:ascii="Times New Roman" w:eastAsia="等线" w:hAnsi="Times New Roman" w:cs="Times New Roman"/>
                <w:sz w:val="11"/>
                <w:szCs w:val="11"/>
              </w:rPr>
              <w:t xml:space="preserve">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[meta_mOTU_v25_12353]</w:t>
            </w:r>
          </w:p>
        </w:tc>
      </w:tr>
      <w:tr w:rsidR="006375E5" w:rsidRPr="006375E5" w14:paraId="675D0B7C"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3EAA8F7B"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S0699</w:t>
            </w:r>
          </w:p>
        </w:tc>
        <w:tc>
          <w:tcPr>
            <w:tcW w:w="3326" w:type="dxa"/>
            <w:noWrap/>
            <w:hideMark/>
          </w:tcPr>
          <w:p w14:paraId="304F37ED"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Prevotella</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copri</w:t>
            </w:r>
            <w:proofErr w:type="spellEnd"/>
            <w:r w:rsidRPr="006375E5">
              <w:rPr>
                <w:rFonts w:ascii="Times New Roman" w:eastAsia="等线" w:hAnsi="Times New Roman" w:cs="Times New Roman"/>
                <w:sz w:val="11"/>
                <w:szCs w:val="11"/>
              </w:rPr>
              <w:t xml:space="preserve"> [ref_mOTU_v25_03701]</w:t>
            </w:r>
          </w:p>
        </w:tc>
        <w:tc>
          <w:tcPr>
            <w:tcW w:w="763" w:type="dxa"/>
            <w:noWrap/>
            <w:hideMark/>
          </w:tcPr>
          <w:p w14:paraId="6A215B8F"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S1287</w:t>
            </w:r>
          </w:p>
        </w:tc>
        <w:tc>
          <w:tcPr>
            <w:tcW w:w="3326" w:type="dxa"/>
            <w:noWrap/>
            <w:hideMark/>
          </w:tcPr>
          <w:p w14:paraId="1CC25C56"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Bacteroides sp. [ref_mOTU_v25_02810]</w:t>
            </w:r>
          </w:p>
        </w:tc>
      </w:tr>
      <w:tr w:rsidR="006375E5" w:rsidRPr="006375E5" w14:paraId="60D0012E"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778E6F62"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S0703</w:t>
            </w:r>
          </w:p>
        </w:tc>
        <w:tc>
          <w:tcPr>
            <w:tcW w:w="3326" w:type="dxa"/>
            <w:noWrap/>
            <w:hideMark/>
          </w:tcPr>
          <w:p w14:paraId="2E53EC8D"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Bilophila</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wadsworthia</w:t>
            </w:r>
            <w:proofErr w:type="spellEnd"/>
            <w:r w:rsidRPr="006375E5">
              <w:rPr>
                <w:rFonts w:ascii="Times New Roman" w:eastAsia="等线" w:hAnsi="Times New Roman" w:cs="Times New Roman"/>
                <w:sz w:val="11"/>
                <w:szCs w:val="11"/>
              </w:rPr>
              <w:t xml:space="preserve"> [ref_mOTU_v25_04300]</w:t>
            </w:r>
          </w:p>
        </w:tc>
        <w:tc>
          <w:tcPr>
            <w:tcW w:w="763" w:type="dxa"/>
            <w:noWrap/>
            <w:hideMark/>
          </w:tcPr>
          <w:p w14:paraId="64A6B111"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S1289</w:t>
            </w:r>
          </w:p>
        </w:tc>
        <w:tc>
          <w:tcPr>
            <w:tcW w:w="3326" w:type="dxa"/>
            <w:noWrap/>
            <w:hideMark/>
          </w:tcPr>
          <w:p w14:paraId="69E3BCD4"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w:t>
            </w:r>
            <w:proofErr w:type="spellStart"/>
            <w:r w:rsidRPr="006375E5">
              <w:rPr>
                <w:rFonts w:ascii="Times New Roman" w:eastAsia="等线" w:hAnsi="Times New Roman" w:cs="Times New Roman"/>
                <w:sz w:val="11"/>
                <w:szCs w:val="11"/>
              </w:rPr>
              <w:t>Ruminococcus</w:t>
            </w:r>
            <w:proofErr w:type="spellEnd"/>
            <w:r w:rsidRPr="006375E5">
              <w:rPr>
                <w:rFonts w:ascii="Times New Roman" w:eastAsia="等线" w:hAnsi="Times New Roman" w:cs="Times New Roman"/>
                <w:sz w:val="11"/>
                <w:szCs w:val="11"/>
              </w:rPr>
              <w:t>] torques [ref_mOTU_v25_03660]</w:t>
            </w:r>
          </w:p>
        </w:tc>
      </w:tr>
      <w:tr w:rsidR="006375E5" w:rsidRPr="006375E5" w14:paraId="313517DF"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26CA3EB1"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S0709</w:t>
            </w:r>
          </w:p>
        </w:tc>
        <w:tc>
          <w:tcPr>
            <w:tcW w:w="3326" w:type="dxa"/>
            <w:noWrap/>
            <w:hideMark/>
          </w:tcPr>
          <w:p w14:paraId="37D3E53E"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Bifidobacterium bifidum [ref_mOTU_v25_03116]</w:t>
            </w:r>
          </w:p>
        </w:tc>
        <w:tc>
          <w:tcPr>
            <w:tcW w:w="763" w:type="dxa"/>
            <w:noWrap/>
            <w:hideMark/>
          </w:tcPr>
          <w:p w14:paraId="570E464D"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S1293</w:t>
            </w:r>
          </w:p>
        </w:tc>
        <w:tc>
          <w:tcPr>
            <w:tcW w:w="3326" w:type="dxa"/>
            <w:noWrap/>
            <w:hideMark/>
          </w:tcPr>
          <w:p w14:paraId="59ABDC73"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Firmicutes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[meta_mOTU_v25_12744]</w:t>
            </w:r>
          </w:p>
        </w:tc>
      </w:tr>
      <w:tr w:rsidR="006375E5" w:rsidRPr="006375E5" w14:paraId="0EA61B7F"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5CE195A9"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S0710</w:t>
            </w:r>
          </w:p>
        </w:tc>
        <w:tc>
          <w:tcPr>
            <w:tcW w:w="3326" w:type="dxa"/>
            <w:noWrap/>
            <w:hideMark/>
          </w:tcPr>
          <w:p w14:paraId="55375174"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Parasutterella</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excrementihominis</w:t>
            </w:r>
            <w:proofErr w:type="spellEnd"/>
            <w:r w:rsidRPr="006375E5">
              <w:rPr>
                <w:rFonts w:ascii="Times New Roman" w:eastAsia="等线" w:hAnsi="Times New Roman" w:cs="Times New Roman"/>
                <w:sz w:val="11"/>
                <w:szCs w:val="11"/>
              </w:rPr>
              <w:t xml:space="preserve"> [ref_mOTU_v25_03674]</w:t>
            </w:r>
          </w:p>
        </w:tc>
        <w:tc>
          <w:tcPr>
            <w:tcW w:w="763" w:type="dxa"/>
            <w:noWrap/>
            <w:hideMark/>
          </w:tcPr>
          <w:p w14:paraId="463CBFE8"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r w:rsidRPr="006375E5">
              <w:rPr>
                <w:rFonts w:ascii="Times New Roman" w:eastAsia="等线" w:hAnsi="Times New Roman" w:cs="Times New Roman"/>
                <w:b/>
                <w:bCs/>
                <w:sz w:val="11"/>
                <w:szCs w:val="11"/>
              </w:rPr>
              <w:t>S1294</w:t>
            </w:r>
          </w:p>
        </w:tc>
        <w:tc>
          <w:tcPr>
            <w:tcW w:w="3326" w:type="dxa"/>
            <w:noWrap/>
            <w:hideMark/>
          </w:tcPr>
          <w:p w14:paraId="239B0F49"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proofErr w:type="spellStart"/>
            <w:r w:rsidRPr="006375E5">
              <w:rPr>
                <w:rFonts w:ascii="Times New Roman" w:eastAsia="等线" w:hAnsi="Times New Roman" w:cs="Times New Roman"/>
                <w:sz w:val="11"/>
                <w:szCs w:val="11"/>
              </w:rPr>
              <w:t>Megamonas</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funiformis</w:t>
            </w:r>
            <w:proofErr w:type="spellEnd"/>
            <w:r w:rsidRPr="006375E5">
              <w:rPr>
                <w:rFonts w:ascii="Times New Roman" w:eastAsia="等线" w:hAnsi="Times New Roman" w:cs="Times New Roman"/>
                <w:sz w:val="11"/>
                <w:szCs w:val="11"/>
              </w:rPr>
              <w:t>/</w:t>
            </w:r>
            <w:proofErr w:type="spellStart"/>
            <w:r w:rsidRPr="006375E5">
              <w:rPr>
                <w:rFonts w:ascii="Times New Roman" w:eastAsia="等线" w:hAnsi="Times New Roman" w:cs="Times New Roman"/>
                <w:sz w:val="11"/>
                <w:szCs w:val="11"/>
              </w:rPr>
              <w:t>rupellensis</w:t>
            </w:r>
            <w:proofErr w:type="spellEnd"/>
            <w:r w:rsidRPr="006375E5">
              <w:rPr>
                <w:rFonts w:ascii="Times New Roman" w:eastAsia="等线" w:hAnsi="Times New Roman" w:cs="Times New Roman"/>
                <w:sz w:val="11"/>
                <w:szCs w:val="11"/>
              </w:rPr>
              <w:t xml:space="preserve"> [ref_mOTU_v25_02318]</w:t>
            </w:r>
          </w:p>
        </w:tc>
      </w:tr>
      <w:tr w:rsidR="006375E5" w:rsidRPr="006375E5" w14:paraId="3E4C3177" w14:textId="77777777" w:rsidTr="006375E5">
        <w:trPr>
          <w:trHeight w:val="282"/>
        </w:trPr>
        <w:tc>
          <w:tcPr>
            <w:cnfStyle w:val="001000000000" w:firstRow="0" w:lastRow="0" w:firstColumn="1" w:lastColumn="0" w:oddVBand="0" w:evenVBand="0" w:oddHBand="0" w:evenHBand="0" w:firstRowFirstColumn="0" w:firstRowLastColumn="0" w:lastRowFirstColumn="0" w:lastRowLastColumn="0"/>
            <w:tcW w:w="763" w:type="dxa"/>
            <w:noWrap/>
            <w:hideMark/>
          </w:tcPr>
          <w:p w14:paraId="15797E8D" w14:textId="77777777" w:rsidR="006375E5" w:rsidRPr="006375E5" w:rsidRDefault="006375E5" w:rsidP="0059180C">
            <w:pPr>
              <w:widowControl/>
              <w:rPr>
                <w:rFonts w:ascii="Times New Roman" w:eastAsia="等线" w:hAnsi="Times New Roman" w:cs="Times New Roman"/>
                <w:sz w:val="11"/>
                <w:szCs w:val="11"/>
              </w:rPr>
            </w:pPr>
            <w:r w:rsidRPr="006375E5">
              <w:rPr>
                <w:rFonts w:ascii="Times New Roman" w:eastAsia="等线" w:hAnsi="Times New Roman" w:cs="Times New Roman"/>
                <w:sz w:val="11"/>
                <w:szCs w:val="11"/>
              </w:rPr>
              <w:t>S0711</w:t>
            </w:r>
          </w:p>
        </w:tc>
        <w:tc>
          <w:tcPr>
            <w:tcW w:w="3326" w:type="dxa"/>
            <w:noWrap/>
            <w:hideMark/>
          </w:tcPr>
          <w:p w14:paraId="70F8AF87"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 xml:space="preserve">Clostridium species </w:t>
            </w:r>
            <w:proofErr w:type="spellStart"/>
            <w:r w:rsidRPr="006375E5">
              <w:rPr>
                <w:rFonts w:ascii="Times New Roman" w:eastAsia="等线" w:hAnsi="Times New Roman" w:cs="Times New Roman"/>
                <w:sz w:val="11"/>
                <w:szCs w:val="11"/>
              </w:rPr>
              <w:t>incertae</w:t>
            </w:r>
            <w:proofErr w:type="spellEnd"/>
            <w:r w:rsidRPr="006375E5">
              <w:rPr>
                <w:rFonts w:ascii="Times New Roman" w:eastAsia="等线" w:hAnsi="Times New Roman" w:cs="Times New Roman"/>
                <w:sz w:val="11"/>
                <w:szCs w:val="11"/>
              </w:rPr>
              <w:t xml:space="preserve"> </w:t>
            </w:r>
            <w:proofErr w:type="spellStart"/>
            <w:r w:rsidRPr="006375E5">
              <w:rPr>
                <w:rFonts w:ascii="Times New Roman" w:eastAsia="等线" w:hAnsi="Times New Roman" w:cs="Times New Roman"/>
                <w:sz w:val="11"/>
                <w:szCs w:val="11"/>
              </w:rPr>
              <w:t>sedis</w:t>
            </w:r>
            <w:proofErr w:type="spellEnd"/>
            <w:r w:rsidRPr="006375E5">
              <w:rPr>
                <w:rFonts w:ascii="Times New Roman" w:eastAsia="等线" w:hAnsi="Times New Roman" w:cs="Times New Roman"/>
                <w:sz w:val="11"/>
                <w:szCs w:val="11"/>
              </w:rPr>
              <w:t xml:space="preserve"> [meta_mOTU_v25_12234]</w:t>
            </w:r>
          </w:p>
        </w:tc>
        <w:tc>
          <w:tcPr>
            <w:tcW w:w="763" w:type="dxa"/>
            <w:noWrap/>
            <w:hideMark/>
          </w:tcPr>
          <w:p w14:paraId="0F72B2C0"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
                <w:bCs/>
                <w:sz w:val="11"/>
                <w:szCs w:val="11"/>
              </w:rPr>
            </w:pPr>
          </w:p>
        </w:tc>
        <w:tc>
          <w:tcPr>
            <w:tcW w:w="3326" w:type="dxa"/>
            <w:noWrap/>
            <w:hideMark/>
          </w:tcPr>
          <w:p w14:paraId="3E402806" w14:textId="77777777" w:rsidR="006375E5" w:rsidRPr="006375E5" w:rsidRDefault="006375E5" w:rsidP="0059180C">
            <w:pPr>
              <w:widowControl/>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1"/>
                <w:szCs w:val="11"/>
              </w:rPr>
            </w:pPr>
          </w:p>
        </w:tc>
      </w:tr>
    </w:tbl>
    <w:p w14:paraId="0C12806B" w14:textId="77777777" w:rsidR="006375E5" w:rsidRPr="006375E5" w:rsidRDefault="006375E5" w:rsidP="0059180C">
      <w:pPr>
        <w:widowControl/>
        <w:spacing w:line="276" w:lineRule="auto"/>
        <w:rPr>
          <w:rFonts w:ascii="Times New Roman" w:eastAsia="黑体" w:hAnsi="Times New Roman" w:cs="Times New Roman"/>
          <w:b/>
          <w:bCs/>
          <w:kern w:val="0"/>
          <w:sz w:val="24"/>
          <w:szCs w:val="24"/>
        </w:rPr>
      </w:pPr>
    </w:p>
    <w:p w14:paraId="3CD548B6" w14:textId="63B266CA" w:rsidR="006375E5" w:rsidRPr="006375E5" w:rsidRDefault="006375E5" w:rsidP="0059180C">
      <w:pPr>
        <w:widowControl/>
        <w:spacing w:line="276" w:lineRule="auto"/>
        <w:rPr>
          <w:rFonts w:ascii="宋体" w:eastAsia="宋体" w:hAnsi="宋体" w:cs="宋体"/>
          <w:kern w:val="0"/>
          <w:sz w:val="20"/>
          <w:szCs w:val="20"/>
        </w:rPr>
      </w:pPr>
      <w:r w:rsidRPr="006375E5">
        <w:rPr>
          <w:rFonts w:ascii="Times New Roman" w:eastAsia="黑体" w:hAnsi="Times New Roman" w:cs="Times New Roman"/>
          <w:b/>
          <w:bCs/>
          <w:kern w:val="0"/>
          <w:sz w:val="24"/>
          <w:szCs w:val="24"/>
        </w:rPr>
        <w:br w:type="page"/>
      </w:r>
      <w:r w:rsidRPr="006375E5">
        <w:rPr>
          <w:rFonts w:ascii="Times New Roman" w:eastAsia="黑体" w:hAnsi="Times New Roman" w:cs="Times New Roman" w:hint="eastAsia"/>
          <w:b/>
          <w:bCs/>
          <w:kern w:val="0"/>
          <w:sz w:val="24"/>
          <w:szCs w:val="24"/>
        </w:rPr>
        <w:lastRenderedPageBreak/>
        <w:t>T</w:t>
      </w:r>
      <w:r w:rsidRPr="006375E5">
        <w:rPr>
          <w:rFonts w:ascii="Times New Roman" w:eastAsia="黑体" w:hAnsi="Times New Roman" w:cs="Times New Roman"/>
          <w:b/>
          <w:bCs/>
          <w:kern w:val="0"/>
          <w:sz w:val="24"/>
          <w:szCs w:val="24"/>
        </w:rPr>
        <w:t>able S</w:t>
      </w:r>
      <w:r w:rsidR="00F77DE4">
        <w:rPr>
          <w:rFonts w:ascii="Times New Roman" w:eastAsia="黑体" w:hAnsi="Times New Roman" w:cs="Times New Roman"/>
          <w:b/>
          <w:bCs/>
          <w:kern w:val="0"/>
          <w:sz w:val="24"/>
          <w:szCs w:val="24"/>
        </w:rPr>
        <w:t>3</w:t>
      </w:r>
      <w:r w:rsidRPr="006375E5">
        <w:rPr>
          <w:rFonts w:ascii="Times New Roman" w:eastAsia="黑体" w:hAnsi="Times New Roman" w:cs="Times New Roman"/>
          <w:b/>
          <w:bCs/>
          <w:kern w:val="0"/>
          <w:sz w:val="24"/>
          <w:szCs w:val="24"/>
        </w:rPr>
        <w:t>. The important score of the 27 microbial species and functions used in the Random Forest model.</w:t>
      </w:r>
      <w:r w:rsidRPr="006375E5">
        <w:rPr>
          <w:rFonts w:ascii="宋体" w:eastAsia="宋体" w:hAnsi="宋体" w:cs="宋体"/>
          <w:kern w:val="0"/>
          <w:sz w:val="24"/>
          <w:szCs w:val="24"/>
        </w:rPr>
        <w:fldChar w:fldCharType="begin"/>
      </w:r>
      <w:r w:rsidRPr="006375E5">
        <w:rPr>
          <w:rFonts w:ascii="宋体" w:eastAsia="宋体" w:hAnsi="宋体" w:cs="宋体"/>
          <w:kern w:val="0"/>
          <w:sz w:val="24"/>
          <w:szCs w:val="24"/>
        </w:rPr>
        <w:instrText xml:space="preserve"> LINK Excel.Sheet.12 "F:\\QIBEBT\\3 生信学习\\5 进阶\\4 海军\\7 Analysis\\Figure\\Figure-navy_0411-SZ\\TableS1.xlsx" Species_Function!R2C1:R29C7 \a \f 4 \h  \* MERGEFORMAT </w:instrText>
      </w:r>
      <w:r w:rsidRPr="006375E5">
        <w:rPr>
          <w:rFonts w:ascii="宋体" w:eastAsia="宋体" w:hAnsi="宋体" w:cs="宋体"/>
          <w:kern w:val="0"/>
          <w:sz w:val="24"/>
          <w:szCs w:val="24"/>
        </w:rPr>
        <w:fldChar w:fldCharType="separate"/>
      </w:r>
    </w:p>
    <w:tbl>
      <w:tblPr>
        <w:tblStyle w:val="61"/>
        <w:tblW w:w="8886" w:type="dxa"/>
        <w:jc w:val="center"/>
        <w:tblLook w:val="04A0" w:firstRow="1" w:lastRow="0" w:firstColumn="1" w:lastColumn="0" w:noHBand="0" w:noVBand="1"/>
      </w:tblPr>
      <w:tblGrid>
        <w:gridCol w:w="907"/>
        <w:gridCol w:w="4942"/>
        <w:gridCol w:w="851"/>
        <w:gridCol w:w="992"/>
        <w:gridCol w:w="1231"/>
      </w:tblGrid>
      <w:tr w:rsidR="006375E5" w:rsidRPr="006375E5" w14:paraId="784B167F" w14:textId="77777777" w:rsidTr="006375E5">
        <w:trPr>
          <w:cnfStyle w:val="100000000000" w:firstRow="1" w:lastRow="0" w:firstColumn="0" w:lastColumn="0" w:oddVBand="0" w:evenVBand="0" w:oddHBand="0" w:evenHBand="0" w:firstRowFirstColumn="0" w:firstRowLastColumn="0" w:lastRowFirstColumn="0" w:lastRowLastColumn="0"/>
          <w:trHeight w:val="276"/>
          <w:jc w:val="center"/>
        </w:trPr>
        <w:tc>
          <w:tcPr>
            <w:cnfStyle w:val="001000000000" w:firstRow="0" w:lastRow="0" w:firstColumn="1" w:lastColumn="0" w:oddVBand="0" w:evenVBand="0" w:oddHBand="0" w:evenHBand="0" w:firstRowFirstColumn="0" w:firstRowLastColumn="0" w:lastRowFirstColumn="0" w:lastRowLastColumn="0"/>
            <w:tcW w:w="870" w:type="dxa"/>
            <w:noWrap/>
            <w:vAlign w:val="center"/>
            <w:hideMark/>
          </w:tcPr>
          <w:p w14:paraId="5D533EAA" w14:textId="77777777" w:rsidR="006375E5" w:rsidRPr="006375E5" w:rsidRDefault="006375E5" w:rsidP="0059180C">
            <w:pPr>
              <w:widowControl/>
              <w:snapToGrid w:val="0"/>
              <w:spacing w:line="276" w:lineRule="auto"/>
              <w:outlineLvl w:val="0"/>
              <w:rPr>
                <w:rFonts w:ascii="Times New Roman" w:eastAsia="黑体" w:hAnsi="Times New Roman" w:cs="Times New Roman"/>
                <w:sz w:val="11"/>
                <w:szCs w:val="11"/>
              </w:rPr>
            </w:pPr>
            <w:r w:rsidRPr="006375E5">
              <w:rPr>
                <w:rFonts w:ascii="Times New Roman" w:eastAsia="黑体" w:hAnsi="Times New Roman" w:cs="Times New Roman"/>
                <w:sz w:val="11"/>
                <w:szCs w:val="11"/>
              </w:rPr>
              <w:t>ID</w:t>
            </w:r>
          </w:p>
        </w:tc>
        <w:tc>
          <w:tcPr>
            <w:tcW w:w="4942" w:type="dxa"/>
            <w:noWrap/>
            <w:vAlign w:val="center"/>
            <w:hideMark/>
          </w:tcPr>
          <w:p w14:paraId="5D97E3B6" w14:textId="77777777" w:rsidR="006375E5" w:rsidRPr="006375E5" w:rsidRDefault="006375E5" w:rsidP="0059180C">
            <w:pPr>
              <w:widowControl/>
              <w:snapToGrid w:val="0"/>
              <w:spacing w:line="276" w:lineRule="auto"/>
              <w:outlineLvl w:val="0"/>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黑体" w:hAnsi="Times New Roman" w:cs="Times New Roman"/>
                <w:sz w:val="11"/>
                <w:szCs w:val="11"/>
              </w:rPr>
              <w:t>Name</w:t>
            </w:r>
          </w:p>
        </w:tc>
        <w:tc>
          <w:tcPr>
            <w:tcW w:w="851" w:type="dxa"/>
            <w:noWrap/>
            <w:vAlign w:val="center"/>
            <w:hideMark/>
          </w:tcPr>
          <w:p w14:paraId="2707A2CC" w14:textId="77777777" w:rsidR="006375E5" w:rsidRPr="006375E5" w:rsidRDefault="006375E5" w:rsidP="0059180C">
            <w:pPr>
              <w:widowControl/>
              <w:snapToGrid w:val="0"/>
              <w:spacing w:line="276" w:lineRule="auto"/>
              <w:outlineLvl w:val="0"/>
              <w:cnfStyle w:val="100000000000" w:firstRow="1"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Importance</w:t>
            </w:r>
          </w:p>
        </w:tc>
        <w:tc>
          <w:tcPr>
            <w:tcW w:w="992" w:type="dxa"/>
            <w:noWrap/>
            <w:vAlign w:val="center"/>
            <w:hideMark/>
          </w:tcPr>
          <w:p w14:paraId="6AFD323D" w14:textId="77777777" w:rsidR="006375E5" w:rsidRPr="006375E5" w:rsidRDefault="006375E5" w:rsidP="0059180C">
            <w:pPr>
              <w:widowControl/>
              <w:snapToGrid w:val="0"/>
              <w:spacing w:line="276" w:lineRule="auto"/>
              <w:outlineLvl w:val="0"/>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黑体" w:hAnsi="Times New Roman" w:cs="Times New Roman"/>
                <w:sz w:val="11"/>
                <w:szCs w:val="11"/>
              </w:rPr>
              <w:t xml:space="preserve">Mean for those with </w:t>
            </w:r>
            <w:r w:rsidRPr="006375E5">
              <w:rPr>
                <w:rFonts w:ascii="Times New Roman" w:eastAsia="等线" w:hAnsi="Times New Roman" w:cs="Times New Roman"/>
                <w:sz w:val="11"/>
                <w:szCs w:val="11"/>
              </w:rPr>
              <w:t>ocean-going syndrome</w:t>
            </w:r>
          </w:p>
        </w:tc>
        <w:tc>
          <w:tcPr>
            <w:tcW w:w="1231" w:type="dxa"/>
            <w:noWrap/>
            <w:vAlign w:val="center"/>
            <w:hideMark/>
          </w:tcPr>
          <w:p w14:paraId="0E7D4EF7" w14:textId="77777777" w:rsidR="006375E5" w:rsidRPr="006375E5" w:rsidRDefault="006375E5" w:rsidP="0059180C">
            <w:pPr>
              <w:widowControl/>
              <w:snapToGrid w:val="0"/>
              <w:spacing w:line="276" w:lineRule="auto"/>
              <w:outlineLvl w:val="0"/>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黑体" w:hAnsi="Times New Roman" w:cs="Times New Roman"/>
                <w:sz w:val="11"/>
                <w:szCs w:val="11"/>
              </w:rPr>
              <w:t>mean for the 'symptomless' group</w:t>
            </w:r>
          </w:p>
        </w:tc>
      </w:tr>
      <w:tr w:rsidR="006375E5" w:rsidRPr="006375E5" w14:paraId="1B4CDE68" w14:textId="77777777" w:rsidTr="006375E5">
        <w:trPr>
          <w:trHeight w:val="276"/>
          <w:jc w:val="center"/>
        </w:trPr>
        <w:tc>
          <w:tcPr>
            <w:cnfStyle w:val="001000000000" w:firstRow="0" w:lastRow="0" w:firstColumn="1" w:lastColumn="0" w:oddVBand="0" w:evenVBand="0" w:oddHBand="0" w:evenHBand="0" w:firstRowFirstColumn="0" w:firstRowLastColumn="0" w:lastRowFirstColumn="0" w:lastRowLastColumn="0"/>
            <w:tcW w:w="870" w:type="dxa"/>
            <w:noWrap/>
            <w:hideMark/>
          </w:tcPr>
          <w:p w14:paraId="73AAEBE3" w14:textId="77777777" w:rsidR="006375E5" w:rsidRPr="006375E5" w:rsidRDefault="006375E5" w:rsidP="0059180C">
            <w:pPr>
              <w:widowControl/>
              <w:snapToGrid w:val="0"/>
              <w:spacing w:line="276" w:lineRule="auto"/>
              <w:outlineLvl w:val="0"/>
              <w:rPr>
                <w:rFonts w:ascii="Times New Roman" w:eastAsia="黑体" w:hAnsi="Times New Roman" w:cs="Times New Roman"/>
                <w:sz w:val="11"/>
                <w:szCs w:val="11"/>
              </w:rPr>
            </w:pPr>
            <w:r w:rsidRPr="006375E5">
              <w:rPr>
                <w:rFonts w:ascii="Times New Roman" w:eastAsia="黑体" w:hAnsi="Times New Roman" w:cs="Times New Roman"/>
                <w:sz w:val="11"/>
                <w:szCs w:val="11"/>
              </w:rPr>
              <w:t>K00620</w:t>
            </w:r>
          </w:p>
        </w:tc>
        <w:tc>
          <w:tcPr>
            <w:tcW w:w="4942" w:type="dxa"/>
            <w:noWrap/>
            <w:hideMark/>
          </w:tcPr>
          <w:p w14:paraId="7F285713"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Metabolism; Amino acid metabolism; Arginine biosynthesis</w:t>
            </w:r>
          </w:p>
        </w:tc>
        <w:tc>
          <w:tcPr>
            <w:tcW w:w="851" w:type="dxa"/>
            <w:noWrap/>
            <w:hideMark/>
          </w:tcPr>
          <w:p w14:paraId="49A17E98"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0.01006</w:t>
            </w:r>
          </w:p>
        </w:tc>
        <w:tc>
          <w:tcPr>
            <w:tcW w:w="992" w:type="dxa"/>
            <w:noWrap/>
            <w:hideMark/>
          </w:tcPr>
          <w:p w14:paraId="53826F73"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0.000636</w:t>
            </w:r>
          </w:p>
        </w:tc>
        <w:tc>
          <w:tcPr>
            <w:tcW w:w="1231" w:type="dxa"/>
            <w:noWrap/>
            <w:hideMark/>
          </w:tcPr>
          <w:p w14:paraId="4DFA6DA3" w14:textId="77777777" w:rsidR="006375E5" w:rsidRPr="006375E5" w:rsidRDefault="006375E5" w:rsidP="0059180C">
            <w:pPr>
              <w:widowControl/>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0.000716</w:t>
            </w:r>
          </w:p>
        </w:tc>
      </w:tr>
      <w:tr w:rsidR="006375E5" w:rsidRPr="006375E5" w14:paraId="3973602E" w14:textId="77777777" w:rsidTr="006375E5">
        <w:trPr>
          <w:trHeight w:val="276"/>
          <w:jc w:val="center"/>
        </w:trPr>
        <w:tc>
          <w:tcPr>
            <w:cnfStyle w:val="001000000000" w:firstRow="0" w:lastRow="0" w:firstColumn="1" w:lastColumn="0" w:oddVBand="0" w:evenVBand="0" w:oddHBand="0" w:evenHBand="0" w:firstRowFirstColumn="0" w:firstRowLastColumn="0" w:lastRowFirstColumn="0" w:lastRowLastColumn="0"/>
            <w:tcW w:w="870" w:type="dxa"/>
            <w:noWrap/>
            <w:hideMark/>
          </w:tcPr>
          <w:p w14:paraId="6EFD0D9A" w14:textId="77777777" w:rsidR="006375E5" w:rsidRPr="006375E5" w:rsidRDefault="006375E5" w:rsidP="0059180C">
            <w:pPr>
              <w:widowControl/>
              <w:snapToGrid w:val="0"/>
              <w:spacing w:line="276" w:lineRule="auto"/>
              <w:outlineLvl w:val="0"/>
              <w:rPr>
                <w:rFonts w:ascii="Times New Roman" w:eastAsia="黑体" w:hAnsi="Times New Roman" w:cs="Times New Roman"/>
                <w:sz w:val="11"/>
                <w:szCs w:val="11"/>
              </w:rPr>
            </w:pPr>
            <w:r w:rsidRPr="006375E5">
              <w:rPr>
                <w:rFonts w:ascii="Times New Roman" w:eastAsia="黑体" w:hAnsi="Times New Roman" w:cs="Times New Roman"/>
                <w:sz w:val="11"/>
                <w:szCs w:val="11"/>
              </w:rPr>
              <w:t>K00800</w:t>
            </w:r>
          </w:p>
        </w:tc>
        <w:tc>
          <w:tcPr>
            <w:tcW w:w="4942" w:type="dxa"/>
            <w:noWrap/>
            <w:hideMark/>
          </w:tcPr>
          <w:p w14:paraId="7CFFB445"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Metabolism; Amino acid metabolism; Phenylalanine, tyrosine and tryptophan biosynthesis</w:t>
            </w:r>
          </w:p>
        </w:tc>
        <w:tc>
          <w:tcPr>
            <w:tcW w:w="851" w:type="dxa"/>
            <w:noWrap/>
            <w:hideMark/>
          </w:tcPr>
          <w:p w14:paraId="78B3A77C"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0.006301</w:t>
            </w:r>
          </w:p>
        </w:tc>
        <w:tc>
          <w:tcPr>
            <w:tcW w:w="992" w:type="dxa"/>
            <w:noWrap/>
            <w:hideMark/>
          </w:tcPr>
          <w:p w14:paraId="1F2D39F5"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0.000545</w:t>
            </w:r>
          </w:p>
        </w:tc>
        <w:tc>
          <w:tcPr>
            <w:tcW w:w="1231" w:type="dxa"/>
            <w:noWrap/>
            <w:hideMark/>
          </w:tcPr>
          <w:p w14:paraId="251533DD" w14:textId="77777777" w:rsidR="006375E5" w:rsidRPr="006375E5" w:rsidRDefault="006375E5" w:rsidP="0059180C">
            <w:pPr>
              <w:widowControl/>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0.0006</w:t>
            </w:r>
          </w:p>
        </w:tc>
      </w:tr>
      <w:tr w:rsidR="006375E5" w:rsidRPr="006375E5" w14:paraId="1A8A7295" w14:textId="77777777" w:rsidTr="006375E5">
        <w:trPr>
          <w:trHeight w:val="276"/>
          <w:jc w:val="center"/>
        </w:trPr>
        <w:tc>
          <w:tcPr>
            <w:cnfStyle w:val="001000000000" w:firstRow="0" w:lastRow="0" w:firstColumn="1" w:lastColumn="0" w:oddVBand="0" w:evenVBand="0" w:oddHBand="0" w:evenHBand="0" w:firstRowFirstColumn="0" w:firstRowLastColumn="0" w:lastRowFirstColumn="0" w:lastRowLastColumn="0"/>
            <w:tcW w:w="870" w:type="dxa"/>
            <w:noWrap/>
            <w:hideMark/>
          </w:tcPr>
          <w:p w14:paraId="1A3D95B6" w14:textId="77777777" w:rsidR="006375E5" w:rsidRPr="006375E5" w:rsidRDefault="006375E5" w:rsidP="0059180C">
            <w:pPr>
              <w:widowControl/>
              <w:snapToGrid w:val="0"/>
              <w:spacing w:line="276" w:lineRule="auto"/>
              <w:outlineLvl w:val="0"/>
              <w:rPr>
                <w:rFonts w:ascii="Times New Roman" w:eastAsia="黑体" w:hAnsi="Times New Roman" w:cs="Times New Roman"/>
                <w:sz w:val="11"/>
                <w:szCs w:val="11"/>
              </w:rPr>
            </w:pPr>
            <w:r w:rsidRPr="006375E5">
              <w:rPr>
                <w:rFonts w:ascii="Times New Roman" w:eastAsia="黑体" w:hAnsi="Times New Roman" w:cs="Times New Roman"/>
                <w:sz w:val="11"/>
                <w:szCs w:val="11"/>
              </w:rPr>
              <w:t>K01703</w:t>
            </w:r>
          </w:p>
        </w:tc>
        <w:tc>
          <w:tcPr>
            <w:tcW w:w="4942" w:type="dxa"/>
            <w:noWrap/>
            <w:hideMark/>
          </w:tcPr>
          <w:p w14:paraId="47A52828"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 xml:space="preserve">Metabolism; Carbohydrate metabolism; C5-Branched dibasic acid metabolism| Metabolism; Biosynthesis of other secondary metabolites; </w:t>
            </w:r>
            <w:proofErr w:type="spellStart"/>
            <w:r w:rsidRPr="006375E5">
              <w:rPr>
                <w:rFonts w:ascii="Times New Roman" w:eastAsia="黑体" w:hAnsi="Times New Roman" w:cs="Times New Roman"/>
                <w:sz w:val="11"/>
                <w:szCs w:val="11"/>
              </w:rPr>
              <w:t>Glucosinolate</w:t>
            </w:r>
            <w:proofErr w:type="spellEnd"/>
            <w:r w:rsidRPr="006375E5">
              <w:rPr>
                <w:rFonts w:ascii="Times New Roman" w:eastAsia="黑体" w:hAnsi="Times New Roman" w:cs="Times New Roman"/>
                <w:sz w:val="11"/>
                <w:szCs w:val="11"/>
              </w:rPr>
              <w:t xml:space="preserve"> biosynthesis</w:t>
            </w:r>
          </w:p>
        </w:tc>
        <w:tc>
          <w:tcPr>
            <w:tcW w:w="851" w:type="dxa"/>
            <w:noWrap/>
            <w:hideMark/>
          </w:tcPr>
          <w:p w14:paraId="2602537C"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0.003942</w:t>
            </w:r>
          </w:p>
        </w:tc>
        <w:tc>
          <w:tcPr>
            <w:tcW w:w="992" w:type="dxa"/>
            <w:noWrap/>
            <w:hideMark/>
          </w:tcPr>
          <w:p w14:paraId="4249846E"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0.000904</w:t>
            </w:r>
          </w:p>
        </w:tc>
        <w:tc>
          <w:tcPr>
            <w:tcW w:w="1231" w:type="dxa"/>
            <w:noWrap/>
            <w:hideMark/>
          </w:tcPr>
          <w:p w14:paraId="196A3546" w14:textId="77777777" w:rsidR="006375E5" w:rsidRPr="006375E5" w:rsidRDefault="006375E5" w:rsidP="0059180C">
            <w:pPr>
              <w:widowControl/>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0.000967</w:t>
            </w:r>
          </w:p>
        </w:tc>
      </w:tr>
      <w:tr w:rsidR="006375E5" w:rsidRPr="006375E5" w14:paraId="2127694B" w14:textId="77777777" w:rsidTr="006375E5">
        <w:trPr>
          <w:trHeight w:val="276"/>
          <w:jc w:val="center"/>
        </w:trPr>
        <w:tc>
          <w:tcPr>
            <w:cnfStyle w:val="001000000000" w:firstRow="0" w:lastRow="0" w:firstColumn="1" w:lastColumn="0" w:oddVBand="0" w:evenVBand="0" w:oddHBand="0" w:evenHBand="0" w:firstRowFirstColumn="0" w:firstRowLastColumn="0" w:lastRowFirstColumn="0" w:lastRowLastColumn="0"/>
            <w:tcW w:w="870" w:type="dxa"/>
            <w:noWrap/>
            <w:hideMark/>
          </w:tcPr>
          <w:p w14:paraId="4C5A81CA" w14:textId="77777777" w:rsidR="006375E5" w:rsidRPr="006375E5" w:rsidRDefault="006375E5" w:rsidP="0059180C">
            <w:pPr>
              <w:widowControl/>
              <w:snapToGrid w:val="0"/>
              <w:spacing w:line="276" w:lineRule="auto"/>
              <w:outlineLvl w:val="0"/>
              <w:rPr>
                <w:rFonts w:ascii="Times New Roman" w:eastAsia="黑体" w:hAnsi="Times New Roman" w:cs="Times New Roman"/>
                <w:sz w:val="11"/>
                <w:szCs w:val="11"/>
              </w:rPr>
            </w:pPr>
            <w:r w:rsidRPr="006375E5">
              <w:rPr>
                <w:rFonts w:ascii="Times New Roman" w:eastAsia="黑体" w:hAnsi="Times New Roman" w:cs="Times New Roman"/>
                <w:sz w:val="11"/>
                <w:szCs w:val="11"/>
              </w:rPr>
              <w:t>K02394</w:t>
            </w:r>
          </w:p>
        </w:tc>
        <w:tc>
          <w:tcPr>
            <w:tcW w:w="4942" w:type="dxa"/>
            <w:noWrap/>
            <w:hideMark/>
          </w:tcPr>
          <w:p w14:paraId="4731FD0C"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Cellular Processes; Cell motility; Flagellar assembly</w:t>
            </w:r>
          </w:p>
        </w:tc>
        <w:tc>
          <w:tcPr>
            <w:tcW w:w="851" w:type="dxa"/>
            <w:noWrap/>
            <w:hideMark/>
          </w:tcPr>
          <w:p w14:paraId="63C586F4"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0.009167</w:t>
            </w:r>
          </w:p>
        </w:tc>
        <w:tc>
          <w:tcPr>
            <w:tcW w:w="992" w:type="dxa"/>
            <w:noWrap/>
            <w:hideMark/>
          </w:tcPr>
          <w:p w14:paraId="2BD7376D"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2.24E-05</w:t>
            </w:r>
          </w:p>
        </w:tc>
        <w:tc>
          <w:tcPr>
            <w:tcW w:w="1231" w:type="dxa"/>
            <w:noWrap/>
            <w:hideMark/>
          </w:tcPr>
          <w:p w14:paraId="7A7622F1" w14:textId="77777777" w:rsidR="006375E5" w:rsidRPr="006375E5" w:rsidRDefault="006375E5" w:rsidP="0059180C">
            <w:pPr>
              <w:widowControl/>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3.58E-05</w:t>
            </w:r>
          </w:p>
        </w:tc>
      </w:tr>
      <w:tr w:rsidR="006375E5" w:rsidRPr="006375E5" w14:paraId="38491C43" w14:textId="77777777" w:rsidTr="006375E5">
        <w:trPr>
          <w:trHeight w:val="276"/>
          <w:jc w:val="center"/>
        </w:trPr>
        <w:tc>
          <w:tcPr>
            <w:cnfStyle w:val="001000000000" w:firstRow="0" w:lastRow="0" w:firstColumn="1" w:lastColumn="0" w:oddVBand="0" w:evenVBand="0" w:oddHBand="0" w:evenHBand="0" w:firstRowFirstColumn="0" w:firstRowLastColumn="0" w:lastRowFirstColumn="0" w:lastRowLastColumn="0"/>
            <w:tcW w:w="870" w:type="dxa"/>
            <w:noWrap/>
            <w:hideMark/>
          </w:tcPr>
          <w:p w14:paraId="7FFF31E4" w14:textId="77777777" w:rsidR="006375E5" w:rsidRPr="006375E5" w:rsidRDefault="006375E5" w:rsidP="0059180C">
            <w:pPr>
              <w:widowControl/>
              <w:snapToGrid w:val="0"/>
              <w:spacing w:line="276" w:lineRule="auto"/>
              <w:outlineLvl w:val="0"/>
              <w:rPr>
                <w:rFonts w:ascii="Times New Roman" w:eastAsia="黑体" w:hAnsi="Times New Roman" w:cs="Times New Roman"/>
                <w:sz w:val="11"/>
                <w:szCs w:val="11"/>
              </w:rPr>
            </w:pPr>
            <w:r w:rsidRPr="006375E5">
              <w:rPr>
                <w:rFonts w:ascii="Times New Roman" w:eastAsia="黑体" w:hAnsi="Times New Roman" w:cs="Times New Roman"/>
                <w:sz w:val="11"/>
                <w:szCs w:val="11"/>
              </w:rPr>
              <w:t>K02598</w:t>
            </w:r>
          </w:p>
        </w:tc>
        <w:tc>
          <w:tcPr>
            <w:tcW w:w="4942" w:type="dxa"/>
            <w:noWrap/>
            <w:hideMark/>
          </w:tcPr>
          <w:p w14:paraId="7C29FB40"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proofErr w:type="spellStart"/>
            <w:r w:rsidRPr="006375E5">
              <w:rPr>
                <w:rFonts w:ascii="Times New Roman" w:eastAsia="黑体" w:hAnsi="Times New Roman" w:cs="Times New Roman"/>
                <w:sz w:val="11"/>
                <w:szCs w:val="11"/>
              </w:rPr>
              <w:t>Brite</w:t>
            </w:r>
            <w:proofErr w:type="spellEnd"/>
            <w:r w:rsidRPr="006375E5">
              <w:rPr>
                <w:rFonts w:ascii="Times New Roman" w:eastAsia="黑体" w:hAnsi="Times New Roman" w:cs="Times New Roman"/>
                <w:sz w:val="11"/>
                <w:szCs w:val="11"/>
              </w:rPr>
              <w:t xml:space="preserve"> Hierarchies; Protein families: signaling and cellular processes; Transporters</w:t>
            </w:r>
          </w:p>
        </w:tc>
        <w:tc>
          <w:tcPr>
            <w:tcW w:w="851" w:type="dxa"/>
            <w:noWrap/>
            <w:hideMark/>
          </w:tcPr>
          <w:p w14:paraId="7198B72A"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0.00614</w:t>
            </w:r>
          </w:p>
        </w:tc>
        <w:tc>
          <w:tcPr>
            <w:tcW w:w="992" w:type="dxa"/>
            <w:noWrap/>
            <w:hideMark/>
          </w:tcPr>
          <w:p w14:paraId="0AB7BC46"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3.62E-05</w:t>
            </w:r>
          </w:p>
        </w:tc>
        <w:tc>
          <w:tcPr>
            <w:tcW w:w="1231" w:type="dxa"/>
            <w:noWrap/>
            <w:hideMark/>
          </w:tcPr>
          <w:p w14:paraId="45BE8034" w14:textId="77777777" w:rsidR="006375E5" w:rsidRPr="006375E5" w:rsidRDefault="006375E5" w:rsidP="0059180C">
            <w:pPr>
              <w:widowControl/>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4.44E-05</w:t>
            </w:r>
          </w:p>
        </w:tc>
      </w:tr>
      <w:tr w:rsidR="006375E5" w:rsidRPr="006375E5" w14:paraId="5DCDBD0D" w14:textId="77777777" w:rsidTr="006375E5">
        <w:trPr>
          <w:trHeight w:val="276"/>
          <w:jc w:val="center"/>
        </w:trPr>
        <w:tc>
          <w:tcPr>
            <w:cnfStyle w:val="001000000000" w:firstRow="0" w:lastRow="0" w:firstColumn="1" w:lastColumn="0" w:oddVBand="0" w:evenVBand="0" w:oddHBand="0" w:evenHBand="0" w:firstRowFirstColumn="0" w:firstRowLastColumn="0" w:lastRowFirstColumn="0" w:lastRowLastColumn="0"/>
            <w:tcW w:w="870" w:type="dxa"/>
            <w:noWrap/>
            <w:hideMark/>
          </w:tcPr>
          <w:p w14:paraId="67CE1A38" w14:textId="77777777" w:rsidR="006375E5" w:rsidRPr="006375E5" w:rsidRDefault="006375E5" w:rsidP="0059180C">
            <w:pPr>
              <w:widowControl/>
              <w:snapToGrid w:val="0"/>
              <w:spacing w:line="276" w:lineRule="auto"/>
              <w:outlineLvl w:val="0"/>
              <w:rPr>
                <w:rFonts w:ascii="Times New Roman" w:eastAsia="黑体" w:hAnsi="Times New Roman" w:cs="Times New Roman"/>
                <w:sz w:val="11"/>
                <w:szCs w:val="11"/>
              </w:rPr>
            </w:pPr>
            <w:r w:rsidRPr="006375E5">
              <w:rPr>
                <w:rFonts w:ascii="Times New Roman" w:eastAsia="黑体" w:hAnsi="Times New Roman" w:cs="Times New Roman"/>
                <w:sz w:val="11"/>
                <w:szCs w:val="11"/>
              </w:rPr>
              <w:t>K03088</w:t>
            </w:r>
          </w:p>
        </w:tc>
        <w:tc>
          <w:tcPr>
            <w:tcW w:w="4942" w:type="dxa"/>
            <w:noWrap/>
            <w:hideMark/>
          </w:tcPr>
          <w:p w14:paraId="68D0B50D"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proofErr w:type="spellStart"/>
            <w:r w:rsidRPr="006375E5">
              <w:rPr>
                <w:rFonts w:ascii="Times New Roman" w:eastAsia="黑体" w:hAnsi="Times New Roman" w:cs="Times New Roman"/>
                <w:sz w:val="11"/>
                <w:szCs w:val="11"/>
              </w:rPr>
              <w:t>Brite</w:t>
            </w:r>
            <w:proofErr w:type="spellEnd"/>
            <w:r w:rsidRPr="006375E5">
              <w:rPr>
                <w:rFonts w:ascii="Times New Roman" w:eastAsia="黑体" w:hAnsi="Times New Roman" w:cs="Times New Roman"/>
                <w:sz w:val="11"/>
                <w:szCs w:val="11"/>
              </w:rPr>
              <w:t xml:space="preserve"> Hierarchies; Protein families: genetic information processing; Transcription machinery</w:t>
            </w:r>
          </w:p>
        </w:tc>
        <w:tc>
          <w:tcPr>
            <w:tcW w:w="851" w:type="dxa"/>
            <w:noWrap/>
            <w:hideMark/>
          </w:tcPr>
          <w:p w14:paraId="29BEA457"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0.003374</w:t>
            </w:r>
          </w:p>
        </w:tc>
        <w:tc>
          <w:tcPr>
            <w:tcW w:w="992" w:type="dxa"/>
            <w:noWrap/>
            <w:hideMark/>
          </w:tcPr>
          <w:p w14:paraId="11B377AC"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0.008093</w:t>
            </w:r>
          </w:p>
        </w:tc>
        <w:tc>
          <w:tcPr>
            <w:tcW w:w="1231" w:type="dxa"/>
            <w:noWrap/>
            <w:hideMark/>
          </w:tcPr>
          <w:p w14:paraId="2D02C1B3" w14:textId="77777777" w:rsidR="006375E5" w:rsidRPr="006375E5" w:rsidRDefault="006375E5" w:rsidP="0059180C">
            <w:pPr>
              <w:widowControl/>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0.006665</w:t>
            </w:r>
          </w:p>
        </w:tc>
      </w:tr>
      <w:tr w:rsidR="006375E5" w:rsidRPr="006375E5" w14:paraId="1A69C484" w14:textId="77777777" w:rsidTr="006375E5">
        <w:trPr>
          <w:trHeight w:val="276"/>
          <w:jc w:val="center"/>
        </w:trPr>
        <w:tc>
          <w:tcPr>
            <w:cnfStyle w:val="001000000000" w:firstRow="0" w:lastRow="0" w:firstColumn="1" w:lastColumn="0" w:oddVBand="0" w:evenVBand="0" w:oddHBand="0" w:evenHBand="0" w:firstRowFirstColumn="0" w:firstRowLastColumn="0" w:lastRowFirstColumn="0" w:lastRowLastColumn="0"/>
            <w:tcW w:w="870" w:type="dxa"/>
            <w:noWrap/>
            <w:hideMark/>
          </w:tcPr>
          <w:p w14:paraId="38DA9170" w14:textId="77777777" w:rsidR="006375E5" w:rsidRPr="006375E5" w:rsidRDefault="006375E5" w:rsidP="0059180C">
            <w:pPr>
              <w:widowControl/>
              <w:snapToGrid w:val="0"/>
              <w:spacing w:line="276" w:lineRule="auto"/>
              <w:outlineLvl w:val="0"/>
              <w:rPr>
                <w:rFonts w:ascii="Times New Roman" w:eastAsia="黑体" w:hAnsi="Times New Roman" w:cs="Times New Roman"/>
                <w:sz w:val="11"/>
                <w:szCs w:val="11"/>
              </w:rPr>
            </w:pPr>
            <w:r w:rsidRPr="006375E5">
              <w:rPr>
                <w:rFonts w:ascii="Times New Roman" w:eastAsia="黑体" w:hAnsi="Times New Roman" w:cs="Times New Roman"/>
                <w:sz w:val="11"/>
                <w:szCs w:val="11"/>
              </w:rPr>
              <w:t>K03297</w:t>
            </w:r>
          </w:p>
        </w:tc>
        <w:tc>
          <w:tcPr>
            <w:tcW w:w="4942" w:type="dxa"/>
            <w:noWrap/>
            <w:hideMark/>
          </w:tcPr>
          <w:p w14:paraId="340A36E0"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proofErr w:type="spellStart"/>
            <w:r w:rsidRPr="006375E5">
              <w:rPr>
                <w:rFonts w:ascii="Times New Roman" w:eastAsia="黑体" w:hAnsi="Times New Roman" w:cs="Times New Roman"/>
                <w:sz w:val="11"/>
                <w:szCs w:val="11"/>
              </w:rPr>
              <w:t>Brite</w:t>
            </w:r>
            <w:proofErr w:type="spellEnd"/>
            <w:r w:rsidRPr="006375E5">
              <w:rPr>
                <w:rFonts w:ascii="Times New Roman" w:eastAsia="黑体" w:hAnsi="Times New Roman" w:cs="Times New Roman"/>
                <w:sz w:val="11"/>
                <w:szCs w:val="11"/>
              </w:rPr>
              <w:t xml:space="preserve"> Hierarchies; Protein families: signaling and cellular processes; Transporters</w:t>
            </w:r>
          </w:p>
        </w:tc>
        <w:tc>
          <w:tcPr>
            <w:tcW w:w="851" w:type="dxa"/>
            <w:noWrap/>
            <w:hideMark/>
          </w:tcPr>
          <w:p w14:paraId="06E80A44"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0.00503</w:t>
            </w:r>
          </w:p>
        </w:tc>
        <w:tc>
          <w:tcPr>
            <w:tcW w:w="992" w:type="dxa"/>
            <w:noWrap/>
            <w:hideMark/>
          </w:tcPr>
          <w:p w14:paraId="0EDE92D8"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1.35E-05</w:t>
            </w:r>
          </w:p>
        </w:tc>
        <w:tc>
          <w:tcPr>
            <w:tcW w:w="1231" w:type="dxa"/>
            <w:noWrap/>
            <w:hideMark/>
          </w:tcPr>
          <w:p w14:paraId="0BB42E88" w14:textId="77777777" w:rsidR="006375E5" w:rsidRPr="006375E5" w:rsidRDefault="006375E5" w:rsidP="0059180C">
            <w:pPr>
              <w:widowControl/>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4.04E-05</w:t>
            </w:r>
          </w:p>
        </w:tc>
      </w:tr>
      <w:tr w:rsidR="006375E5" w:rsidRPr="006375E5" w14:paraId="5685AB30" w14:textId="77777777" w:rsidTr="006375E5">
        <w:trPr>
          <w:trHeight w:val="276"/>
          <w:jc w:val="center"/>
        </w:trPr>
        <w:tc>
          <w:tcPr>
            <w:cnfStyle w:val="001000000000" w:firstRow="0" w:lastRow="0" w:firstColumn="1" w:lastColumn="0" w:oddVBand="0" w:evenVBand="0" w:oddHBand="0" w:evenHBand="0" w:firstRowFirstColumn="0" w:firstRowLastColumn="0" w:lastRowFirstColumn="0" w:lastRowLastColumn="0"/>
            <w:tcW w:w="870" w:type="dxa"/>
            <w:noWrap/>
            <w:hideMark/>
          </w:tcPr>
          <w:p w14:paraId="66A4BCC4" w14:textId="77777777" w:rsidR="006375E5" w:rsidRPr="006375E5" w:rsidRDefault="006375E5" w:rsidP="0059180C">
            <w:pPr>
              <w:widowControl/>
              <w:snapToGrid w:val="0"/>
              <w:spacing w:line="276" w:lineRule="auto"/>
              <w:outlineLvl w:val="0"/>
              <w:rPr>
                <w:rFonts w:ascii="Times New Roman" w:eastAsia="黑体" w:hAnsi="Times New Roman" w:cs="Times New Roman"/>
                <w:sz w:val="11"/>
                <w:szCs w:val="11"/>
              </w:rPr>
            </w:pPr>
            <w:r w:rsidRPr="006375E5">
              <w:rPr>
                <w:rFonts w:ascii="Times New Roman" w:eastAsia="黑体" w:hAnsi="Times New Roman" w:cs="Times New Roman"/>
                <w:sz w:val="11"/>
                <w:szCs w:val="11"/>
              </w:rPr>
              <w:t>K03303</w:t>
            </w:r>
          </w:p>
        </w:tc>
        <w:tc>
          <w:tcPr>
            <w:tcW w:w="4942" w:type="dxa"/>
            <w:noWrap/>
            <w:hideMark/>
          </w:tcPr>
          <w:p w14:paraId="58EA899D"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proofErr w:type="spellStart"/>
            <w:r w:rsidRPr="006375E5">
              <w:rPr>
                <w:rFonts w:ascii="Times New Roman" w:eastAsia="黑体" w:hAnsi="Times New Roman" w:cs="Times New Roman"/>
                <w:sz w:val="11"/>
                <w:szCs w:val="11"/>
              </w:rPr>
              <w:t>Brite</w:t>
            </w:r>
            <w:proofErr w:type="spellEnd"/>
            <w:r w:rsidRPr="006375E5">
              <w:rPr>
                <w:rFonts w:ascii="Times New Roman" w:eastAsia="黑体" w:hAnsi="Times New Roman" w:cs="Times New Roman"/>
                <w:sz w:val="11"/>
                <w:szCs w:val="11"/>
              </w:rPr>
              <w:t xml:space="preserve"> Hierarchies; Protein families: signaling and cellular processes; Transporters</w:t>
            </w:r>
          </w:p>
        </w:tc>
        <w:tc>
          <w:tcPr>
            <w:tcW w:w="851" w:type="dxa"/>
            <w:noWrap/>
            <w:hideMark/>
          </w:tcPr>
          <w:p w14:paraId="38AE20C8"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0.005014</w:t>
            </w:r>
          </w:p>
        </w:tc>
        <w:tc>
          <w:tcPr>
            <w:tcW w:w="992" w:type="dxa"/>
            <w:noWrap/>
            <w:hideMark/>
          </w:tcPr>
          <w:p w14:paraId="0B2C5CD8"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1.63E-05</w:t>
            </w:r>
          </w:p>
        </w:tc>
        <w:tc>
          <w:tcPr>
            <w:tcW w:w="1231" w:type="dxa"/>
            <w:noWrap/>
            <w:hideMark/>
          </w:tcPr>
          <w:p w14:paraId="3FF2892F" w14:textId="77777777" w:rsidR="006375E5" w:rsidRPr="006375E5" w:rsidRDefault="006375E5" w:rsidP="0059180C">
            <w:pPr>
              <w:widowControl/>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4.28E-05</w:t>
            </w:r>
          </w:p>
        </w:tc>
      </w:tr>
      <w:tr w:rsidR="006375E5" w:rsidRPr="006375E5" w14:paraId="23E182BA" w14:textId="77777777" w:rsidTr="006375E5">
        <w:trPr>
          <w:trHeight w:val="276"/>
          <w:jc w:val="center"/>
        </w:trPr>
        <w:tc>
          <w:tcPr>
            <w:cnfStyle w:val="001000000000" w:firstRow="0" w:lastRow="0" w:firstColumn="1" w:lastColumn="0" w:oddVBand="0" w:evenVBand="0" w:oddHBand="0" w:evenHBand="0" w:firstRowFirstColumn="0" w:firstRowLastColumn="0" w:lastRowFirstColumn="0" w:lastRowLastColumn="0"/>
            <w:tcW w:w="870" w:type="dxa"/>
            <w:noWrap/>
            <w:hideMark/>
          </w:tcPr>
          <w:p w14:paraId="6105257B" w14:textId="77777777" w:rsidR="006375E5" w:rsidRPr="006375E5" w:rsidRDefault="006375E5" w:rsidP="0059180C">
            <w:pPr>
              <w:widowControl/>
              <w:snapToGrid w:val="0"/>
              <w:spacing w:line="276" w:lineRule="auto"/>
              <w:outlineLvl w:val="0"/>
              <w:rPr>
                <w:rFonts w:ascii="Times New Roman" w:eastAsia="黑体" w:hAnsi="Times New Roman" w:cs="Times New Roman"/>
                <w:sz w:val="11"/>
                <w:szCs w:val="11"/>
              </w:rPr>
            </w:pPr>
            <w:r w:rsidRPr="006375E5">
              <w:rPr>
                <w:rFonts w:ascii="Times New Roman" w:eastAsia="黑体" w:hAnsi="Times New Roman" w:cs="Times New Roman"/>
                <w:sz w:val="11"/>
                <w:szCs w:val="11"/>
              </w:rPr>
              <w:t>K03399</w:t>
            </w:r>
          </w:p>
        </w:tc>
        <w:tc>
          <w:tcPr>
            <w:tcW w:w="4942" w:type="dxa"/>
            <w:noWrap/>
            <w:hideMark/>
          </w:tcPr>
          <w:p w14:paraId="1D7BBFBE"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Metabolism; Metabolism of cofactors and vitamins; Porphyrin and chlorophyll metabolism</w:t>
            </w:r>
          </w:p>
        </w:tc>
        <w:tc>
          <w:tcPr>
            <w:tcW w:w="851" w:type="dxa"/>
            <w:noWrap/>
            <w:hideMark/>
          </w:tcPr>
          <w:p w14:paraId="2F77B09E"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0.007759</w:t>
            </w:r>
          </w:p>
        </w:tc>
        <w:tc>
          <w:tcPr>
            <w:tcW w:w="992" w:type="dxa"/>
            <w:noWrap/>
            <w:hideMark/>
          </w:tcPr>
          <w:p w14:paraId="1DBF7A03"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7.02E-06</w:t>
            </w:r>
          </w:p>
        </w:tc>
        <w:tc>
          <w:tcPr>
            <w:tcW w:w="1231" w:type="dxa"/>
            <w:noWrap/>
            <w:hideMark/>
          </w:tcPr>
          <w:p w14:paraId="55B88C0C" w14:textId="77777777" w:rsidR="006375E5" w:rsidRPr="006375E5" w:rsidRDefault="006375E5" w:rsidP="0059180C">
            <w:pPr>
              <w:widowControl/>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3.17E-05</w:t>
            </w:r>
          </w:p>
        </w:tc>
      </w:tr>
      <w:tr w:rsidR="006375E5" w:rsidRPr="006375E5" w14:paraId="0CB28750" w14:textId="77777777" w:rsidTr="006375E5">
        <w:trPr>
          <w:trHeight w:val="276"/>
          <w:jc w:val="center"/>
        </w:trPr>
        <w:tc>
          <w:tcPr>
            <w:cnfStyle w:val="001000000000" w:firstRow="0" w:lastRow="0" w:firstColumn="1" w:lastColumn="0" w:oddVBand="0" w:evenVBand="0" w:oddHBand="0" w:evenHBand="0" w:firstRowFirstColumn="0" w:firstRowLastColumn="0" w:lastRowFirstColumn="0" w:lastRowLastColumn="0"/>
            <w:tcW w:w="870" w:type="dxa"/>
            <w:noWrap/>
            <w:hideMark/>
          </w:tcPr>
          <w:p w14:paraId="1D60CF4C" w14:textId="77777777" w:rsidR="006375E5" w:rsidRPr="006375E5" w:rsidRDefault="006375E5" w:rsidP="0059180C">
            <w:pPr>
              <w:widowControl/>
              <w:snapToGrid w:val="0"/>
              <w:spacing w:line="276" w:lineRule="auto"/>
              <w:outlineLvl w:val="0"/>
              <w:rPr>
                <w:rFonts w:ascii="Times New Roman" w:eastAsia="黑体" w:hAnsi="Times New Roman" w:cs="Times New Roman"/>
                <w:sz w:val="11"/>
                <w:szCs w:val="11"/>
              </w:rPr>
            </w:pPr>
            <w:r w:rsidRPr="006375E5">
              <w:rPr>
                <w:rFonts w:ascii="Times New Roman" w:eastAsia="黑体" w:hAnsi="Times New Roman" w:cs="Times New Roman"/>
                <w:sz w:val="11"/>
                <w:szCs w:val="11"/>
              </w:rPr>
              <w:t>K03642</w:t>
            </w:r>
          </w:p>
        </w:tc>
        <w:tc>
          <w:tcPr>
            <w:tcW w:w="4942" w:type="dxa"/>
            <w:noWrap/>
            <w:hideMark/>
          </w:tcPr>
          <w:p w14:paraId="25FD5327"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 xml:space="preserve">Not Included in Pathway or </w:t>
            </w:r>
            <w:proofErr w:type="spellStart"/>
            <w:r w:rsidRPr="006375E5">
              <w:rPr>
                <w:rFonts w:ascii="Times New Roman" w:eastAsia="黑体" w:hAnsi="Times New Roman" w:cs="Times New Roman"/>
                <w:sz w:val="11"/>
                <w:szCs w:val="11"/>
              </w:rPr>
              <w:t>Brite</w:t>
            </w:r>
            <w:proofErr w:type="spellEnd"/>
            <w:r w:rsidRPr="006375E5">
              <w:rPr>
                <w:rFonts w:ascii="Times New Roman" w:eastAsia="黑体" w:hAnsi="Times New Roman" w:cs="Times New Roman"/>
                <w:sz w:val="11"/>
                <w:szCs w:val="11"/>
              </w:rPr>
              <w:t>; Unclassified: signaling and cellular processes; Structural proteins</w:t>
            </w:r>
          </w:p>
        </w:tc>
        <w:tc>
          <w:tcPr>
            <w:tcW w:w="851" w:type="dxa"/>
            <w:noWrap/>
            <w:hideMark/>
          </w:tcPr>
          <w:p w14:paraId="026BD005"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0.008051</w:t>
            </w:r>
          </w:p>
        </w:tc>
        <w:tc>
          <w:tcPr>
            <w:tcW w:w="992" w:type="dxa"/>
            <w:noWrap/>
            <w:hideMark/>
          </w:tcPr>
          <w:p w14:paraId="7D1802EA"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2.72E-05</w:t>
            </w:r>
          </w:p>
        </w:tc>
        <w:tc>
          <w:tcPr>
            <w:tcW w:w="1231" w:type="dxa"/>
            <w:noWrap/>
            <w:hideMark/>
          </w:tcPr>
          <w:p w14:paraId="1D34C692" w14:textId="77777777" w:rsidR="006375E5" w:rsidRPr="006375E5" w:rsidRDefault="006375E5" w:rsidP="0059180C">
            <w:pPr>
              <w:widowControl/>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2.58E-05</w:t>
            </w:r>
          </w:p>
        </w:tc>
      </w:tr>
      <w:tr w:rsidR="006375E5" w:rsidRPr="006375E5" w14:paraId="3711112C" w14:textId="77777777" w:rsidTr="006375E5">
        <w:trPr>
          <w:trHeight w:val="276"/>
          <w:jc w:val="center"/>
        </w:trPr>
        <w:tc>
          <w:tcPr>
            <w:cnfStyle w:val="001000000000" w:firstRow="0" w:lastRow="0" w:firstColumn="1" w:lastColumn="0" w:oddVBand="0" w:evenVBand="0" w:oddHBand="0" w:evenHBand="0" w:firstRowFirstColumn="0" w:firstRowLastColumn="0" w:lastRowFirstColumn="0" w:lastRowLastColumn="0"/>
            <w:tcW w:w="870" w:type="dxa"/>
            <w:noWrap/>
            <w:hideMark/>
          </w:tcPr>
          <w:p w14:paraId="37FDCB59" w14:textId="77777777" w:rsidR="006375E5" w:rsidRPr="006375E5" w:rsidRDefault="006375E5" w:rsidP="0059180C">
            <w:pPr>
              <w:widowControl/>
              <w:snapToGrid w:val="0"/>
              <w:spacing w:line="276" w:lineRule="auto"/>
              <w:outlineLvl w:val="0"/>
              <w:rPr>
                <w:rFonts w:ascii="Times New Roman" w:eastAsia="黑体" w:hAnsi="Times New Roman" w:cs="Times New Roman"/>
                <w:sz w:val="11"/>
                <w:szCs w:val="11"/>
              </w:rPr>
            </w:pPr>
            <w:r w:rsidRPr="006375E5">
              <w:rPr>
                <w:rFonts w:ascii="Times New Roman" w:eastAsia="黑体" w:hAnsi="Times New Roman" w:cs="Times New Roman"/>
                <w:sz w:val="11"/>
                <w:szCs w:val="11"/>
              </w:rPr>
              <w:t>K03736</w:t>
            </w:r>
          </w:p>
        </w:tc>
        <w:tc>
          <w:tcPr>
            <w:tcW w:w="4942" w:type="dxa"/>
            <w:noWrap/>
            <w:hideMark/>
          </w:tcPr>
          <w:p w14:paraId="1E6EF385"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Metabolism; Lipid metabolism; Glycerophospholipid metabolism</w:t>
            </w:r>
          </w:p>
        </w:tc>
        <w:tc>
          <w:tcPr>
            <w:tcW w:w="851" w:type="dxa"/>
            <w:noWrap/>
            <w:hideMark/>
          </w:tcPr>
          <w:p w14:paraId="2180F528"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0.009849</w:t>
            </w:r>
          </w:p>
        </w:tc>
        <w:tc>
          <w:tcPr>
            <w:tcW w:w="992" w:type="dxa"/>
            <w:noWrap/>
            <w:hideMark/>
          </w:tcPr>
          <w:p w14:paraId="6B49D014"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3.84E-05</w:t>
            </w:r>
          </w:p>
        </w:tc>
        <w:tc>
          <w:tcPr>
            <w:tcW w:w="1231" w:type="dxa"/>
            <w:noWrap/>
            <w:hideMark/>
          </w:tcPr>
          <w:p w14:paraId="09C07339" w14:textId="77777777" w:rsidR="006375E5" w:rsidRPr="006375E5" w:rsidRDefault="006375E5" w:rsidP="0059180C">
            <w:pPr>
              <w:widowControl/>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5.00E-05</w:t>
            </w:r>
          </w:p>
        </w:tc>
      </w:tr>
      <w:tr w:rsidR="006375E5" w:rsidRPr="006375E5" w14:paraId="7315D28C" w14:textId="77777777" w:rsidTr="006375E5">
        <w:trPr>
          <w:trHeight w:val="276"/>
          <w:jc w:val="center"/>
        </w:trPr>
        <w:tc>
          <w:tcPr>
            <w:cnfStyle w:val="001000000000" w:firstRow="0" w:lastRow="0" w:firstColumn="1" w:lastColumn="0" w:oddVBand="0" w:evenVBand="0" w:oddHBand="0" w:evenHBand="0" w:firstRowFirstColumn="0" w:firstRowLastColumn="0" w:lastRowFirstColumn="0" w:lastRowLastColumn="0"/>
            <w:tcW w:w="870" w:type="dxa"/>
            <w:noWrap/>
            <w:hideMark/>
          </w:tcPr>
          <w:p w14:paraId="24CC990E" w14:textId="77777777" w:rsidR="006375E5" w:rsidRPr="006375E5" w:rsidRDefault="006375E5" w:rsidP="0059180C">
            <w:pPr>
              <w:widowControl/>
              <w:snapToGrid w:val="0"/>
              <w:spacing w:line="276" w:lineRule="auto"/>
              <w:outlineLvl w:val="0"/>
              <w:rPr>
                <w:rFonts w:ascii="Times New Roman" w:eastAsia="黑体" w:hAnsi="Times New Roman" w:cs="Times New Roman"/>
                <w:sz w:val="11"/>
                <w:szCs w:val="11"/>
              </w:rPr>
            </w:pPr>
            <w:r w:rsidRPr="006375E5">
              <w:rPr>
                <w:rFonts w:ascii="Times New Roman" w:eastAsia="黑体" w:hAnsi="Times New Roman" w:cs="Times New Roman"/>
                <w:sz w:val="11"/>
                <w:szCs w:val="11"/>
              </w:rPr>
              <w:t>K03818</w:t>
            </w:r>
          </w:p>
        </w:tc>
        <w:tc>
          <w:tcPr>
            <w:tcW w:w="4942" w:type="dxa"/>
            <w:noWrap/>
            <w:hideMark/>
          </w:tcPr>
          <w:p w14:paraId="58188048"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 xml:space="preserve">Not Included in Pathway or </w:t>
            </w:r>
            <w:proofErr w:type="spellStart"/>
            <w:r w:rsidRPr="006375E5">
              <w:rPr>
                <w:rFonts w:ascii="Times New Roman" w:eastAsia="黑体" w:hAnsi="Times New Roman" w:cs="Times New Roman"/>
                <w:sz w:val="11"/>
                <w:szCs w:val="11"/>
              </w:rPr>
              <w:t>Brite</w:t>
            </w:r>
            <w:proofErr w:type="spellEnd"/>
            <w:r w:rsidRPr="006375E5">
              <w:rPr>
                <w:rFonts w:ascii="Times New Roman" w:eastAsia="黑体" w:hAnsi="Times New Roman" w:cs="Times New Roman"/>
                <w:sz w:val="11"/>
                <w:szCs w:val="11"/>
              </w:rPr>
              <w:t>; Unclassified: metabolism; Enzymes with EC numbers</w:t>
            </w:r>
          </w:p>
        </w:tc>
        <w:tc>
          <w:tcPr>
            <w:tcW w:w="851" w:type="dxa"/>
            <w:noWrap/>
            <w:hideMark/>
          </w:tcPr>
          <w:p w14:paraId="3EFE2DF6"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0.006386</w:t>
            </w:r>
          </w:p>
        </w:tc>
        <w:tc>
          <w:tcPr>
            <w:tcW w:w="992" w:type="dxa"/>
            <w:noWrap/>
            <w:hideMark/>
          </w:tcPr>
          <w:p w14:paraId="38360E1C"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0.000122</w:t>
            </w:r>
          </w:p>
        </w:tc>
        <w:tc>
          <w:tcPr>
            <w:tcW w:w="1231" w:type="dxa"/>
            <w:noWrap/>
            <w:hideMark/>
          </w:tcPr>
          <w:p w14:paraId="0CC8168D" w14:textId="77777777" w:rsidR="006375E5" w:rsidRPr="006375E5" w:rsidRDefault="006375E5" w:rsidP="0059180C">
            <w:pPr>
              <w:widowControl/>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7.77E-05</w:t>
            </w:r>
          </w:p>
        </w:tc>
      </w:tr>
      <w:tr w:rsidR="006375E5" w:rsidRPr="006375E5" w14:paraId="48FB8B6B" w14:textId="77777777" w:rsidTr="006375E5">
        <w:trPr>
          <w:trHeight w:val="276"/>
          <w:jc w:val="center"/>
        </w:trPr>
        <w:tc>
          <w:tcPr>
            <w:cnfStyle w:val="001000000000" w:firstRow="0" w:lastRow="0" w:firstColumn="1" w:lastColumn="0" w:oddVBand="0" w:evenVBand="0" w:oddHBand="0" w:evenHBand="0" w:firstRowFirstColumn="0" w:firstRowLastColumn="0" w:lastRowFirstColumn="0" w:lastRowLastColumn="0"/>
            <w:tcW w:w="870" w:type="dxa"/>
            <w:noWrap/>
            <w:hideMark/>
          </w:tcPr>
          <w:p w14:paraId="273B2EF6" w14:textId="77777777" w:rsidR="006375E5" w:rsidRPr="006375E5" w:rsidRDefault="006375E5" w:rsidP="0059180C">
            <w:pPr>
              <w:widowControl/>
              <w:snapToGrid w:val="0"/>
              <w:spacing w:line="276" w:lineRule="auto"/>
              <w:outlineLvl w:val="0"/>
              <w:rPr>
                <w:rFonts w:ascii="Times New Roman" w:eastAsia="黑体" w:hAnsi="Times New Roman" w:cs="Times New Roman"/>
                <w:sz w:val="11"/>
                <w:szCs w:val="11"/>
              </w:rPr>
            </w:pPr>
            <w:r w:rsidRPr="006375E5">
              <w:rPr>
                <w:rFonts w:ascii="Times New Roman" w:eastAsia="黑体" w:hAnsi="Times New Roman" w:cs="Times New Roman"/>
                <w:sz w:val="11"/>
                <w:szCs w:val="11"/>
              </w:rPr>
              <w:t>K04024</w:t>
            </w:r>
          </w:p>
        </w:tc>
        <w:tc>
          <w:tcPr>
            <w:tcW w:w="4942" w:type="dxa"/>
            <w:noWrap/>
            <w:hideMark/>
          </w:tcPr>
          <w:p w14:paraId="24854EA3"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 xml:space="preserve">Not Included in Pathway or </w:t>
            </w:r>
            <w:proofErr w:type="spellStart"/>
            <w:r w:rsidRPr="006375E5">
              <w:rPr>
                <w:rFonts w:ascii="Times New Roman" w:eastAsia="黑体" w:hAnsi="Times New Roman" w:cs="Times New Roman"/>
                <w:sz w:val="11"/>
                <w:szCs w:val="11"/>
              </w:rPr>
              <w:t>Brite</w:t>
            </w:r>
            <w:proofErr w:type="spellEnd"/>
            <w:r w:rsidRPr="006375E5">
              <w:rPr>
                <w:rFonts w:ascii="Times New Roman" w:eastAsia="黑体" w:hAnsi="Times New Roman" w:cs="Times New Roman"/>
                <w:sz w:val="11"/>
                <w:szCs w:val="11"/>
              </w:rPr>
              <w:t>; Unclassified: metabolism; Amino acid metabolism</w:t>
            </w:r>
          </w:p>
        </w:tc>
        <w:tc>
          <w:tcPr>
            <w:tcW w:w="851" w:type="dxa"/>
            <w:noWrap/>
            <w:hideMark/>
          </w:tcPr>
          <w:p w14:paraId="292690B1"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0.005568</w:t>
            </w:r>
          </w:p>
        </w:tc>
        <w:tc>
          <w:tcPr>
            <w:tcW w:w="992" w:type="dxa"/>
            <w:noWrap/>
            <w:hideMark/>
          </w:tcPr>
          <w:p w14:paraId="4789A919"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2.19E-05</w:t>
            </w:r>
          </w:p>
        </w:tc>
        <w:tc>
          <w:tcPr>
            <w:tcW w:w="1231" w:type="dxa"/>
            <w:noWrap/>
            <w:hideMark/>
          </w:tcPr>
          <w:p w14:paraId="0728F2E9" w14:textId="77777777" w:rsidR="006375E5" w:rsidRPr="006375E5" w:rsidRDefault="006375E5" w:rsidP="0059180C">
            <w:pPr>
              <w:widowControl/>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4.08E-05</w:t>
            </w:r>
          </w:p>
        </w:tc>
      </w:tr>
      <w:tr w:rsidR="006375E5" w:rsidRPr="006375E5" w14:paraId="303E2409" w14:textId="77777777" w:rsidTr="006375E5">
        <w:trPr>
          <w:trHeight w:val="276"/>
          <w:jc w:val="center"/>
        </w:trPr>
        <w:tc>
          <w:tcPr>
            <w:cnfStyle w:val="001000000000" w:firstRow="0" w:lastRow="0" w:firstColumn="1" w:lastColumn="0" w:oddVBand="0" w:evenVBand="0" w:oddHBand="0" w:evenHBand="0" w:firstRowFirstColumn="0" w:firstRowLastColumn="0" w:lastRowFirstColumn="0" w:lastRowLastColumn="0"/>
            <w:tcW w:w="870" w:type="dxa"/>
            <w:noWrap/>
            <w:hideMark/>
          </w:tcPr>
          <w:p w14:paraId="7520593E" w14:textId="77777777" w:rsidR="006375E5" w:rsidRPr="006375E5" w:rsidRDefault="006375E5" w:rsidP="0059180C">
            <w:pPr>
              <w:widowControl/>
              <w:snapToGrid w:val="0"/>
              <w:spacing w:line="276" w:lineRule="auto"/>
              <w:outlineLvl w:val="0"/>
              <w:rPr>
                <w:rFonts w:ascii="Times New Roman" w:eastAsia="黑体" w:hAnsi="Times New Roman" w:cs="Times New Roman"/>
                <w:sz w:val="11"/>
                <w:szCs w:val="11"/>
              </w:rPr>
            </w:pPr>
            <w:r w:rsidRPr="006375E5">
              <w:rPr>
                <w:rFonts w:ascii="Times New Roman" w:eastAsia="黑体" w:hAnsi="Times New Roman" w:cs="Times New Roman"/>
                <w:sz w:val="11"/>
                <w:szCs w:val="11"/>
              </w:rPr>
              <w:t>K04772</w:t>
            </w:r>
          </w:p>
        </w:tc>
        <w:tc>
          <w:tcPr>
            <w:tcW w:w="4942" w:type="dxa"/>
            <w:noWrap/>
            <w:hideMark/>
          </w:tcPr>
          <w:p w14:paraId="750C8366"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proofErr w:type="spellStart"/>
            <w:r w:rsidRPr="006375E5">
              <w:rPr>
                <w:rFonts w:ascii="Times New Roman" w:eastAsia="黑体" w:hAnsi="Times New Roman" w:cs="Times New Roman"/>
                <w:sz w:val="11"/>
                <w:szCs w:val="11"/>
              </w:rPr>
              <w:t>Brite</w:t>
            </w:r>
            <w:proofErr w:type="spellEnd"/>
            <w:r w:rsidRPr="006375E5">
              <w:rPr>
                <w:rFonts w:ascii="Times New Roman" w:eastAsia="黑体" w:hAnsi="Times New Roman" w:cs="Times New Roman"/>
                <w:sz w:val="11"/>
                <w:szCs w:val="11"/>
              </w:rPr>
              <w:t xml:space="preserve"> Hierarchies; Protein families: metabolism; Peptidases</w:t>
            </w:r>
          </w:p>
        </w:tc>
        <w:tc>
          <w:tcPr>
            <w:tcW w:w="851" w:type="dxa"/>
            <w:noWrap/>
            <w:hideMark/>
          </w:tcPr>
          <w:p w14:paraId="7C19E533"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0.006233</w:t>
            </w:r>
          </w:p>
        </w:tc>
        <w:tc>
          <w:tcPr>
            <w:tcW w:w="992" w:type="dxa"/>
            <w:noWrap/>
            <w:hideMark/>
          </w:tcPr>
          <w:p w14:paraId="087ACD31"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4.80E-05</w:t>
            </w:r>
          </w:p>
        </w:tc>
        <w:tc>
          <w:tcPr>
            <w:tcW w:w="1231" w:type="dxa"/>
            <w:noWrap/>
            <w:hideMark/>
          </w:tcPr>
          <w:p w14:paraId="6A1E876C" w14:textId="77777777" w:rsidR="006375E5" w:rsidRPr="006375E5" w:rsidRDefault="006375E5" w:rsidP="0059180C">
            <w:pPr>
              <w:widowControl/>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4.12E-05</w:t>
            </w:r>
          </w:p>
        </w:tc>
      </w:tr>
      <w:tr w:rsidR="006375E5" w:rsidRPr="006375E5" w14:paraId="4C554F00" w14:textId="77777777" w:rsidTr="006375E5">
        <w:trPr>
          <w:trHeight w:val="276"/>
          <w:jc w:val="center"/>
        </w:trPr>
        <w:tc>
          <w:tcPr>
            <w:cnfStyle w:val="001000000000" w:firstRow="0" w:lastRow="0" w:firstColumn="1" w:lastColumn="0" w:oddVBand="0" w:evenVBand="0" w:oddHBand="0" w:evenHBand="0" w:firstRowFirstColumn="0" w:firstRowLastColumn="0" w:lastRowFirstColumn="0" w:lastRowLastColumn="0"/>
            <w:tcW w:w="870" w:type="dxa"/>
            <w:noWrap/>
            <w:hideMark/>
          </w:tcPr>
          <w:p w14:paraId="5AF93307" w14:textId="77777777" w:rsidR="006375E5" w:rsidRPr="006375E5" w:rsidRDefault="006375E5" w:rsidP="0059180C">
            <w:pPr>
              <w:widowControl/>
              <w:snapToGrid w:val="0"/>
              <w:spacing w:line="276" w:lineRule="auto"/>
              <w:outlineLvl w:val="0"/>
              <w:rPr>
                <w:rFonts w:ascii="Times New Roman" w:eastAsia="黑体" w:hAnsi="Times New Roman" w:cs="Times New Roman"/>
                <w:sz w:val="11"/>
                <w:szCs w:val="11"/>
              </w:rPr>
            </w:pPr>
            <w:r w:rsidRPr="006375E5">
              <w:rPr>
                <w:rFonts w:ascii="Times New Roman" w:eastAsia="黑体" w:hAnsi="Times New Roman" w:cs="Times New Roman"/>
                <w:sz w:val="11"/>
                <w:szCs w:val="11"/>
              </w:rPr>
              <w:t>K06901</w:t>
            </w:r>
          </w:p>
        </w:tc>
        <w:tc>
          <w:tcPr>
            <w:tcW w:w="4942" w:type="dxa"/>
            <w:noWrap/>
            <w:hideMark/>
          </w:tcPr>
          <w:p w14:paraId="25277181"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proofErr w:type="spellStart"/>
            <w:r w:rsidRPr="006375E5">
              <w:rPr>
                <w:rFonts w:ascii="Times New Roman" w:eastAsia="黑体" w:hAnsi="Times New Roman" w:cs="Times New Roman"/>
                <w:sz w:val="11"/>
                <w:szCs w:val="11"/>
              </w:rPr>
              <w:t>Brite</w:t>
            </w:r>
            <w:proofErr w:type="spellEnd"/>
            <w:r w:rsidRPr="006375E5">
              <w:rPr>
                <w:rFonts w:ascii="Times New Roman" w:eastAsia="黑体" w:hAnsi="Times New Roman" w:cs="Times New Roman"/>
                <w:sz w:val="11"/>
                <w:szCs w:val="11"/>
              </w:rPr>
              <w:t xml:space="preserve"> Hierarchies; Protein families: signaling and cellular processes; Transporters</w:t>
            </w:r>
          </w:p>
        </w:tc>
        <w:tc>
          <w:tcPr>
            <w:tcW w:w="851" w:type="dxa"/>
            <w:noWrap/>
            <w:hideMark/>
          </w:tcPr>
          <w:p w14:paraId="753A3328"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0.006846</w:t>
            </w:r>
          </w:p>
        </w:tc>
        <w:tc>
          <w:tcPr>
            <w:tcW w:w="992" w:type="dxa"/>
            <w:noWrap/>
            <w:hideMark/>
          </w:tcPr>
          <w:p w14:paraId="54C988CE"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0.000703</w:t>
            </w:r>
          </w:p>
        </w:tc>
        <w:tc>
          <w:tcPr>
            <w:tcW w:w="1231" w:type="dxa"/>
            <w:noWrap/>
            <w:hideMark/>
          </w:tcPr>
          <w:p w14:paraId="529229AA" w14:textId="77777777" w:rsidR="006375E5" w:rsidRPr="006375E5" w:rsidRDefault="006375E5" w:rsidP="0059180C">
            <w:pPr>
              <w:widowControl/>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0.000816</w:t>
            </w:r>
          </w:p>
        </w:tc>
      </w:tr>
      <w:tr w:rsidR="006375E5" w:rsidRPr="006375E5" w14:paraId="72DB4D5E" w14:textId="77777777" w:rsidTr="006375E5">
        <w:trPr>
          <w:trHeight w:val="276"/>
          <w:jc w:val="center"/>
        </w:trPr>
        <w:tc>
          <w:tcPr>
            <w:cnfStyle w:val="001000000000" w:firstRow="0" w:lastRow="0" w:firstColumn="1" w:lastColumn="0" w:oddVBand="0" w:evenVBand="0" w:oddHBand="0" w:evenHBand="0" w:firstRowFirstColumn="0" w:firstRowLastColumn="0" w:lastRowFirstColumn="0" w:lastRowLastColumn="0"/>
            <w:tcW w:w="870" w:type="dxa"/>
            <w:noWrap/>
            <w:hideMark/>
          </w:tcPr>
          <w:p w14:paraId="7FC49095" w14:textId="77777777" w:rsidR="006375E5" w:rsidRPr="006375E5" w:rsidRDefault="006375E5" w:rsidP="0059180C">
            <w:pPr>
              <w:widowControl/>
              <w:snapToGrid w:val="0"/>
              <w:spacing w:line="276" w:lineRule="auto"/>
              <w:outlineLvl w:val="0"/>
              <w:rPr>
                <w:rFonts w:ascii="Times New Roman" w:eastAsia="黑体" w:hAnsi="Times New Roman" w:cs="Times New Roman"/>
                <w:sz w:val="11"/>
                <w:szCs w:val="11"/>
              </w:rPr>
            </w:pPr>
            <w:r w:rsidRPr="006375E5">
              <w:rPr>
                <w:rFonts w:ascii="Times New Roman" w:eastAsia="黑体" w:hAnsi="Times New Roman" w:cs="Times New Roman"/>
                <w:sz w:val="11"/>
                <w:szCs w:val="11"/>
              </w:rPr>
              <w:t>K07351</w:t>
            </w:r>
          </w:p>
        </w:tc>
        <w:tc>
          <w:tcPr>
            <w:tcW w:w="4942" w:type="dxa"/>
            <w:noWrap/>
            <w:hideMark/>
          </w:tcPr>
          <w:p w14:paraId="32EB9F50"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proofErr w:type="spellStart"/>
            <w:r w:rsidRPr="006375E5">
              <w:rPr>
                <w:rFonts w:ascii="Times New Roman" w:eastAsia="黑体" w:hAnsi="Times New Roman" w:cs="Times New Roman"/>
                <w:sz w:val="11"/>
                <w:szCs w:val="11"/>
              </w:rPr>
              <w:t>Brite</w:t>
            </w:r>
            <w:proofErr w:type="spellEnd"/>
            <w:r w:rsidRPr="006375E5">
              <w:rPr>
                <w:rFonts w:ascii="Times New Roman" w:eastAsia="黑体" w:hAnsi="Times New Roman" w:cs="Times New Roman"/>
                <w:sz w:val="11"/>
                <w:szCs w:val="11"/>
              </w:rPr>
              <w:t xml:space="preserve"> Hierarchies; Protein families: signaling and cellular processes; Bacterial motility proteins</w:t>
            </w:r>
          </w:p>
        </w:tc>
        <w:tc>
          <w:tcPr>
            <w:tcW w:w="851" w:type="dxa"/>
            <w:noWrap/>
            <w:hideMark/>
          </w:tcPr>
          <w:p w14:paraId="144B8B38"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0.009641</w:t>
            </w:r>
          </w:p>
        </w:tc>
        <w:tc>
          <w:tcPr>
            <w:tcW w:w="992" w:type="dxa"/>
            <w:noWrap/>
            <w:hideMark/>
          </w:tcPr>
          <w:p w14:paraId="31289DF0"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4.34E-05</w:t>
            </w:r>
          </w:p>
        </w:tc>
        <w:tc>
          <w:tcPr>
            <w:tcW w:w="1231" w:type="dxa"/>
            <w:noWrap/>
            <w:hideMark/>
          </w:tcPr>
          <w:p w14:paraId="7E3FDBAC" w14:textId="77777777" w:rsidR="006375E5" w:rsidRPr="006375E5" w:rsidRDefault="006375E5" w:rsidP="0059180C">
            <w:pPr>
              <w:widowControl/>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4.79E-05</w:t>
            </w:r>
          </w:p>
        </w:tc>
      </w:tr>
      <w:tr w:rsidR="006375E5" w:rsidRPr="006375E5" w14:paraId="07FA1520" w14:textId="77777777" w:rsidTr="006375E5">
        <w:trPr>
          <w:trHeight w:val="276"/>
          <w:jc w:val="center"/>
        </w:trPr>
        <w:tc>
          <w:tcPr>
            <w:cnfStyle w:val="001000000000" w:firstRow="0" w:lastRow="0" w:firstColumn="1" w:lastColumn="0" w:oddVBand="0" w:evenVBand="0" w:oddHBand="0" w:evenHBand="0" w:firstRowFirstColumn="0" w:firstRowLastColumn="0" w:lastRowFirstColumn="0" w:lastRowLastColumn="0"/>
            <w:tcW w:w="870" w:type="dxa"/>
            <w:noWrap/>
            <w:hideMark/>
          </w:tcPr>
          <w:p w14:paraId="623400F6" w14:textId="77777777" w:rsidR="006375E5" w:rsidRPr="006375E5" w:rsidRDefault="006375E5" w:rsidP="0059180C">
            <w:pPr>
              <w:widowControl/>
              <w:snapToGrid w:val="0"/>
              <w:spacing w:line="276" w:lineRule="auto"/>
              <w:outlineLvl w:val="0"/>
              <w:rPr>
                <w:rFonts w:ascii="Times New Roman" w:eastAsia="黑体" w:hAnsi="Times New Roman" w:cs="Times New Roman"/>
                <w:sz w:val="11"/>
                <w:szCs w:val="11"/>
              </w:rPr>
            </w:pPr>
            <w:r w:rsidRPr="006375E5">
              <w:rPr>
                <w:rFonts w:ascii="Times New Roman" w:eastAsia="黑体" w:hAnsi="Times New Roman" w:cs="Times New Roman"/>
                <w:sz w:val="11"/>
                <w:szCs w:val="11"/>
              </w:rPr>
              <w:t>K08151</w:t>
            </w:r>
          </w:p>
        </w:tc>
        <w:tc>
          <w:tcPr>
            <w:tcW w:w="4942" w:type="dxa"/>
            <w:noWrap/>
            <w:hideMark/>
          </w:tcPr>
          <w:p w14:paraId="0015DA47"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proofErr w:type="spellStart"/>
            <w:r w:rsidRPr="006375E5">
              <w:rPr>
                <w:rFonts w:ascii="Times New Roman" w:eastAsia="黑体" w:hAnsi="Times New Roman" w:cs="Times New Roman"/>
                <w:sz w:val="11"/>
                <w:szCs w:val="11"/>
              </w:rPr>
              <w:t>Brite</w:t>
            </w:r>
            <w:proofErr w:type="spellEnd"/>
            <w:r w:rsidRPr="006375E5">
              <w:rPr>
                <w:rFonts w:ascii="Times New Roman" w:eastAsia="黑体" w:hAnsi="Times New Roman" w:cs="Times New Roman"/>
                <w:sz w:val="11"/>
                <w:szCs w:val="11"/>
              </w:rPr>
              <w:t xml:space="preserve"> Hierarchies; Protein families: signaling and cellular processes; Transporters</w:t>
            </w:r>
          </w:p>
        </w:tc>
        <w:tc>
          <w:tcPr>
            <w:tcW w:w="851" w:type="dxa"/>
            <w:noWrap/>
            <w:hideMark/>
          </w:tcPr>
          <w:p w14:paraId="61638166"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0.008881</w:t>
            </w:r>
          </w:p>
        </w:tc>
        <w:tc>
          <w:tcPr>
            <w:tcW w:w="992" w:type="dxa"/>
            <w:noWrap/>
            <w:hideMark/>
          </w:tcPr>
          <w:p w14:paraId="41681B52"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1.66E-05</w:t>
            </w:r>
          </w:p>
        </w:tc>
        <w:tc>
          <w:tcPr>
            <w:tcW w:w="1231" w:type="dxa"/>
            <w:noWrap/>
            <w:hideMark/>
          </w:tcPr>
          <w:p w14:paraId="51ECE42B" w14:textId="77777777" w:rsidR="006375E5" w:rsidRPr="006375E5" w:rsidRDefault="006375E5" w:rsidP="0059180C">
            <w:pPr>
              <w:widowControl/>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1.70E-05</w:t>
            </w:r>
          </w:p>
        </w:tc>
      </w:tr>
      <w:tr w:rsidR="006375E5" w:rsidRPr="006375E5" w14:paraId="33EE6574" w14:textId="77777777" w:rsidTr="006375E5">
        <w:trPr>
          <w:trHeight w:val="276"/>
          <w:jc w:val="center"/>
        </w:trPr>
        <w:tc>
          <w:tcPr>
            <w:cnfStyle w:val="001000000000" w:firstRow="0" w:lastRow="0" w:firstColumn="1" w:lastColumn="0" w:oddVBand="0" w:evenVBand="0" w:oddHBand="0" w:evenHBand="0" w:firstRowFirstColumn="0" w:firstRowLastColumn="0" w:lastRowFirstColumn="0" w:lastRowLastColumn="0"/>
            <w:tcW w:w="870" w:type="dxa"/>
            <w:noWrap/>
            <w:hideMark/>
          </w:tcPr>
          <w:p w14:paraId="20091563" w14:textId="77777777" w:rsidR="006375E5" w:rsidRPr="006375E5" w:rsidRDefault="006375E5" w:rsidP="0059180C">
            <w:pPr>
              <w:widowControl/>
              <w:snapToGrid w:val="0"/>
              <w:spacing w:line="276" w:lineRule="auto"/>
              <w:outlineLvl w:val="0"/>
              <w:rPr>
                <w:rFonts w:ascii="Times New Roman" w:eastAsia="黑体" w:hAnsi="Times New Roman" w:cs="Times New Roman"/>
                <w:sz w:val="11"/>
                <w:szCs w:val="11"/>
              </w:rPr>
            </w:pPr>
            <w:r w:rsidRPr="006375E5">
              <w:rPr>
                <w:rFonts w:ascii="Times New Roman" w:eastAsia="黑体" w:hAnsi="Times New Roman" w:cs="Times New Roman"/>
                <w:sz w:val="11"/>
                <w:szCs w:val="11"/>
              </w:rPr>
              <w:t>K08172</w:t>
            </w:r>
          </w:p>
        </w:tc>
        <w:tc>
          <w:tcPr>
            <w:tcW w:w="4942" w:type="dxa"/>
            <w:noWrap/>
            <w:hideMark/>
          </w:tcPr>
          <w:p w14:paraId="1786499D"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proofErr w:type="spellStart"/>
            <w:r w:rsidRPr="006375E5">
              <w:rPr>
                <w:rFonts w:ascii="Times New Roman" w:eastAsia="黑体" w:hAnsi="Times New Roman" w:cs="Times New Roman"/>
                <w:sz w:val="11"/>
                <w:szCs w:val="11"/>
              </w:rPr>
              <w:t>Brite</w:t>
            </w:r>
            <w:proofErr w:type="spellEnd"/>
            <w:r w:rsidRPr="006375E5">
              <w:rPr>
                <w:rFonts w:ascii="Times New Roman" w:eastAsia="黑体" w:hAnsi="Times New Roman" w:cs="Times New Roman"/>
                <w:sz w:val="11"/>
                <w:szCs w:val="11"/>
              </w:rPr>
              <w:t xml:space="preserve"> Hierarchies; Protein families: signaling and cellular processes; Transporters</w:t>
            </w:r>
          </w:p>
        </w:tc>
        <w:tc>
          <w:tcPr>
            <w:tcW w:w="851" w:type="dxa"/>
            <w:noWrap/>
            <w:hideMark/>
          </w:tcPr>
          <w:p w14:paraId="15C2CCED"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0.009562</w:t>
            </w:r>
          </w:p>
        </w:tc>
        <w:tc>
          <w:tcPr>
            <w:tcW w:w="992" w:type="dxa"/>
            <w:noWrap/>
            <w:hideMark/>
          </w:tcPr>
          <w:p w14:paraId="6D3C5F1C"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3.31E-05</w:t>
            </w:r>
          </w:p>
        </w:tc>
        <w:tc>
          <w:tcPr>
            <w:tcW w:w="1231" w:type="dxa"/>
            <w:noWrap/>
            <w:hideMark/>
          </w:tcPr>
          <w:p w14:paraId="4019AC29" w14:textId="77777777" w:rsidR="006375E5" w:rsidRPr="006375E5" w:rsidRDefault="006375E5" w:rsidP="0059180C">
            <w:pPr>
              <w:widowControl/>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2.06E-05</w:t>
            </w:r>
          </w:p>
        </w:tc>
      </w:tr>
      <w:tr w:rsidR="006375E5" w:rsidRPr="006375E5" w14:paraId="0A7F78B0" w14:textId="77777777" w:rsidTr="006375E5">
        <w:trPr>
          <w:trHeight w:val="276"/>
          <w:jc w:val="center"/>
        </w:trPr>
        <w:tc>
          <w:tcPr>
            <w:cnfStyle w:val="001000000000" w:firstRow="0" w:lastRow="0" w:firstColumn="1" w:lastColumn="0" w:oddVBand="0" w:evenVBand="0" w:oddHBand="0" w:evenHBand="0" w:firstRowFirstColumn="0" w:firstRowLastColumn="0" w:lastRowFirstColumn="0" w:lastRowLastColumn="0"/>
            <w:tcW w:w="870" w:type="dxa"/>
            <w:noWrap/>
            <w:hideMark/>
          </w:tcPr>
          <w:p w14:paraId="5BB6F4B2" w14:textId="77777777" w:rsidR="006375E5" w:rsidRPr="006375E5" w:rsidRDefault="006375E5" w:rsidP="0059180C">
            <w:pPr>
              <w:widowControl/>
              <w:snapToGrid w:val="0"/>
              <w:spacing w:line="276" w:lineRule="auto"/>
              <w:outlineLvl w:val="0"/>
              <w:rPr>
                <w:rFonts w:ascii="Times New Roman" w:eastAsia="黑体" w:hAnsi="Times New Roman" w:cs="Times New Roman"/>
                <w:sz w:val="11"/>
                <w:szCs w:val="11"/>
              </w:rPr>
            </w:pPr>
            <w:r w:rsidRPr="006375E5">
              <w:rPr>
                <w:rFonts w:ascii="Times New Roman" w:eastAsia="黑体" w:hAnsi="Times New Roman" w:cs="Times New Roman"/>
                <w:sz w:val="11"/>
                <w:szCs w:val="11"/>
              </w:rPr>
              <w:t>K10012</w:t>
            </w:r>
          </w:p>
        </w:tc>
        <w:tc>
          <w:tcPr>
            <w:tcW w:w="4942" w:type="dxa"/>
            <w:noWrap/>
            <w:hideMark/>
          </w:tcPr>
          <w:p w14:paraId="14D63D8A"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Metabolism; Carbohydrate metabolism; Amino sugar and nucleotide sugar metabolism</w:t>
            </w:r>
          </w:p>
        </w:tc>
        <w:tc>
          <w:tcPr>
            <w:tcW w:w="851" w:type="dxa"/>
            <w:noWrap/>
            <w:hideMark/>
          </w:tcPr>
          <w:p w14:paraId="7A0387AF"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0.005327</w:t>
            </w:r>
          </w:p>
        </w:tc>
        <w:tc>
          <w:tcPr>
            <w:tcW w:w="992" w:type="dxa"/>
            <w:noWrap/>
            <w:hideMark/>
          </w:tcPr>
          <w:p w14:paraId="74793962"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0.000161</w:t>
            </w:r>
          </w:p>
        </w:tc>
        <w:tc>
          <w:tcPr>
            <w:tcW w:w="1231" w:type="dxa"/>
            <w:noWrap/>
            <w:hideMark/>
          </w:tcPr>
          <w:p w14:paraId="699B6BB2" w14:textId="77777777" w:rsidR="006375E5" w:rsidRPr="006375E5" w:rsidRDefault="006375E5" w:rsidP="0059180C">
            <w:pPr>
              <w:widowControl/>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0.000257</w:t>
            </w:r>
          </w:p>
        </w:tc>
      </w:tr>
      <w:tr w:rsidR="006375E5" w:rsidRPr="006375E5" w14:paraId="5181E962" w14:textId="77777777" w:rsidTr="006375E5">
        <w:trPr>
          <w:trHeight w:val="276"/>
          <w:jc w:val="center"/>
        </w:trPr>
        <w:tc>
          <w:tcPr>
            <w:cnfStyle w:val="001000000000" w:firstRow="0" w:lastRow="0" w:firstColumn="1" w:lastColumn="0" w:oddVBand="0" w:evenVBand="0" w:oddHBand="0" w:evenHBand="0" w:firstRowFirstColumn="0" w:firstRowLastColumn="0" w:lastRowFirstColumn="0" w:lastRowLastColumn="0"/>
            <w:tcW w:w="870" w:type="dxa"/>
            <w:noWrap/>
            <w:hideMark/>
          </w:tcPr>
          <w:p w14:paraId="5745B66D" w14:textId="77777777" w:rsidR="006375E5" w:rsidRPr="006375E5" w:rsidRDefault="006375E5" w:rsidP="0059180C">
            <w:pPr>
              <w:widowControl/>
              <w:snapToGrid w:val="0"/>
              <w:spacing w:line="276" w:lineRule="auto"/>
              <w:outlineLvl w:val="0"/>
              <w:rPr>
                <w:rFonts w:ascii="Times New Roman" w:eastAsia="黑体" w:hAnsi="Times New Roman" w:cs="Times New Roman"/>
                <w:sz w:val="11"/>
                <w:szCs w:val="11"/>
              </w:rPr>
            </w:pPr>
            <w:r w:rsidRPr="006375E5">
              <w:rPr>
                <w:rFonts w:ascii="Times New Roman" w:eastAsia="黑体" w:hAnsi="Times New Roman" w:cs="Times New Roman"/>
                <w:sz w:val="11"/>
                <w:szCs w:val="11"/>
              </w:rPr>
              <w:t>K16321</w:t>
            </w:r>
          </w:p>
        </w:tc>
        <w:tc>
          <w:tcPr>
            <w:tcW w:w="4942" w:type="dxa"/>
            <w:noWrap/>
            <w:hideMark/>
          </w:tcPr>
          <w:p w14:paraId="2874602C"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proofErr w:type="spellStart"/>
            <w:r w:rsidRPr="006375E5">
              <w:rPr>
                <w:rFonts w:ascii="Times New Roman" w:eastAsia="黑体" w:hAnsi="Times New Roman" w:cs="Times New Roman"/>
                <w:sz w:val="11"/>
                <w:szCs w:val="11"/>
              </w:rPr>
              <w:t>Brite</w:t>
            </w:r>
            <w:proofErr w:type="spellEnd"/>
            <w:r w:rsidRPr="006375E5">
              <w:rPr>
                <w:rFonts w:ascii="Times New Roman" w:eastAsia="黑体" w:hAnsi="Times New Roman" w:cs="Times New Roman"/>
                <w:sz w:val="11"/>
                <w:szCs w:val="11"/>
              </w:rPr>
              <w:t xml:space="preserve"> Hierarchies; Protein families: signaling and cellular processes; Transporters</w:t>
            </w:r>
          </w:p>
        </w:tc>
        <w:tc>
          <w:tcPr>
            <w:tcW w:w="851" w:type="dxa"/>
            <w:noWrap/>
            <w:hideMark/>
          </w:tcPr>
          <w:p w14:paraId="139A3308"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0.009455</w:t>
            </w:r>
          </w:p>
        </w:tc>
        <w:tc>
          <w:tcPr>
            <w:tcW w:w="992" w:type="dxa"/>
            <w:noWrap/>
            <w:hideMark/>
          </w:tcPr>
          <w:p w14:paraId="1DA4727B"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1.40E-05</w:t>
            </w:r>
          </w:p>
        </w:tc>
        <w:tc>
          <w:tcPr>
            <w:tcW w:w="1231" w:type="dxa"/>
            <w:noWrap/>
            <w:hideMark/>
          </w:tcPr>
          <w:p w14:paraId="48C8917B" w14:textId="77777777" w:rsidR="006375E5" w:rsidRPr="006375E5" w:rsidRDefault="006375E5" w:rsidP="0059180C">
            <w:pPr>
              <w:widowControl/>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2.11E-05</w:t>
            </w:r>
          </w:p>
        </w:tc>
      </w:tr>
      <w:tr w:rsidR="006375E5" w:rsidRPr="006375E5" w14:paraId="2FC99983" w14:textId="77777777" w:rsidTr="006375E5">
        <w:trPr>
          <w:trHeight w:val="276"/>
          <w:jc w:val="center"/>
        </w:trPr>
        <w:tc>
          <w:tcPr>
            <w:cnfStyle w:val="001000000000" w:firstRow="0" w:lastRow="0" w:firstColumn="1" w:lastColumn="0" w:oddVBand="0" w:evenVBand="0" w:oddHBand="0" w:evenHBand="0" w:firstRowFirstColumn="0" w:firstRowLastColumn="0" w:lastRowFirstColumn="0" w:lastRowLastColumn="0"/>
            <w:tcW w:w="870" w:type="dxa"/>
            <w:noWrap/>
            <w:hideMark/>
          </w:tcPr>
          <w:p w14:paraId="7FE33C4C" w14:textId="77777777" w:rsidR="006375E5" w:rsidRPr="006375E5" w:rsidRDefault="006375E5" w:rsidP="0059180C">
            <w:pPr>
              <w:widowControl/>
              <w:snapToGrid w:val="0"/>
              <w:spacing w:line="276" w:lineRule="auto"/>
              <w:outlineLvl w:val="0"/>
              <w:rPr>
                <w:rFonts w:ascii="Times New Roman" w:eastAsia="黑体" w:hAnsi="Times New Roman" w:cs="Times New Roman"/>
                <w:sz w:val="11"/>
                <w:szCs w:val="11"/>
              </w:rPr>
            </w:pPr>
            <w:r w:rsidRPr="006375E5">
              <w:rPr>
                <w:rFonts w:ascii="Times New Roman" w:eastAsia="黑体" w:hAnsi="Times New Roman" w:cs="Times New Roman"/>
                <w:sz w:val="11"/>
                <w:szCs w:val="11"/>
              </w:rPr>
              <w:t>K16785</w:t>
            </w:r>
          </w:p>
        </w:tc>
        <w:tc>
          <w:tcPr>
            <w:tcW w:w="4942" w:type="dxa"/>
            <w:noWrap/>
            <w:hideMark/>
          </w:tcPr>
          <w:p w14:paraId="4B8D3ECC"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 xml:space="preserve">Environmental Information Processing; Membrane transport; ABC transporters | </w:t>
            </w:r>
            <w:proofErr w:type="spellStart"/>
            <w:r w:rsidRPr="006375E5">
              <w:rPr>
                <w:rFonts w:ascii="Times New Roman" w:eastAsia="黑体" w:hAnsi="Times New Roman" w:cs="Times New Roman"/>
                <w:sz w:val="11"/>
                <w:szCs w:val="11"/>
              </w:rPr>
              <w:t>Brite</w:t>
            </w:r>
            <w:proofErr w:type="spellEnd"/>
            <w:r w:rsidRPr="006375E5">
              <w:rPr>
                <w:rFonts w:ascii="Times New Roman" w:eastAsia="黑体" w:hAnsi="Times New Roman" w:cs="Times New Roman"/>
                <w:sz w:val="11"/>
                <w:szCs w:val="11"/>
              </w:rPr>
              <w:t xml:space="preserve"> Hierarchies; Protein families: signaling and cellular processes; Transporters</w:t>
            </w:r>
          </w:p>
        </w:tc>
        <w:tc>
          <w:tcPr>
            <w:tcW w:w="851" w:type="dxa"/>
            <w:noWrap/>
            <w:hideMark/>
          </w:tcPr>
          <w:p w14:paraId="04AEF673"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0.008596</w:t>
            </w:r>
          </w:p>
        </w:tc>
        <w:tc>
          <w:tcPr>
            <w:tcW w:w="992" w:type="dxa"/>
            <w:noWrap/>
            <w:hideMark/>
          </w:tcPr>
          <w:p w14:paraId="47314131"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0.000992</w:t>
            </w:r>
          </w:p>
        </w:tc>
        <w:tc>
          <w:tcPr>
            <w:tcW w:w="1231" w:type="dxa"/>
            <w:noWrap/>
            <w:hideMark/>
          </w:tcPr>
          <w:p w14:paraId="479EBD1B" w14:textId="77777777" w:rsidR="006375E5" w:rsidRPr="006375E5" w:rsidRDefault="006375E5" w:rsidP="0059180C">
            <w:pPr>
              <w:widowControl/>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0.001188</w:t>
            </w:r>
          </w:p>
        </w:tc>
      </w:tr>
      <w:tr w:rsidR="006375E5" w:rsidRPr="006375E5" w14:paraId="3567ACDB" w14:textId="77777777" w:rsidTr="006375E5">
        <w:trPr>
          <w:trHeight w:val="276"/>
          <w:jc w:val="center"/>
        </w:trPr>
        <w:tc>
          <w:tcPr>
            <w:cnfStyle w:val="001000000000" w:firstRow="0" w:lastRow="0" w:firstColumn="1" w:lastColumn="0" w:oddVBand="0" w:evenVBand="0" w:oddHBand="0" w:evenHBand="0" w:firstRowFirstColumn="0" w:firstRowLastColumn="0" w:lastRowFirstColumn="0" w:lastRowLastColumn="0"/>
            <w:tcW w:w="870" w:type="dxa"/>
            <w:noWrap/>
            <w:hideMark/>
          </w:tcPr>
          <w:p w14:paraId="64131539" w14:textId="77777777" w:rsidR="006375E5" w:rsidRPr="006375E5" w:rsidRDefault="006375E5" w:rsidP="0059180C">
            <w:pPr>
              <w:widowControl/>
              <w:snapToGrid w:val="0"/>
              <w:spacing w:line="276" w:lineRule="auto"/>
              <w:outlineLvl w:val="0"/>
              <w:rPr>
                <w:rFonts w:ascii="Times New Roman" w:eastAsia="等线" w:hAnsi="Times New Roman" w:cs="Times New Roman"/>
                <w:sz w:val="11"/>
                <w:szCs w:val="11"/>
              </w:rPr>
            </w:pPr>
            <w:r w:rsidRPr="006375E5">
              <w:rPr>
                <w:rFonts w:ascii="Times New Roman" w:eastAsia="黑体" w:hAnsi="Times New Roman" w:cs="Times New Roman"/>
                <w:i/>
                <w:sz w:val="11"/>
                <w:szCs w:val="11"/>
              </w:rPr>
              <w:t>Streptococcus</w:t>
            </w:r>
            <w:r w:rsidRPr="006375E5">
              <w:rPr>
                <w:rFonts w:ascii="Times New Roman" w:eastAsia="黑体" w:hAnsi="Times New Roman" w:cs="Times New Roman"/>
                <w:sz w:val="11"/>
                <w:szCs w:val="11"/>
              </w:rPr>
              <w:t xml:space="preserve"> </w:t>
            </w:r>
            <w:r w:rsidRPr="006375E5">
              <w:rPr>
                <w:rFonts w:ascii="Times New Roman" w:eastAsia="等线" w:hAnsi="Times New Roman" w:cs="Times New Roman"/>
                <w:sz w:val="11"/>
                <w:szCs w:val="11"/>
              </w:rPr>
              <w:t>sp. 900</w:t>
            </w:r>
          </w:p>
        </w:tc>
        <w:tc>
          <w:tcPr>
            <w:tcW w:w="4942" w:type="dxa"/>
            <w:noWrap/>
            <w:hideMark/>
          </w:tcPr>
          <w:p w14:paraId="4B22155B"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i/>
                <w:sz w:val="11"/>
                <w:szCs w:val="11"/>
              </w:rPr>
              <w:t>Streptococcus</w:t>
            </w:r>
            <w:r w:rsidRPr="006375E5">
              <w:rPr>
                <w:rFonts w:ascii="Times New Roman" w:eastAsia="黑体" w:hAnsi="Times New Roman" w:cs="Times New Roman"/>
                <w:sz w:val="11"/>
                <w:szCs w:val="11"/>
              </w:rPr>
              <w:t xml:space="preserve"> sp. 900</w:t>
            </w:r>
          </w:p>
        </w:tc>
        <w:tc>
          <w:tcPr>
            <w:tcW w:w="851" w:type="dxa"/>
            <w:noWrap/>
            <w:hideMark/>
          </w:tcPr>
          <w:p w14:paraId="759A223E"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0.00557</w:t>
            </w:r>
          </w:p>
        </w:tc>
        <w:tc>
          <w:tcPr>
            <w:tcW w:w="992" w:type="dxa"/>
            <w:noWrap/>
            <w:hideMark/>
          </w:tcPr>
          <w:p w14:paraId="35208ABA"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4.99E-06</w:t>
            </w:r>
          </w:p>
        </w:tc>
        <w:tc>
          <w:tcPr>
            <w:tcW w:w="1231" w:type="dxa"/>
            <w:noWrap/>
            <w:hideMark/>
          </w:tcPr>
          <w:p w14:paraId="3C76D21E" w14:textId="77777777" w:rsidR="006375E5" w:rsidRPr="006375E5" w:rsidRDefault="006375E5" w:rsidP="0059180C">
            <w:pPr>
              <w:widowControl/>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3.43E-05</w:t>
            </w:r>
          </w:p>
        </w:tc>
      </w:tr>
      <w:tr w:rsidR="006375E5" w:rsidRPr="006375E5" w14:paraId="274DD18E" w14:textId="77777777" w:rsidTr="006375E5">
        <w:trPr>
          <w:trHeight w:val="276"/>
          <w:jc w:val="center"/>
        </w:trPr>
        <w:tc>
          <w:tcPr>
            <w:cnfStyle w:val="001000000000" w:firstRow="0" w:lastRow="0" w:firstColumn="1" w:lastColumn="0" w:oddVBand="0" w:evenVBand="0" w:oddHBand="0" w:evenHBand="0" w:firstRowFirstColumn="0" w:firstRowLastColumn="0" w:lastRowFirstColumn="0" w:lastRowLastColumn="0"/>
            <w:tcW w:w="870" w:type="dxa"/>
            <w:noWrap/>
            <w:hideMark/>
          </w:tcPr>
          <w:p w14:paraId="655F0CDF" w14:textId="77777777" w:rsidR="006375E5" w:rsidRPr="006375E5" w:rsidRDefault="006375E5" w:rsidP="0059180C">
            <w:pPr>
              <w:widowControl/>
              <w:snapToGrid w:val="0"/>
              <w:spacing w:line="276" w:lineRule="auto"/>
              <w:outlineLvl w:val="0"/>
              <w:rPr>
                <w:rFonts w:ascii="Times New Roman" w:eastAsia="等线" w:hAnsi="Times New Roman" w:cs="Times New Roman"/>
                <w:sz w:val="11"/>
                <w:szCs w:val="11"/>
              </w:rPr>
            </w:pPr>
            <w:proofErr w:type="spellStart"/>
            <w:r w:rsidRPr="006375E5">
              <w:rPr>
                <w:rFonts w:ascii="Times New Roman" w:eastAsia="黑体" w:hAnsi="Times New Roman" w:cs="Times New Roman"/>
                <w:i/>
                <w:sz w:val="11"/>
                <w:szCs w:val="11"/>
              </w:rPr>
              <w:t>Oscillibacter</w:t>
            </w:r>
            <w:proofErr w:type="spellEnd"/>
            <w:r w:rsidRPr="006375E5">
              <w:rPr>
                <w:rFonts w:ascii="Times New Roman" w:eastAsia="黑体" w:hAnsi="Times New Roman" w:cs="Times New Roman"/>
                <w:sz w:val="11"/>
                <w:szCs w:val="11"/>
              </w:rPr>
              <w:t xml:space="preserve"> </w:t>
            </w:r>
            <w:r w:rsidRPr="006375E5">
              <w:rPr>
                <w:rFonts w:ascii="Times New Roman" w:eastAsia="等线" w:hAnsi="Times New Roman" w:cs="Times New Roman"/>
                <w:sz w:val="11"/>
                <w:szCs w:val="11"/>
              </w:rPr>
              <w:t>sp. 3341</w:t>
            </w:r>
          </w:p>
        </w:tc>
        <w:tc>
          <w:tcPr>
            <w:tcW w:w="4942" w:type="dxa"/>
            <w:noWrap/>
            <w:hideMark/>
          </w:tcPr>
          <w:p w14:paraId="0A7DB383"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proofErr w:type="spellStart"/>
            <w:r w:rsidRPr="006375E5">
              <w:rPr>
                <w:rFonts w:ascii="Times New Roman" w:eastAsia="黑体" w:hAnsi="Times New Roman" w:cs="Times New Roman"/>
                <w:i/>
                <w:sz w:val="11"/>
                <w:szCs w:val="11"/>
              </w:rPr>
              <w:t>Oscillibacter</w:t>
            </w:r>
            <w:proofErr w:type="spellEnd"/>
            <w:r w:rsidRPr="006375E5">
              <w:rPr>
                <w:rFonts w:ascii="Times New Roman" w:eastAsia="黑体" w:hAnsi="Times New Roman" w:cs="Times New Roman"/>
                <w:sz w:val="11"/>
                <w:szCs w:val="11"/>
              </w:rPr>
              <w:t xml:space="preserve"> sp. 3341</w:t>
            </w:r>
          </w:p>
        </w:tc>
        <w:tc>
          <w:tcPr>
            <w:tcW w:w="851" w:type="dxa"/>
            <w:noWrap/>
            <w:hideMark/>
          </w:tcPr>
          <w:p w14:paraId="135C5CAB"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0.006445</w:t>
            </w:r>
          </w:p>
        </w:tc>
        <w:tc>
          <w:tcPr>
            <w:tcW w:w="992" w:type="dxa"/>
            <w:noWrap/>
            <w:hideMark/>
          </w:tcPr>
          <w:p w14:paraId="595BC8D0"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0.000272</w:t>
            </w:r>
          </w:p>
        </w:tc>
        <w:tc>
          <w:tcPr>
            <w:tcW w:w="1231" w:type="dxa"/>
            <w:noWrap/>
            <w:hideMark/>
          </w:tcPr>
          <w:p w14:paraId="3133B259" w14:textId="77777777" w:rsidR="006375E5" w:rsidRPr="006375E5" w:rsidRDefault="006375E5" w:rsidP="0059180C">
            <w:pPr>
              <w:widowControl/>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0.00054</w:t>
            </w:r>
          </w:p>
        </w:tc>
      </w:tr>
      <w:tr w:rsidR="006375E5" w:rsidRPr="006375E5" w14:paraId="68D3652F" w14:textId="77777777" w:rsidTr="006375E5">
        <w:trPr>
          <w:trHeight w:val="276"/>
          <w:jc w:val="center"/>
        </w:trPr>
        <w:tc>
          <w:tcPr>
            <w:cnfStyle w:val="001000000000" w:firstRow="0" w:lastRow="0" w:firstColumn="1" w:lastColumn="0" w:oddVBand="0" w:evenVBand="0" w:oddHBand="0" w:evenHBand="0" w:firstRowFirstColumn="0" w:firstRowLastColumn="0" w:lastRowFirstColumn="0" w:lastRowLastColumn="0"/>
            <w:tcW w:w="870" w:type="dxa"/>
            <w:noWrap/>
            <w:hideMark/>
          </w:tcPr>
          <w:p w14:paraId="6F6D0A87" w14:textId="77777777" w:rsidR="006375E5" w:rsidRPr="006375E5" w:rsidRDefault="006375E5" w:rsidP="0059180C">
            <w:pPr>
              <w:widowControl/>
              <w:snapToGrid w:val="0"/>
              <w:spacing w:line="276" w:lineRule="auto"/>
              <w:outlineLvl w:val="0"/>
              <w:rPr>
                <w:rFonts w:ascii="Times New Roman" w:eastAsia="等线" w:hAnsi="Times New Roman" w:cs="Times New Roman"/>
                <w:i/>
                <w:sz w:val="11"/>
                <w:szCs w:val="11"/>
              </w:rPr>
            </w:pPr>
            <w:r w:rsidRPr="006375E5">
              <w:rPr>
                <w:rFonts w:ascii="Times New Roman" w:eastAsia="黑体" w:hAnsi="Times New Roman" w:cs="Times New Roman"/>
                <w:i/>
                <w:sz w:val="11"/>
                <w:szCs w:val="11"/>
              </w:rPr>
              <w:t xml:space="preserve">Streptococcus </w:t>
            </w:r>
            <w:r w:rsidRPr="006375E5">
              <w:rPr>
                <w:rFonts w:ascii="Times New Roman" w:eastAsia="等线" w:hAnsi="Times New Roman" w:cs="Times New Roman"/>
                <w:i/>
                <w:sz w:val="11"/>
                <w:szCs w:val="11"/>
              </w:rPr>
              <w:t>thermophilus</w:t>
            </w:r>
          </w:p>
        </w:tc>
        <w:tc>
          <w:tcPr>
            <w:tcW w:w="4942" w:type="dxa"/>
            <w:noWrap/>
            <w:hideMark/>
          </w:tcPr>
          <w:p w14:paraId="4539C3FF"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i/>
                <w:sz w:val="11"/>
                <w:szCs w:val="11"/>
              </w:rPr>
            </w:pPr>
            <w:r w:rsidRPr="006375E5">
              <w:rPr>
                <w:rFonts w:ascii="Times New Roman" w:eastAsia="黑体" w:hAnsi="Times New Roman" w:cs="Times New Roman"/>
                <w:i/>
                <w:sz w:val="11"/>
                <w:szCs w:val="11"/>
              </w:rPr>
              <w:t>Streptococcus thermophilus</w:t>
            </w:r>
          </w:p>
        </w:tc>
        <w:tc>
          <w:tcPr>
            <w:tcW w:w="851" w:type="dxa"/>
            <w:noWrap/>
            <w:hideMark/>
          </w:tcPr>
          <w:p w14:paraId="5420D74A"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0.003855</w:t>
            </w:r>
          </w:p>
        </w:tc>
        <w:tc>
          <w:tcPr>
            <w:tcW w:w="992" w:type="dxa"/>
            <w:noWrap/>
            <w:hideMark/>
          </w:tcPr>
          <w:p w14:paraId="0AF020EE"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0.000503</w:t>
            </w:r>
          </w:p>
        </w:tc>
        <w:tc>
          <w:tcPr>
            <w:tcW w:w="1231" w:type="dxa"/>
            <w:noWrap/>
            <w:hideMark/>
          </w:tcPr>
          <w:p w14:paraId="392C0548" w14:textId="77777777" w:rsidR="006375E5" w:rsidRPr="006375E5" w:rsidRDefault="006375E5" w:rsidP="0059180C">
            <w:pPr>
              <w:widowControl/>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0.001778</w:t>
            </w:r>
          </w:p>
        </w:tc>
      </w:tr>
      <w:tr w:rsidR="006375E5" w:rsidRPr="006375E5" w14:paraId="41E9448F" w14:textId="77777777" w:rsidTr="006375E5">
        <w:trPr>
          <w:trHeight w:val="276"/>
          <w:jc w:val="center"/>
        </w:trPr>
        <w:tc>
          <w:tcPr>
            <w:cnfStyle w:val="001000000000" w:firstRow="0" w:lastRow="0" w:firstColumn="1" w:lastColumn="0" w:oddVBand="0" w:evenVBand="0" w:oddHBand="0" w:evenHBand="0" w:firstRowFirstColumn="0" w:firstRowLastColumn="0" w:lastRowFirstColumn="0" w:lastRowLastColumn="0"/>
            <w:tcW w:w="870" w:type="dxa"/>
            <w:noWrap/>
            <w:hideMark/>
          </w:tcPr>
          <w:p w14:paraId="10DDA799" w14:textId="77777777" w:rsidR="006375E5" w:rsidRPr="006375E5" w:rsidRDefault="006375E5" w:rsidP="0059180C">
            <w:pPr>
              <w:widowControl/>
              <w:snapToGrid w:val="0"/>
              <w:spacing w:line="276" w:lineRule="auto"/>
              <w:outlineLvl w:val="0"/>
              <w:rPr>
                <w:rFonts w:ascii="Times New Roman" w:eastAsia="等线" w:hAnsi="Times New Roman" w:cs="Times New Roman"/>
                <w:sz w:val="11"/>
                <w:szCs w:val="11"/>
              </w:rPr>
            </w:pPr>
            <w:r w:rsidRPr="006375E5">
              <w:rPr>
                <w:rFonts w:ascii="Times New Roman" w:eastAsia="黑体" w:hAnsi="Times New Roman" w:cs="Times New Roman"/>
                <w:i/>
                <w:sz w:val="11"/>
                <w:szCs w:val="11"/>
              </w:rPr>
              <w:t>Clostridium</w:t>
            </w:r>
            <w:r w:rsidRPr="006375E5">
              <w:rPr>
                <w:rFonts w:ascii="Times New Roman" w:eastAsia="黑体" w:hAnsi="Times New Roman" w:cs="Times New Roman"/>
                <w:sz w:val="11"/>
                <w:szCs w:val="11"/>
              </w:rPr>
              <w:t xml:space="preserve"> </w:t>
            </w:r>
            <w:r w:rsidRPr="006375E5">
              <w:rPr>
                <w:rFonts w:ascii="Times New Roman" w:eastAsia="等线" w:hAnsi="Times New Roman" w:cs="Times New Roman"/>
                <w:sz w:val="11"/>
                <w:szCs w:val="11"/>
              </w:rPr>
              <w:t>sp. 12696</w:t>
            </w:r>
          </w:p>
        </w:tc>
        <w:tc>
          <w:tcPr>
            <w:tcW w:w="4942" w:type="dxa"/>
            <w:noWrap/>
            <w:hideMark/>
          </w:tcPr>
          <w:p w14:paraId="22736529"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i/>
                <w:sz w:val="11"/>
                <w:szCs w:val="11"/>
              </w:rPr>
              <w:t>Clostridium</w:t>
            </w:r>
            <w:r w:rsidRPr="006375E5">
              <w:rPr>
                <w:rFonts w:ascii="Times New Roman" w:eastAsia="黑体" w:hAnsi="Times New Roman" w:cs="Times New Roman"/>
                <w:sz w:val="11"/>
                <w:szCs w:val="11"/>
              </w:rPr>
              <w:t xml:space="preserve"> sp. 12696</w:t>
            </w:r>
          </w:p>
        </w:tc>
        <w:tc>
          <w:tcPr>
            <w:tcW w:w="851" w:type="dxa"/>
            <w:noWrap/>
            <w:hideMark/>
          </w:tcPr>
          <w:p w14:paraId="3FFCA1CC"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0.002942</w:t>
            </w:r>
          </w:p>
        </w:tc>
        <w:tc>
          <w:tcPr>
            <w:tcW w:w="992" w:type="dxa"/>
            <w:noWrap/>
            <w:hideMark/>
          </w:tcPr>
          <w:p w14:paraId="59D7E906"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3.84E-05</w:t>
            </w:r>
          </w:p>
        </w:tc>
        <w:tc>
          <w:tcPr>
            <w:tcW w:w="1231" w:type="dxa"/>
            <w:noWrap/>
            <w:hideMark/>
          </w:tcPr>
          <w:p w14:paraId="4B1363D2" w14:textId="77777777" w:rsidR="006375E5" w:rsidRPr="006375E5" w:rsidRDefault="006375E5" w:rsidP="0059180C">
            <w:pPr>
              <w:widowControl/>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0.000244</w:t>
            </w:r>
          </w:p>
        </w:tc>
      </w:tr>
      <w:tr w:rsidR="006375E5" w:rsidRPr="006375E5" w14:paraId="1D39330C" w14:textId="77777777" w:rsidTr="006375E5">
        <w:trPr>
          <w:trHeight w:val="276"/>
          <w:jc w:val="center"/>
        </w:trPr>
        <w:tc>
          <w:tcPr>
            <w:cnfStyle w:val="001000000000" w:firstRow="0" w:lastRow="0" w:firstColumn="1" w:lastColumn="0" w:oddVBand="0" w:evenVBand="0" w:oddHBand="0" w:evenHBand="0" w:firstRowFirstColumn="0" w:firstRowLastColumn="0" w:lastRowFirstColumn="0" w:lastRowLastColumn="0"/>
            <w:tcW w:w="870" w:type="dxa"/>
            <w:noWrap/>
            <w:hideMark/>
          </w:tcPr>
          <w:p w14:paraId="2CF7F08D" w14:textId="77777777" w:rsidR="006375E5" w:rsidRPr="006375E5" w:rsidRDefault="006375E5" w:rsidP="0059180C">
            <w:pPr>
              <w:widowControl/>
              <w:snapToGrid w:val="0"/>
              <w:spacing w:line="276" w:lineRule="auto"/>
              <w:outlineLvl w:val="0"/>
              <w:rPr>
                <w:rFonts w:ascii="Times New Roman" w:eastAsia="等线" w:hAnsi="Times New Roman" w:cs="Times New Roman"/>
                <w:sz w:val="11"/>
                <w:szCs w:val="11"/>
              </w:rPr>
            </w:pPr>
            <w:r w:rsidRPr="006375E5">
              <w:rPr>
                <w:rFonts w:ascii="Times New Roman" w:eastAsia="黑体" w:hAnsi="Times New Roman" w:cs="Times New Roman"/>
                <w:i/>
                <w:sz w:val="11"/>
                <w:szCs w:val="11"/>
              </w:rPr>
              <w:t>Fusobacterium</w:t>
            </w:r>
            <w:r w:rsidRPr="006375E5">
              <w:rPr>
                <w:rFonts w:ascii="Times New Roman" w:eastAsia="黑体" w:hAnsi="Times New Roman" w:cs="Times New Roman"/>
                <w:sz w:val="11"/>
                <w:szCs w:val="11"/>
              </w:rPr>
              <w:t xml:space="preserve"> </w:t>
            </w:r>
            <w:r w:rsidRPr="006375E5">
              <w:rPr>
                <w:rFonts w:ascii="Times New Roman" w:eastAsia="等线" w:hAnsi="Times New Roman" w:cs="Times New Roman"/>
                <w:sz w:val="11"/>
                <w:szCs w:val="11"/>
              </w:rPr>
              <w:t>sp.14121</w:t>
            </w:r>
          </w:p>
        </w:tc>
        <w:tc>
          <w:tcPr>
            <w:tcW w:w="4942" w:type="dxa"/>
            <w:noWrap/>
            <w:hideMark/>
          </w:tcPr>
          <w:p w14:paraId="3ED41974"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i/>
                <w:sz w:val="11"/>
                <w:szCs w:val="11"/>
              </w:rPr>
              <w:t>Fusobacterium</w:t>
            </w:r>
            <w:r w:rsidRPr="006375E5">
              <w:rPr>
                <w:rFonts w:ascii="Times New Roman" w:eastAsia="黑体" w:hAnsi="Times New Roman" w:cs="Times New Roman"/>
                <w:sz w:val="11"/>
                <w:szCs w:val="11"/>
              </w:rPr>
              <w:t xml:space="preserve"> sp.14121</w:t>
            </w:r>
          </w:p>
        </w:tc>
        <w:tc>
          <w:tcPr>
            <w:tcW w:w="851" w:type="dxa"/>
            <w:noWrap/>
            <w:hideMark/>
          </w:tcPr>
          <w:p w14:paraId="69E154E0"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0.001095</w:t>
            </w:r>
          </w:p>
        </w:tc>
        <w:tc>
          <w:tcPr>
            <w:tcW w:w="992" w:type="dxa"/>
            <w:noWrap/>
            <w:hideMark/>
          </w:tcPr>
          <w:p w14:paraId="0481F822"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w:t>
            </w:r>
          </w:p>
        </w:tc>
        <w:tc>
          <w:tcPr>
            <w:tcW w:w="1231" w:type="dxa"/>
            <w:noWrap/>
            <w:hideMark/>
          </w:tcPr>
          <w:p w14:paraId="0918F344" w14:textId="77777777" w:rsidR="006375E5" w:rsidRPr="006375E5" w:rsidRDefault="006375E5" w:rsidP="0059180C">
            <w:pPr>
              <w:widowControl/>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2.24E-05</w:t>
            </w:r>
          </w:p>
        </w:tc>
      </w:tr>
      <w:tr w:rsidR="006375E5" w:rsidRPr="006375E5" w14:paraId="0BE66FF6" w14:textId="77777777" w:rsidTr="006375E5">
        <w:trPr>
          <w:trHeight w:val="44"/>
          <w:jc w:val="center"/>
        </w:trPr>
        <w:tc>
          <w:tcPr>
            <w:cnfStyle w:val="001000000000" w:firstRow="0" w:lastRow="0" w:firstColumn="1" w:lastColumn="0" w:oddVBand="0" w:evenVBand="0" w:oddHBand="0" w:evenHBand="0" w:firstRowFirstColumn="0" w:firstRowLastColumn="0" w:lastRowFirstColumn="0" w:lastRowLastColumn="0"/>
            <w:tcW w:w="870" w:type="dxa"/>
            <w:noWrap/>
            <w:hideMark/>
          </w:tcPr>
          <w:p w14:paraId="366827CE" w14:textId="77777777" w:rsidR="006375E5" w:rsidRPr="006375E5" w:rsidRDefault="006375E5" w:rsidP="0059180C">
            <w:pPr>
              <w:widowControl/>
              <w:snapToGrid w:val="0"/>
              <w:spacing w:line="276" w:lineRule="auto"/>
              <w:outlineLvl w:val="0"/>
              <w:rPr>
                <w:rFonts w:ascii="Times New Roman" w:eastAsia="等线" w:hAnsi="Times New Roman" w:cs="Times New Roman"/>
                <w:sz w:val="11"/>
                <w:szCs w:val="11"/>
              </w:rPr>
            </w:pPr>
            <w:proofErr w:type="spellStart"/>
            <w:r w:rsidRPr="006375E5">
              <w:rPr>
                <w:rFonts w:ascii="Times New Roman" w:eastAsia="黑体" w:hAnsi="Times New Roman" w:cs="Times New Roman"/>
                <w:i/>
                <w:sz w:val="11"/>
                <w:szCs w:val="11"/>
              </w:rPr>
              <w:t>Clostridiales</w:t>
            </w:r>
            <w:proofErr w:type="spellEnd"/>
            <w:r w:rsidRPr="006375E5">
              <w:rPr>
                <w:rFonts w:ascii="Times New Roman" w:eastAsia="黑体" w:hAnsi="Times New Roman" w:cs="Times New Roman"/>
                <w:sz w:val="11"/>
                <w:szCs w:val="11"/>
              </w:rPr>
              <w:t xml:space="preserve"> </w:t>
            </w:r>
            <w:r w:rsidRPr="006375E5">
              <w:rPr>
                <w:rFonts w:ascii="Times New Roman" w:eastAsia="等线" w:hAnsi="Times New Roman" w:cs="Times New Roman"/>
                <w:sz w:val="11"/>
                <w:szCs w:val="11"/>
              </w:rPr>
              <w:t>sp. 12556</w:t>
            </w:r>
          </w:p>
        </w:tc>
        <w:tc>
          <w:tcPr>
            <w:tcW w:w="4942" w:type="dxa"/>
            <w:noWrap/>
            <w:hideMark/>
          </w:tcPr>
          <w:p w14:paraId="54CBD882"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proofErr w:type="spellStart"/>
            <w:r w:rsidRPr="006375E5">
              <w:rPr>
                <w:rFonts w:ascii="Times New Roman" w:eastAsia="黑体" w:hAnsi="Times New Roman" w:cs="Times New Roman"/>
                <w:i/>
                <w:sz w:val="11"/>
                <w:szCs w:val="11"/>
              </w:rPr>
              <w:t>Clostridiales</w:t>
            </w:r>
            <w:proofErr w:type="spellEnd"/>
            <w:r w:rsidRPr="006375E5">
              <w:rPr>
                <w:rFonts w:ascii="Times New Roman" w:eastAsia="黑体" w:hAnsi="Times New Roman" w:cs="Times New Roman"/>
                <w:sz w:val="11"/>
                <w:szCs w:val="11"/>
              </w:rPr>
              <w:t xml:space="preserve"> sp. 12556</w:t>
            </w:r>
          </w:p>
        </w:tc>
        <w:tc>
          <w:tcPr>
            <w:tcW w:w="851" w:type="dxa"/>
            <w:noWrap/>
            <w:hideMark/>
          </w:tcPr>
          <w:p w14:paraId="2B3DE8CA"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0.006392</w:t>
            </w:r>
          </w:p>
        </w:tc>
        <w:tc>
          <w:tcPr>
            <w:tcW w:w="992" w:type="dxa"/>
            <w:noWrap/>
            <w:hideMark/>
          </w:tcPr>
          <w:p w14:paraId="01186700" w14:textId="77777777" w:rsidR="006375E5" w:rsidRPr="006375E5" w:rsidRDefault="006375E5" w:rsidP="0059180C">
            <w:pPr>
              <w:widowControl/>
              <w:snapToGrid w:val="0"/>
              <w:spacing w:line="276" w:lineRule="auto"/>
              <w:outlineLvl w:val="0"/>
              <w:cnfStyle w:val="000000000000" w:firstRow="0" w:lastRow="0" w:firstColumn="0" w:lastColumn="0" w:oddVBand="0" w:evenVBand="0" w:oddHBand="0" w:evenHBand="0" w:firstRowFirstColumn="0" w:firstRowLastColumn="0" w:lastRowFirstColumn="0" w:lastRowLastColumn="0"/>
              <w:rPr>
                <w:rFonts w:ascii="Times New Roman" w:eastAsia="黑体" w:hAnsi="Times New Roman" w:cs="Times New Roman"/>
                <w:sz w:val="11"/>
                <w:szCs w:val="11"/>
              </w:rPr>
            </w:pPr>
            <w:r w:rsidRPr="006375E5">
              <w:rPr>
                <w:rFonts w:ascii="Times New Roman" w:eastAsia="黑体" w:hAnsi="Times New Roman" w:cs="Times New Roman"/>
                <w:sz w:val="11"/>
                <w:szCs w:val="11"/>
              </w:rPr>
              <w:t>0.0003</w:t>
            </w:r>
          </w:p>
        </w:tc>
        <w:tc>
          <w:tcPr>
            <w:tcW w:w="1231" w:type="dxa"/>
            <w:noWrap/>
            <w:hideMark/>
          </w:tcPr>
          <w:p w14:paraId="203427C5" w14:textId="77777777" w:rsidR="006375E5" w:rsidRPr="006375E5" w:rsidRDefault="006375E5" w:rsidP="0059180C">
            <w:pPr>
              <w:widowControl/>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sz w:val="11"/>
                <w:szCs w:val="11"/>
              </w:rPr>
            </w:pPr>
            <w:r w:rsidRPr="006375E5">
              <w:rPr>
                <w:rFonts w:ascii="Times New Roman" w:eastAsia="等线" w:hAnsi="Times New Roman" w:cs="Times New Roman"/>
                <w:sz w:val="11"/>
                <w:szCs w:val="11"/>
              </w:rPr>
              <w:t>0.000343</w:t>
            </w:r>
          </w:p>
        </w:tc>
      </w:tr>
    </w:tbl>
    <w:p w14:paraId="2261E29C" w14:textId="77777777" w:rsidR="006375E5" w:rsidRPr="006375E5" w:rsidRDefault="006375E5" w:rsidP="0059180C">
      <w:pPr>
        <w:widowControl/>
        <w:spacing w:line="276" w:lineRule="auto"/>
        <w:rPr>
          <w:rFonts w:ascii="宋体" w:eastAsia="宋体" w:hAnsi="宋体" w:cs="宋体"/>
          <w:kern w:val="0"/>
          <w:sz w:val="24"/>
          <w:szCs w:val="24"/>
        </w:rPr>
      </w:pPr>
      <w:r w:rsidRPr="006375E5">
        <w:rPr>
          <w:rFonts w:ascii="宋体" w:eastAsia="宋体" w:hAnsi="宋体" w:cs="宋体"/>
          <w:kern w:val="0"/>
          <w:sz w:val="24"/>
          <w:szCs w:val="24"/>
        </w:rPr>
        <w:fldChar w:fldCharType="end"/>
      </w:r>
      <w:r w:rsidRPr="006375E5">
        <w:rPr>
          <w:rFonts w:ascii="宋体" w:eastAsia="宋体" w:hAnsi="宋体" w:cs="宋体"/>
          <w:kern w:val="0"/>
          <w:sz w:val="24"/>
          <w:szCs w:val="24"/>
        </w:rPr>
        <w:br w:type="page"/>
      </w:r>
    </w:p>
    <w:p w14:paraId="1099A8BE" w14:textId="133C2D10" w:rsidR="006375E5" w:rsidRPr="00600E6B" w:rsidRDefault="006375E5" w:rsidP="0059180C">
      <w:pPr>
        <w:spacing w:line="276" w:lineRule="auto"/>
        <w:rPr>
          <w:rFonts w:ascii="Times New Roman" w:eastAsia="黑体" w:hAnsi="Times New Roman" w:cs="Times New Roman"/>
          <w:b/>
        </w:rPr>
      </w:pPr>
      <w:r w:rsidRPr="00600E6B">
        <w:rPr>
          <w:rFonts w:ascii="Times New Roman" w:eastAsia="黑体" w:hAnsi="Times New Roman" w:cs="Times New Roman"/>
          <w:bCs/>
        </w:rPr>
        <w:lastRenderedPageBreak/>
        <w:fldChar w:fldCharType="begin"/>
      </w:r>
      <w:r w:rsidRPr="00600E6B">
        <w:rPr>
          <w:rFonts w:ascii="Times New Roman" w:eastAsia="黑体" w:hAnsi="Times New Roman" w:cs="Times New Roman"/>
          <w:bCs/>
        </w:rPr>
        <w:instrText xml:space="preserve"> ADDIN </w:instrText>
      </w:r>
      <w:r w:rsidRPr="00600E6B">
        <w:rPr>
          <w:rFonts w:ascii="Times New Roman" w:eastAsia="黑体" w:hAnsi="Times New Roman" w:cs="Times New Roman"/>
          <w:bCs/>
        </w:rPr>
        <w:fldChar w:fldCharType="end"/>
      </w:r>
      <w:r w:rsidRPr="00600E6B">
        <w:rPr>
          <w:rFonts w:ascii="Times New Roman" w:eastAsia="黑体" w:hAnsi="Times New Roman" w:cs="Times New Roman"/>
          <w:b/>
        </w:rPr>
        <w:t>REFERENCES</w:t>
      </w:r>
    </w:p>
    <w:p w14:paraId="75A29545" w14:textId="77777777" w:rsidR="00C34430" w:rsidRPr="00C34430" w:rsidRDefault="006375E5" w:rsidP="00C34430">
      <w:pPr>
        <w:pStyle w:val="EndNoteBibliography"/>
        <w:ind w:left="720" w:hanging="720"/>
        <w:rPr>
          <w:rFonts w:ascii="Times New Roman" w:hAnsi="Times New Roman" w:cs="Times New Roman"/>
          <w:noProof/>
        </w:rPr>
      </w:pPr>
      <w:r w:rsidRPr="00C34430">
        <w:rPr>
          <w:rFonts w:ascii="Times New Roman" w:hAnsi="Times New Roman" w:cs="Times New Roman"/>
          <w:szCs w:val="20"/>
        </w:rPr>
        <w:fldChar w:fldCharType="begin"/>
      </w:r>
      <w:r w:rsidRPr="00C34430">
        <w:rPr>
          <w:rFonts w:ascii="Times New Roman" w:hAnsi="Times New Roman" w:cs="Times New Roman"/>
          <w:szCs w:val="20"/>
        </w:rPr>
        <w:instrText xml:space="preserve"> ADDIN EN.REFLIST </w:instrText>
      </w:r>
      <w:r w:rsidRPr="00C34430">
        <w:rPr>
          <w:rFonts w:ascii="Times New Roman" w:hAnsi="Times New Roman" w:cs="Times New Roman"/>
          <w:szCs w:val="20"/>
        </w:rPr>
        <w:fldChar w:fldCharType="separate"/>
      </w:r>
      <w:r w:rsidR="00C34430" w:rsidRPr="00C34430">
        <w:rPr>
          <w:rFonts w:ascii="Times New Roman" w:hAnsi="Times New Roman" w:cs="Times New Roman"/>
          <w:noProof/>
        </w:rPr>
        <w:t>1.</w:t>
      </w:r>
      <w:r w:rsidR="00C34430" w:rsidRPr="00C34430">
        <w:rPr>
          <w:rFonts w:ascii="Times New Roman" w:hAnsi="Times New Roman" w:cs="Times New Roman"/>
          <w:noProof/>
        </w:rPr>
        <w:tab/>
        <w:t>Body Mass Index (BMI) Charts. Pediatr Dent 2016;38:418-419.</w:t>
      </w:r>
    </w:p>
    <w:p w14:paraId="7501F067" w14:textId="77777777" w:rsidR="00C34430" w:rsidRPr="00C34430" w:rsidRDefault="00C34430" w:rsidP="00C34430">
      <w:pPr>
        <w:pStyle w:val="EndNoteBibliography"/>
        <w:ind w:left="720" w:hanging="720"/>
        <w:rPr>
          <w:rFonts w:ascii="Times New Roman" w:hAnsi="Times New Roman" w:cs="Times New Roman"/>
          <w:noProof/>
        </w:rPr>
      </w:pPr>
      <w:r w:rsidRPr="00C34430">
        <w:rPr>
          <w:rFonts w:ascii="Times New Roman" w:hAnsi="Times New Roman" w:cs="Times New Roman"/>
          <w:noProof/>
        </w:rPr>
        <w:t>2.</w:t>
      </w:r>
      <w:r w:rsidRPr="00C34430">
        <w:rPr>
          <w:rFonts w:ascii="Times New Roman" w:hAnsi="Times New Roman" w:cs="Times New Roman"/>
          <w:noProof/>
        </w:rPr>
        <w:tab/>
        <w:t>Casazza BA. Diagnosis and treatment of acute low back pain. Am Fam Physician 2012;85:343-50.</w:t>
      </w:r>
    </w:p>
    <w:p w14:paraId="07F37C2B" w14:textId="77777777" w:rsidR="00C34430" w:rsidRPr="00C34430" w:rsidRDefault="00C34430" w:rsidP="00C34430">
      <w:pPr>
        <w:pStyle w:val="EndNoteBibliography"/>
        <w:ind w:left="720" w:hanging="720"/>
        <w:rPr>
          <w:rFonts w:ascii="Times New Roman" w:hAnsi="Times New Roman" w:cs="Times New Roman"/>
          <w:noProof/>
        </w:rPr>
      </w:pPr>
      <w:r w:rsidRPr="00C34430">
        <w:rPr>
          <w:rFonts w:ascii="Times New Roman" w:hAnsi="Times New Roman" w:cs="Times New Roman"/>
          <w:noProof/>
        </w:rPr>
        <w:t>3.</w:t>
      </w:r>
      <w:r w:rsidRPr="00C34430">
        <w:rPr>
          <w:rFonts w:ascii="Times New Roman" w:hAnsi="Times New Roman" w:cs="Times New Roman"/>
          <w:noProof/>
        </w:rPr>
        <w:tab/>
        <w:t>Rizzoli P, Mullally WJ. Headache. Am J Med 2018;131:17-24.</w:t>
      </w:r>
    </w:p>
    <w:p w14:paraId="51AC089F" w14:textId="77777777" w:rsidR="00C34430" w:rsidRPr="00C34430" w:rsidRDefault="00C34430" w:rsidP="00C34430">
      <w:pPr>
        <w:pStyle w:val="EndNoteBibliography"/>
        <w:ind w:left="720" w:hanging="720"/>
        <w:rPr>
          <w:rFonts w:ascii="Times New Roman" w:hAnsi="Times New Roman" w:cs="Times New Roman"/>
          <w:noProof/>
        </w:rPr>
      </w:pPr>
      <w:r w:rsidRPr="00C34430">
        <w:rPr>
          <w:rFonts w:ascii="Times New Roman" w:hAnsi="Times New Roman" w:cs="Times New Roman"/>
          <w:noProof/>
        </w:rPr>
        <w:t>4.</w:t>
      </w:r>
      <w:r w:rsidRPr="00C34430">
        <w:rPr>
          <w:rFonts w:ascii="Times New Roman" w:hAnsi="Times New Roman" w:cs="Times New Roman"/>
          <w:noProof/>
        </w:rPr>
        <w:tab/>
        <w:t>Viniol A, Keunecke C, Biroga T, et al. Studies of the symptom abdominal pain--a systematic review and meta-analysis. Fam Pract 2014;31:517-29.</w:t>
      </w:r>
    </w:p>
    <w:p w14:paraId="0432FA35" w14:textId="77777777" w:rsidR="00C34430" w:rsidRPr="00C34430" w:rsidRDefault="00C34430" w:rsidP="00C34430">
      <w:pPr>
        <w:pStyle w:val="EndNoteBibliography"/>
        <w:ind w:left="720" w:hanging="720"/>
        <w:rPr>
          <w:rFonts w:ascii="Times New Roman" w:hAnsi="Times New Roman" w:cs="Times New Roman"/>
          <w:noProof/>
        </w:rPr>
      </w:pPr>
      <w:r w:rsidRPr="00C34430">
        <w:rPr>
          <w:rFonts w:ascii="Times New Roman" w:hAnsi="Times New Roman" w:cs="Times New Roman"/>
          <w:noProof/>
        </w:rPr>
        <w:t>5.</w:t>
      </w:r>
      <w:r w:rsidRPr="00C34430">
        <w:rPr>
          <w:rFonts w:ascii="Times New Roman" w:hAnsi="Times New Roman" w:cs="Times New Roman"/>
          <w:noProof/>
        </w:rPr>
        <w:tab/>
        <w:t>Horn B. [Chest pain]. Ther Umsch 2015;72:62-5.</w:t>
      </w:r>
    </w:p>
    <w:p w14:paraId="59D32AD9" w14:textId="77777777" w:rsidR="00C34430" w:rsidRPr="00C34430" w:rsidRDefault="00C34430" w:rsidP="00C34430">
      <w:pPr>
        <w:pStyle w:val="EndNoteBibliography"/>
        <w:ind w:left="720" w:hanging="720"/>
        <w:rPr>
          <w:rFonts w:ascii="Times New Roman" w:hAnsi="Times New Roman" w:cs="Times New Roman"/>
          <w:noProof/>
        </w:rPr>
      </w:pPr>
      <w:r w:rsidRPr="00C34430">
        <w:rPr>
          <w:rFonts w:ascii="Times New Roman" w:hAnsi="Times New Roman" w:cs="Times New Roman"/>
          <w:noProof/>
        </w:rPr>
        <w:t>6.</w:t>
      </w:r>
      <w:r w:rsidRPr="00C34430">
        <w:rPr>
          <w:rFonts w:ascii="Times New Roman" w:hAnsi="Times New Roman" w:cs="Times New Roman"/>
          <w:noProof/>
        </w:rPr>
        <w:tab/>
        <w:t>Dyspnea. Mechanisms, assessment, and management: a consensus statement. American Thoracic Society. Am J Respir Crit Care Med 1999;159:321-40.</w:t>
      </w:r>
    </w:p>
    <w:p w14:paraId="79D6B2FB" w14:textId="77777777" w:rsidR="00C34430" w:rsidRPr="00C34430" w:rsidRDefault="00C34430" w:rsidP="00C34430">
      <w:pPr>
        <w:pStyle w:val="EndNoteBibliography"/>
        <w:ind w:left="720" w:hanging="720"/>
        <w:rPr>
          <w:rFonts w:ascii="Times New Roman" w:hAnsi="Times New Roman" w:cs="Times New Roman"/>
          <w:noProof/>
        </w:rPr>
      </w:pPr>
      <w:r w:rsidRPr="00C34430">
        <w:rPr>
          <w:rFonts w:ascii="Times New Roman" w:hAnsi="Times New Roman" w:cs="Times New Roman"/>
          <w:noProof/>
        </w:rPr>
        <w:t>7.</w:t>
      </w:r>
      <w:r w:rsidRPr="00C34430">
        <w:rPr>
          <w:rFonts w:ascii="Times New Roman" w:hAnsi="Times New Roman" w:cs="Times New Roman"/>
          <w:noProof/>
        </w:rPr>
        <w:tab/>
        <w:t>Giada F, Raviele A. Clinical Approach to Patients with Palpitations. Card Electrophysiol Clin 2018;10:387-396.</w:t>
      </w:r>
    </w:p>
    <w:p w14:paraId="77024724" w14:textId="77777777" w:rsidR="00C34430" w:rsidRPr="00C34430" w:rsidRDefault="00C34430" w:rsidP="00C34430">
      <w:pPr>
        <w:pStyle w:val="EndNoteBibliography"/>
        <w:ind w:left="720" w:hanging="720"/>
        <w:rPr>
          <w:rFonts w:ascii="Times New Roman" w:hAnsi="Times New Roman" w:cs="Times New Roman"/>
          <w:noProof/>
        </w:rPr>
      </w:pPr>
      <w:r w:rsidRPr="00C34430">
        <w:rPr>
          <w:rFonts w:ascii="Times New Roman" w:hAnsi="Times New Roman" w:cs="Times New Roman"/>
          <w:noProof/>
        </w:rPr>
        <w:t>8.</w:t>
      </w:r>
      <w:r w:rsidRPr="00C34430">
        <w:rPr>
          <w:rFonts w:ascii="Times New Roman" w:hAnsi="Times New Roman" w:cs="Times New Roman"/>
          <w:noProof/>
        </w:rPr>
        <w:tab/>
        <w:t>Buysse DJ. Insomnia. Jama 2013;309:706-16.</w:t>
      </w:r>
    </w:p>
    <w:p w14:paraId="365BCF6D" w14:textId="77777777" w:rsidR="00C34430" w:rsidRPr="00C34430" w:rsidRDefault="00C34430" w:rsidP="00C34430">
      <w:pPr>
        <w:pStyle w:val="EndNoteBibliography"/>
        <w:ind w:left="720" w:hanging="720"/>
        <w:rPr>
          <w:rFonts w:ascii="Times New Roman" w:hAnsi="Times New Roman" w:cs="Times New Roman"/>
          <w:noProof/>
        </w:rPr>
      </w:pPr>
      <w:r w:rsidRPr="00C34430">
        <w:rPr>
          <w:rFonts w:ascii="Times New Roman" w:hAnsi="Times New Roman" w:cs="Times New Roman"/>
          <w:noProof/>
        </w:rPr>
        <w:t>9.</w:t>
      </w:r>
      <w:r w:rsidRPr="00C34430">
        <w:rPr>
          <w:rFonts w:ascii="Times New Roman" w:hAnsi="Times New Roman" w:cs="Times New Roman"/>
          <w:noProof/>
        </w:rPr>
        <w:tab/>
        <w:t>Engin A. Eat and Death: Chronic Over-Eating. Adv Exp Med Biol 2017;960:53-80.</w:t>
      </w:r>
    </w:p>
    <w:p w14:paraId="2D361B6B" w14:textId="77777777" w:rsidR="00C34430" w:rsidRPr="00C34430" w:rsidRDefault="00C34430" w:rsidP="00C34430">
      <w:pPr>
        <w:pStyle w:val="EndNoteBibliography"/>
        <w:ind w:left="720" w:hanging="720"/>
        <w:rPr>
          <w:rFonts w:ascii="Times New Roman" w:hAnsi="Times New Roman" w:cs="Times New Roman"/>
          <w:noProof/>
        </w:rPr>
      </w:pPr>
      <w:r w:rsidRPr="00C34430">
        <w:rPr>
          <w:rFonts w:ascii="Times New Roman" w:hAnsi="Times New Roman" w:cs="Times New Roman"/>
          <w:noProof/>
        </w:rPr>
        <w:t>10.</w:t>
      </w:r>
      <w:r w:rsidRPr="00C34430">
        <w:rPr>
          <w:rFonts w:ascii="Times New Roman" w:hAnsi="Times New Roman" w:cs="Times New Roman"/>
          <w:noProof/>
        </w:rPr>
        <w:tab/>
        <w:t>Metz A, Hebbard G. Nausea and vomiting in adults--a diagnostic approach. Aust Fam Physician 2007;36:688-92.</w:t>
      </w:r>
    </w:p>
    <w:p w14:paraId="4682AAB3" w14:textId="77777777" w:rsidR="00C34430" w:rsidRPr="00C34430" w:rsidRDefault="00C34430" w:rsidP="00C34430">
      <w:pPr>
        <w:pStyle w:val="EndNoteBibliography"/>
        <w:ind w:left="720" w:hanging="720"/>
        <w:rPr>
          <w:rFonts w:ascii="Times New Roman" w:hAnsi="Times New Roman" w:cs="Times New Roman"/>
          <w:noProof/>
        </w:rPr>
      </w:pPr>
      <w:r w:rsidRPr="00C34430">
        <w:rPr>
          <w:rFonts w:ascii="Times New Roman" w:hAnsi="Times New Roman" w:cs="Times New Roman"/>
          <w:noProof/>
        </w:rPr>
        <w:t>11.</w:t>
      </w:r>
      <w:r w:rsidRPr="00C34430">
        <w:rPr>
          <w:rFonts w:ascii="Times New Roman" w:hAnsi="Times New Roman" w:cs="Times New Roman"/>
          <w:noProof/>
        </w:rPr>
        <w:tab/>
        <w:t>Sharara E, Akik C, Ghattas H, et al. Physical inactivity, gender and culture in Arab countries: a systematic assessment of the literature. BMC Public Health 2018;18:639.</w:t>
      </w:r>
    </w:p>
    <w:p w14:paraId="0555F68A" w14:textId="77777777" w:rsidR="00C34430" w:rsidRPr="00C34430" w:rsidRDefault="00C34430" w:rsidP="00C34430">
      <w:pPr>
        <w:pStyle w:val="EndNoteBibliography"/>
        <w:ind w:left="720" w:hanging="720"/>
        <w:rPr>
          <w:rFonts w:ascii="Times New Roman" w:hAnsi="Times New Roman" w:cs="Times New Roman"/>
          <w:noProof/>
        </w:rPr>
      </w:pPr>
      <w:r w:rsidRPr="00C34430">
        <w:rPr>
          <w:rFonts w:ascii="Times New Roman" w:hAnsi="Times New Roman" w:cs="Times New Roman"/>
          <w:noProof/>
        </w:rPr>
        <w:t>12.</w:t>
      </w:r>
      <w:r w:rsidRPr="00C34430">
        <w:rPr>
          <w:rFonts w:ascii="Times New Roman" w:hAnsi="Times New Roman" w:cs="Times New Roman"/>
          <w:noProof/>
        </w:rPr>
        <w:tab/>
        <w:t>van der Meij BS, Wijnhoven HAH, Lee JS, et al. Poor Appetite and Dietary Intake in Community-Dwelling Older Adults. J Am Geriatr Soc 2017;65:2190-2197.</w:t>
      </w:r>
    </w:p>
    <w:p w14:paraId="5932ADCA" w14:textId="77777777" w:rsidR="00C34430" w:rsidRPr="00C34430" w:rsidRDefault="00C34430" w:rsidP="00C34430">
      <w:pPr>
        <w:pStyle w:val="EndNoteBibliography"/>
        <w:ind w:left="720" w:hanging="720"/>
        <w:rPr>
          <w:rFonts w:ascii="Times New Roman" w:hAnsi="Times New Roman" w:cs="Times New Roman"/>
          <w:noProof/>
        </w:rPr>
      </w:pPr>
      <w:r w:rsidRPr="00C34430">
        <w:rPr>
          <w:rFonts w:ascii="Times New Roman" w:hAnsi="Times New Roman" w:cs="Times New Roman"/>
          <w:noProof/>
        </w:rPr>
        <w:t>13.</w:t>
      </w:r>
      <w:r w:rsidRPr="00C34430">
        <w:rPr>
          <w:rFonts w:ascii="Times New Roman" w:hAnsi="Times New Roman" w:cs="Times New Roman"/>
          <w:noProof/>
        </w:rPr>
        <w:tab/>
        <w:t>Tabue Teguo M, Simo-Tabue N, Stoykova R, et al. Feelings of Loneliness and Living Alone as Predictors of Mortality in the Elderly: The PAQUID Study. Psychosom Med 2016;78:904-909.</w:t>
      </w:r>
    </w:p>
    <w:p w14:paraId="6643EFB9" w14:textId="77777777" w:rsidR="00C34430" w:rsidRPr="00C34430" w:rsidRDefault="00C34430" w:rsidP="00C34430">
      <w:pPr>
        <w:pStyle w:val="EndNoteBibliography"/>
        <w:ind w:left="720" w:hanging="720"/>
        <w:rPr>
          <w:rFonts w:ascii="Times New Roman" w:hAnsi="Times New Roman" w:cs="Times New Roman"/>
          <w:noProof/>
        </w:rPr>
      </w:pPr>
      <w:r w:rsidRPr="00C34430">
        <w:rPr>
          <w:rFonts w:ascii="Times New Roman" w:hAnsi="Times New Roman" w:cs="Times New Roman"/>
          <w:noProof/>
        </w:rPr>
        <w:t>14.</w:t>
      </w:r>
      <w:r w:rsidRPr="00C34430">
        <w:rPr>
          <w:rFonts w:ascii="Times New Roman" w:hAnsi="Times New Roman" w:cs="Times New Roman"/>
          <w:noProof/>
        </w:rPr>
        <w:tab/>
        <w:t>Cui R. Editorial: A Systematic Review of Depression. Curr Neuropharmacol 2015;13:480.</w:t>
      </w:r>
    </w:p>
    <w:p w14:paraId="534D2D84" w14:textId="77777777" w:rsidR="00C34430" w:rsidRPr="00C34430" w:rsidRDefault="00C34430" w:rsidP="00C34430">
      <w:pPr>
        <w:pStyle w:val="EndNoteBibliography"/>
        <w:ind w:left="720" w:hanging="720"/>
        <w:rPr>
          <w:rFonts w:ascii="Times New Roman" w:hAnsi="Times New Roman" w:cs="Times New Roman"/>
          <w:noProof/>
        </w:rPr>
      </w:pPr>
      <w:r w:rsidRPr="00C34430">
        <w:rPr>
          <w:rFonts w:ascii="Times New Roman" w:hAnsi="Times New Roman" w:cs="Times New Roman"/>
          <w:noProof/>
        </w:rPr>
        <w:t>15.</w:t>
      </w:r>
      <w:r w:rsidRPr="00C34430">
        <w:rPr>
          <w:rFonts w:ascii="Times New Roman" w:hAnsi="Times New Roman" w:cs="Times New Roman"/>
          <w:noProof/>
        </w:rPr>
        <w:tab/>
        <w:t>Janoff-Bulman R. Characterological versus behavioral self-blame: inquiries into depression and rape. J Pers Soc Psychol 1979;37:1798-809.</w:t>
      </w:r>
    </w:p>
    <w:p w14:paraId="447A9B5F" w14:textId="77777777" w:rsidR="00C34430" w:rsidRPr="00C34430" w:rsidRDefault="00C34430" w:rsidP="00C34430">
      <w:pPr>
        <w:pStyle w:val="EndNoteBibliography"/>
        <w:ind w:left="720" w:hanging="720"/>
        <w:rPr>
          <w:rFonts w:ascii="Times New Roman" w:hAnsi="Times New Roman" w:cs="Times New Roman"/>
          <w:noProof/>
        </w:rPr>
      </w:pPr>
      <w:r w:rsidRPr="00C34430">
        <w:rPr>
          <w:rFonts w:ascii="Times New Roman" w:hAnsi="Times New Roman" w:cs="Times New Roman"/>
          <w:noProof/>
        </w:rPr>
        <w:t>16.</w:t>
      </w:r>
      <w:r w:rsidRPr="00C34430">
        <w:rPr>
          <w:rFonts w:ascii="Times New Roman" w:hAnsi="Times New Roman" w:cs="Times New Roman"/>
          <w:noProof/>
        </w:rPr>
        <w:tab/>
        <w:t>Greben SE. The re-establishment of trust through psychotherapy. Can J Psychiatry 1984;29:350-4.</w:t>
      </w:r>
    </w:p>
    <w:p w14:paraId="72D2219F" w14:textId="77777777" w:rsidR="00C34430" w:rsidRPr="00C34430" w:rsidRDefault="00C34430" w:rsidP="00C34430">
      <w:pPr>
        <w:pStyle w:val="EndNoteBibliography"/>
        <w:ind w:left="720" w:hanging="720"/>
        <w:rPr>
          <w:rFonts w:ascii="Times New Roman" w:hAnsi="Times New Roman" w:cs="Times New Roman"/>
          <w:noProof/>
        </w:rPr>
      </w:pPr>
      <w:r w:rsidRPr="00C34430">
        <w:rPr>
          <w:rFonts w:ascii="Times New Roman" w:hAnsi="Times New Roman" w:cs="Times New Roman"/>
          <w:noProof/>
        </w:rPr>
        <w:t>17.</w:t>
      </w:r>
      <w:r w:rsidRPr="00C34430">
        <w:rPr>
          <w:rFonts w:ascii="Times New Roman" w:hAnsi="Times New Roman" w:cs="Times New Roman"/>
          <w:noProof/>
        </w:rPr>
        <w:tab/>
        <w:t>Mínguez Pérez M, Benages Martínez A. The Bristol scale - a useful system to assess stool form? Rev Esp Enferm Dig 2009;101:305-11.</w:t>
      </w:r>
    </w:p>
    <w:p w14:paraId="53B6CE16" w14:textId="77777777" w:rsidR="00C34430" w:rsidRPr="00C34430" w:rsidRDefault="00C34430" w:rsidP="00C34430">
      <w:pPr>
        <w:pStyle w:val="EndNoteBibliography"/>
        <w:ind w:left="720" w:hanging="720"/>
        <w:rPr>
          <w:rFonts w:ascii="Times New Roman" w:hAnsi="Times New Roman" w:cs="Times New Roman"/>
          <w:noProof/>
        </w:rPr>
      </w:pPr>
      <w:r w:rsidRPr="00C34430">
        <w:rPr>
          <w:rFonts w:ascii="Times New Roman" w:hAnsi="Times New Roman" w:cs="Times New Roman"/>
          <w:noProof/>
        </w:rPr>
        <w:t>18.</w:t>
      </w:r>
      <w:r w:rsidRPr="00C34430">
        <w:rPr>
          <w:rFonts w:ascii="Times New Roman" w:hAnsi="Times New Roman" w:cs="Times New Roman"/>
          <w:noProof/>
        </w:rPr>
        <w:tab/>
        <w:t>. In: Walker HK, Hall WD, Hurst JW, eds. Clinical Methods: The History, Physical, and Laboratory Examinations. Boston: Butterworths</w:t>
      </w:r>
    </w:p>
    <w:p w14:paraId="2D48E7FD" w14:textId="77777777" w:rsidR="00C34430" w:rsidRPr="00C34430" w:rsidRDefault="00C34430" w:rsidP="00C34430">
      <w:pPr>
        <w:pStyle w:val="EndNoteBibliography"/>
        <w:ind w:left="720" w:hanging="720"/>
        <w:rPr>
          <w:rFonts w:ascii="Times New Roman" w:hAnsi="Times New Roman" w:cs="Times New Roman"/>
          <w:noProof/>
        </w:rPr>
      </w:pPr>
      <w:r w:rsidRPr="00C34430">
        <w:rPr>
          <w:rFonts w:ascii="Times New Roman" w:hAnsi="Times New Roman" w:cs="Times New Roman"/>
          <w:noProof/>
        </w:rPr>
        <w:t>Copyright © 1990, Butterworth Publishers, a division of Reed Publishing., 1990.</w:t>
      </w:r>
    </w:p>
    <w:p w14:paraId="3AD9E106" w14:textId="77777777" w:rsidR="00C34430" w:rsidRPr="00C34430" w:rsidRDefault="00C34430" w:rsidP="00C34430">
      <w:pPr>
        <w:pStyle w:val="EndNoteBibliography"/>
        <w:ind w:left="720" w:hanging="720"/>
        <w:rPr>
          <w:rFonts w:ascii="Times New Roman" w:hAnsi="Times New Roman" w:cs="Times New Roman"/>
          <w:noProof/>
        </w:rPr>
      </w:pPr>
      <w:r w:rsidRPr="00C34430">
        <w:rPr>
          <w:rFonts w:ascii="Times New Roman" w:hAnsi="Times New Roman" w:cs="Times New Roman"/>
          <w:noProof/>
        </w:rPr>
        <w:t>19.</w:t>
      </w:r>
      <w:r w:rsidRPr="00C34430">
        <w:rPr>
          <w:rFonts w:ascii="Times New Roman" w:hAnsi="Times New Roman" w:cs="Times New Roman"/>
          <w:noProof/>
        </w:rPr>
        <w:tab/>
        <w:t>Holl RM. Bowel movement: the sixth vital sign. Holist Nurs Pract 2014;28:195-7.</w:t>
      </w:r>
    </w:p>
    <w:p w14:paraId="3CFA8D38" w14:textId="77777777" w:rsidR="00C34430" w:rsidRPr="00C34430" w:rsidRDefault="00C34430" w:rsidP="00C34430">
      <w:pPr>
        <w:pStyle w:val="EndNoteBibliography"/>
        <w:ind w:left="720" w:hanging="720"/>
        <w:rPr>
          <w:rFonts w:ascii="Times New Roman" w:hAnsi="Times New Roman" w:cs="Times New Roman"/>
          <w:noProof/>
        </w:rPr>
      </w:pPr>
      <w:r w:rsidRPr="00C34430">
        <w:rPr>
          <w:rFonts w:ascii="Times New Roman" w:hAnsi="Times New Roman" w:cs="Times New Roman"/>
          <w:noProof/>
        </w:rPr>
        <w:t>20.</w:t>
      </w:r>
      <w:r w:rsidRPr="00C34430">
        <w:rPr>
          <w:rFonts w:ascii="Times New Roman" w:hAnsi="Times New Roman" w:cs="Times New Roman"/>
          <w:noProof/>
        </w:rPr>
        <w:tab/>
        <w:t>Panigrahi MK, Kar SK, Singh SP, et al. Defecation frequency and stool form in a coastal eastern Indian population. J Neurogastroenterol Motil 2013;19:374-80.</w:t>
      </w:r>
    </w:p>
    <w:p w14:paraId="0BC58F80" w14:textId="67DDA472" w:rsidR="00CD44D3" w:rsidRPr="00C34430" w:rsidRDefault="006375E5" w:rsidP="0059180C">
      <w:pPr>
        <w:rPr>
          <w:rFonts w:ascii="Times New Roman" w:hAnsi="Times New Roman" w:cs="Times New Roman"/>
        </w:rPr>
      </w:pPr>
      <w:r w:rsidRPr="00C34430">
        <w:rPr>
          <w:rFonts w:ascii="Times New Roman" w:hAnsi="Times New Roman" w:cs="Times New Roman"/>
          <w:sz w:val="20"/>
          <w:szCs w:val="20"/>
        </w:rPr>
        <w:fldChar w:fldCharType="end"/>
      </w:r>
    </w:p>
    <w:sectPr w:rsidR="00CD44D3" w:rsidRPr="00C34430">
      <w:footerReference w:type="default" r:id="rId9"/>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5872B4" w14:textId="77777777" w:rsidR="00F90592" w:rsidRDefault="00F90592">
      <w:r>
        <w:separator/>
      </w:r>
    </w:p>
  </w:endnote>
  <w:endnote w:type="continuationSeparator" w:id="0">
    <w:p w14:paraId="1E80E8DF" w14:textId="77777777" w:rsidR="00F90592" w:rsidRDefault="00F905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UniversLTStd">
    <w:altName w:val="Cambria"/>
    <w:charset w:val="00"/>
    <w:family w:val="roman"/>
    <w:pitch w:val="default"/>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01937628"/>
    </w:sdtPr>
    <w:sdtEndPr/>
    <w:sdtContent>
      <w:p w14:paraId="6A9DC09D" w14:textId="77777777" w:rsidR="00C73BBD" w:rsidRDefault="00C73BBD">
        <w:pPr>
          <w:pStyle w:val="a7"/>
          <w:jc w:val="center"/>
        </w:pPr>
        <w:r>
          <w:fldChar w:fldCharType="begin"/>
        </w:r>
        <w:r>
          <w:instrText>PAGE   \* MERGEFORMAT</w:instrText>
        </w:r>
        <w:r>
          <w:fldChar w:fldCharType="separate"/>
        </w:r>
        <w:r>
          <w:rPr>
            <w:lang w:val="zh-CN"/>
          </w:rPr>
          <w:t>23</w:t>
        </w:r>
        <w:r>
          <w:fldChar w:fldCharType="end"/>
        </w:r>
      </w:p>
    </w:sdtContent>
  </w:sdt>
  <w:p w14:paraId="40F338ED" w14:textId="77777777" w:rsidR="00C73BBD" w:rsidRDefault="00C73BBD">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B6C41E" w14:textId="77777777" w:rsidR="00F90592" w:rsidRDefault="00F90592">
      <w:r>
        <w:separator/>
      </w:r>
    </w:p>
  </w:footnote>
  <w:footnote w:type="continuationSeparator" w:id="0">
    <w:p w14:paraId="42947681" w14:textId="77777777" w:rsidR="00F90592" w:rsidRDefault="00F905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FA7367"/>
    <w:multiLevelType w:val="hybridMultilevel"/>
    <w:tmpl w:val="BEE6EED8"/>
    <w:lvl w:ilvl="0" w:tplc="93860694">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Gastroenterolog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f9d0d5sef9wsaeawdwvswznr5ptw2x92tfr&quot;&gt;My EndNote library&lt;record-ids&gt;&lt;item&gt;236&lt;/item&gt;&lt;item&gt;237&lt;/item&gt;&lt;item&gt;238&lt;/item&gt;&lt;item&gt;239&lt;/item&gt;&lt;item&gt;240&lt;/item&gt;&lt;item&gt;241&lt;/item&gt;&lt;item&gt;242&lt;/item&gt;&lt;item&gt;243&lt;/item&gt;&lt;item&gt;244&lt;/item&gt;&lt;item&gt;245&lt;/item&gt;&lt;item&gt;246&lt;/item&gt;&lt;item&gt;247&lt;/item&gt;&lt;item&gt;248&lt;/item&gt;&lt;item&gt;249&lt;/item&gt;&lt;item&gt;250&lt;/item&gt;&lt;item&gt;251&lt;/item&gt;&lt;item&gt;252&lt;/item&gt;&lt;item&gt;253&lt;/item&gt;&lt;item&gt;255&lt;/item&gt;&lt;item&gt;256&lt;/item&gt;&lt;/record-ids&gt;&lt;/item&gt;&lt;/Libraries&gt;"/>
  </w:docVars>
  <w:rsids>
    <w:rsidRoot w:val="006375E5"/>
    <w:rsid w:val="000758A5"/>
    <w:rsid w:val="000930AE"/>
    <w:rsid w:val="000A4289"/>
    <w:rsid w:val="002F4935"/>
    <w:rsid w:val="0059180C"/>
    <w:rsid w:val="00600E6B"/>
    <w:rsid w:val="0061362A"/>
    <w:rsid w:val="006375E5"/>
    <w:rsid w:val="0065136C"/>
    <w:rsid w:val="00665933"/>
    <w:rsid w:val="00670263"/>
    <w:rsid w:val="00687902"/>
    <w:rsid w:val="00707684"/>
    <w:rsid w:val="00837D86"/>
    <w:rsid w:val="009A334D"/>
    <w:rsid w:val="009D2B6C"/>
    <w:rsid w:val="00AF4C25"/>
    <w:rsid w:val="00B52590"/>
    <w:rsid w:val="00C34430"/>
    <w:rsid w:val="00C72B61"/>
    <w:rsid w:val="00C73BBD"/>
    <w:rsid w:val="00CB4D81"/>
    <w:rsid w:val="00CD44D3"/>
    <w:rsid w:val="00D82407"/>
    <w:rsid w:val="00DC22DE"/>
    <w:rsid w:val="00EA6DD7"/>
    <w:rsid w:val="00F5429A"/>
    <w:rsid w:val="00F77DE4"/>
    <w:rsid w:val="00F90592"/>
    <w:rsid w:val="00FE55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C58BB6B"/>
  <w14:defaultImageDpi w14:val="32767"/>
  <w15:chartTrackingRefBased/>
  <w15:docId w15:val="{442FB2F1-8F69-457E-AC91-2D71BB2D6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qFormat="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6375E5"/>
    <w:pPr>
      <w:keepNext/>
      <w:keepLines/>
      <w:widowControl/>
      <w:spacing w:before="340" w:after="330" w:line="578" w:lineRule="auto"/>
      <w:jc w:val="left"/>
      <w:outlineLvl w:val="0"/>
    </w:pPr>
    <w:rPr>
      <w:rFonts w:ascii="宋体" w:eastAsia="宋体" w:hAnsi="宋体" w:cs="宋体"/>
      <w:b/>
      <w:bCs/>
      <w:kern w:val="44"/>
      <w:sz w:val="44"/>
      <w:szCs w:val="44"/>
    </w:rPr>
  </w:style>
  <w:style w:type="paragraph" w:styleId="2">
    <w:name w:val="heading 2"/>
    <w:basedOn w:val="a"/>
    <w:next w:val="a"/>
    <w:link w:val="20"/>
    <w:uiPriority w:val="9"/>
    <w:semiHidden/>
    <w:unhideWhenUsed/>
    <w:qFormat/>
    <w:rsid w:val="006375E5"/>
    <w:pPr>
      <w:keepNext/>
      <w:keepLines/>
      <w:spacing w:before="260" w:after="260" w:line="416" w:lineRule="auto"/>
      <w:outlineLvl w:val="1"/>
    </w:pPr>
    <w:rPr>
      <w:rFonts w:ascii="等线 Light" w:eastAsia="等线 Light" w:hAnsi="等线 Light" w:cs="Times New Roman"/>
      <w:b/>
      <w:bCs/>
      <w:sz w:val="32"/>
      <w:szCs w:val="32"/>
    </w:rPr>
  </w:style>
  <w:style w:type="paragraph" w:styleId="3">
    <w:name w:val="heading 3"/>
    <w:basedOn w:val="a"/>
    <w:next w:val="a"/>
    <w:link w:val="30"/>
    <w:uiPriority w:val="9"/>
    <w:qFormat/>
    <w:rsid w:val="006375E5"/>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qFormat/>
    <w:rsid w:val="006375E5"/>
    <w:rPr>
      <w:rFonts w:ascii="宋体" w:eastAsia="宋体" w:hAnsi="宋体" w:cs="宋体"/>
      <w:b/>
      <w:bCs/>
      <w:kern w:val="44"/>
      <w:sz w:val="44"/>
      <w:szCs w:val="44"/>
    </w:rPr>
  </w:style>
  <w:style w:type="paragraph" w:customStyle="1" w:styleId="21">
    <w:name w:val="标题 21"/>
    <w:basedOn w:val="a"/>
    <w:next w:val="a"/>
    <w:uiPriority w:val="9"/>
    <w:semiHidden/>
    <w:unhideWhenUsed/>
    <w:qFormat/>
    <w:rsid w:val="006375E5"/>
    <w:pPr>
      <w:keepNext/>
      <w:keepLines/>
      <w:widowControl/>
      <w:spacing w:before="260" w:after="260" w:line="416" w:lineRule="auto"/>
      <w:jc w:val="left"/>
      <w:outlineLvl w:val="1"/>
    </w:pPr>
    <w:rPr>
      <w:rFonts w:ascii="等线 Light" w:eastAsia="等线 Light" w:hAnsi="等线 Light" w:cs="Times New Roman"/>
      <w:b/>
      <w:bCs/>
      <w:kern w:val="0"/>
      <w:sz w:val="32"/>
      <w:szCs w:val="32"/>
    </w:rPr>
  </w:style>
  <w:style w:type="character" w:customStyle="1" w:styleId="30">
    <w:name w:val="标题 3 字符"/>
    <w:basedOn w:val="a0"/>
    <w:link w:val="3"/>
    <w:uiPriority w:val="9"/>
    <w:qFormat/>
    <w:rsid w:val="006375E5"/>
    <w:rPr>
      <w:rFonts w:ascii="宋体" w:eastAsia="宋体" w:hAnsi="宋体" w:cs="宋体"/>
      <w:b/>
      <w:bCs/>
      <w:kern w:val="0"/>
      <w:sz w:val="27"/>
      <w:szCs w:val="27"/>
    </w:rPr>
  </w:style>
  <w:style w:type="numbering" w:customStyle="1" w:styleId="11">
    <w:name w:val="无列表1"/>
    <w:next w:val="a2"/>
    <w:uiPriority w:val="99"/>
    <w:semiHidden/>
    <w:unhideWhenUsed/>
    <w:rsid w:val="006375E5"/>
  </w:style>
  <w:style w:type="paragraph" w:styleId="a3">
    <w:name w:val="annotation text"/>
    <w:basedOn w:val="a"/>
    <w:link w:val="a4"/>
    <w:uiPriority w:val="99"/>
    <w:unhideWhenUsed/>
    <w:qFormat/>
    <w:rsid w:val="006375E5"/>
    <w:pPr>
      <w:widowControl/>
      <w:jc w:val="left"/>
    </w:pPr>
    <w:rPr>
      <w:rFonts w:ascii="宋体" w:eastAsia="宋体" w:hAnsi="宋体" w:cs="宋体"/>
      <w:kern w:val="0"/>
      <w:sz w:val="24"/>
      <w:szCs w:val="24"/>
    </w:rPr>
  </w:style>
  <w:style w:type="character" w:customStyle="1" w:styleId="a4">
    <w:name w:val="批注文字 字符"/>
    <w:basedOn w:val="a0"/>
    <w:link w:val="a3"/>
    <w:uiPriority w:val="99"/>
    <w:qFormat/>
    <w:rsid w:val="006375E5"/>
    <w:rPr>
      <w:rFonts w:ascii="宋体" w:eastAsia="宋体" w:hAnsi="宋体" w:cs="宋体"/>
      <w:kern w:val="0"/>
      <w:sz w:val="24"/>
      <w:szCs w:val="24"/>
    </w:rPr>
  </w:style>
  <w:style w:type="paragraph" w:styleId="a5">
    <w:name w:val="Balloon Text"/>
    <w:basedOn w:val="a"/>
    <w:link w:val="a6"/>
    <w:uiPriority w:val="99"/>
    <w:semiHidden/>
    <w:unhideWhenUsed/>
    <w:qFormat/>
    <w:rsid w:val="006375E5"/>
    <w:pPr>
      <w:widowControl/>
      <w:jc w:val="left"/>
    </w:pPr>
    <w:rPr>
      <w:rFonts w:ascii="宋体" w:eastAsia="宋体" w:hAnsi="宋体" w:cs="宋体"/>
      <w:kern w:val="0"/>
      <w:sz w:val="18"/>
      <w:szCs w:val="18"/>
    </w:rPr>
  </w:style>
  <w:style w:type="character" w:customStyle="1" w:styleId="a6">
    <w:name w:val="批注框文本 字符"/>
    <w:basedOn w:val="a0"/>
    <w:link w:val="a5"/>
    <w:uiPriority w:val="99"/>
    <w:semiHidden/>
    <w:qFormat/>
    <w:rsid w:val="006375E5"/>
    <w:rPr>
      <w:rFonts w:ascii="宋体" w:eastAsia="宋体" w:hAnsi="宋体" w:cs="宋体"/>
      <w:kern w:val="0"/>
      <w:sz w:val="18"/>
      <w:szCs w:val="18"/>
    </w:rPr>
  </w:style>
  <w:style w:type="paragraph" w:styleId="a7">
    <w:name w:val="footer"/>
    <w:basedOn w:val="a"/>
    <w:link w:val="a8"/>
    <w:uiPriority w:val="99"/>
    <w:unhideWhenUsed/>
    <w:qFormat/>
    <w:rsid w:val="006375E5"/>
    <w:pPr>
      <w:widowControl/>
      <w:tabs>
        <w:tab w:val="center" w:pos="4153"/>
        <w:tab w:val="right" w:pos="8306"/>
      </w:tabs>
      <w:snapToGrid w:val="0"/>
      <w:jc w:val="left"/>
    </w:pPr>
    <w:rPr>
      <w:rFonts w:ascii="宋体" w:eastAsia="宋体" w:hAnsi="宋体" w:cs="宋体"/>
      <w:kern w:val="0"/>
      <w:sz w:val="18"/>
      <w:szCs w:val="18"/>
    </w:rPr>
  </w:style>
  <w:style w:type="character" w:customStyle="1" w:styleId="a8">
    <w:name w:val="页脚 字符"/>
    <w:basedOn w:val="a0"/>
    <w:link w:val="a7"/>
    <w:uiPriority w:val="99"/>
    <w:qFormat/>
    <w:rsid w:val="006375E5"/>
    <w:rPr>
      <w:rFonts w:ascii="宋体" w:eastAsia="宋体" w:hAnsi="宋体" w:cs="宋体"/>
      <w:kern w:val="0"/>
      <w:sz w:val="18"/>
      <w:szCs w:val="18"/>
    </w:rPr>
  </w:style>
  <w:style w:type="paragraph" w:styleId="a9">
    <w:name w:val="header"/>
    <w:basedOn w:val="a"/>
    <w:link w:val="aa"/>
    <w:uiPriority w:val="99"/>
    <w:unhideWhenUsed/>
    <w:qFormat/>
    <w:rsid w:val="006375E5"/>
    <w:pPr>
      <w:widowControl/>
      <w:pBdr>
        <w:bottom w:val="single" w:sz="6" w:space="1" w:color="auto"/>
      </w:pBdr>
      <w:tabs>
        <w:tab w:val="center" w:pos="4153"/>
        <w:tab w:val="right" w:pos="8306"/>
      </w:tabs>
      <w:snapToGrid w:val="0"/>
      <w:jc w:val="center"/>
    </w:pPr>
    <w:rPr>
      <w:rFonts w:ascii="宋体" w:eastAsia="宋体" w:hAnsi="宋体" w:cs="宋体"/>
      <w:kern w:val="0"/>
      <w:sz w:val="18"/>
      <w:szCs w:val="18"/>
    </w:rPr>
  </w:style>
  <w:style w:type="character" w:customStyle="1" w:styleId="aa">
    <w:name w:val="页眉 字符"/>
    <w:basedOn w:val="a0"/>
    <w:link w:val="a9"/>
    <w:uiPriority w:val="99"/>
    <w:qFormat/>
    <w:rsid w:val="006375E5"/>
    <w:rPr>
      <w:rFonts w:ascii="宋体" w:eastAsia="宋体" w:hAnsi="宋体" w:cs="宋体"/>
      <w:kern w:val="0"/>
      <w:sz w:val="18"/>
      <w:szCs w:val="18"/>
    </w:rPr>
  </w:style>
  <w:style w:type="paragraph" w:styleId="ab">
    <w:name w:val="annotation subject"/>
    <w:basedOn w:val="a3"/>
    <w:next w:val="a3"/>
    <w:link w:val="ac"/>
    <w:uiPriority w:val="99"/>
    <w:semiHidden/>
    <w:unhideWhenUsed/>
    <w:qFormat/>
    <w:rsid w:val="006375E5"/>
    <w:rPr>
      <w:b/>
      <w:bCs/>
    </w:rPr>
  </w:style>
  <w:style w:type="character" w:customStyle="1" w:styleId="ac">
    <w:name w:val="批注主题 字符"/>
    <w:basedOn w:val="a4"/>
    <w:link w:val="ab"/>
    <w:uiPriority w:val="99"/>
    <w:semiHidden/>
    <w:qFormat/>
    <w:rsid w:val="006375E5"/>
    <w:rPr>
      <w:rFonts w:ascii="宋体" w:eastAsia="宋体" w:hAnsi="宋体" w:cs="宋体"/>
      <w:b/>
      <w:bCs/>
      <w:kern w:val="0"/>
      <w:sz w:val="24"/>
      <w:szCs w:val="24"/>
    </w:rPr>
  </w:style>
  <w:style w:type="character" w:customStyle="1" w:styleId="12">
    <w:name w:val="访问过的超链接1"/>
    <w:basedOn w:val="a0"/>
    <w:uiPriority w:val="99"/>
    <w:semiHidden/>
    <w:unhideWhenUsed/>
    <w:qFormat/>
    <w:rsid w:val="006375E5"/>
    <w:rPr>
      <w:color w:val="954F72"/>
      <w:u w:val="single"/>
    </w:rPr>
  </w:style>
  <w:style w:type="character" w:styleId="ad">
    <w:name w:val="Emphasis"/>
    <w:basedOn w:val="a0"/>
    <w:uiPriority w:val="20"/>
    <w:qFormat/>
    <w:rsid w:val="006375E5"/>
    <w:rPr>
      <w:i/>
      <w:iCs/>
    </w:rPr>
  </w:style>
  <w:style w:type="character" w:styleId="ae">
    <w:name w:val="line number"/>
    <w:basedOn w:val="a0"/>
    <w:uiPriority w:val="99"/>
    <w:semiHidden/>
    <w:unhideWhenUsed/>
    <w:qFormat/>
    <w:rsid w:val="006375E5"/>
  </w:style>
  <w:style w:type="character" w:customStyle="1" w:styleId="13">
    <w:name w:val="超链接1"/>
    <w:basedOn w:val="a0"/>
    <w:uiPriority w:val="99"/>
    <w:unhideWhenUsed/>
    <w:qFormat/>
    <w:rsid w:val="006375E5"/>
    <w:rPr>
      <w:color w:val="0563C1"/>
      <w:u w:val="single"/>
    </w:rPr>
  </w:style>
  <w:style w:type="character" w:styleId="af">
    <w:name w:val="annotation reference"/>
    <w:basedOn w:val="a0"/>
    <w:uiPriority w:val="99"/>
    <w:semiHidden/>
    <w:unhideWhenUsed/>
    <w:qFormat/>
    <w:rsid w:val="006375E5"/>
    <w:rPr>
      <w:sz w:val="21"/>
      <w:szCs w:val="21"/>
    </w:rPr>
  </w:style>
  <w:style w:type="character" w:styleId="HTML">
    <w:name w:val="HTML Cite"/>
    <w:basedOn w:val="a0"/>
    <w:uiPriority w:val="99"/>
    <w:semiHidden/>
    <w:unhideWhenUsed/>
    <w:qFormat/>
    <w:rsid w:val="006375E5"/>
    <w:rPr>
      <w:i/>
      <w:iCs/>
    </w:rPr>
  </w:style>
  <w:style w:type="paragraph" w:customStyle="1" w:styleId="Korrektur">
    <w:name w:val="Korrektur"/>
    <w:basedOn w:val="a"/>
    <w:uiPriority w:val="99"/>
    <w:qFormat/>
    <w:rsid w:val="006375E5"/>
    <w:pPr>
      <w:widowControl/>
      <w:spacing w:after="200" w:line="480" w:lineRule="exact"/>
      <w:jc w:val="left"/>
    </w:pPr>
    <w:rPr>
      <w:rFonts w:ascii="Arial" w:eastAsia="宋体" w:hAnsi="Arial" w:cs="Arial"/>
      <w:kern w:val="0"/>
      <w:sz w:val="22"/>
      <w:szCs w:val="24"/>
      <w:lang w:eastAsia="de-DE"/>
    </w:rPr>
  </w:style>
  <w:style w:type="character" w:customStyle="1" w:styleId="fontstyle01">
    <w:name w:val="fontstyle01"/>
    <w:basedOn w:val="a0"/>
    <w:qFormat/>
    <w:rsid w:val="006375E5"/>
    <w:rPr>
      <w:rFonts w:ascii="UniversLTStd" w:hAnsi="UniversLTStd" w:hint="default"/>
      <w:color w:val="231F20"/>
      <w:sz w:val="18"/>
      <w:szCs w:val="18"/>
    </w:rPr>
  </w:style>
  <w:style w:type="paragraph" w:customStyle="1" w:styleId="EndNoteBibliographyTitle">
    <w:name w:val="EndNote Bibliography Title"/>
    <w:basedOn w:val="a"/>
    <w:link w:val="EndNoteBibliographyTitle0"/>
    <w:qFormat/>
    <w:rsid w:val="006375E5"/>
    <w:pPr>
      <w:widowControl/>
      <w:jc w:val="center"/>
    </w:pPr>
    <w:rPr>
      <w:rFonts w:ascii="等线" w:eastAsia="等线" w:hAnsi="等线" w:cs="宋体"/>
      <w:kern w:val="0"/>
      <w:sz w:val="20"/>
      <w:szCs w:val="24"/>
    </w:rPr>
  </w:style>
  <w:style w:type="character" w:customStyle="1" w:styleId="EndNoteBibliographyTitle0">
    <w:name w:val="EndNote Bibliography Title 字符"/>
    <w:basedOn w:val="a0"/>
    <w:link w:val="EndNoteBibliographyTitle"/>
    <w:qFormat/>
    <w:rsid w:val="006375E5"/>
    <w:rPr>
      <w:rFonts w:ascii="等线" w:eastAsia="等线" w:hAnsi="等线" w:cs="宋体"/>
      <w:kern w:val="0"/>
      <w:sz w:val="20"/>
      <w:szCs w:val="24"/>
    </w:rPr>
  </w:style>
  <w:style w:type="paragraph" w:customStyle="1" w:styleId="EndNoteBibliography">
    <w:name w:val="EndNote Bibliography"/>
    <w:basedOn w:val="a"/>
    <w:link w:val="EndNoteBibliography0"/>
    <w:qFormat/>
    <w:rsid w:val="006375E5"/>
    <w:pPr>
      <w:widowControl/>
      <w:jc w:val="left"/>
    </w:pPr>
    <w:rPr>
      <w:rFonts w:ascii="等线" w:eastAsia="等线" w:hAnsi="等线" w:cs="宋体"/>
      <w:kern w:val="0"/>
      <w:sz w:val="20"/>
      <w:szCs w:val="24"/>
    </w:rPr>
  </w:style>
  <w:style w:type="character" w:customStyle="1" w:styleId="EndNoteBibliography0">
    <w:name w:val="EndNote Bibliography 字符"/>
    <w:basedOn w:val="a0"/>
    <w:link w:val="EndNoteBibliography"/>
    <w:qFormat/>
    <w:rsid w:val="006375E5"/>
    <w:rPr>
      <w:rFonts w:ascii="等线" w:eastAsia="等线" w:hAnsi="等线" w:cs="宋体"/>
      <w:kern w:val="0"/>
      <w:sz w:val="20"/>
      <w:szCs w:val="24"/>
    </w:rPr>
  </w:style>
  <w:style w:type="character" w:customStyle="1" w:styleId="high-light">
    <w:name w:val="high-light"/>
    <w:basedOn w:val="a0"/>
    <w:qFormat/>
    <w:rsid w:val="006375E5"/>
  </w:style>
  <w:style w:type="character" w:customStyle="1" w:styleId="high-light-bg">
    <w:name w:val="high-light-bg"/>
    <w:basedOn w:val="a0"/>
    <w:qFormat/>
    <w:rsid w:val="006375E5"/>
  </w:style>
  <w:style w:type="paragraph" w:styleId="af0">
    <w:name w:val="List Paragraph"/>
    <w:basedOn w:val="a"/>
    <w:uiPriority w:val="34"/>
    <w:qFormat/>
    <w:rsid w:val="006375E5"/>
    <w:pPr>
      <w:widowControl/>
      <w:ind w:firstLineChars="200" w:firstLine="420"/>
      <w:jc w:val="left"/>
    </w:pPr>
    <w:rPr>
      <w:rFonts w:ascii="宋体" w:eastAsia="宋体" w:hAnsi="宋体" w:cs="宋体"/>
      <w:kern w:val="0"/>
      <w:sz w:val="24"/>
      <w:szCs w:val="24"/>
    </w:rPr>
  </w:style>
  <w:style w:type="paragraph" w:customStyle="1" w:styleId="14">
    <w:name w:val="修订1"/>
    <w:hidden/>
    <w:uiPriority w:val="99"/>
    <w:semiHidden/>
    <w:qFormat/>
    <w:rsid w:val="006375E5"/>
  </w:style>
  <w:style w:type="character" w:customStyle="1" w:styleId="highlight">
    <w:name w:val="highlight"/>
    <w:basedOn w:val="a0"/>
    <w:qFormat/>
    <w:rsid w:val="006375E5"/>
  </w:style>
  <w:style w:type="character" w:customStyle="1" w:styleId="apple-converted-space">
    <w:name w:val="apple-converted-space"/>
    <w:basedOn w:val="a0"/>
    <w:qFormat/>
    <w:rsid w:val="006375E5"/>
  </w:style>
  <w:style w:type="table" w:customStyle="1" w:styleId="210">
    <w:name w:val="无格式表格 21"/>
    <w:basedOn w:val="a1"/>
    <w:uiPriority w:val="99"/>
    <w:qFormat/>
    <w:rsid w:val="006375E5"/>
    <w:rPr>
      <w:kern w:val="0"/>
      <w:sz w:val="20"/>
      <w:szCs w:val="20"/>
    </w:rPr>
    <w:tblPr>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51">
    <w:name w:val="无格式表格 51"/>
    <w:basedOn w:val="a1"/>
    <w:uiPriority w:val="99"/>
    <w:qFormat/>
    <w:rsid w:val="006375E5"/>
    <w:rPr>
      <w:kern w:val="0"/>
      <w:sz w:val="20"/>
      <w:szCs w:val="20"/>
    </w:rPr>
    <w:tblPr/>
    <w:tblStylePr w:type="firstRow">
      <w:rPr>
        <w:rFonts w:ascii="等线 Light" w:eastAsia="等线 Light" w:hAnsi="等线 Light" w:cs="Times New Roman"/>
        <w:i/>
        <w:iCs/>
        <w:sz w:val="26"/>
      </w:rPr>
      <w:tblPr/>
      <w:tcPr>
        <w:tcBorders>
          <w:bottom w:val="single" w:sz="4" w:space="0" w:color="7F7F7F"/>
        </w:tcBorders>
        <w:shd w:val="clear" w:color="auto" w:fill="FFFFFF"/>
      </w:tcPr>
    </w:tblStylePr>
    <w:tblStylePr w:type="lastRow">
      <w:rPr>
        <w:rFonts w:ascii="等线 Light" w:eastAsia="等线 Light" w:hAnsi="等线 Light" w:cs="Times New Roman"/>
        <w:i/>
        <w:iCs/>
        <w:sz w:val="26"/>
      </w:rPr>
      <w:tblPr/>
      <w:tcPr>
        <w:tcBorders>
          <w:top w:val="single" w:sz="4" w:space="0" w:color="7F7F7F"/>
        </w:tcBorders>
        <w:shd w:val="clear" w:color="auto" w:fill="FFFFFF"/>
      </w:tcPr>
    </w:tblStylePr>
    <w:tblStylePr w:type="firstCol">
      <w:pPr>
        <w:jc w:val="right"/>
      </w:pPr>
      <w:rPr>
        <w:rFonts w:ascii="等线 Light" w:eastAsia="等线 Light" w:hAnsi="等线 Light" w:cs="Times New Roman"/>
        <w:i/>
        <w:iCs/>
        <w:sz w:val="26"/>
      </w:rPr>
      <w:tblPr/>
      <w:tcPr>
        <w:tcBorders>
          <w:right w:val="single" w:sz="4" w:space="0" w:color="7F7F7F"/>
        </w:tcBorders>
        <w:shd w:val="clear" w:color="auto" w:fill="FFFFFF"/>
      </w:tcPr>
    </w:tblStylePr>
    <w:tblStylePr w:type="lastCol">
      <w:rPr>
        <w:rFonts w:ascii="等线 Light" w:eastAsia="等线 Light" w:hAnsi="等线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61">
    <w:name w:val="清单表 6 彩色1"/>
    <w:basedOn w:val="a1"/>
    <w:uiPriority w:val="51"/>
    <w:qFormat/>
    <w:rsid w:val="006375E5"/>
    <w:rPr>
      <w:color w:val="000000"/>
      <w:kern w:val="0"/>
      <w:sz w:val="20"/>
      <w:szCs w:val="20"/>
    </w:rPr>
    <w:tblPr>
      <w:tblBorders>
        <w:top w:val="single" w:sz="4" w:space="0" w:color="000000"/>
        <w:bottom w:val="single" w:sz="4" w:space="0" w:color="000000"/>
      </w:tblBorders>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customStyle="1" w:styleId="22">
    <w:name w:val="修订2"/>
    <w:hidden/>
    <w:uiPriority w:val="99"/>
    <w:semiHidden/>
    <w:qFormat/>
    <w:rsid w:val="006375E5"/>
  </w:style>
  <w:style w:type="character" w:customStyle="1" w:styleId="15">
    <w:name w:val="未处理的提及1"/>
    <w:basedOn w:val="a0"/>
    <w:uiPriority w:val="99"/>
    <w:semiHidden/>
    <w:unhideWhenUsed/>
    <w:qFormat/>
    <w:rsid w:val="006375E5"/>
    <w:rPr>
      <w:color w:val="605E5C"/>
      <w:shd w:val="clear" w:color="auto" w:fill="E1DFDD"/>
    </w:rPr>
  </w:style>
  <w:style w:type="character" w:styleId="af1">
    <w:name w:val="Unresolved Mention"/>
    <w:basedOn w:val="a0"/>
    <w:uiPriority w:val="99"/>
    <w:semiHidden/>
    <w:unhideWhenUsed/>
    <w:rsid w:val="006375E5"/>
    <w:rPr>
      <w:color w:val="605E5C"/>
      <w:shd w:val="clear" w:color="auto" w:fill="E1DFDD"/>
    </w:rPr>
  </w:style>
  <w:style w:type="paragraph" w:styleId="af2">
    <w:name w:val="Normal (Web)"/>
    <w:basedOn w:val="a"/>
    <w:uiPriority w:val="99"/>
    <w:semiHidden/>
    <w:unhideWhenUsed/>
    <w:rsid w:val="006375E5"/>
    <w:pPr>
      <w:widowControl/>
      <w:spacing w:before="100" w:beforeAutospacing="1" w:after="100" w:afterAutospacing="1"/>
      <w:jc w:val="left"/>
    </w:pPr>
    <w:rPr>
      <w:rFonts w:ascii="宋体" w:eastAsia="宋体" w:hAnsi="宋体" w:cs="宋体"/>
      <w:kern w:val="0"/>
      <w:sz w:val="24"/>
      <w:szCs w:val="24"/>
    </w:rPr>
  </w:style>
  <w:style w:type="character" w:customStyle="1" w:styleId="20">
    <w:name w:val="标题 2 字符"/>
    <w:basedOn w:val="a0"/>
    <w:link w:val="2"/>
    <w:uiPriority w:val="9"/>
    <w:semiHidden/>
    <w:rsid w:val="006375E5"/>
    <w:rPr>
      <w:rFonts w:ascii="等线 Light" w:eastAsia="等线 Light" w:hAnsi="等线 Light" w:cs="Times New Roman"/>
      <w:b/>
      <w:bCs/>
      <w:kern w:val="2"/>
      <w:sz w:val="32"/>
      <w:szCs w:val="32"/>
    </w:rPr>
  </w:style>
  <w:style w:type="table" w:styleId="af3">
    <w:name w:val="Table Grid"/>
    <w:basedOn w:val="a1"/>
    <w:uiPriority w:val="39"/>
    <w:rsid w:val="006375E5"/>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FollowedHyperlink"/>
    <w:basedOn w:val="a0"/>
    <w:uiPriority w:val="99"/>
    <w:semiHidden/>
    <w:unhideWhenUsed/>
    <w:rsid w:val="006375E5"/>
    <w:rPr>
      <w:color w:val="954F72" w:themeColor="followedHyperlink"/>
      <w:u w:val="single"/>
    </w:rPr>
  </w:style>
  <w:style w:type="character" w:styleId="af5">
    <w:name w:val="Hyperlink"/>
    <w:basedOn w:val="a0"/>
    <w:uiPriority w:val="99"/>
    <w:semiHidden/>
    <w:unhideWhenUsed/>
    <w:rsid w:val="006375E5"/>
    <w:rPr>
      <w:color w:val="0563C1" w:themeColor="hyperlink"/>
      <w:u w:val="single"/>
    </w:rPr>
  </w:style>
  <w:style w:type="character" w:customStyle="1" w:styleId="211">
    <w:name w:val="标题 2 字符1"/>
    <w:basedOn w:val="a0"/>
    <w:uiPriority w:val="9"/>
    <w:semiHidden/>
    <w:rsid w:val="006375E5"/>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6982</Words>
  <Characters>39803</Characters>
  <Application>Microsoft Office Word</Application>
  <DocSecurity>0</DocSecurity>
  <Lines>331</Lines>
  <Paragraphs>93</Paragraphs>
  <ScaleCrop>false</ScaleCrop>
  <Company/>
  <LinksUpToDate>false</LinksUpToDate>
  <CharactersWithSpaces>46692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Meng</dc:creator>
  <cp:keywords/>
  <dc:description/>
  <cp:lastModifiedBy>Zhang Meng</cp:lastModifiedBy>
  <cp:revision>2</cp:revision>
  <dcterms:created xsi:type="dcterms:W3CDTF">2020-08-25T10:33:00Z</dcterms:created>
  <dcterms:modified xsi:type="dcterms:W3CDTF">2020-08-25T10:33:00Z</dcterms:modified>
</cp:coreProperties>
</file>