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ABE25" w14:textId="65FDAB22" w:rsidR="00F30FC2" w:rsidRPr="001678E3" w:rsidRDefault="00F30FC2" w:rsidP="00F30FC2">
      <w:pPr>
        <w:rPr>
          <w:rFonts w:ascii="Times New Roman" w:hAnsi="Times New Roman" w:cs="Times New Roman"/>
          <w:lang w:val="en-AU"/>
        </w:rPr>
      </w:pPr>
      <w:r w:rsidRPr="38826CDE">
        <w:rPr>
          <w:rFonts w:ascii="Times New Roman" w:hAnsi="Times New Roman" w:cs="Times New Roman"/>
          <w:lang w:val="en-AU"/>
        </w:rPr>
        <w:t xml:space="preserve">Additional Table </w:t>
      </w:r>
      <w:r w:rsidR="00183FC2">
        <w:rPr>
          <w:rFonts w:ascii="Times New Roman" w:hAnsi="Times New Roman" w:cs="Times New Roman"/>
          <w:lang w:val="en-AU"/>
        </w:rPr>
        <w:t>4</w:t>
      </w:r>
      <w:r w:rsidRPr="38826CDE">
        <w:rPr>
          <w:rFonts w:ascii="Times New Roman" w:hAnsi="Times New Roman" w:cs="Times New Roman"/>
          <w:lang w:val="en-AU"/>
        </w:rPr>
        <w:t>. Age-sex adjusted mean dietary intakes of the intervention arm at baseline and immediate post-intervention follow up</w:t>
      </w:r>
    </w:p>
    <w:p w14:paraId="23CD59AD" w14:textId="77777777" w:rsidR="00F30FC2" w:rsidRDefault="00F30FC2" w:rsidP="00F30FC2">
      <w:pPr>
        <w:rPr>
          <w:lang w:val="en-AU"/>
        </w:rPr>
      </w:pPr>
    </w:p>
    <w:tbl>
      <w:tblPr>
        <w:tblStyle w:val="ListTable4"/>
        <w:tblW w:w="8626" w:type="dxa"/>
        <w:tblLook w:val="04A0" w:firstRow="1" w:lastRow="0" w:firstColumn="1" w:lastColumn="0" w:noHBand="0" w:noVBand="1"/>
      </w:tblPr>
      <w:tblGrid>
        <w:gridCol w:w="2445"/>
        <w:gridCol w:w="2228"/>
        <w:gridCol w:w="2693"/>
        <w:gridCol w:w="1260"/>
      </w:tblGrid>
      <w:tr w:rsidR="00F30FC2" w:rsidRPr="00C32DBC" w14:paraId="5266BC19" w14:textId="77777777" w:rsidTr="00735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6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F5F939" w14:textId="77777777" w:rsidR="00F30FC2" w:rsidRPr="0055653A" w:rsidRDefault="00F30FC2" w:rsidP="00735168">
            <w:pPr>
              <w:pStyle w:val="NoSpacing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5653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Intervention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(n = 75)</w:t>
            </w:r>
          </w:p>
        </w:tc>
      </w:tr>
      <w:tr w:rsidR="00F30FC2" w:rsidRPr="00C32DBC" w14:paraId="5071C31C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4A4AF45B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D28C4" w14:textId="77777777" w:rsidR="00F30FC2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  <w:p w14:paraId="1A61BBA6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89DFB" w14:textId="77777777" w:rsidR="00F30FC2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Immediate Post-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  <w:p w14:paraId="72817561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10A37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F30FC2" w:rsidRPr="00C32DBC" w14:paraId="367623D0" w14:textId="77777777" w:rsidTr="00735168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3756EF00" w14:textId="77777777" w:rsidR="00F30FC2" w:rsidRDefault="00F30FC2" w:rsidP="00735168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1D1BA712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Intake ‘</w:t>
            </w:r>
            <w:r w:rsidRPr="00EE78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 day’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52FBC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5231B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07431" w14:textId="77777777" w:rsidR="00F30FC2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0FC2" w:rsidRPr="00C32DBC" w14:paraId="77A1E10C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6D48BC40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Total vegetables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6ACD5A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0.15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54B0F8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15C134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F30FC2" w14:paraId="477AA1C2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8437E8D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Fruit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5A9DFE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6C1102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D55DC1" w14:textId="77777777" w:rsidR="00F30FC2" w:rsidRPr="0360AD67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F30FC2" w:rsidRPr="00C32DBC" w14:paraId="24EBF65C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469C77DA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AEC101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2F4942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1A5999" w14:textId="77777777" w:rsidR="00F30FC2" w:rsidRPr="00695B4A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5B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F30FC2" w:rsidRPr="00C32DBC" w14:paraId="7A057AFF" w14:textId="77777777" w:rsidTr="00735168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6" w:type="dxa"/>
            <w:gridSpan w:val="4"/>
            <w:shd w:val="clear" w:color="auto" w:fill="auto"/>
          </w:tcPr>
          <w:p w14:paraId="0B56EE9C" w14:textId="77777777" w:rsidR="00F30FC2" w:rsidRDefault="00F30FC2" w:rsidP="00735168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210C9038" w14:textId="77777777" w:rsidR="00F30FC2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Intake ‘</w:t>
            </w:r>
            <w:r w:rsidRPr="00EE78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 week’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F30FC2" w:rsidRPr="00C32DBC" w14:paraId="1C38929E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3F4C93DB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Dark green leafy vegetables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0FEEA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465A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7C189" w14:textId="77777777" w:rsidR="00F30FC2" w:rsidRPr="00695B4A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5B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F30FC2" w:rsidRPr="00C32DBC" w14:paraId="3495322F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415D75F7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Red meat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8351E8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EA0E90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3DAFFD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F30FC2" w:rsidRPr="00C32DBC" w14:paraId="6AE2BA69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5AB31488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Processed meat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278EFB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A50A67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8CD561" w14:textId="77777777" w:rsidR="00F30FC2" w:rsidRPr="00695B4A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F30FC2" w:rsidRPr="00C32DBC" w14:paraId="3AA6C4DE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71635A0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Fish/seafood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13E8C2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D525B4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2.36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145251" w14:textId="77777777" w:rsidR="00F30FC2" w:rsidRPr="00695B4A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0.006</w:t>
            </w:r>
          </w:p>
        </w:tc>
      </w:tr>
      <w:tr w:rsidR="00F30FC2" w:rsidRPr="00C32DBC" w14:paraId="4B8801F4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2ADB5184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Legumes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D2F8C4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9E3970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0E6D68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F30FC2" w:rsidRPr="00C32DBC" w14:paraId="40257188" w14:textId="77777777" w:rsidTr="00735168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3BBFB8F2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Nuts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26E472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16BCAA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5071AB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F30FC2" w:rsidRPr="00C32DBC" w14:paraId="755A0E9A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77814FAE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Eggs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DAB5B5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3.32 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799F04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D65A7B" w14:textId="77777777" w:rsidR="00F30FC2" w:rsidRPr="00695B4A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5B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0.049</w:t>
            </w:r>
          </w:p>
        </w:tc>
      </w:tr>
      <w:tr w:rsidR="00F30FC2" w:rsidRPr="00C32DBC" w14:paraId="6F22928E" w14:textId="77777777" w:rsidTr="00735168">
        <w:trPr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AEF15C5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Bread:</w:t>
            </w:r>
          </w:p>
          <w:p w14:paraId="6122E8BA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Wholemeal, grain, rye, sourdough</w:t>
            </w:r>
          </w:p>
          <w:p w14:paraId="13471053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49F115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B27D8F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4.99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  <w:p w14:paraId="5587A300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851EDA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FD6198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95DA3C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4.95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  <w:p w14:paraId="36E21DB8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9AE13B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BF4F8E" w14:textId="77777777" w:rsidR="00F30FC2" w:rsidRDefault="00F30FC2" w:rsidP="0073516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5BBA21" w14:textId="77777777" w:rsidR="00F30FC2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  <w:p w14:paraId="1F0038AA" w14:textId="77777777" w:rsidR="00F30FC2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8A9FD5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F30FC2" w:rsidRPr="00C32DBC" w14:paraId="718D41EF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C5D4C2C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Cakes, biscuits, ice cream, processed potato, takeaway, sugar sweetened beverages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FEDC1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0E0AD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82557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F30FC2" w:rsidRPr="00C32DBC" w14:paraId="47549CDB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53276B07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41D977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3.74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406F9D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2.96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06BB85" w14:textId="77777777" w:rsidR="00F30FC2" w:rsidRPr="0056325B" w:rsidRDefault="00F30FC2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F30FC2" w:rsidRPr="00C32DBC" w14:paraId="32252376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4125899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Fats and oils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1EDDB3A9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Olive oil</w:t>
            </w:r>
          </w:p>
          <w:p w14:paraId="3A421836" w14:textId="77777777" w:rsidR="00F30FC2" w:rsidRPr="0056325B" w:rsidRDefault="00F30FC2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2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A7A3D7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4528DF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0.28</w:t>
            </w:r>
          </w:p>
          <w:p w14:paraId="3E3DF4F0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EA73D3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6A6148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2622FC1F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2EF97F" w14:textId="77777777" w:rsidR="00F30FC2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63482" w14:textId="77777777" w:rsidR="00F30FC2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  <w:p w14:paraId="64B941FB" w14:textId="77777777" w:rsidR="00F30FC2" w:rsidRPr="0056325B" w:rsidRDefault="00F30FC2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</w:tbl>
    <w:p w14:paraId="55CE2136" w14:textId="77777777" w:rsidR="00F30FC2" w:rsidRDefault="00F30FC2" w:rsidP="00F30FC2">
      <w:pPr>
        <w:rPr>
          <w:lang w:val="en-AU"/>
        </w:rPr>
      </w:pPr>
    </w:p>
    <w:p w14:paraId="2A561F17" w14:textId="77777777" w:rsidR="006E59EE" w:rsidRDefault="007549DF"/>
    <w:sectPr w:rsidR="006E59EE" w:rsidSect="002C47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FC2"/>
    <w:rsid w:val="00066EC2"/>
    <w:rsid w:val="000C660A"/>
    <w:rsid w:val="000D4BF8"/>
    <w:rsid w:val="00183FC2"/>
    <w:rsid w:val="00207D1C"/>
    <w:rsid w:val="002C4753"/>
    <w:rsid w:val="0057185F"/>
    <w:rsid w:val="007549DF"/>
    <w:rsid w:val="0088396E"/>
    <w:rsid w:val="00D468C0"/>
    <w:rsid w:val="00F3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963334"/>
  <w14:defaultImageDpi w14:val="32767"/>
  <w15:chartTrackingRefBased/>
  <w15:docId w15:val="{BB063669-D7B5-2340-9B1D-B08CFCD37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30F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0FC2"/>
    <w:rPr>
      <w:sz w:val="22"/>
      <w:szCs w:val="22"/>
    </w:rPr>
  </w:style>
  <w:style w:type="table" w:styleId="ListTable4">
    <w:name w:val="List Table 4"/>
    <w:basedOn w:val="TableNormal"/>
    <w:uiPriority w:val="49"/>
    <w:rsid w:val="00F30FC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Tang</dc:creator>
  <cp:keywords/>
  <dc:description/>
  <cp:lastModifiedBy>Diana Tang</cp:lastModifiedBy>
  <cp:revision>2</cp:revision>
  <dcterms:created xsi:type="dcterms:W3CDTF">2020-08-24T01:31:00Z</dcterms:created>
  <dcterms:modified xsi:type="dcterms:W3CDTF">2020-08-24T01:31:00Z</dcterms:modified>
</cp:coreProperties>
</file>