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7B5C" w14:textId="774D5D0B" w:rsidR="00C62CF8" w:rsidRPr="003E4877" w:rsidRDefault="003212CD" w:rsidP="003E4877">
      <w:pPr>
        <w:rPr>
          <w:rFonts w:hint="eastAsia"/>
          <w:sz w:val="24"/>
          <w:szCs w:val="24"/>
        </w:rPr>
      </w:pPr>
      <w:r w:rsidRPr="003E4877">
        <w:rPr>
          <w:rFonts w:hint="eastAsia"/>
          <w:b/>
          <w:bCs/>
          <w:sz w:val="24"/>
          <w:szCs w:val="24"/>
        </w:rPr>
        <w:t xml:space="preserve">Supplementary </w:t>
      </w:r>
      <w:r w:rsidR="00B83AA9" w:rsidRPr="003E4877">
        <w:rPr>
          <w:rFonts w:hint="eastAsia"/>
          <w:b/>
          <w:bCs/>
          <w:sz w:val="24"/>
          <w:szCs w:val="24"/>
        </w:rPr>
        <w:t xml:space="preserve">Table </w:t>
      </w:r>
      <w:r w:rsidR="00D45A4F" w:rsidRPr="003E4877">
        <w:rPr>
          <w:rFonts w:hint="eastAsia"/>
          <w:b/>
          <w:bCs/>
          <w:sz w:val="24"/>
          <w:szCs w:val="24"/>
        </w:rPr>
        <w:t>1</w:t>
      </w:r>
      <w:r w:rsidR="00B83AA9" w:rsidRPr="003E4877">
        <w:rPr>
          <w:rFonts w:hint="eastAsia"/>
          <w:b/>
          <w:bCs/>
          <w:sz w:val="24"/>
          <w:szCs w:val="24"/>
        </w:rPr>
        <w:t xml:space="preserve"> </w:t>
      </w:r>
      <w:r w:rsidR="00AE3AC6" w:rsidRPr="003E4877">
        <w:rPr>
          <w:rFonts w:hint="eastAsia"/>
          <w:sz w:val="24"/>
          <w:szCs w:val="24"/>
        </w:rPr>
        <w:t xml:space="preserve">Sequences of primers used in </w:t>
      </w:r>
      <w:r w:rsidR="00AE3AC6" w:rsidRPr="003E4877">
        <w:rPr>
          <w:sz w:val="24"/>
          <w:szCs w:val="24"/>
        </w:rPr>
        <w:t>qPCR</w:t>
      </w:r>
      <w:r w:rsidR="003E4877">
        <w:rPr>
          <w:rFonts w:hint="eastAsia"/>
          <w:sz w:val="24"/>
          <w:szCs w:val="24"/>
        </w:rPr>
        <w:t>.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4394"/>
      </w:tblGrid>
      <w:tr w:rsidR="00AE3AC6" w:rsidRPr="003E4877" w14:paraId="71C3699C" w14:textId="77777777" w:rsidTr="00C81A3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56C75" w14:textId="54737080" w:rsidR="00AE3AC6" w:rsidRPr="003E4877" w:rsidRDefault="00AE3AC6" w:rsidP="003E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E4877">
              <w:rPr>
                <w:rFonts w:hint="eastAsia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6506" w14:textId="538CCB7C" w:rsidR="00AE3AC6" w:rsidRPr="003E4877" w:rsidRDefault="00AE3AC6" w:rsidP="003E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E4877">
              <w:rPr>
                <w:rFonts w:hint="eastAsia"/>
                <w:b/>
                <w:bCs/>
                <w:sz w:val="24"/>
                <w:szCs w:val="24"/>
              </w:rPr>
              <w:t>Forward primer sequence (5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′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-3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′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66A93" w14:textId="7684F04D" w:rsidR="00AE3AC6" w:rsidRPr="003E4877" w:rsidRDefault="00AE3AC6" w:rsidP="003E4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E4877">
              <w:rPr>
                <w:rFonts w:hint="eastAsia"/>
                <w:b/>
                <w:bCs/>
                <w:sz w:val="24"/>
                <w:szCs w:val="24"/>
              </w:rPr>
              <w:t>Reverse primer sequence (5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′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-3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′</w:t>
            </w:r>
            <w:r w:rsidRPr="003E4877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AE3AC6" w:rsidRPr="003E4877" w14:paraId="16371272" w14:textId="77777777" w:rsidTr="00C81A3F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B76833" w14:textId="2889A95B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WDR3</w:t>
            </w:r>
            <w:r w:rsidR="00D45A4F" w:rsidRPr="003E4877">
              <w:rPr>
                <w:rFonts w:hint="eastAsia"/>
                <w:sz w:val="24"/>
                <w:szCs w:val="24"/>
              </w:rPr>
              <w:t xml:space="preserve"> (hum</w:t>
            </w:r>
            <w:r w:rsidR="00C81A3F" w:rsidRPr="003E4877">
              <w:rPr>
                <w:rFonts w:hint="eastAsia"/>
                <w:sz w:val="24"/>
                <w:szCs w:val="24"/>
              </w:rPr>
              <w:t>a</w:t>
            </w:r>
            <w:r w:rsidR="00D45A4F" w:rsidRPr="003E4877">
              <w:rPr>
                <w:rFonts w:hint="eastAsia"/>
                <w:sz w:val="24"/>
                <w:szCs w:val="24"/>
              </w:rPr>
              <w:t>n)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7256756" w14:textId="78C6B3AC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GATGAAGCCCCTGAGGATCG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0FA1CFF" w14:textId="23974D9B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CAGCAGATTCCCTGAAGCCA</w:t>
            </w:r>
          </w:p>
        </w:tc>
      </w:tr>
      <w:tr w:rsidR="00AE3AC6" w:rsidRPr="003E4877" w14:paraId="51C0DC93" w14:textId="77777777" w:rsidTr="00C81A3F">
        <w:tc>
          <w:tcPr>
            <w:tcW w:w="1985" w:type="dxa"/>
            <w:vAlign w:val="center"/>
          </w:tcPr>
          <w:p w14:paraId="59CB4E8B" w14:textId="0015F071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ANXA10</w:t>
            </w:r>
            <w:r w:rsidR="00D45A4F" w:rsidRPr="003E4877">
              <w:rPr>
                <w:rFonts w:hint="eastAsia"/>
                <w:sz w:val="24"/>
                <w:szCs w:val="24"/>
              </w:rPr>
              <w:t xml:space="preserve"> (hum</w:t>
            </w:r>
            <w:r w:rsidR="00C81A3F" w:rsidRPr="003E4877">
              <w:rPr>
                <w:rFonts w:hint="eastAsia"/>
                <w:sz w:val="24"/>
                <w:szCs w:val="24"/>
              </w:rPr>
              <w:t>a</w:t>
            </w:r>
            <w:r w:rsidR="00D45A4F" w:rsidRPr="003E4877">
              <w:rPr>
                <w:rFonts w:hint="eastAsia"/>
                <w:sz w:val="24"/>
                <w:szCs w:val="24"/>
              </w:rPr>
              <w:t>n)</w:t>
            </w:r>
          </w:p>
        </w:tc>
        <w:tc>
          <w:tcPr>
            <w:tcW w:w="4111" w:type="dxa"/>
            <w:vAlign w:val="center"/>
          </w:tcPr>
          <w:p w14:paraId="67911980" w14:textId="1B7C6B6A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GTATGGCCGGGACCTGATTG</w:t>
            </w:r>
          </w:p>
        </w:tc>
        <w:tc>
          <w:tcPr>
            <w:tcW w:w="4394" w:type="dxa"/>
            <w:vAlign w:val="center"/>
          </w:tcPr>
          <w:p w14:paraId="448C3458" w14:textId="054574D4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TGCAGCATGGTTTTGTGCTC</w:t>
            </w:r>
          </w:p>
        </w:tc>
      </w:tr>
      <w:tr w:rsidR="00AE3AC6" w:rsidRPr="003E4877" w14:paraId="13661EB3" w14:textId="77777777" w:rsidTr="00C81A3F">
        <w:tc>
          <w:tcPr>
            <w:tcW w:w="1985" w:type="dxa"/>
            <w:vAlign w:val="center"/>
          </w:tcPr>
          <w:p w14:paraId="6EDACD9D" w14:textId="011AEC9E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MYC</w:t>
            </w:r>
            <w:r w:rsidR="00D45A4F" w:rsidRPr="003E4877">
              <w:rPr>
                <w:rFonts w:hint="eastAsia"/>
                <w:sz w:val="24"/>
                <w:szCs w:val="24"/>
              </w:rPr>
              <w:t xml:space="preserve"> (hum</w:t>
            </w:r>
            <w:r w:rsidR="00C81A3F" w:rsidRPr="003E4877">
              <w:rPr>
                <w:rFonts w:hint="eastAsia"/>
                <w:sz w:val="24"/>
                <w:szCs w:val="24"/>
              </w:rPr>
              <w:t>a</w:t>
            </w:r>
            <w:r w:rsidR="00D45A4F" w:rsidRPr="003E4877">
              <w:rPr>
                <w:rFonts w:hint="eastAsia"/>
                <w:sz w:val="24"/>
                <w:szCs w:val="24"/>
              </w:rPr>
              <w:t>n)</w:t>
            </w:r>
          </w:p>
        </w:tc>
        <w:tc>
          <w:tcPr>
            <w:tcW w:w="4111" w:type="dxa"/>
            <w:vAlign w:val="center"/>
          </w:tcPr>
          <w:p w14:paraId="5B0EF48C" w14:textId="4F8E71A5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GCAATGCGTTGCTGGGTTAT</w:t>
            </w:r>
          </w:p>
        </w:tc>
        <w:tc>
          <w:tcPr>
            <w:tcW w:w="4394" w:type="dxa"/>
            <w:vAlign w:val="center"/>
          </w:tcPr>
          <w:p w14:paraId="67C88A14" w14:textId="482EBB1E" w:rsidR="00AE3AC6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TCCCTCCGTTCTTTTTCCCG</w:t>
            </w:r>
          </w:p>
        </w:tc>
      </w:tr>
      <w:tr w:rsidR="00C81A3F" w:rsidRPr="003E4877" w14:paraId="6AC9F0C0" w14:textId="77777777" w:rsidTr="00C81A3F">
        <w:tc>
          <w:tcPr>
            <w:tcW w:w="1985" w:type="dxa"/>
            <w:vAlign w:val="center"/>
          </w:tcPr>
          <w:p w14:paraId="2D472B1D" w14:textId="0ED4D687" w:rsidR="00C81A3F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TIMM8A</w:t>
            </w:r>
            <w:r w:rsidR="00C81A3F" w:rsidRPr="003E4877">
              <w:rPr>
                <w:rFonts w:hint="eastAsia"/>
                <w:sz w:val="24"/>
                <w:szCs w:val="24"/>
              </w:rPr>
              <w:t xml:space="preserve"> (human)</w:t>
            </w:r>
          </w:p>
        </w:tc>
        <w:tc>
          <w:tcPr>
            <w:tcW w:w="4111" w:type="dxa"/>
            <w:vAlign w:val="center"/>
          </w:tcPr>
          <w:p w14:paraId="1E4DB7AD" w14:textId="2E21285F" w:rsidR="00C81A3F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GGACTGTCATTCCGGACCTC</w:t>
            </w:r>
          </w:p>
        </w:tc>
        <w:tc>
          <w:tcPr>
            <w:tcW w:w="4394" w:type="dxa"/>
            <w:vAlign w:val="center"/>
          </w:tcPr>
          <w:p w14:paraId="268C2DE8" w14:textId="26D48FAF" w:rsidR="00C81A3F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TTGGCAAGCAGAACACGTTG</w:t>
            </w:r>
          </w:p>
        </w:tc>
      </w:tr>
      <w:tr w:rsidR="00C81A3F" w:rsidRPr="003E4877" w14:paraId="5F4E090E" w14:textId="77777777" w:rsidTr="003C0D73">
        <w:tc>
          <w:tcPr>
            <w:tcW w:w="1985" w:type="dxa"/>
            <w:vAlign w:val="center"/>
          </w:tcPr>
          <w:p w14:paraId="4FBA83A0" w14:textId="44FE84CB" w:rsidR="00C81A3F" w:rsidRPr="003E4877" w:rsidRDefault="003C0D73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WASF3</w:t>
            </w:r>
            <w:r w:rsidR="00C81A3F" w:rsidRPr="003E4877">
              <w:rPr>
                <w:rFonts w:hint="eastAsia"/>
                <w:sz w:val="24"/>
                <w:szCs w:val="24"/>
              </w:rPr>
              <w:t xml:space="preserve"> (human)</w:t>
            </w:r>
          </w:p>
        </w:tc>
        <w:tc>
          <w:tcPr>
            <w:tcW w:w="4111" w:type="dxa"/>
            <w:vAlign w:val="center"/>
          </w:tcPr>
          <w:p w14:paraId="4158675E" w14:textId="24443F19" w:rsidR="00C81A3F" w:rsidRPr="003E4877" w:rsidRDefault="003313CD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GACCGCGGACCGTTTTA</w:t>
            </w:r>
          </w:p>
        </w:tc>
        <w:tc>
          <w:tcPr>
            <w:tcW w:w="4394" w:type="dxa"/>
            <w:vAlign w:val="center"/>
          </w:tcPr>
          <w:p w14:paraId="77825D9B" w14:textId="0E306D56" w:rsidR="00C81A3F" w:rsidRPr="003E4877" w:rsidRDefault="003313CD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TGTTGTCGGGTCTAAGCTCT</w:t>
            </w:r>
          </w:p>
        </w:tc>
      </w:tr>
      <w:tr w:rsidR="00D45A4F" w:rsidRPr="003E4877" w14:paraId="41E766A1" w14:textId="77777777" w:rsidTr="003C0D73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A51B367" w14:textId="42C262FB" w:rsidR="00D45A4F" w:rsidRPr="003E4877" w:rsidRDefault="00D45A4F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GAPDH</w:t>
            </w:r>
            <w:r w:rsidRPr="003E4877">
              <w:rPr>
                <w:rFonts w:hint="eastAsia"/>
                <w:sz w:val="24"/>
                <w:szCs w:val="24"/>
              </w:rPr>
              <w:t xml:space="preserve"> (hum</w:t>
            </w:r>
            <w:r w:rsidR="00C81A3F" w:rsidRPr="003E4877">
              <w:rPr>
                <w:rFonts w:hint="eastAsia"/>
                <w:sz w:val="24"/>
                <w:szCs w:val="24"/>
              </w:rPr>
              <w:t>a</w:t>
            </w:r>
            <w:r w:rsidRPr="003E4877">
              <w:rPr>
                <w:rFonts w:hint="eastAsia"/>
                <w:sz w:val="24"/>
                <w:szCs w:val="24"/>
              </w:rPr>
              <w:t>n)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5C4D8F" w14:textId="669FC3F5" w:rsidR="00D45A4F" w:rsidRPr="003E4877" w:rsidRDefault="003313CD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TGTGGGCATCAATGGATTTGG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F184A4D" w14:textId="766EFFE4" w:rsidR="00D45A4F" w:rsidRPr="003E4877" w:rsidRDefault="003313CD" w:rsidP="003E4877">
            <w:pPr>
              <w:jc w:val="center"/>
              <w:rPr>
                <w:sz w:val="24"/>
                <w:szCs w:val="24"/>
              </w:rPr>
            </w:pPr>
            <w:r w:rsidRPr="003E4877">
              <w:rPr>
                <w:sz w:val="24"/>
                <w:szCs w:val="24"/>
              </w:rPr>
              <w:t>ACACCATGTATTCCGGGTCAAT</w:t>
            </w:r>
          </w:p>
        </w:tc>
      </w:tr>
    </w:tbl>
    <w:p w14:paraId="3580ACF4" w14:textId="6B6A5431" w:rsidR="00734091" w:rsidRPr="003E4877" w:rsidRDefault="00742789" w:rsidP="003E4877">
      <w:pPr>
        <w:rPr>
          <w:sz w:val="24"/>
          <w:szCs w:val="24"/>
        </w:rPr>
      </w:pPr>
      <w:r w:rsidRPr="003E4877">
        <w:rPr>
          <w:sz w:val="24"/>
          <w:szCs w:val="24"/>
        </w:rPr>
        <w:t>qPCR</w:t>
      </w:r>
      <w:r w:rsidRPr="003E4877">
        <w:rPr>
          <w:rFonts w:hint="eastAsia"/>
          <w:sz w:val="24"/>
          <w:szCs w:val="24"/>
        </w:rPr>
        <w:t>, q</w:t>
      </w:r>
      <w:r w:rsidRPr="003E4877">
        <w:rPr>
          <w:sz w:val="24"/>
          <w:szCs w:val="24"/>
        </w:rPr>
        <w:t>uantitative real-time polymerase chain reaction</w:t>
      </w:r>
      <w:r w:rsidRPr="003E4877">
        <w:rPr>
          <w:rFonts w:hint="eastAsia"/>
          <w:sz w:val="24"/>
          <w:szCs w:val="24"/>
        </w:rPr>
        <w:t>.</w:t>
      </w:r>
      <w:r w:rsidR="00CC4CD8" w:rsidRPr="003E4877">
        <w:rPr>
          <w:rFonts w:hint="eastAsia"/>
          <w:sz w:val="24"/>
          <w:szCs w:val="24"/>
        </w:rPr>
        <w:t xml:space="preserve"> </w:t>
      </w:r>
    </w:p>
    <w:sectPr w:rsidR="00734091" w:rsidRPr="003E4877" w:rsidSect="00C81A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C0598" w14:textId="77777777" w:rsidR="003F374C" w:rsidRDefault="003F374C" w:rsidP="00B83AA9">
      <w:pPr>
        <w:spacing w:line="240" w:lineRule="auto"/>
      </w:pPr>
      <w:r>
        <w:separator/>
      </w:r>
    </w:p>
  </w:endnote>
  <w:endnote w:type="continuationSeparator" w:id="0">
    <w:p w14:paraId="0C43818A" w14:textId="77777777" w:rsidR="003F374C" w:rsidRDefault="003F374C" w:rsidP="00B83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9F3BA" w14:textId="77777777" w:rsidR="003F374C" w:rsidRDefault="003F374C" w:rsidP="00B83AA9">
      <w:pPr>
        <w:spacing w:line="240" w:lineRule="auto"/>
      </w:pPr>
      <w:r>
        <w:separator/>
      </w:r>
    </w:p>
  </w:footnote>
  <w:footnote w:type="continuationSeparator" w:id="0">
    <w:p w14:paraId="30DB4C78" w14:textId="77777777" w:rsidR="003F374C" w:rsidRDefault="003F374C" w:rsidP="00B83A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C9"/>
    <w:rsid w:val="00095957"/>
    <w:rsid w:val="00216CC9"/>
    <w:rsid w:val="003212CD"/>
    <w:rsid w:val="003313CD"/>
    <w:rsid w:val="003C0D73"/>
    <w:rsid w:val="003E458E"/>
    <w:rsid w:val="003E4877"/>
    <w:rsid w:val="003F374C"/>
    <w:rsid w:val="00425ADE"/>
    <w:rsid w:val="005F3039"/>
    <w:rsid w:val="00734091"/>
    <w:rsid w:val="00742789"/>
    <w:rsid w:val="008170B9"/>
    <w:rsid w:val="008F388E"/>
    <w:rsid w:val="00AE3AC6"/>
    <w:rsid w:val="00B72747"/>
    <w:rsid w:val="00B83AA9"/>
    <w:rsid w:val="00BC3779"/>
    <w:rsid w:val="00C57113"/>
    <w:rsid w:val="00C62CF8"/>
    <w:rsid w:val="00C81A3F"/>
    <w:rsid w:val="00CC4CD8"/>
    <w:rsid w:val="00D45A4F"/>
    <w:rsid w:val="00DB7C40"/>
    <w:rsid w:val="00E506D7"/>
    <w:rsid w:val="00F015CE"/>
    <w:rsid w:val="00F65059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6E990"/>
  <w15:chartTrackingRefBased/>
  <w15:docId w15:val="{013493FD-AA62-446D-B2FD-C6F6C36E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A9"/>
    <w:pPr>
      <w:widowControl w:val="0"/>
      <w:spacing w:line="480" w:lineRule="auto"/>
      <w:jc w:val="both"/>
    </w:pPr>
    <w:rPr>
      <w:rFonts w:ascii="Times New Roman" w:hAnsi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83A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A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83AA9"/>
    <w:rPr>
      <w:sz w:val="18"/>
      <w:szCs w:val="18"/>
    </w:rPr>
  </w:style>
  <w:style w:type="table" w:styleId="a7">
    <w:name w:val="Table Grid"/>
    <w:basedOn w:val="a1"/>
    <w:uiPriority w:val="39"/>
    <w:rsid w:val="00B8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469</Characters>
  <Application>Microsoft Office Word</Application>
  <DocSecurity>0</DocSecurity>
  <Lines>23</Lines>
  <Paragraphs>24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2024-04-18T02:06:00Z</dcterms:created>
  <dcterms:modified xsi:type="dcterms:W3CDTF">2025-05-06T08:45:00Z</dcterms:modified>
</cp:coreProperties>
</file>