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C7FC0B" w14:textId="3E27973B" w:rsidR="00826F07" w:rsidRDefault="00826F07" w:rsidP="009B3AAD">
      <w:pPr>
        <w:rPr>
          <w:rFonts w:hint="eastAsia"/>
        </w:rPr>
      </w:pPr>
    </w:p>
    <w:p w14:paraId="493CE607" w14:textId="046BBD99" w:rsidR="00D807BE" w:rsidRDefault="00D807BE" w:rsidP="00D807BE">
      <w:pPr>
        <w:jc w:val="distribute"/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  <w14:ligatures w14:val="none"/>
        </w:rPr>
      </w:pPr>
      <w:r w:rsidRPr="00D807BE">
        <w:rPr>
          <w:rFonts w:ascii="Times New Roman" w:eastAsia="宋体" w:hAnsi="Times New Roman" w:cs="Times New Roman"/>
          <w:bCs/>
          <w:noProof/>
          <w:kern w:val="0"/>
          <w:sz w:val="24"/>
        </w:rPr>
        <w:drawing>
          <wp:inline distT="0" distB="0" distL="0" distR="0" wp14:anchorId="7EFF2F1F" wp14:editId="25018CF9">
            <wp:extent cx="3721026" cy="7893326"/>
            <wp:effectExtent l="0" t="0" r="0" b="0"/>
            <wp:docPr id="100127223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795" cy="7918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A26EF" w14:textId="5FF03822" w:rsidR="00372951" w:rsidRDefault="00372951" w:rsidP="00D807BE">
      <w:pPr>
        <w:jc w:val="distribute"/>
        <w:rPr>
          <w:rFonts w:ascii="Times New Roman" w:hAnsi="Times New Roman" w:cs="Times New Roman"/>
          <w:bCs/>
        </w:rPr>
      </w:pPr>
      <w:r w:rsidRPr="00372951">
        <w:rPr>
          <w:rFonts w:ascii="Times New Roman" w:hAnsi="Times New Roman" w:cs="Times New Roman"/>
          <w:bCs/>
          <w:noProof/>
        </w:rPr>
        <w:lastRenderedPageBreak/>
        <w:drawing>
          <wp:inline distT="0" distB="0" distL="0" distR="0" wp14:anchorId="4B812FC5" wp14:editId="20792896">
            <wp:extent cx="4165013" cy="8863330"/>
            <wp:effectExtent l="0" t="0" r="6985" b="0"/>
            <wp:docPr id="178637718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907" cy="887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5C006" w14:textId="3F24893C" w:rsidR="00A76900" w:rsidRDefault="00A76900" w:rsidP="00D807BE">
      <w:pPr>
        <w:jc w:val="distribute"/>
        <w:rPr>
          <w:rFonts w:ascii="Times New Roman" w:hAnsi="Times New Roman" w:cs="Times New Roman"/>
          <w:bCs/>
        </w:rPr>
      </w:pPr>
      <w:r>
        <w:rPr>
          <w:noProof/>
        </w:rPr>
        <w:lastRenderedPageBreak/>
        <w:drawing>
          <wp:inline distT="0" distB="0" distL="0" distR="0" wp14:anchorId="77B1A1BA" wp14:editId="284BE36B">
            <wp:extent cx="3816167" cy="63055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整理图片1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24687" cy="631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18326" w14:textId="63035247" w:rsidR="009B3AAD" w:rsidRDefault="009B3AAD" w:rsidP="009B3AAD">
      <w:pPr>
        <w:jc w:val="both"/>
        <w:rPr>
          <w:rFonts w:ascii="Times New Roman" w:eastAsia="宋体" w:hAnsi="Times New Roman" w:cs="Times New Roman"/>
          <w:bCs/>
          <w:kern w:val="0"/>
          <w:sz w:val="24"/>
        </w:rPr>
      </w:pPr>
      <w:r w:rsidRPr="008772B4">
        <w:rPr>
          <w:rFonts w:ascii="Times New Roman" w:hAnsi="Times New Roman" w:cs="Times New Roman"/>
          <w:b/>
          <w:bCs/>
        </w:rPr>
        <w:t>Figure 7</w:t>
      </w:r>
      <w:r>
        <w:rPr>
          <w:rFonts w:ascii="Times New Roman" w:hAnsi="Times New Roman" w:cs="Times New Roman" w:hint="eastAsia"/>
          <w:b/>
          <w:bCs/>
        </w:rPr>
        <w:t>B-E</w:t>
      </w:r>
      <w:r w:rsidRPr="008772B4">
        <w:rPr>
          <w:rFonts w:ascii="Times New Roman" w:hAnsi="Times New Roman" w:cs="Times New Roman"/>
          <w:b/>
          <w:bCs/>
        </w:rPr>
        <w:t xml:space="preserve"> </w:t>
      </w:r>
      <w:r w:rsidRPr="008F058A">
        <w:rPr>
          <w:rFonts w:ascii="Times New Roman" w:hAnsi="Times New Roman" w:cs="Times New Roman" w:hint="eastAsia"/>
        </w:rPr>
        <w:t>(B)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Pr="00A37171">
        <w:rPr>
          <w:rFonts w:ascii="Times New Roman" w:hAnsi="Times New Roman"/>
          <w:kern w:val="0"/>
          <w:sz w:val="24"/>
        </w:rPr>
        <w:t xml:space="preserve">Western blot </w:t>
      </w:r>
      <w:r w:rsidRPr="00A37171">
        <w:rPr>
          <w:rFonts w:ascii="Times New Roman" w:eastAsia="宋体" w:hAnsi="Times New Roman" w:cs="Times New Roman"/>
          <w:kern w:val="0"/>
          <w:sz w:val="24"/>
        </w:rPr>
        <w:t xml:space="preserve">analysis of </w:t>
      </w:r>
      <w:r w:rsidRPr="00A37171">
        <w:rPr>
          <w:rFonts w:ascii="Times New Roman" w:hAnsi="Times New Roman"/>
          <w:kern w:val="0"/>
          <w:sz w:val="24"/>
        </w:rPr>
        <w:t xml:space="preserve">autophagy-related protein </w:t>
      </w:r>
      <w:r>
        <w:rPr>
          <w:rFonts w:ascii="Times New Roman" w:hAnsi="Times New Roman" w:hint="eastAsia"/>
          <w:kern w:val="0"/>
          <w:sz w:val="24"/>
        </w:rPr>
        <w:t xml:space="preserve">LC3II </w:t>
      </w:r>
      <w:r w:rsidRPr="00A37171">
        <w:rPr>
          <w:rFonts w:ascii="Times New Roman" w:eastAsia="宋体" w:hAnsi="Times New Roman" w:cs="Times New Roman"/>
          <w:kern w:val="0"/>
          <w:sz w:val="24"/>
        </w:rPr>
        <w:t xml:space="preserve">expression </w:t>
      </w:r>
      <w:r w:rsidRPr="00A37171">
        <w:rPr>
          <w:rFonts w:ascii="Times New Roman" w:hAnsi="Times New Roman"/>
          <w:kern w:val="0"/>
          <w:sz w:val="24"/>
        </w:rPr>
        <w:t xml:space="preserve">after </w:t>
      </w:r>
      <w:r w:rsidRPr="00A37171">
        <w:rPr>
          <w:rFonts w:ascii="Times New Roman" w:eastAsia="宋体" w:hAnsi="Times New Roman" w:cs="Times New Roman"/>
          <w:kern w:val="0"/>
          <w:sz w:val="24"/>
        </w:rPr>
        <w:t>H₂O₂</w:t>
      </w:r>
      <w:r w:rsidRPr="00A37171">
        <w:rPr>
          <w:rFonts w:ascii="Times New Roman" w:hAnsi="Times New Roman"/>
          <w:kern w:val="0"/>
          <w:sz w:val="24"/>
        </w:rPr>
        <w:t xml:space="preserve"> and 1,25(OH</w:t>
      </w:r>
      <w:r w:rsidRPr="00A37171">
        <w:rPr>
          <w:rFonts w:ascii="Times New Roman" w:eastAsia="宋体" w:hAnsi="Times New Roman" w:cs="Times New Roman"/>
          <w:kern w:val="0"/>
          <w:sz w:val="24"/>
        </w:rPr>
        <w:t>)₂D₃ treatment</w:t>
      </w:r>
      <w:r w:rsidRPr="00A37171">
        <w:rPr>
          <w:rFonts w:ascii="Times New Roman" w:hAnsi="Times New Roman"/>
          <w:kern w:val="0"/>
          <w:sz w:val="24"/>
        </w:rPr>
        <w:t xml:space="preserve"> with or without </w:t>
      </w:r>
      <w:r w:rsidRPr="00A37171">
        <w:rPr>
          <w:rFonts w:ascii="Times New Roman" w:eastAsia="宋体" w:hAnsi="Times New Roman" w:cs="Times New Roman"/>
          <w:kern w:val="0"/>
          <w:sz w:val="24"/>
        </w:rPr>
        <w:t>rapamycin.</w:t>
      </w:r>
      <w:r>
        <w:rPr>
          <w:rFonts w:ascii="Times New Roman" w:eastAsia="宋体" w:hAnsi="Times New Roman" w:cs="Times New Roman" w:hint="eastAsia"/>
          <w:bCs/>
          <w:kern w:val="0"/>
          <w:sz w:val="24"/>
        </w:rPr>
        <w:t xml:space="preserve"> (C)</w:t>
      </w:r>
      <w:r w:rsidRPr="009B3AAD">
        <w:rPr>
          <w:rFonts w:ascii="Times New Roman" w:hAnsi="Times New Roman"/>
          <w:kern w:val="0"/>
          <w:sz w:val="24"/>
        </w:rPr>
        <w:t xml:space="preserve"> </w:t>
      </w:r>
      <w:r w:rsidRPr="00A37171">
        <w:rPr>
          <w:rFonts w:ascii="Times New Roman" w:hAnsi="Times New Roman"/>
          <w:kern w:val="0"/>
          <w:sz w:val="24"/>
        </w:rPr>
        <w:t xml:space="preserve">Western blot </w:t>
      </w:r>
      <w:r w:rsidRPr="00A37171">
        <w:rPr>
          <w:rFonts w:ascii="Times New Roman" w:eastAsia="宋体" w:hAnsi="Times New Roman" w:cs="Times New Roman"/>
          <w:kern w:val="0"/>
          <w:sz w:val="24"/>
        </w:rPr>
        <w:t xml:space="preserve">analysis of </w:t>
      </w:r>
      <w:r>
        <w:rPr>
          <w:rFonts w:ascii="Times New Roman" w:hAnsi="Times New Roman" w:hint="eastAsia"/>
          <w:kern w:val="0"/>
          <w:sz w:val="24"/>
        </w:rPr>
        <w:t xml:space="preserve">MUC5AC </w:t>
      </w:r>
      <w:r w:rsidRPr="00A37171">
        <w:rPr>
          <w:rFonts w:ascii="Times New Roman" w:eastAsia="宋体" w:hAnsi="Times New Roman" w:cs="Times New Roman"/>
          <w:kern w:val="0"/>
          <w:sz w:val="24"/>
        </w:rPr>
        <w:t xml:space="preserve">expression </w:t>
      </w:r>
      <w:r w:rsidRPr="00A37171">
        <w:rPr>
          <w:rFonts w:ascii="Times New Roman" w:hAnsi="Times New Roman"/>
          <w:kern w:val="0"/>
          <w:sz w:val="24"/>
        </w:rPr>
        <w:t xml:space="preserve">after </w:t>
      </w:r>
      <w:r w:rsidRPr="00A37171">
        <w:rPr>
          <w:rFonts w:ascii="Times New Roman" w:eastAsia="宋体" w:hAnsi="Times New Roman" w:cs="Times New Roman"/>
          <w:kern w:val="0"/>
          <w:sz w:val="24"/>
        </w:rPr>
        <w:t>H₂O₂</w:t>
      </w:r>
      <w:r w:rsidRPr="00A37171">
        <w:rPr>
          <w:rFonts w:ascii="Times New Roman" w:hAnsi="Times New Roman"/>
          <w:kern w:val="0"/>
          <w:sz w:val="24"/>
        </w:rPr>
        <w:t xml:space="preserve"> and 1,25(OH</w:t>
      </w:r>
      <w:r w:rsidRPr="00A37171">
        <w:rPr>
          <w:rFonts w:ascii="Times New Roman" w:eastAsia="宋体" w:hAnsi="Times New Roman" w:cs="Times New Roman"/>
          <w:kern w:val="0"/>
          <w:sz w:val="24"/>
        </w:rPr>
        <w:t>)₂D₃ treatment</w:t>
      </w:r>
      <w:r w:rsidRPr="00A37171">
        <w:rPr>
          <w:rFonts w:ascii="Times New Roman" w:hAnsi="Times New Roman"/>
          <w:kern w:val="0"/>
          <w:sz w:val="24"/>
        </w:rPr>
        <w:t xml:space="preserve"> with or without </w:t>
      </w:r>
      <w:r w:rsidRPr="00A37171">
        <w:rPr>
          <w:rFonts w:ascii="Times New Roman" w:eastAsia="宋体" w:hAnsi="Times New Roman" w:cs="Times New Roman"/>
          <w:kern w:val="0"/>
          <w:sz w:val="24"/>
        </w:rPr>
        <w:t>rapamycin.</w:t>
      </w:r>
      <w:r w:rsidRPr="008772B4">
        <w:rPr>
          <w:rFonts w:ascii="Times New Roman" w:hAnsi="Times New Roman" w:cs="Times New Roman"/>
          <w:bCs/>
        </w:rPr>
        <w:t xml:space="preserve"> </w:t>
      </w:r>
      <w:r>
        <w:rPr>
          <w:rFonts w:ascii="Times New Roman" w:hAnsi="Times New Roman" w:cs="Times New Roman" w:hint="eastAsia"/>
          <w:bCs/>
        </w:rPr>
        <w:t xml:space="preserve">(E) </w:t>
      </w:r>
      <w:r w:rsidRPr="00A37171">
        <w:rPr>
          <w:rFonts w:ascii="Times New Roman" w:hAnsi="Times New Roman"/>
          <w:kern w:val="0"/>
          <w:sz w:val="24"/>
        </w:rPr>
        <w:t xml:space="preserve">Western blot </w:t>
      </w:r>
      <w:r w:rsidRPr="00A37171">
        <w:rPr>
          <w:rFonts w:ascii="Times New Roman" w:eastAsia="宋体" w:hAnsi="Times New Roman" w:cs="Times New Roman"/>
          <w:kern w:val="0"/>
          <w:sz w:val="24"/>
        </w:rPr>
        <w:t xml:space="preserve">analysis of </w:t>
      </w:r>
      <w:r w:rsidRPr="00A37171">
        <w:rPr>
          <w:rFonts w:ascii="Times New Roman" w:hAnsi="Times New Roman"/>
          <w:kern w:val="0"/>
          <w:sz w:val="24"/>
        </w:rPr>
        <w:t>p-mTOR</w:t>
      </w:r>
      <w:r w:rsidRPr="00A37171">
        <w:rPr>
          <w:rFonts w:ascii="Times New Roman" w:eastAsia="宋体" w:hAnsi="Times New Roman" w:cs="Times New Roman"/>
          <w:kern w:val="0"/>
          <w:sz w:val="24"/>
        </w:rPr>
        <w:t xml:space="preserve"> expression </w:t>
      </w:r>
      <w:r w:rsidRPr="00A37171">
        <w:rPr>
          <w:rFonts w:ascii="Times New Roman" w:hAnsi="Times New Roman"/>
          <w:kern w:val="0"/>
          <w:sz w:val="24"/>
        </w:rPr>
        <w:t xml:space="preserve">after </w:t>
      </w:r>
      <w:r w:rsidRPr="00A37171">
        <w:rPr>
          <w:rFonts w:ascii="Times New Roman" w:eastAsia="宋体" w:hAnsi="Times New Roman" w:cs="Times New Roman"/>
          <w:kern w:val="0"/>
          <w:sz w:val="24"/>
        </w:rPr>
        <w:t>H₂O₂</w:t>
      </w:r>
      <w:r w:rsidRPr="00A37171">
        <w:rPr>
          <w:rFonts w:ascii="Times New Roman" w:hAnsi="Times New Roman"/>
          <w:kern w:val="0"/>
          <w:sz w:val="24"/>
        </w:rPr>
        <w:t xml:space="preserve"> and 1,25(OH</w:t>
      </w:r>
      <w:r w:rsidRPr="00A37171">
        <w:rPr>
          <w:rFonts w:ascii="Times New Roman" w:eastAsia="宋体" w:hAnsi="Times New Roman" w:cs="Times New Roman"/>
          <w:kern w:val="0"/>
          <w:sz w:val="24"/>
        </w:rPr>
        <w:t>)₂D₃ treatment</w:t>
      </w:r>
      <w:r w:rsidRPr="00A37171">
        <w:rPr>
          <w:rFonts w:ascii="Times New Roman" w:hAnsi="Times New Roman"/>
          <w:kern w:val="0"/>
          <w:sz w:val="24"/>
        </w:rPr>
        <w:t xml:space="preserve"> with or without </w:t>
      </w:r>
      <w:r w:rsidRPr="00A37171">
        <w:rPr>
          <w:rFonts w:ascii="Times New Roman" w:eastAsia="宋体" w:hAnsi="Times New Roman" w:cs="Times New Roman"/>
          <w:kern w:val="0"/>
          <w:sz w:val="24"/>
        </w:rPr>
        <w:t>rapamycin</w:t>
      </w:r>
      <w:r w:rsidR="008F058A">
        <w:rPr>
          <w:rFonts w:ascii="Times New Roman" w:eastAsia="宋体" w:hAnsi="Times New Roman" w:cs="Times New Roman" w:hint="eastAsia"/>
          <w:kern w:val="0"/>
          <w:sz w:val="24"/>
        </w:rPr>
        <w:t>.</w:t>
      </w:r>
      <w:r w:rsidR="008F058A">
        <w:rPr>
          <w:rFonts w:ascii="Times New Roman" w:eastAsia="宋体" w:hAnsi="Times New Roman" w:cs="Times New Roman" w:hint="eastAsia"/>
          <w:bCs/>
          <w:kern w:val="0"/>
          <w:sz w:val="24"/>
        </w:rPr>
        <w:t xml:space="preserve"> </w:t>
      </w:r>
      <w:r w:rsidRPr="008772B4">
        <w:rPr>
          <w:rFonts w:ascii="Times New Roman" w:eastAsia="宋体" w:hAnsi="Times New Roman" w:cs="Times New Roman"/>
          <w:bCs/>
          <w:kern w:val="0"/>
          <w:sz w:val="24"/>
        </w:rPr>
        <w:t>The experiment was performed in triplicate</w:t>
      </w:r>
      <w:r>
        <w:rPr>
          <w:rFonts w:ascii="Times New Roman" w:eastAsia="宋体" w:hAnsi="Times New Roman" w:cs="Times New Roman" w:hint="eastAsia"/>
          <w:bCs/>
          <w:kern w:val="0"/>
          <w:sz w:val="24"/>
        </w:rPr>
        <w:t xml:space="preserve">. </w:t>
      </w:r>
    </w:p>
    <w:p w14:paraId="73F0921A" w14:textId="2FB347FD" w:rsidR="009B3AAD" w:rsidRDefault="009B3AAD" w:rsidP="009B3AAD">
      <w:pPr>
        <w:jc w:val="both"/>
        <w:rPr>
          <w:rFonts w:ascii="Times New Roman" w:eastAsia="宋体" w:hAnsi="Times New Roman" w:cs="Times New Roman"/>
          <w:kern w:val="0"/>
          <w:sz w:val="24"/>
        </w:rPr>
      </w:pPr>
      <w:r>
        <w:rPr>
          <w:rFonts w:ascii="Times New Roman" w:eastAsia="宋体" w:hAnsi="Times New Roman" w:cs="Times New Roman" w:hint="eastAsia"/>
          <w:bCs/>
          <w:kern w:val="0"/>
          <w:sz w:val="24"/>
        </w:rPr>
        <w:t xml:space="preserve">Rap, </w:t>
      </w:r>
      <w:r w:rsidRPr="00A37171">
        <w:rPr>
          <w:rFonts w:ascii="Times New Roman" w:eastAsia="宋体" w:hAnsi="Times New Roman" w:cs="Times New Roman"/>
          <w:kern w:val="0"/>
          <w:sz w:val="24"/>
        </w:rPr>
        <w:t>rapamycin</w:t>
      </w:r>
      <w:r>
        <w:rPr>
          <w:rFonts w:ascii="Times New Roman" w:eastAsia="宋体" w:hAnsi="Times New Roman" w:cs="Times New Roman" w:hint="eastAsia"/>
          <w:kern w:val="0"/>
          <w:sz w:val="24"/>
        </w:rPr>
        <w:t xml:space="preserve">; Vit D, </w:t>
      </w:r>
      <w:r w:rsidRPr="00A37171">
        <w:rPr>
          <w:rFonts w:ascii="Times New Roman" w:hAnsi="Times New Roman"/>
          <w:kern w:val="0"/>
          <w:sz w:val="24"/>
        </w:rPr>
        <w:t>1,25(OH</w:t>
      </w:r>
      <w:r w:rsidRPr="00A37171">
        <w:rPr>
          <w:rFonts w:ascii="Times New Roman" w:eastAsia="宋体" w:hAnsi="Times New Roman" w:cs="Times New Roman"/>
          <w:kern w:val="0"/>
          <w:sz w:val="24"/>
        </w:rPr>
        <w:t>)₂D₃</w:t>
      </w:r>
      <w:r>
        <w:rPr>
          <w:rFonts w:ascii="Times New Roman" w:eastAsia="宋体" w:hAnsi="Times New Roman" w:cs="Times New Roman" w:hint="eastAsia"/>
          <w:kern w:val="0"/>
          <w:sz w:val="24"/>
        </w:rPr>
        <w:t>.</w:t>
      </w:r>
    </w:p>
    <w:p w14:paraId="6432F23D" w14:textId="77777777" w:rsidR="00085F37" w:rsidRDefault="00085F37" w:rsidP="009B3AAD">
      <w:pPr>
        <w:jc w:val="both"/>
        <w:rPr>
          <w:rFonts w:ascii="Times New Roman" w:eastAsia="宋体" w:hAnsi="Times New Roman" w:cs="Times New Roman"/>
          <w:kern w:val="0"/>
          <w:sz w:val="24"/>
        </w:rPr>
      </w:pPr>
    </w:p>
    <w:p w14:paraId="0FAC940B" w14:textId="77777777" w:rsidR="00085F37" w:rsidRPr="00085F37" w:rsidRDefault="00085F37" w:rsidP="009B3AAD">
      <w:pPr>
        <w:jc w:val="both"/>
        <w:rPr>
          <w:rFonts w:ascii="Times New Roman" w:eastAsia="宋体" w:hAnsi="Times New Roman" w:cs="Times New Roman"/>
          <w:bCs/>
          <w:kern w:val="0"/>
          <w:sz w:val="24"/>
        </w:rPr>
      </w:pPr>
    </w:p>
    <w:p w14:paraId="5CAC55A2" w14:textId="72A534B8" w:rsidR="009B3AAD" w:rsidRDefault="009B3AAD" w:rsidP="009B3AAD">
      <w:pPr>
        <w:jc w:val="both"/>
        <w:rPr>
          <w:rFonts w:ascii="Times New Roman" w:hAnsi="Times New Roman" w:cs="Times New Roman"/>
          <w:bCs/>
        </w:rPr>
      </w:pPr>
      <w:r w:rsidRPr="001C5622">
        <w:rPr>
          <w:noProof/>
        </w:rPr>
        <w:lastRenderedPageBreak/>
        <w:drawing>
          <wp:inline distT="0" distB="0" distL="0" distR="0" wp14:anchorId="46E46A62" wp14:editId="64A7C92C">
            <wp:extent cx="5274310" cy="5323491"/>
            <wp:effectExtent l="0" t="0" r="2540" b="0"/>
            <wp:docPr id="16564185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2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C20E0" w14:textId="282B66D9" w:rsidR="009B3AAD" w:rsidRDefault="009B3AAD" w:rsidP="009B3AAD">
      <w:pPr>
        <w:jc w:val="both"/>
        <w:rPr>
          <w:rFonts w:ascii="Times New Roman" w:hAnsi="Times New Roman" w:cs="Times New Roman"/>
          <w:bCs/>
        </w:rPr>
      </w:pPr>
      <w:r w:rsidRPr="00C14028">
        <w:rPr>
          <w:noProof/>
        </w:rPr>
        <w:lastRenderedPageBreak/>
        <w:drawing>
          <wp:inline distT="0" distB="0" distL="0" distR="0" wp14:anchorId="24155F7C" wp14:editId="3374490D">
            <wp:extent cx="5274310" cy="6295390"/>
            <wp:effectExtent l="0" t="0" r="2540" b="0"/>
            <wp:docPr id="96930788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9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421B7" w14:textId="1456ECE7" w:rsidR="009B3AAD" w:rsidRDefault="009B3AAD" w:rsidP="009B3AAD">
      <w:pPr>
        <w:jc w:val="both"/>
        <w:rPr>
          <w:rFonts w:ascii="Times New Roman" w:hAnsi="Times New Roman" w:cs="Times New Roman"/>
          <w:bCs/>
        </w:rPr>
      </w:pPr>
      <w:r w:rsidRPr="006C70D8">
        <w:rPr>
          <w:noProof/>
        </w:rPr>
        <w:lastRenderedPageBreak/>
        <w:drawing>
          <wp:inline distT="0" distB="0" distL="0" distR="0" wp14:anchorId="65CB0EBE" wp14:editId="719B0432">
            <wp:extent cx="5274310" cy="5264150"/>
            <wp:effectExtent l="0" t="0" r="2540" b="0"/>
            <wp:docPr id="171096447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6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67070" w14:textId="77777777" w:rsidR="009B3AAD" w:rsidRDefault="009B3AAD" w:rsidP="009B3AAD">
      <w:pPr>
        <w:rPr>
          <w:rFonts w:hint="eastAsia"/>
        </w:rPr>
      </w:pPr>
    </w:p>
    <w:p w14:paraId="4E63C5CB" w14:textId="77777777" w:rsidR="009B3AAD" w:rsidRDefault="009B3AAD" w:rsidP="009B3AAD">
      <w:pPr>
        <w:jc w:val="both"/>
        <w:rPr>
          <w:rFonts w:ascii="Times New Roman" w:eastAsia="宋体" w:hAnsi="Times New Roman" w:cs="Times New Roman"/>
          <w:bCs/>
          <w:kern w:val="0"/>
          <w:sz w:val="24"/>
        </w:rPr>
      </w:pPr>
      <w:r w:rsidRPr="008772B4">
        <w:rPr>
          <w:rFonts w:ascii="Times New Roman" w:hAnsi="Times New Roman" w:cs="Times New Roman"/>
          <w:b/>
          <w:bCs/>
        </w:rPr>
        <w:t xml:space="preserve">Figure 7D </w:t>
      </w:r>
      <w:r w:rsidRPr="00A37171">
        <w:rPr>
          <w:rFonts w:ascii="Times New Roman" w:hAnsi="Times New Roman"/>
          <w:kern w:val="0"/>
          <w:sz w:val="24"/>
        </w:rPr>
        <w:t xml:space="preserve">Western blot </w:t>
      </w:r>
      <w:r w:rsidRPr="00A37171">
        <w:rPr>
          <w:rFonts w:ascii="Times New Roman" w:eastAsia="宋体" w:hAnsi="Times New Roman" w:cs="Times New Roman"/>
          <w:kern w:val="0"/>
          <w:sz w:val="24"/>
        </w:rPr>
        <w:t xml:space="preserve">analysis of </w:t>
      </w:r>
      <w:r w:rsidRPr="00A37171">
        <w:rPr>
          <w:rFonts w:ascii="Times New Roman" w:hAnsi="Times New Roman"/>
          <w:kern w:val="0"/>
          <w:sz w:val="24"/>
        </w:rPr>
        <w:t>autophagy-related protein</w:t>
      </w:r>
      <w:r>
        <w:rPr>
          <w:rFonts w:ascii="Times New Roman" w:hAnsi="Times New Roman" w:hint="eastAsia"/>
          <w:kern w:val="0"/>
          <w:sz w:val="24"/>
        </w:rPr>
        <w:t xml:space="preserve"> p62 </w:t>
      </w:r>
      <w:r w:rsidRPr="00A37171">
        <w:rPr>
          <w:rFonts w:ascii="Times New Roman" w:eastAsia="宋体" w:hAnsi="Times New Roman" w:cs="Times New Roman"/>
          <w:kern w:val="0"/>
          <w:sz w:val="24"/>
        </w:rPr>
        <w:t xml:space="preserve">expression </w:t>
      </w:r>
      <w:r w:rsidRPr="00A37171">
        <w:rPr>
          <w:rFonts w:ascii="Times New Roman" w:hAnsi="Times New Roman"/>
          <w:kern w:val="0"/>
          <w:sz w:val="24"/>
        </w:rPr>
        <w:t xml:space="preserve">after </w:t>
      </w:r>
      <w:r w:rsidRPr="00A37171">
        <w:rPr>
          <w:rFonts w:ascii="Times New Roman" w:eastAsia="宋体" w:hAnsi="Times New Roman" w:cs="Times New Roman"/>
          <w:kern w:val="0"/>
          <w:sz w:val="24"/>
        </w:rPr>
        <w:t>H₂O₂</w:t>
      </w:r>
      <w:r w:rsidRPr="00A37171">
        <w:rPr>
          <w:rFonts w:ascii="Times New Roman" w:hAnsi="Times New Roman"/>
          <w:kern w:val="0"/>
          <w:sz w:val="24"/>
        </w:rPr>
        <w:t xml:space="preserve"> and 1,25(OH</w:t>
      </w:r>
      <w:r w:rsidRPr="00A37171">
        <w:rPr>
          <w:rFonts w:ascii="Times New Roman" w:eastAsia="宋体" w:hAnsi="Times New Roman" w:cs="Times New Roman"/>
          <w:kern w:val="0"/>
          <w:sz w:val="24"/>
        </w:rPr>
        <w:t>)₂D₃ treatment</w:t>
      </w:r>
      <w:r w:rsidRPr="00A37171">
        <w:rPr>
          <w:rFonts w:ascii="Times New Roman" w:hAnsi="Times New Roman"/>
          <w:kern w:val="0"/>
          <w:sz w:val="24"/>
        </w:rPr>
        <w:t xml:space="preserve"> with or without </w:t>
      </w:r>
      <w:r w:rsidRPr="00A37171">
        <w:rPr>
          <w:rFonts w:ascii="Times New Roman" w:eastAsia="宋体" w:hAnsi="Times New Roman" w:cs="Times New Roman"/>
          <w:kern w:val="0"/>
          <w:sz w:val="24"/>
        </w:rPr>
        <w:t>rapamycin</w:t>
      </w:r>
      <w:r w:rsidRPr="008772B4">
        <w:rPr>
          <w:rFonts w:ascii="Times New Roman" w:hAnsi="Times New Roman" w:cs="Times New Roman"/>
          <w:bCs/>
          <w:kern w:val="0"/>
          <w:sz w:val="24"/>
        </w:rPr>
        <w:t xml:space="preserve">. p62 expression levels </w:t>
      </w:r>
      <w:r w:rsidRPr="008772B4">
        <w:rPr>
          <w:rFonts w:ascii="Times New Roman" w:eastAsia="宋体" w:hAnsi="Times New Roman" w:cs="Times New Roman"/>
          <w:bCs/>
          <w:kern w:val="0"/>
          <w:sz w:val="24"/>
        </w:rPr>
        <w:t>were normalized to ACTIN.</w:t>
      </w:r>
      <w:r w:rsidRPr="008772B4">
        <w:rPr>
          <w:rFonts w:ascii="Times New Roman" w:hAnsi="Times New Roman" w:cs="Times New Roman"/>
          <w:bCs/>
        </w:rPr>
        <w:t xml:space="preserve"> </w:t>
      </w:r>
      <w:r w:rsidRPr="008772B4">
        <w:rPr>
          <w:rFonts w:ascii="Times New Roman" w:eastAsia="宋体" w:hAnsi="Times New Roman" w:cs="Times New Roman"/>
          <w:bCs/>
          <w:kern w:val="0"/>
          <w:sz w:val="24"/>
        </w:rPr>
        <w:t>The experiment was performed in triplicate</w:t>
      </w:r>
      <w:r>
        <w:rPr>
          <w:rFonts w:ascii="Times New Roman" w:eastAsia="宋体" w:hAnsi="Times New Roman" w:cs="Times New Roman" w:hint="eastAsia"/>
          <w:bCs/>
          <w:kern w:val="0"/>
          <w:sz w:val="24"/>
        </w:rPr>
        <w:t xml:space="preserve">. </w:t>
      </w:r>
    </w:p>
    <w:p w14:paraId="704F532A" w14:textId="0BDD932C" w:rsidR="009B3AAD" w:rsidRPr="008772B4" w:rsidRDefault="009B3AAD" w:rsidP="009B3AAD">
      <w:pPr>
        <w:jc w:val="both"/>
        <w:rPr>
          <w:rFonts w:ascii="Times New Roman" w:hAnsi="Times New Roman" w:cs="Times New Roman"/>
          <w:bCs/>
        </w:rPr>
      </w:pPr>
      <w:r>
        <w:rPr>
          <w:rFonts w:ascii="Times New Roman" w:eastAsia="宋体" w:hAnsi="Times New Roman" w:cs="Times New Roman" w:hint="eastAsia"/>
          <w:bCs/>
          <w:kern w:val="0"/>
          <w:sz w:val="24"/>
        </w:rPr>
        <w:t xml:space="preserve">Rap, </w:t>
      </w:r>
      <w:r w:rsidRPr="00A37171">
        <w:rPr>
          <w:rFonts w:ascii="Times New Roman" w:eastAsia="宋体" w:hAnsi="Times New Roman" w:cs="Times New Roman"/>
          <w:kern w:val="0"/>
          <w:sz w:val="24"/>
        </w:rPr>
        <w:t>rapamycin</w:t>
      </w:r>
      <w:r>
        <w:rPr>
          <w:rFonts w:ascii="Times New Roman" w:eastAsia="宋体" w:hAnsi="Times New Roman" w:cs="Times New Roman" w:hint="eastAsia"/>
          <w:kern w:val="0"/>
          <w:sz w:val="24"/>
        </w:rPr>
        <w:t>.</w:t>
      </w:r>
    </w:p>
    <w:sectPr w:rsidR="009B3AAD" w:rsidRPr="008772B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42A36E" w14:textId="77777777" w:rsidR="00237695" w:rsidRDefault="00237695" w:rsidP="001C5622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26E476A5" w14:textId="77777777" w:rsidR="00237695" w:rsidRDefault="00237695" w:rsidP="001C5622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5006C8" w14:textId="77777777" w:rsidR="00237695" w:rsidRDefault="00237695" w:rsidP="001C5622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76880E92" w14:textId="77777777" w:rsidR="00237695" w:rsidRDefault="00237695" w:rsidP="001C5622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6F07"/>
    <w:rsid w:val="00085F37"/>
    <w:rsid w:val="001C5622"/>
    <w:rsid w:val="00237695"/>
    <w:rsid w:val="00372951"/>
    <w:rsid w:val="00437A1B"/>
    <w:rsid w:val="00647B2A"/>
    <w:rsid w:val="006C70D8"/>
    <w:rsid w:val="00721134"/>
    <w:rsid w:val="007763BD"/>
    <w:rsid w:val="00826F07"/>
    <w:rsid w:val="008772B4"/>
    <w:rsid w:val="008F058A"/>
    <w:rsid w:val="00915591"/>
    <w:rsid w:val="009B3AAD"/>
    <w:rsid w:val="009C677F"/>
    <w:rsid w:val="00A76900"/>
    <w:rsid w:val="00A809FD"/>
    <w:rsid w:val="00C14028"/>
    <w:rsid w:val="00CD2E9A"/>
    <w:rsid w:val="00D807BE"/>
    <w:rsid w:val="00F87757"/>
    <w:rsid w:val="00FA0395"/>
    <w:rsid w:val="00FA7B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E30B9CF"/>
  <w15:chartTrackingRefBased/>
  <w15:docId w15:val="{09466D75-6B61-48BD-BF51-6D2410F2E3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826F07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26F0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26F07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26F07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26F07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26F07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26F07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26F07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26F07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826F07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826F0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826F0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826F07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826F07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826F07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826F07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826F07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826F07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826F07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826F0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26F07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826F0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826F0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826F0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826F07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826F07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826F0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826F07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826F07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C5622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1C5622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1C5622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1C5622"/>
    <w:rPr>
      <w:sz w:val="18"/>
      <w:szCs w:val="18"/>
    </w:rPr>
  </w:style>
  <w:style w:type="character" w:styleId="af2">
    <w:name w:val="annotation reference"/>
    <w:basedOn w:val="a0"/>
    <w:uiPriority w:val="99"/>
    <w:semiHidden/>
    <w:unhideWhenUsed/>
    <w:rsid w:val="00085F37"/>
    <w:rPr>
      <w:sz w:val="21"/>
      <w:szCs w:val="21"/>
    </w:rPr>
  </w:style>
  <w:style w:type="paragraph" w:styleId="af3">
    <w:name w:val="annotation text"/>
    <w:basedOn w:val="a"/>
    <w:link w:val="af4"/>
    <w:uiPriority w:val="99"/>
    <w:semiHidden/>
    <w:unhideWhenUsed/>
    <w:rsid w:val="00085F37"/>
  </w:style>
  <w:style w:type="character" w:customStyle="1" w:styleId="af4">
    <w:name w:val="批注文字 字符"/>
    <w:basedOn w:val="a0"/>
    <w:link w:val="af3"/>
    <w:uiPriority w:val="99"/>
    <w:semiHidden/>
    <w:rsid w:val="00085F37"/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085F37"/>
    <w:rPr>
      <w:b/>
      <w:bCs/>
    </w:rPr>
  </w:style>
  <w:style w:type="character" w:customStyle="1" w:styleId="af6">
    <w:name w:val="批注主题 字符"/>
    <w:basedOn w:val="af4"/>
    <w:link w:val="af5"/>
    <w:uiPriority w:val="99"/>
    <w:semiHidden/>
    <w:rsid w:val="00085F3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106</Words>
  <Characters>610</Characters>
  <Application>Microsoft Office Word</Application>
  <DocSecurity>0</DocSecurity>
  <Lines>5</Lines>
  <Paragraphs>1</Paragraphs>
  <ScaleCrop>false</ScaleCrop>
  <Company/>
  <LinksUpToDate>false</LinksUpToDate>
  <CharactersWithSpaces>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亚莉 仇</dc:creator>
  <cp:keywords/>
  <dc:description/>
  <cp:lastModifiedBy>Windows 用户</cp:lastModifiedBy>
  <cp:revision>2</cp:revision>
  <dcterms:created xsi:type="dcterms:W3CDTF">2025-02-26T09:59:00Z</dcterms:created>
  <dcterms:modified xsi:type="dcterms:W3CDTF">2025-02-26T09:59:00Z</dcterms:modified>
</cp:coreProperties>
</file>