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OLE_LINK51"/>
      <w:r>
        <w:rPr>
          <w:rFonts w:ascii="Times New Roman" w:hAnsi="Times New Roman"/>
          <w:b/>
          <w:sz w:val="24"/>
          <w:szCs w:val="24"/>
          <w:lang w:val="en-US"/>
        </w:rPr>
        <w:t>Appendix A. Supplementary data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b/>
          <w:bCs w:val="0"/>
          <w:lang w:val="en-US"/>
        </w:rPr>
      </w:pPr>
      <w:r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Electricity generation and pollutants removal of landfill leachate by osmotic microbial fuel cells with different forward osmosis membranes</w:t>
      </w:r>
    </w:p>
    <w:p>
      <w:pPr>
        <w:spacing w:line="360" w:lineRule="auto"/>
        <w:jc w:val="both"/>
        <w:rPr>
          <w:rFonts w:ascii="Times New Roman" w:hAnsi="Times New Roman"/>
          <w:b/>
          <w:bCs/>
          <w:i/>
          <w:sz w:val="24"/>
          <w:szCs w:val="24"/>
          <w:lang w:val="en-US"/>
        </w:rPr>
      </w:pP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Nan Jiang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Li Huang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Teng Cai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Jialing Song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Shengyang Zheng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Jili Guo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Zhuang Kong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Manhong Huang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a,b,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*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lang w:val="en-US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College of Environmental Science and Engineering, State Environmental Protection Engineering Center for Pollution Treatment and Control in Textile Industry, Donghua University, Shanghai 201620, China. E-mail: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huangmanhong@dhu.edu.cn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Shanghai Institute of Pollution Control and Ecological Security, Shanghai 200092, China 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 w:firstLineChars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c</w:t>
      </w:r>
      <w:bookmarkStart w:id="1" w:name="_GoBack"/>
      <w:bookmarkEnd w:id="1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Shanghai Key Lab for Urban Ecological Processes and Eco-Restoration, School of Ecological and Environmental Sciences, East China Normal University, Shanghai, 200241, China</w:t>
      </w:r>
    </w:p>
    <w:p>
      <w:pPr>
        <w:spacing w:line="360" w:lineRule="auto"/>
        <w:jc w:val="both"/>
        <w:rPr>
          <w:rFonts w:ascii="Times New Roman" w:hAnsi="Times New Roman" w:eastAsia="宋体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jc w:val="both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----------------------------------</w:t>
      </w:r>
    </w:p>
    <w:p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* Corresponding author. E-mail: </w:t>
      </w:r>
      <w:r>
        <w:rPr>
          <w:rFonts w:ascii="Times New Roman" w:hAnsi="Times New Roman" w:cs="Times New Roman"/>
          <w:color w:val="000000"/>
          <w:sz w:val="24"/>
          <w:szCs w:val="24"/>
        </w:rPr>
        <w:t>huangmanhong@dhu.edu.cn</w:t>
      </w:r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Manhong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Huang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>
      <w:pPr>
        <w:spacing w:line="360" w:lineRule="auto"/>
        <w:jc w:val="center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rPr>
          <w:rFonts w:ascii="Times New Roman" w:hAnsi="Times New Roman" w:eastAsia="宋体"/>
          <w:sz w:val="32"/>
          <w:szCs w:val="32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drawing>
          <wp:inline distT="0" distB="0" distL="114300" distR="114300">
            <wp:extent cx="4922520" cy="3192780"/>
            <wp:effectExtent l="0" t="0" r="0" b="762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/>
          <w:b w:val="0"/>
          <w:bCs/>
          <w:color w:val="323232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Schematic of the experimental design for the OsMFC</w:t>
      </w: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297180</wp:posOffset>
            </wp:positionV>
            <wp:extent cx="4314825" cy="3048000"/>
            <wp:effectExtent l="0" t="0" r="0" b="0"/>
            <wp:wrapTopAndBottom/>
            <wp:docPr id="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both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Rarefaction curves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 xml:space="preserve"> of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different membranes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>
        <w:rPr>
          <w:rFonts w:ascii="Times New Roman" w:hAnsi="Times New Roma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45720</wp:posOffset>
            </wp:positionV>
            <wp:extent cx="5274310" cy="4655820"/>
            <wp:effectExtent l="0" t="0" r="13970" b="762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Genus level relationship between the sample and the species（A2：CTA-NW-OsMFC、A4：CTA-ES-OsMFC、 A6：TFC-ES-OsMFC）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751840</wp:posOffset>
            </wp:positionH>
            <wp:positionV relativeFrom="paragraph">
              <wp:posOffset>372745</wp:posOffset>
            </wp:positionV>
            <wp:extent cx="3715385" cy="2973705"/>
            <wp:effectExtent l="0" t="0" r="3175" b="13335"/>
            <wp:wrapTopAndBottom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5385" cy="297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both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Rarefaction curves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 xml:space="preserve"> of 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different OsMFCs sites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>
        <w:rPr>
          <w:rFonts w:ascii="Times New Roman" w:hAnsi="Times New Roman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312420</wp:posOffset>
            </wp:positionH>
            <wp:positionV relativeFrom="paragraph">
              <wp:posOffset>81915</wp:posOffset>
            </wp:positionV>
            <wp:extent cx="4446905" cy="3915410"/>
            <wp:effectExtent l="0" t="0" r="3175" b="1270"/>
            <wp:wrapTopAndBottom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29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6905" cy="391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both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5 </w:t>
      </w:r>
      <w:r>
        <w:rPr>
          <w:rFonts w:hint="eastAsia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G</w:t>
      </w:r>
      <w:r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  <w:t>enus level relationship between the sample and the species（A6: membrane; B2: carbon felt; B4: anolyte; B6: catholyte）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b w:val="0"/>
          <w:bCs/>
          <w:kern w:val="0"/>
          <w:sz w:val="24"/>
          <w:szCs w:val="24"/>
          <w:lang w:val="en-US" w:eastAsia="zh-CN" w:bidi="ar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971396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otal Envir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05BEF"/>
    <w:rsid w:val="000073AC"/>
    <w:rsid w:val="0002280B"/>
    <w:rsid w:val="00044A3C"/>
    <w:rsid w:val="00051684"/>
    <w:rsid w:val="00087C50"/>
    <w:rsid w:val="00091BB9"/>
    <w:rsid w:val="00107178"/>
    <w:rsid w:val="00143C3E"/>
    <w:rsid w:val="0015101A"/>
    <w:rsid w:val="00167BF9"/>
    <w:rsid w:val="00173DED"/>
    <w:rsid w:val="001A3773"/>
    <w:rsid w:val="001C339B"/>
    <w:rsid w:val="001E22FC"/>
    <w:rsid w:val="00232DDA"/>
    <w:rsid w:val="002630D5"/>
    <w:rsid w:val="002F76FA"/>
    <w:rsid w:val="00321736"/>
    <w:rsid w:val="00393E2B"/>
    <w:rsid w:val="003A679E"/>
    <w:rsid w:val="003E2E6E"/>
    <w:rsid w:val="00444636"/>
    <w:rsid w:val="004627F6"/>
    <w:rsid w:val="004C623B"/>
    <w:rsid w:val="004D29E7"/>
    <w:rsid w:val="004F0665"/>
    <w:rsid w:val="00505BEF"/>
    <w:rsid w:val="00537599"/>
    <w:rsid w:val="00547930"/>
    <w:rsid w:val="00551183"/>
    <w:rsid w:val="00581131"/>
    <w:rsid w:val="005A0E56"/>
    <w:rsid w:val="005A79A7"/>
    <w:rsid w:val="00602B40"/>
    <w:rsid w:val="00625178"/>
    <w:rsid w:val="00645CAC"/>
    <w:rsid w:val="006C0BBC"/>
    <w:rsid w:val="0075021E"/>
    <w:rsid w:val="00820B29"/>
    <w:rsid w:val="00837EC5"/>
    <w:rsid w:val="00866E04"/>
    <w:rsid w:val="008A0B43"/>
    <w:rsid w:val="008B4D5B"/>
    <w:rsid w:val="00A1683F"/>
    <w:rsid w:val="00A632E6"/>
    <w:rsid w:val="00AA17D3"/>
    <w:rsid w:val="00AA364D"/>
    <w:rsid w:val="00B356BC"/>
    <w:rsid w:val="00B520EE"/>
    <w:rsid w:val="00BC7070"/>
    <w:rsid w:val="00C07608"/>
    <w:rsid w:val="00C55AAB"/>
    <w:rsid w:val="00CA0042"/>
    <w:rsid w:val="00CB1127"/>
    <w:rsid w:val="00D764FB"/>
    <w:rsid w:val="00D771A4"/>
    <w:rsid w:val="00DA5275"/>
    <w:rsid w:val="00DE56CD"/>
    <w:rsid w:val="00E01409"/>
    <w:rsid w:val="00E1248E"/>
    <w:rsid w:val="00E319F5"/>
    <w:rsid w:val="00E50068"/>
    <w:rsid w:val="00E6158F"/>
    <w:rsid w:val="00ED5014"/>
    <w:rsid w:val="00F45C8C"/>
    <w:rsid w:val="00F8083E"/>
    <w:rsid w:val="09764108"/>
    <w:rsid w:val="11184FB9"/>
    <w:rsid w:val="1DCE1EED"/>
    <w:rsid w:val="1E2257D1"/>
    <w:rsid w:val="24343D5C"/>
    <w:rsid w:val="29E80F2A"/>
    <w:rsid w:val="42D576B6"/>
    <w:rsid w:val="48216ADE"/>
    <w:rsid w:val="54913658"/>
    <w:rsid w:val="57AE0C62"/>
    <w:rsid w:val="60C91540"/>
    <w:rsid w:val="78E42783"/>
    <w:rsid w:val="78F569D9"/>
    <w:rsid w:val="799627FD"/>
    <w:rsid w:val="7C0705B8"/>
    <w:rsid w:val="7F8D099E"/>
    <w:rsid w:val="7FB8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8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line number"/>
    <w:basedOn w:val="8"/>
    <w:semiHidden/>
    <w:unhideWhenUsed/>
    <w:qFormat/>
    <w:uiPriority w:val="99"/>
  </w:style>
  <w:style w:type="character" w:styleId="10">
    <w:name w:val="footnote reference"/>
    <w:basedOn w:val="8"/>
    <w:semiHidden/>
    <w:unhideWhenUsed/>
    <w:qFormat/>
    <w:uiPriority w:val="99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EndNote Bibliography Title"/>
    <w:basedOn w:val="1"/>
    <w:link w:val="13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3">
    <w:name w:val="EndNote Bibliography Title 字符"/>
    <w:basedOn w:val="8"/>
    <w:link w:val="12"/>
    <w:qFormat/>
    <w:uiPriority w:val="0"/>
    <w:rPr>
      <w:rFonts w:ascii="等线" w:hAnsi="等线" w:eastAsia="等线"/>
      <w:sz w:val="20"/>
    </w:rPr>
  </w:style>
  <w:style w:type="paragraph" w:customStyle="1" w:styleId="14">
    <w:name w:val="EndNote Bibliography"/>
    <w:basedOn w:val="1"/>
    <w:link w:val="15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5">
    <w:name w:val="EndNote Bibliography 字符"/>
    <w:basedOn w:val="8"/>
    <w:link w:val="14"/>
    <w:qFormat/>
    <w:uiPriority w:val="0"/>
    <w:rPr>
      <w:rFonts w:ascii="等线" w:hAnsi="等线" w:eastAsia="等线"/>
      <w:sz w:val="20"/>
    </w:rPr>
  </w:style>
  <w:style w:type="character" w:styleId="16">
    <w:name w:val="Placeholder Text"/>
    <w:basedOn w:val="8"/>
    <w:semiHidden/>
    <w:qFormat/>
    <w:uiPriority w:val="99"/>
    <w:rPr>
      <w:color w:val="808080"/>
    </w:rPr>
  </w:style>
  <w:style w:type="character" w:customStyle="1" w:styleId="17">
    <w:name w:val="页脚 字符"/>
    <w:basedOn w:val="8"/>
    <w:link w:val="2"/>
    <w:qFormat/>
    <w:uiPriority w:val="99"/>
    <w:rPr>
      <w:sz w:val="18"/>
      <w:szCs w:val="18"/>
    </w:rPr>
  </w:style>
  <w:style w:type="character" w:customStyle="1" w:styleId="18">
    <w:name w:val="脚注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9">
    <w:name w:val="页眉 字符"/>
    <w:basedOn w:val="8"/>
    <w:link w:val="3"/>
    <w:qFormat/>
    <w:uiPriority w:val="99"/>
    <w:rPr>
      <w:sz w:val="18"/>
      <w:szCs w:val="18"/>
    </w:rPr>
  </w:style>
  <w:style w:type="paragraph" w:customStyle="1" w:styleId="20">
    <w:name w:val="Colorful List - Accent 1"/>
    <w:basedOn w:val="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25C77D-9267-42D8-890F-A87C2882EB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2990</Words>
  <Characters>17044</Characters>
  <Lines>142</Lines>
  <Paragraphs>39</Paragraphs>
  <TotalTime>0</TotalTime>
  <ScaleCrop>false</ScaleCrop>
  <LinksUpToDate>false</LinksUpToDate>
  <CharactersWithSpaces>19995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2020-03-19T07:09:00Z</dcterms:created>
  <dc:creator>guo jili</dc:creator>
  <cp:lastModifiedBy>if   indispensable</cp:lastModifiedBy>
  <dcterms:modified xsi:type="dcterms:W3CDTF">2020-07-22T06:22:50Z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