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15200" w:type="dxa"/>
        <w:tblBorders>
          <w:top w:val="nil"/>
          <w:left w:val="nil"/>
          <w:bottom w:val="nil"/>
          <w:right w:val="nil"/>
        </w:tblBorders>
        <w:tblLook w:val="0000" w:firstRow="0" w:lastRow="0" w:firstColumn="0" w:lastColumn="0" w:noHBand="0" w:noVBand="0"/>
      </w:tblPr>
      <w:tblGrid>
        <w:gridCol w:w="1668"/>
        <w:gridCol w:w="587"/>
        <w:gridCol w:w="11745"/>
        <w:gridCol w:w="1200"/>
      </w:tblGrid>
      <w:tr w:rsidR="00FB3483" w:rsidRPr="004C1685" w14:paraId="034B5AFC" w14:textId="77777777" w:rsidTr="00930A31">
        <w:trPr>
          <w:trHeight w:val="65"/>
          <w:tblHeader/>
        </w:trPr>
        <w:tc>
          <w:tcPr>
            <w:tcW w:w="1668"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7CF21474" w14:textId="6BDEADC9" w:rsidR="00FB3483" w:rsidRPr="00930A31" w:rsidRDefault="00FB3483" w:rsidP="00550BF1">
            <w:pPr>
              <w:pStyle w:val="Default"/>
              <w:rPr>
                <w:rFonts w:ascii="Arial" w:hAnsi="Arial" w:cs="Arial"/>
                <w:color w:val="FFFFFF"/>
                <w:sz w:val="18"/>
                <w:szCs w:val="18"/>
              </w:rPr>
            </w:pPr>
            <w:r w:rsidRPr="00930A31">
              <w:rPr>
                <w:rFonts w:ascii="Arial" w:hAnsi="Arial" w:cs="Arial"/>
                <w:b/>
                <w:bCs/>
                <w:color w:val="FFFFFF"/>
                <w:sz w:val="18"/>
                <w:szCs w:val="18"/>
              </w:rPr>
              <w:t>Section</w:t>
            </w:r>
            <w:r w:rsidR="00077B44" w:rsidRPr="00930A31">
              <w:rPr>
                <w:rFonts w:ascii="Arial" w:hAnsi="Arial" w:cs="Arial"/>
                <w:b/>
                <w:bCs/>
                <w:color w:val="FFFFFF"/>
                <w:sz w:val="18"/>
                <w:szCs w:val="18"/>
              </w:rPr>
              <w:t xml:space="preserve"> and T</w:t>
            </w:r>
            <w:r w:rsidRPr="00930A31">
              <w:rPr>
                <w:rFonts w:ascii="Arial" w:hAnsi="Arial" w:cs="Arial"/>
                <w:b/>
                <w:bCs/>
                <w:color w:val="FFFFFF"/>
                <w:sz w:val="18"/>
                <w:szCs w:val="18"/>
              </w:rPr>
              <w:t xml:space="preserve">opic </w:t>
            </w:r>
          </w:p>
        </w:tc>
        <w:tc>
          <w:tcPr>
            <w:tcW w:w="587"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6E07AE6F" w14:textId="20DBA1E4" w:rsidR="00FB3483" w:rsidRPr="00930A31" w:rsidRDefault="00077B44" w:rsidP="00A215D2">
            <w:pPr>
              <w:pStyle w:val="Default"/>
              <w:rPr>
                <w:rFonts w:ascii="Arial" w:hAnsi="Arial" w:cs="Arial"/>
                <w:b/>
                <w:bCs/>
                <w:color w:val="FFFFFF"/>
                <w:sz w:val="18"/>
                <w:szCs w:val="18"/>
              </w:rPr>
            </w:pPr>
            <w:r w:rsidRPr="00930A31">
              <w:rPr>
                <w:rFonts w:ascii="Arial" w:hAnsi="Arial" w:cs="Arial"/>
                <w:b/>
                <w:bCs/>
                <w:color w:val="FFFFFF"/>
                <w:sz w:val="18"/>
                <w:szCs w:val="18"/>
              </w:rPr>
              <w:t xml:space="preserve">Item </w:t>
            </w:r>
            <w:r w:rsidR="00FB3483" w:rsidRPr="00930A31">
              <w:rPr>
                <w:rFonts w:ascii="Arial" w:hAnsi="Arial" w:cs="Arial"/>
                <w:b/>
                <w:bCs/>
                <w:color w:val="FFFFFF"/>
                <w:sz w:val="18"/>
                <w:szCs w:val="18"/>
              </w:rPr>
              <w:t>#</w:t>
            </w:r>
          </w:p>
        </w:tc>
        <w:tc>
          <w:tcPr>
            <w:tcW w:w="11745"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7BBC1C0" w14:textId="77777777" w:rsidR="00FB3483" w:rsidRPr="00930A31" w:rsidRDefault="00FB3483" w:rsidP="00550BF1">
            <w:pPr>
              <w:pStyle w:val="Default"/>
              <w:rPr>
                <w:rFonts w:ascii="Arial" w:hAnsi="Arial" w:cs="Arial"/>
                <w:color w:val="FFFFFF"/>
                <w:sz w:val="18"/>
                <w:szCs w:val="18"/>
              </w:rPr>
            </w:pPr>
            <w:r w:rsidRPr="00930A31">
              <w:rPr>
                <w:rFonts w:ascii="Arial" w:hAnsi="Arial" w:cs="Arial"/>
                <w:b/>
                <w:bCs/>
                <w:color w:val="FFFFFF"/>
                <w:sz w:val="18"/>
                <w:szCs w:val="18"/>
              </w:rPr>
              <w:t xml:space="preserve">Checklist item </w:t>
            </w:r>
          </w:p>
        </w:tc>
        <w:tc>
          <w:tcPr>
            <w:tcW w:w="1200"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904AC1B" w14:textId="54A8E613" w:rsidR="00FB3483" w:rsidRPr="00930A31" w:rsidRDefault="0018323E">
            <w:pPr>
              <w:pStyle w:val="Default"/>
              <w:rPr>
                <w:rFonts w:ascii="Arial" w:hAnsi="Arial" w:cs="Arial"/>
                <w:color w:val="FFFFFF"/>
                <w:sz w:val="18"/>
                <w:szCs w:val="18"/>
              </w:rPr>
            </w:pPr>
            <w:r w:rsidRPr="00930A31">
              <w:rPr>
                <w:rFonts w:ascii="Arial" w:hAnsi="Arial" w:cs="Arial"/>
                <w:b/>
                <w:bCs/>
                <w:color w:val="FFFFFF"/>
                <w:sz w:val="18"/>
                <w:szCs w:val="18"/>
              </w:rPr>
              <w:t>Location where item is reported</w:t>
            </w:r>
            <w:r w:rsidR="00FB3483" w:rsidRPr="00930A31">
              <w:rPr>
                <w:rFonts w:ascii="Arial" w:hAnsi="Arial" w:cs="Arial"/>
                <w:b/>
                <w:bCs/>
                <w:color w:val="FFFFFF"/>
                <w:sz w:val="18"/>
                <w:szCs w:val="18"/>
              </w:rPr>
              <w:t xml:space="preserve"> </w:t>
            </w:r>
          </w:p>
        </w:tc>
      </w:tr>
      <w:tr w:rsidR="00FB3483" w:rsidRPr="004C1685" w14:paraId="693A08DF"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7CEE1A7C"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TITLE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557AF5F1" w14:textId="77777777" w:rsidR="00FB3483" w:rsidRPr="00930A31" w:rsidRDefault="00FB3483">
            <w:pPr>
              <w:pStyle w:val="Default"/>
              <w:jc w:val="right"/>
              <w:rPr>
                <w:rFonts w:ascii="Arial" w:hAnsi="Arial" w:cs="Arial"/>
                <w:color w:val="auto"/>
                <w:sz w:val="18"/>
                <w:szCs w:val="18"/>
              </w:rPr>
            </w:pPr>
          </w:p>
        </w:tc>
      </w:tr>
      <w:tr w:rsidR="00FB3483" w:rsidRPr="004C1685" w14:paraId="389042E4"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7273498C"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Title </w:t>
            </w:r>
          </w:p>
        </w:tc>
        <w:tc>
          <w:tcPr>
            <w:tcW w:w="587" w:type="dxa"/>
            <w:tcBorders>
              <w:top w:val="single" w:sz="5" w:space="0" w:color="000000"/>
              <w:left w:val="single" w:sz="5" w:space="0" w:color="000000"/>
              <w:bottom w:val="double" w:sz="2" w:space="0" w:color="FFFFCC"/>
              <w:right w:val="single" w:sz="5" w:space="0" w:color="000000"/>
            </w:tcBorders>
          </w:tcPr>
          <w:p w14:paraId="4BD96756"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p>
        </w:tc>
        <w:tc>
          <w:tcPr>
            <w:tcW w:w="11745" w:type="dxa"/>
            <w:tcBorders>
              <w:top w:val="single" w:sz="5" w:space="0" w:color="000000"/>
              <w:left w:val="single" w:sz="5" w:space="0" w:color="000000"/>
              <w:bottom w:val="double" w:sz="5" w:space="0" w:color="000000"/>
              <w:right w:val="single" w:sz="5" w:space="0" w:color="000000"/>
            </w:tcBorders>
          </w:tcPr>
          <w:p w14:paraId="6E5E223C" w14:textId="3707D33E"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Identify the report as a systematic review.</w:t>
            </w:r>
          </w:p>
        </w:tc>
        <w:tc>
          <w:tcPr>
            <w:tcW w:w="1200" w:type="dxa"/>
            <w:tcBorders>
              <w:top w:val="single" w:sz="5" w:space="0" w:color="000000"/>
              <w:left w:val="single" w:sz="5" w:space="0" w:color="000000"/>
              <w:bottom w:val="double" w:sz="5" w:space="0" w:color="000000"/>
              <w:right w:val="single" w:sz="5" w:space="0" w:color="000000"/>
            </w:tcBorders>
          </w:tcPr>
          <w:p w14:paraId="2C544964" w14:textId="57FA910B" w:rsidR="00FB3483" w:rsidRPr="00930A31" w:rsidRDefault="004679C7" w:rsidP="005979B8">
            <w:pPr>
              <w:pStyle w:val="Default"/>
              <w:spacing w:before="40" w:after="40"/>
              <w:rPr>
                <w:rFonts w:ascii="Arial" w:hAnsi="Arial" w:cs="Arial"/>
                <w:color w:val="auto"/>
                <w:sz w:val="18"/>
                <w:szCs w:val="18"/>
              </w:rPr>
            </w:pPr>
            <w:r>
              <w:rPr>
                <w:rFonts w:ascii="Arial" w:hAnsi="Arial" w:cs="Arial"/>
                <w:color w:val="auto"/>
                <w:sz w:val="18"/>
                <w:szCs w:val="18"/>
              </w:rPr>
              <w:t>1</w:t>
            </w:r>
          </w:p>
        </w:tc>
      </w:tr>
      <w:tr w:rsidR="00FB3483" w:rsidRPr="004C1685" w14:paraId="341419BF"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162FC33"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ABSTRACT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1D71DC10" w14:textId="77777777" w:rsidR="00FB3483" w:rsidRPr="00930A31" w:rsidRDefault="00FB3483">
            <w:pPr>
              <w:pStyle w:val="Default"/>
              <w:jc w:val="right"/>
              <w:rPr>
                <w:rFonts w:ascii="Arial" w:hAnsi="Arial" w:cs="Arial"/>
                <w:color w:val="auto"/>
                <w:sz w:val="18"/>
                <w:szCs w:val="18"/>
              </w:rPr>
            </w:pPr>
          </w:p>
        </w:tc>
      </w:tr>
      <w:tr w:rsidR="00FB3483" w:rsidRPr="004C1685" w14:paraId="62930444"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022C7641" w14:textId="536F366B"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Abstract</w:t>
            </w:r>
            <w:r w:rsidR="00FB3483" w:rsidRPr="00930A31">
              <w:rPr>
                <w:rFonts w:ascii="Arial" w:hAnsi="Arial" w:cs="Arial"/>
                <w:sz w:val="18"/>
                <w:szCs w:val="18"/>
              </w:rPr>
              <w:t xml:space="preserve"> </w:t>
            </w:r>
          </w:p>
        </w:tc>
        <w:tc>
          <w:tcPr>
            <w:tcW w:w="587" w:type="dxa"/>
            <w:tcBorders>
              <w:top w:val="single" w:sz="5" w:space="0" w:color="000000"/>
              <w:left w:val="single" w:sz="5" w:space="0" w:color="000000"/>
              <w:bottom w:val="double" w:sz="2" w:space="0" w:color="FFFFCC"/>
              <w:right w:val="single" w:sz="5" w:space="0" w:color="000000"/>
            </w:tcBorders>
          </w:tcPr>
          <w:p w14:paraId="7EC1421F"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2</w:t>
            </w:r>
          </w:p>
        </w:tc>
        <w:tc>
          <w:tcPr>
            <w:tcW w:w="11745" w:type="dxa"/>
            <w:tcBorders>
              <w:top w:val="single" w:sz="5" w:space="0" w:color="000000"/>
              <w:left w:val="single" w:sz="5" w:space="0" w:color="000000"/>
              <w:bottom w:val="double" w:sz="5" w:space="0" w:color="000000"/>
              <w:right w:val="single" w:sz="5" w:space="0" w:color="000000"/>
            </w:tcBorders>
          </w:tcPr>
          <w:p w14:paraId="5712AD67" w14:textId="5AEC08D0"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See the PRISMA 2020 for Abstracts checklist</w:t>
            </w:r>
            <w:r w:rsidR="00726794">
              <w:rPr>
                <w:rFonts w:ascii="Arial" w:hAnsi="Arial" w:cs="Arial"/>
                <w:sz w:val="18"/>
                <w:szCs w:val="18"/>
              </w:rPr>
              <w:t>.</w:t>
            </w:r>
          </w:p>
        </w:tc>
        <w:tc>
          <w:tcPr>
            <w:tcW w:w="1200" w:type="dxa"/>
            <w:tcBorders>
              <w:top w:val="single" w:sz="5" w:space="0" w:color="000000"/>
              <w:left w:val="single" w:sz="5" w:space="0" w:color="000000"/>
              <w:bottom w:val="double" w:sz="5" w:space="0" w:color="000000"/>
              <w:right w:val="single" w:sz="5" w:space="0" w:color="000000"/>
            </w:tcBorders>
          </w:tcPr>
          <w:p w14:paraId="029328DB" w14:textId="7D9BCA1C" w:rsidR="00FB3483" w:rsidRPr="00930A31" w:rsidRDefault="002348AD" w:rsidP="005979B8">
            <w:pPr>
              <w:pStyle w:val="Default"/>
              <w:spacing w:before="40" w:after="40"/>
              <w:rPr>
                <w:rFonts w:ascii="Arial" w:hAnsi="Arial" w:cs="Arial"/>
                <w:color w:val="auto"/>
                <w:sz w:val="18"/>
                <w:szCs w:val="18"/>
              </w:rPr>
            </w:pPr>
            <w:r>
              <w:rPr>
                <w:rFonts w:ascii="Arial" w:hAnsi="Arial" w:cs="Arial"/>
                <w:color w:val="auto"/>
                <w:sz w:val="18"/>
                <w:szCs w:val="18"/>
              </w:rPr>
              <w:t>2</w:t>
            </w:r>
          </w:p>
        </w:tc>
      </w:tr>
      <w:tr w:rsidR="00FB3483" w:rsidRPr="004C1685" w14:paraId="51385559"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3D179313"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INTRODUCTION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4C721FBC" w14:textId="77777777" w:rsidR="00FB3483" w:rsidRPr="00930A31" w:rsidRDefault="00FB3483">
            <w:pPr>
              <w:pStyle w:val="Default"/>
              <w:jc w:val="right"/>
              <w:rPr>
                <w:rFonts w:ascii="Arial" w:hAnsi="Arial" w:cs="Arial"/>
                <w:color w:val="auto"/>
                <w:sz w:val="18"/>
                <w:szCs w:val="18"/>
              </w:rPr>
            </w:pPr>
          </w:p>
        </w:tc>
      </w:tr>
      <w:tr w:rsidR="00FB3483" w:rsidRPr="004C1685" w14:paraId="1613F84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792F204E"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Rationale </w:t>
            </w:r>
          </w:p>
        </w:tc>
        <w:tc>
          <w:tcPr>
            <w:tcW w:w="587" w:type="dxa"/>
            <w:tcBorders>
              <w:top w:val="single" w:sz="5" w:space="0" w:color="000000"/>
              <w:left w:val="single" w:sz="5" w:space="0" w:color="000000"/>
              <w:bottom w:val="single" w:sz="5" w:space="0" w:color="000000"/>
              <w:right w:val="single" w:sz="5" w:space="0" w:color="000000"/>
            </w:tcBorders>
          </w:tcPr>
          <w:p w14:paraId="1FF73C89"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3</w:t>
            </w:r>
          </w:p>
        </w:tc>
        <w:tc>
          <w:tcPr>
            <w:tcW w:w="11745" w:type="dxa"/>
            <w:tcBorders>
              <w:top w:val="single" w:sz="5" w:space="0" w:color="000000"/>
              <w:left w:val="single" w:sz="5" w:space="0" w:color="000000"/>
              <w:bottom w:val="single" w:sz="5" w:space="0" w:color="000000"/>
              <w:right w:val="single" w:sz="5" w:space="0" w:color="000000"/>
            </w:tcBorders>
          </w:tcPr>
          <w:p w14:paraId="6ADA1255" w14:textId="4C8D4274"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Describe the rationale for the review in the context of existing knowledge.</w:t>
            </w:r>
          </w:p>
        </w:tc>
        <w:tc>
          <w:tcPr>
            <w:tcW w:w="1200" w:type="dxa"/>
            <w:tcBorders>
              <w:top w:val="single" w:sz="5" w:space="0" w:color="000000"/>
              <w:left w:val="single" w:sz="5" w:space="0" w:color="000000"/>
              <w:bottom w:val="single" w:sz="5" w:space="0" w:color="000000"/>
              <w:right w:val="single" w:sz="5" w:space="0" w:color="000000"/>
            </w:tcBorders>
          </w:tcPr>
          <w:p w14:paraId="4AFE3A6B" w14:textId="0CBA6686" w:rsidR="00FB3483" w:rsidRPr="00930A31" w:rsidRDefault="002348AD" w:rsidP="005979B8">
            <w:pPr>
              <w:pStyle w:val="Default"/>
              <w:spacing w:before="40" w:after="40"/>
              <w:rPr>
                <w:rFonts w:ascii="Arial" w:hAnsi="Arial" w:cs="Arial"/>
                <w:color w:val="auto"/>
                <w:sz w:val="18"/>
                <w:szCs w:val="18"/>
              </w:rPr>
            </w:pPr>
            <w:r>
              <w:rPr>
                <w:rFonts w:ascii="Arial" w:hAnsi="Arial" w:cs="Arial"/>
                <w:color w:val="auto"/>
                <w:sz w:val="18"/>
                <w:szCs w:val="18"/>
              </w:rPr>
              <w:t>3</w:t>
            </w:r>
          </w:p>
        </w:tc>
      </w:tr>
      <w:tr w:rsidR="00FB3483" w:rsidRPr="004C1685" w14:paraId="126BB502"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1729B596"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Objectives </w:t>
            </w:r>
          </w:p>
        </w:tc>
        <w:tc>
          <w:tcPr>
            <w:tcW w:w="587" w:type="dxa"/>
            <w:tcBorders>
              <w:top w:val="single" w:sz="5" w:space="0" w:color="000000"/>
              <w:left w:val="single" w:sz="5" w:space="0" w:color="000000"/>
              <w:bottom w:val="double" w:sz="2" w:space="0" w:color="FFFFCC"/>
              <w:right w:val="single" w:sz="5" w:space="0" w:color="000000"/>
            </w:tcBorders>
          </w:tcPr>
          <w:p w14:paraId="3627E886"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4</w:t>
            </w:r>
          </w:p>
        </w:tc>
        <w:tc>
          <w:tcPr>
            <w:tcW w:w="11745" w:type="dxa"/>
            <w:tcBorders>
              <w:top w:val="single" w:sz="5" w:space="0" w:color="000000"/>
              <w:left w:val="single" w:sz="5" w:space="0" w:color="000000"/>
              <w:bottom w:val="double" w:sz="5" w:space="0" w:color="000000"/>
              <w:right w:val="single" w:sz="5" w:space="0" w:color="000000"/>
            </w:tcBorders>
          </w:tcPr>
          <w:p w14:paraId="34103CE3" w14:textId="75121864"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Provide an explicit statement of the objective(s) or question(s) the review addresses.</w:t>
            </w:r>
          </w:p>
        </w:tc>
        <w:tc>
          <w:tcPr>
            <w:tcW w:w="1200" w:type="dxa"/>
            <w:tcBorders>
              <w:top w:val="single" w:sz="5" w:space="0" w:color="000000"/>
              <w:left w:val="single" w:sz="5" w:space="0" w:color="000000"/>
              <w:bottom w:val="double" w:sz="5" w:space="0" w:color="000000"/>
              <w:right w:val="single" w:sz="5" w:space="0" w:color="000000"/>
            </w:tcBorders>
          </w:tcPr>
          <w:p w14:paraId="6DFCB2FE" w14:textId="46D69506" w:rsidR="00FB3483" w:rsidRPr="00930A31" w:rsidRDefault="00825893" w:rsidP="005979B8">
            <w:pPr>
              <w:pStyle w:val="Default"/>
              <w:spacing w:before="40" w:after="40"/>
              <w:rPr>
                <w:rFonts w:ascii="Arial" w:hAnsi="Arial" w:cs="Arial"/>
                <w:color w:val="auto"/>
                <w:sz w:val="18"/>
                <w:szCs w:val="18"/>
              </w:rPr>
            </w:pPr>
            <w:r>
              <w:rPr>
                <w:rFonts w:ascii="Arial" w:hAnsi="Arial" w:cs="Arial"/>
                <w:color w:val="auto"/>
                <w:sz w:val="18"/>
                <w:szCs w:val="18"/>
              </w:rPr>
              <w:t>5</w:t>
            </w:r>
          </w:p>
        </w:tc>
      </w:tr>
      <w:tr w:rsidR="00FB3483" w:rsidRPr="004C1685" w14:paraId="324F24F7"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90BD595"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METHODS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660D9662" w14:textId="3D6F6DA3" w:rsidR="00FB3483" w:rsidRPr="00930A31" w:rsidRDefault="00371D7E">
            <w:pPr>
              <w:pStyle w:val="Default"/>
              <w:jc w:val="right"/>
              <w:rPr>
                <w:rFonts w:ascii="Arial" w:hAnsi="Arial" w:cs="Arial"/>
                <w:color w:val="auto"/>
                <w:sz w:val="18"/>
                <w:szCs w:val="18"/>
              </w:rPr>
            </w:pPr>
            <w:r>
              <w:rPr>
                <w:rFonts w:ascii="Arial" w:hAnsi="Arial" w:cs="Arial"/>
                <w:color w:val="auto"/>
                <w:sz w:val="18"/>
                <w:szCs w:val="18"/>
              </w:rPr>
              <w:t>4-6</w:t>
            </w:r>
          </w:p>
        </w:tc>
      </w:tr>
      <w:tr w:rsidR="00FB3483" w:rsidRPr="004C1685" w14:paraId="0A3C979C"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33B4F24"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Eligibility criteria </w:t>
            </w:r>
          </w:p>
        </w:tc>
        <w:tc>
          <w:tcPr>
            <w:tcW w:w="587" w:type="dxa"/>
            <w:tcBorders>
              <w:top w:val="single" w:sz="5" w:space="0" w:color="000000"/>
              <w:left w:val="single" w:sz="5" w:space="0" w:color="000000"/>
              <w:bottom w:val="single" w:sz="5" w:space="0" w:color="000000"/>
              <w:right w:val="single" w:sz="5" w:space="0" w:color="000000"/>
            </w:tcBorders>
          </w:tcPr>
          <w:p w14:paraId="3557CC61" w14:textId="5237E212"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5</w:t>
            </w:r>
          </w:p>
        </w:tc>
        <w:tc>
          <w:tcPr>
            <w:tcW w:w="11745" w:type="dxa"/>
            <w:tcBorders>
              <w:top w:val="single" w:sz="5" w:space="0" w:color="000000"/>
              <w:left w:val="single" w:sz="5" w:space="0" w:color="000000"/>
              <w:bottom w:val="single" w:sz="5" w:space="0" w:color="000000"/>
              <w:right w:val="single" w:sz="5" w:space="0" w:color="000000"/>
            </w:tcBorders>
          </w:tcPr>
          <w:p w14:paraId="044876D7" w14:textId="7F0A7709"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inclusion and exclusion criteria for the review and how studies were grouped for the syntheses.</w:t>
            </w:r>
          </w:p>
        </w:tc>
        <w:tc>
          <w:tcPr>
            <w:tcW w:w="1200" w:type="dxa"/>
            <w:tcBorders>
              <w:top w:val="single" w:sz="5" w:space="0" w:color="000000"/>
              <w:left w:val="single" w:sz="5" w:space="0" w:color="000000"/>
              <w:bottom w:val="single" w:sz="5" w:space="0" w:color="000000"/>
              <w:right w:val="single" w:sz="5" w:space="0" w:color="000000"/>
            </w:tcBorders>
          </w:tcPr>
          <w:p w14:paraId="6B03C229" w14:textId="2B996E17" w:rsidR="00FB3483" w:rsidRPr="00930A31" w:rsidRDefault="00371D7E" w:rsidP="005979B8">
            <w:pPr>
              <w:pStyle w:val="Default"/>
              <w:spacing w:before="40" w:after="40"/>
              <w:rPr>
                <w:rFonts w:ascii="Arial" w:hAnsi="Arial" w:cs="Arial"/>
                <w:color w:val="auto"/>
                <w:sz w:val="18"/>
                <w:szCs w:val="18"/>
              </w:rPr>
            </w:pPr>
            <w:r>
              <w:rPr>
                <w:rFonts w:ascii="Arial" w:hAnsi="Arial" w:cs="Arial"/>
                <w:color w:val="auto"/>
                <w:sz w:val="18"/>
                <w:szCs w:val="18"/>
              </w:rPr>
              <w:t>4-5</w:t>
            </w:r>
          </w:p>
        </w:tc>
      </w:tr>
      <w:tr w:rsidR="00FB3483" w:rsidRPr="004C1685" w14:paraId="16FE4FE0" w14:textId="77777777" w:rsidTr="00930A31">
        <w:trPr>
          <w:trHeight w:val="191"/>
        </w:trPr>
        <w:tc>
          <w:tcPr>
            <w:tcW w:w="1668" w:type="dxa"/>
            <w:tcBorders>
              <w:top w:val="single" w:sz="5" w:space="0" w:color="000000"/>
              <w:left w:val="single" w:sz="5" w:space="0" w:color="000000"/>
              <w:bottom w:val="single" w:sz="5" w:space="0" w:color="000000"/>
              <w:right w:val="single" w:sz="5" w:space="0" w:color="000000"/>
            </w:tcBorders>
          </w:tcPr>
          <w:p w14:paraId="5190E0C3"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Information sources </w:t>
            </w:r>
          </w:p>
        </w:tc>
        <w:tc>
          <w:tcPr>
            <w:tcW w:w="587" w:type="dxa"/>
            <w:tcBorders>
              <w:top w:val="single" w:sz="5" w:space="0" w:color="000000"/>
              <w:left w:val="single" w:sz="5" w:space="0" w:color="000000"/>
              <w:bottom w:val="single" w:sz="5" w:space="0" w:color="000000"/>
              <w:right w:val="single" w:sz="5" w:space="0" w:color="000000"/>
            </w:tcBorders>
          </w:tcPr>
          <w:p w14:paraId="3E0B6F4F" w14:textId="46034133"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6</w:t>
            </w:r>
          </w:p>
        </w:tc>
        <w:tc>
          <w:tcPr>
            <w:tcW w:w="11745" w:type="dxa"/>
            <w:tcBorders>
              <w:top w:val="single" w:sz="5" w:space="0" w:color="000000"/>
              <w:left w:val="single" w:sz="5" w:space="0" w:color="000000"/>
              <w:bottom w:val="single" w:sz="5" w:space="0" w:color="000000"/>
              <w:right w:val="single" w:sz="5" w:space="0" w:color="000000"/>
            </w:tcBorders>
          </w:tcPr>
          <w:p w14:paraId="57B9F4B4" w14:textId="24260A2B"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all databases, registers, websites, organisations, reference lists and other sources searched or consulted to identify studies. Specify the date when each source was last searched or consulted.</w:t>
            </w:r>
          </w:p>
        </w:tc>
        <w:tc>
          <w:tcPr>
            <w:tcW w:w="1200" w:type="dxa"/>
            <w:tcBorders>
              <w:top w:val="single" w:sz="5" w:space="0" w:color="000000"/>
              <w:left w:val="single" w:sz="5" w:space="0" w:color="000000"/>
              <w:bottom w:val="single" w:sz="5" w:space="0" w:color="000000"/>
              <w:right w:val="single" w:sz="5" w:space="0" w:color="000000"/>
            </w:tcBorders>
          </w:tcPr>
          <w:p w14:paraId="13ED706A" w14:textId="5F349CFE" w:rsidR="00FB3483" w:rsidRPr="00930A31" w:rsidRDefault="00371D7E" w:rsidP="005979B8">
            <w:pPr>
              <w:pStyle w:val="Default"/>
              <w:spacing w:before="40" w:after="40"/>
              <w:rPr>
                <w:rFonts w:ascii="Arial" w:hAnsi="Arial" w:cs="Arial"/>
                <w:color w:val="auto"/>
                <w:sz w:val="18"/>
                <w:szCs w:val="18"/>
              </w:rPr>
            </w:pPr>
            <w:r>
              <w:rPr>
                <w:rFonts w:ascii="Arial" w:hAnsi="Arial" w:cs="Arial"/>
                <w:color w:val="auto"/>
                <w:sz w:val="18"/>
                <w:szCs w:val="18"/>
              </w:rPr>
              <w:t>5</w:t>
            </w:r>
          </w:p>
        </w:tc>
      </w:tr>
      <w:tr w:rsidR="00FB3483" w:rsidRPr="004C1685" w14:paraId="442A4EF4"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354B1526" w14:textId="56E89E5C"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Search </w:t>
            </w:r>
            <w:r w:rsidR="00E66E3A" w:rsidRPr="00930A31">
              <w:rPr>
                <w:rFonts w:ascii="Arial" w:hAnsi="Arial" w:cs="Arial"/>
                <w:sz w:val="18"/>
                <w:szCs w:val="18"/>
              </w:rPr>
              <w:t>strategy</w:t>
            </w:r>
          </w:p>
        </w:tc>
        <w:tc>
          <w:tcPr>
            <w:tcW w:w="587" w:type="dxa"/>
            <w:tcBorders>
              <w:top w:val="single" w:sz="5" w:space="0" w:color="000000"/>
              <w:left w:val="single" w:sz="5" w:space="0" w:color="000000"/>
              <w:bottom w:val="single" w:sz="5" w:space="0" w:color="000000"/>
              <w:right w:val="single" w:sz="5" w:space="0" w:color="000000"/>
            </w:tcBorders>
          </w:tcPr>
          <w:p w14:paraId="1C77254E" w14:textId="5847D3CA"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7</w:t>
            </w:r>
          </w:p>
        </w:tc>
        <w:tc>
          <w:tcPr>
            <w:tcW w:w="11745" w:type="dxa"/>
            <w:tcBorders>
              <w:top w:val="single" w:sz="5" w:space="0" w:color="000000"/>
              <w:left w:val="single" w:sz="5" w:space="0" w:color="000000"/>
              <w:bottom w:val="single" w:sz="5" w:space="0" w:color="000000"/>
              <w:right w:val="single" w:sz="5" w:space="0" w:color="000000"/>
            </w:tcBorders>
          </w:tcPr>
          <w:p w14:paraId="21DED44A" w14:textId="64C8696E"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Present the full search strategies for all databases, registers and websites, including any filters and limits used.</w:t>
            </w:r>
          </w:p>
        </w:tc>
        <w:tc>
          <w:tcPr>
            <w:tcW w:w="1200" w:type="dxa"/>
            <w:tcBorders>
              <w:top w:val="single" w:sz="5" w:space="0" w:color="000000"/>
              <w:left w:val="single" w:sz="5" w:space="0" w:color="000000"/>
              <w:bottom w:val="single" w:sz="5" w:space="0" w:color="000000"/>
              <w:right w:val="single" w:sz="5" w:space="0" w:color="000000"/>
            </w:tcBorders>
          </w:tcPr>
          <w:p w14:paraId="7C82E223" w14:textId="096D09B1" w:rsidR="00FB3483" w:rsidRPr="00930A31" w:rsidRDefault="00371D7E" w:rsidP="005979B8">
            <w:pPr>
              <w:pStyle w:val="Default"/>
              <w:spacing w:before="40" w:after="40"/>
              <w:rPr>
                <w:rFonts w:ascii="Arial" w:hAnsi="Arial" w:cs="Arial"/>
                <w:color w:val="auto"/>
                <w:sz w:val="18"/>
                <w:szCs w:val="18"/>
              </w:rPr>
            </w:pPr>
            <w:r>
              <w:rPr>
                <w:rFonts w:ascii="Arial" w:hAnsi="Arial" w:cs="Arial"/>
                <w:color w:val="auto"/>
                <w:sz w:val="18"/>
                <w:szCs w:val="18"/>
              </w:rPr>
              <w:t>4</w:t>
            </w:r>
          </w:p>
        </w:tc>
      </w:tr>
      <w:tr w:rsidR="00FB3483" w:rsidRPr="004C1685" w14:paraId="1CB7C6B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623B265" w14:textId="694A5CF5"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Selection </w:t>
            </w:r>
            <w:r w:rsidR="00E66E3A" w:rsidRPr="00930A31">
              <w:rPr>
                <w:rFonts w:ascii="Arial" w:hAnsi="Arial" w:cs="Arial"/>
                <w:sz w:val="18"/>
                <w:szCs w:val="18"/>
              </w:rPr>
              <w:t>process</w:t>
            </w:r>
          </w:p>
        </w:tc>
        <w:tc>
          <w:tcPr>
            <w:tcW w:w="587" w:type="dxa"/>
            <w:tcBorders>
              <w:top w:val="single" w:sz="5" w:space="0" w:color="000000"/>
              <w:left w:val="single" w:sz="5" w:space="0" w:color="000000"/>
              <w:bottom w:val="single" w:sz="5" w:space="0" w:color="000000"/>
              <w:right w:val="single" w:sz="5" w:space="0" w:color="000000"/>
            </w:tcBorders>
          </w:tcPr>
          <w:p w14:paraId="427F98AB" w14:textId="0F49A036"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8</w:t>
            </w:r>
          </w:p>
        </w:tc>
        <w:tc>
          <w:tcPr>
            <w:tcW w:w="11745" w:type="dxa"/>
            <w:tcBorders>
              <w:top w:val="single" w:sz="5" w:space="0" w:color="000000"/>
              <w:left w:val="single" w:sz="5" w:space="0" w:color="000000"/>
              <w:bottom w:val="single" w:sz="5" w:space="0" w:color="000000"/>
              <w:right w:val="single" w:sz="5" w:space="0" w:color="000000"/>
            </w:tcBorders>
          </w:tcPr>
          <w:p w14:paraId="3410B901" w14:textId="638A42EA"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methods used to decide whether a study met the inclusion criteria of the review, including how many reviewers screened each record and each report retrieved, whether they worked independently,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00962FE3" w14:textId="660ACD85" w:rsidR="00FB3483" w:rsidRPr="00930A31" w:rsidRDefault="00371D7E" w:rsidP="005979B8">
            <w:pPr>
              <w:pStyle w:val="Default"/>
              <w:spacing w:before="40" w:after="40"/>
              <w:rPr>
                <w:rFonts w:ascii="Arial" w:hAnsi="Arial" w:cs="Arial"/>
                <w:color w:val="auto"/>
                <w:sz w:val="18"/>
                <w:szCs w:val="18"/>
              </w:rPr>
            </w:pPr>
            <w:r>
              <w:rPr>
                <w:rFonts w:ascii="Arial" w:hAnsi="Arial" w:cs="Arial"/>
                <w:color w:val="auto"/>
                <w:sz w:val="18"/>
                <w:szCs w:val="18"/>
              </w:rPr>
              <w:t>5</w:t>
            </w:r>
          </w:p>
        </w:tc>
      </w:tr>
      <w:tr w:rsidR="00FB3483" w:rsidRPr="004C1685" w14:paraId="28607B6E" w14:textId="77777777" w:rsidTr="00930A31">
        <w:trPr>
          <w:trHeight w:val="152"/>
        </w:trPr>
        <w:tc>
          <w:tcPr>
            <w:tcW w:w="1668" w:type="dxa"/>
            <w:tcBorders>
              <w:top w:val="single" w:sz="5" w:space="0" w:color="000000"/>
              <w:left w:val="single" w:sz="5" w:space="0" w:color="000000"/>
              <w:bottom w:val="single" w:sz="5" w:space="0" w:color="000000"/>
              <w:right w:val="single" w:sz="5" w:space="0" w:color="000000"/>
            </w:tcBorders>
          </w:tcPr>
          <w:p w14:paraId="51505877"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Data collection process </w:t>
            </w:r>
          </w:p>
        </w:tc>
        <w:tc>
          <w:tcPr>
            <w:tcW w:w="587" w:type="dxa"/>
            <w:tcBorders>
              <w:top w:val="single" w:sz="5" w:space="0" w:color="000000"/>
              <w:left w:val="single" w:sz="5" w:space="0" w:color="000000"/>
              <w:bottom w:val="single" w:sz="5" w:space="0" w:color="000000"/>
              <w:right w:val="single" w:sz="5" w:space="0" w:color="000000"/>
            </w:tcBorders>
          </w:tcPr>
          <w:p w14:paraId="125EB2B9" w14:textId="66C5569F"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9</w:t>
            </w:r>
          </w:p>
        </w:tc>
        <w:tc>
          <w:tcPr>
            <w:tcW w:w="11745" w:type="dxa"/>
            <w:tcBorders>
              <w:top w:val="single" w:sz="5" w:space="0" w:color="000000"/>
              <w:left w:val="single" w:sz="5" w:space="0" w:color="000000"/>
              <w:bottom w:val="single" w:sz="5" w:space="0" w:color="000000"/>
              <w:right w:val="single" w:sz="5" w:space="0" w:color="000000"/>
            </w:tcBorders>
          </w:tcPr>
          <w:p w14:paraId="55FB2B23" w14:textId="68B28670"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methods used to collect data from reports, including how many reviewers collected data from each report, whether they worked independently, any processes for obtaining or confirming data from study investigators,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1FB2C5F1" w14:textId="5B1278D5" w:rsidR="00FB3483" w:rsidRPr="00930A31" w:rsidRDefault="00371D7E" w:rsidP="005979B8">
            <w:pPr>
              <w:pStyle w:val="Default"/>
              <w:spacing w:before="40" w:after="40"/>
              <w:rPr>
                <w:rFonts w:ascii="Arial" w:hAnsi="Arial" w:cs="Arial"/>
                <w:color w:val="auto"/>
                <w:sz w:val="18"/>
                <w:szCs w:val="18"/>
              </w:rPr>
            </w:pPr>
            <w:r>
              <w:rPr>
                <w:rFonts w:ascii="Arial" w:hAnsi="Arial" w:cs="Arial"/>
                <w:color w:val="auto"/>
                <w:sz w:val="18"/>
                <w:szCs w:val="18"/>
              </w:rPr>
              <w:t>5</w:t>
            </w:r>
          </w:p>
        </w:tc>
      </w:tr>
      <w:tr w:rsidR="00930A31" w:rsidRPr="004C1685" w14:paraId="4DC352A3"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186BEC60" w14:textId="7777777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 xml:space="preserve">Data items </w:t>
            </w:r>
          </w:p>
        </w:tc>
        <w:tc>
          <w:tcPr>
            <w:tcW w:w="587" w:type="dxa"/>
            <w:tcBorders>
              <w:top w:val="single" w:sz="5" w:space="0" w:color="000000"/>
              <w:left w:val="single" w:sz="5" w:space="0" w:color="000000"/>
              <w:bottom w:val="single" w:sz="5" w:space="0" w:color="000000"/>
              <w:right w:val="single" w:sz="5" w:space="0" w:color="000000"/>
            </w:tcBorders>
          </w:tcPr>
          <w:p w14:paraId="7F57E84D" w14:textId="29FE29A3"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10a</w:t>
            </w:r>
          </w:p>
        </w:tc>
        <w:tc>
          <w:tcPr>
            <w:tcW w:w="11745" w:type="dxa"/>
            <w:tcBorders>
              <w:top w:val="single" w:sz="5" w:space="0" w:color="000000"/>
              <w:left w:val="single" w:sz="5" w:space="0" w:color="000000"/>
              <w:bottom w:val="single" w:sz="5" w:space="0" w:color="000000"/>
              <w:right w:val="single" w:sz="5" w:space="0" w:color="000000"/>
            </w:tcBorders>
          </w:tcPr>
          <w:p w14:paraId="6A77D279" w14:textId="4A068AB0"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List and define all outcomes for which data were sought. Specify whether all results that were compatible with each outcome domain in each study were sought (e.g. for all measures, time points, analyses), and if not, the methods used to decide which results to collect.</w:t>
            </w:r>
          </w:p>
        </w:tc>
        <w:tc>
          <w:tcPr>
            <w:tcW w:w="1200" w:type="dxa"/>
            <w:tcBorders>
              <w:top w:val="single" w:sz="5" w:space="0" w:color="000000"/>
              <w:left w:val="single" w:sz="5" w:space="0" w:color="000000"/>
              <w:bottom w:val="single" w:sz="5" w:space="0" w:color="000000"/>
              <w:right w:val="single" w:sz="5" w:space="0" w:color="000000"/>
            </w:tcBorders>
          </w:tcPr>
          <w:p w14:paraId="11D25995" w14:textId="4BD73D34" w:rsidR="00930A31" w:rsidRPr="00930A31" w:rsidRDefault="00371D7E" w:rsidP="005979B8">
            <w:pPr>
              <w:pStyle w:val="Default"/>
              <w:spacing w:before="40" w:after="40"/>
              <w:rPr>
                <w:rFonts w:ascii="Arial" w:hAnsi="Arial" w:cs="Arial"/>
                <w:color w:val="auto"/>
                <w:sz w:val="18"/>
                <w:szCs w:val="18"/>
              </w:rPr>
            </w:pPr>
            <w:r>
              <w:rPr>
                <w:rFonts w:ascii="Arial" w:hAnsi="Arial" w:cs="Arial"/>
                <w:color w:val="auto"/>
                <w:sz w:val="18"/>
                <w:szCs w:val="18"/>
              </w:rPr>
              <w:t>5</w:t>
            </w:r>
          </w:p>
        </w:tc>
      </w:tr>
      <w:tr w:rsidR="00930A31" w:rsidRPr="004C1685" w14:paraId="35FABA56" w14:textId="77777777" w:rsidTr="00930A31">
        <w:trPr>
          <w:trHeight w:val="48"/>
        </w:trPr>
        <w:tc>
          <w:tcPr>
            <w:tcW w:w="1668" w:type="dxa"/>
            <w:vMerge/>
            <w:tcBorders>
              <w:left w:val="single" w:sz="5" w:space="0" w:color="000000"/>
              <w:bottom w:val="single" w:sz="5" w:space="0" w:color="000000"/>
              <w:right w:val="single" w:sz="5" w:space="0" w:color="000000"/>
            </w:tcBorders>
          </w:tcPr>
          <w:p w14:paraId="7E21F8B5"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84F2A64" w14:textId="3C8022D5"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10b</w:t>
            </w:r>
          </w:p>
        </w:tc>
        <w:tc>
          <w:tcPr>
            <w:tcW w:w="11745" w:type="dxa"/>
            <w:tcBorders>
              <w:top w:val="single" w:sz="5" w:space="0" w:color="000000"/>
              <w:left w:val="single" w:sz="5" w:space="0" w:color="000000"/>
              <w:bottom w:val="single" w:sz="5" w:space="0" w:color="000000"/>
              <w:right w:val="single" w:sz="5" w:space="0" w:color="000000"/>
            </w:tcBorders>
          </w:tcPr>
          <w:p w14:paraId="101A3B3D" w14:textId="5D6CA8A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List and define all other variables for which data were sought (e.g. participant and intervention characteristics, funding sources). Describe any assumptions made about any missing or unclear information.</w:t>
            </w:r>
          </w:p>
        </w:tc>
        <w:tc>
          <w:tcPr>
            <w:tcW w:w="1200" w:type="dxa"/>
            <w:tcBorders>
              <w:top w:val="single" w:sz="5" w:space="0" w:color="000000"/>
              <w:left w:val="single" w:sz="5" w:space="0" w:color="000000"/>
              <w:bottom w:val="single" w:sz="5" w:space="0" w:color="000000"/>
              <w:right w:val="single" w:sz="5" w:space="0" w:color="000000"/>
            </w:tcBorders>
          </w:tcPr>
          <w:p w14:paraId="595F3ED8" w14:textId="1F044F29" w:rsidR="00930A31" w:rsidRPr="00930A31" w:rsidRDefault="00371D7E" w:rsidP="005979B8">
            <w:pPr>
              <w:pStyle w:val="Default"/>
              <w:spacing w:before="40" w:after="40"/>
              <w:rPr>
                <w:rFonts w:ascii="Arial" w:hAnsi="Arial" w:cs="Arial"/>
                <w:color w:val="auto"/>
                <w:sz w:val="18"/>
                <w:szCs w:val="18"/>
              </w:rPr>
            </w:pPr>
            <w:r>
              <w:rPr>
                <w:rFonts w:ascii="Arial" w:hAnsi="Arial" w:cs="Arial"/>
                <w:color w:val="auto"/>
                <w:sz w:val="18"/>
                <w:szCs w:val="18"/>
              </w:rPr>
              <w:t>6</w:t>
            </w:r>
          </w:p>
        </w:tc>
      </w:tr>
      <w:tr w:rsidR="00FB3483" w:rsidRPr="004C1685" w14:paraId="0276A1D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946292E" w14:textId="79CF78F7"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Study r</w:t>
            </w:r>
            <w:r w:rsidR="00FB3483" w:rsidRPr="00930A31">
              <w:rPr>
                <w:rFonts w:ascii="Arial" w:hAnsi="Arial" w:cs="Arial"/>
                <w:sz w:val="18"/>
                <w:szCs w:val="18"/>
              </w:rPr>
              <w:t xml:space="preserve">isk of bias </w:t>
            </w:r>
            <w:r w:rsidRPr="00930A31">
              <w:rPr>
                <w:rFonts w:ascii="Arial" w:hAnsi="Arial" w:cs="Arial"/>
                <w:sz w:val="18"/>
                <w:szCs w:val="18"/>
              </w:rPr>
              <w:t>assessment</w:t>
            </w:r>
          </w:p>
        </w:tc>
        <w:tc>
          <w:tcPr>
            <w:tcW w:w="587" w:type="dxa"/>
            <w:tcBorders>
              <w:top w:val="single" w:sz="5" w:space="0" w:color="000000"/>
              <w:left w:val="single" w:sz="5" w:space="0" w:color="000000"/>
              <w:bottom w:val="single" w:sz="5" w:space="0" w:color="000000"/>
              <w:right w:val="single" w:sz="5" w:space="0" w:color="000000"/>
            </w:tcBorders>
          </w:tcPr>
          <w:p w14:paraId="73A6AE1D" w14:textId="403C924B"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E66E3A" w:rsidRPr="00930A31">
              <w:rPr>
                <w:rFonts w:ascii="Arial" w:hAnsi="Arial" w:cs="Arial"/>
                <w:sz w:val="18"/>
                <w:szCs w:val="18"/>
              </w:rPr>
              <w:t>1</w:t>
            </w:r>
          </w:p>
        </w:tc>
        <w:tc>
          <w:tcPr>
            <w:tcW w:w="11745" w:type="dxa"/>
            <w:tcBorders>
              <w:top w:val="single" w:sz="5" w:space="0" w:color="000000"/>
              <w:left w:val="single" w:sz="5" w:space="0" w:color="000000"/>
              <w:bottom w:val="single" w:sz="5" w:space="0" w:color="000000"/>
              <w:right w:val="single" w:sz="5" w:space="0" w:color="000000"/>
            </w:tcBorders>
          </w:tcPr>
          <w:p w14:paraId="5C7277A8" w14:textId="5E2C98CC"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methods used to assess risk of bias in the included studies, including details of the tool(s) used, how many reviewers assessed each study and whether they worked independently,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2E65623E" w14:textId="31CB2137" w:rsidR="00FB3483" w:rsidRPr="00930A31" w:rsidRDefault="00371D7E" w:rsidP="005979B8">
            <w:pPr>
              <w:pStyle w:val="Default"/>
              <w:spacing w:before="40" w:after="40"/>
              <w:rPr>
                <w:rFonts w:ascii="Arial" w:hAnsi="Arial" w:cs="Arial"/>
                <w:color w:val="auto"/>
                <w:sz w:val="18"/>
                <w:szCs w:val="18"/>
              </w:rPr>
            </w:pPr>
            <w:r>
              <w:rPr>
                <w:rFonts w:ascii="Arial" w:hAnsi="Arial" w:cs="Arial"/>
                <w:color w:val="auto"/>
                <w:sz w:val="18"/>
                <w:szCs w:val="18"/>
              </w:rPr>
              <w:t>6</w:t>
            </w:r>
          </w:p>
        </w:tc>
      </w:tr>
      <w:tr w:rsidR="00FB3483" w:rsidRPr="004C1685" w14:paraId="578BE62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1C2A98BC" w14:textId="2A6A2863"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Effect</w:t>
            </w:r>
            <w:r w:rsidR="00FB3483" w:rsidRPr="00930A31">
              <w:rPr>
                <w:rFonts w:ascii="Arial" w:hAnsi="Arial" w:cs="Arial"/>
                <w:sz w:val="18"/>
                <w:szCs w:val="18"/>
              </w:rPr>
              <w:t xml:space="preserve"> measures </w:t>
            </w:r>
          </w:p>
        </w:tc>
        <w:tc>
          <w:tcPr>
            <w:tcW w:w="587" w:type="dxa"/>
            <w:tcBorders>
              <w:top w:val="single" w:sz="5" w:space="0" w:color="000000"/>
              <w:left w:val="single" w:sz="5" w:space="0" w:color="000000"/>
              <w:bottom w:val="single" w:sz="5" w:space="0" w:color="000000"/>
              <w:right w:val="single" w:sz="5" w:space="0" w:color="000000"/>
            </w:tcBorders>
          </w:tcPr>
          <w:p w14:paraId="2932148E" w14:textId="704F41BF"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E66E3A" w:rsidRPr="00930A31">
              <w:rPr>
                <w:rFonts w:ascii="Arial" w:hAnsi="Arial" w:cs="Arial"/>
                <w:sz w:val="18"/>
                <w:szCs w:val="18"/>
              </w:rPr>
              <w:t>2</w:t>
            </w:r>
          </w:p>
        </w:tc>
        <w:tc>
          <w:tcPr>
            <w:tcW w:w="11745" w:type="dxa"/>
            <w:tcBorders>
              <w:top w:val="single" w:sz="5" w:space="0" w:color="000000"/>
              <w:left w:val="single" w:sz="5" w:space="0" w:color="000000"/>
              <w:bottom w:val="single" w:sz="5" w:space="0" w:color="000000"/>
              <w:right w:val="single" w:sz="5" w:space="0" w:color="000000"/>
            </w:tcBorders>
          </w:tcPr>
          <w:p w14:paraId="014B552B" w14:textId="1294C37E"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for each outcome the effect measure(s) (e.g. risk ratio, mean difference) used in the synthesis or presentation of results.</w:t>
            </w:r>
          </w:p>
        </w:tc>
        <w:tc>
          <w:tcPr>
            <w:tcW w:w="1200" w:type="dxa"/>
            <w:tcBorders>
              <w:top w:val="single" w:sz="5" w:space="0" w:color="000000"/>
              <w:left w:val="single" w:sz="5" w:space="0" w:color="000000"/>
              <w:bottom w:val="single" w:sz="5" w:space="0" w:color="000000"/>
              <w:right w:val="single" w:sz="5" w:space="0" w:color="000000"/>
            </w:tcBorders>
          </w:tcPr>
          <w:p w14:paraId="420F1455" w14:textId="3DE0BE96" w:rsidR="00FB3483" w:rsidRPr="00930A31" w:rsidRDefault="00371D7E" w:rsidP="005979B8">
            <w:pPr>
              <w:pStyle w:val="Default"/>
              <w:spacing w:before="40" w:after="40"/>
              <w:rPr>
                <w:rFonts w:ascii="Arial" w:hAnsi="Arial" w:cs="Arial"/>
                <w:color w:val="auto"/>
                <w:sz w:val="18"/>
                <w:szCs w:val="18"/>
              </w:rPr>
            </w:pPr>
            <w:r>
              <w:rPr>
                <w:rFonts w:ascii="Arial" w:hAnsi="Arial" w:cs="Arial"/>
                <w:color w:val="auto"/>
                <w:sz w:val="18"/>
                <w:szCs w:val="18"/>
              </w:rPr>
              <w:t>6</w:t>
            </w:r>
          </w:p>
        </w:tc>
      </w:tr>
      <w:tr w:rsidR="00930A31" w:rsidRPr="004C1685" w14:paraId="3AC3457E"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2D0A6E32" w14:textId="36F47485"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Synthesis methods</w:t>
            </w:r>
          </w:p>
        </w:tc>
        <w:tc>
          <w:tcPr>
            <w:tcW w:w="587" w:type="dxa"/>
            <w:tcBorders>
              <w:top w:val="single" w:sz="5" w:space="0" w:color="000000"/>
              <w:left w:val="single" w:sz="5" w:space="0" w:color="000000"/>
              <w:bottom w:val="single" w:sz="5" w:space="0" w:color="000000"/>
              <w:right w:val="single" w:sz="5" w:space="0" w:color="000000"/>
            </w:tcBorders>
          </w:tcPr>
          <w:p w14:paraId="043234D5" w14:textId="696A96D4"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13a</w:t>
            </w:r>
          </w:p>
        </w:tc>
        <w:tc>
          <w:tcPr>
            <w:tcW w:w="11745" w:type="dxa"/>
            <w:tcBorders>
              <w:top w:val="single" w:sz="5" w:space="0" w:color="000000"/>
              <w:left w:val="single" w:sz="5" w:space="0" w:color="000000"/>
              <w:bottom w:val="single" w:sz="5" w:space="0" w:color="000000"/>
              <w:right w:val="single" w:sz="5" w:space="0" w:color="000000"/>
            </w:tcBorders>
          </w:tcPr>
          <w:p w14:paraId="1521797E" w14:textId="652F21E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the processes used to decide which studies were eligible for each synthesis (e.g. tabulating the study intervention characteristics and comparing against the planned groups for each synthesis (item #5)).</w:t>
            </w:r>
          </w:p>
        </w:tc>
        <w:tc>
          <w:tcPr>
            <w:tcW w:w="1200" w:type="dxa"/>
            <w:tcBorders>
              <w:top w:val="single" w:sz="5" w:space="0" w:color="000000"/>
              <w:left w:val="single" w:sz="5" w:space="0" w:color="000000"/>
              <w:bottom w:val="single" w:sz="5" w:space="0" w:color="000000"/>
              <w:right w:val="single" w:sz="5" w:space="0" w:color="000000"/>
            </w:tcBorders>
          </w:tcPr>
          <w:p w14:paraId="403E8D65" w14:textId="7B4FE775" w:rsidR="00930A31" w:rsidRPr="00930A31" w:rsidRDefault="00371D7E" w:rsidP="005979B8">
            <w:pPr>
              <w:pStyle w:val="Default"/>
              <w:spacing w:before="40" w:after="40"/>
              <w:rPr>
                <w:rFonts w:ascii="Arial" w:hAnsi="Arial" w:cs="Arial"/>
                <w:color w:val="auto"/>
                <w:sz w:val="18"/>
                <w:szCs w:val="18"/>
              </w:rPr>
            </w:pPr>
            <w:r>
              <w:rPr>
                <w:rFonts w:ascii="Arial" w:hAnsi="Arial" w:cs="Arial"/>
                <w:color w:val="auto"/>
                <w:sz w:val="18"/>
                <w:szCs w:val="18"/>
              </w:rPr>
              <w:t>6</w:t>
            </w:r>
          </w:p>
        </w:tc>
      </w:tr>
      <w:tr w:rsidR="00930A31" w:rsidRPr="004C1685" w14:paraId="1778E3B8" w14:textId="77777777" w:rsidTr="00930A31">
        <w:trPr>
          <w:trHeight w:val="48"/>
        </w:trPr>
        <w:tc>
          <w:tcPr>
            <w:tcW w:w="1668" w:type="dxa"/>
            <w:vMerge/>
            <w:tcBorders>
              <w:left w:val="single" w:sz="5" w:space="0" w:color="000000"/>
              <w:right w:val="single" w:sz="5" w:space="0" w:color="000000"/>
            </w:tcBorders>
          </w:tcPr>
          <w:p w14:paraId="23FF4436"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2E89B6B" w14:textId="185F2A13"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13b</w:t>
            </w:r>
          </w:p>
        </w:tc>
        <w:tc>
          <w:tcPr>
            <w:tcW w:w="11745" w:type="dxa"/>
            <w:tcBorders>
              <w:top w:val="single" w:sz="5" w:space="0" w:color="000000"/>
              <w:left w:val="single" w:sz="5" w:space="0" w:color="000000"/>
              <w:bottom w:val="single" w:sz="5" w:space="0" w:color="000000"/>
              <w:right w:val="single" w:sz="5" w:space="0" w:color="000000"/>
            </w:tcBorders>
          </w:tcPr>
          <w:p w14:paraId="009F1C82" w14:textId="267D10AC"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required to prepare the data for presentation or synthesis, such as handling of missing summary statistics, or data conversions.</w:t>
            </w:r>
          </w:p>
        </w:tc>
        <w:tc>
          <w:tcPr>
            <w:tcW w:w="1200" w:type="dxa"/>
            <w:tcBorders>
              <w:top w:val="single" w:sz="5" w:space="0" w:color="000000"/>
              <w:left w:val="single" w:sz="5" w:space="0" w:color="000000"/>
              <w:bottom w:val="single" w:sz="5" w:space="0" w:color="000000"/>
              <w:right w:val="single" w:sz="5" w:space="0" w:color="000000"/>
            </w:tcBorders>
          </w:tcPr>
          <w:p w14:paraId="73156963" w14:textId="26912EAC" w:rsidR="00930A31" w:rsidRPr="00930A31" w:rsidRDefault="00371D7E" w:rsidP="005979B8">
            <w:pPr>
              <w:pStyle w:val="Default"/>
              <w:spacing w:before="40" w:after="40"/>
              <w:rPr>
                <w:rFonts w:ascii="Arial" w:hAnsi="Arial" w:cs="Arial"/>
                <w:color w:val="auto"/>
                <w:sz w:val="18"/>
                <w:szCs w:val="18"/>
              </w:rPr>
            </w:pPr>
            <w:r>
              <w:rPr>
                <w:rFonts w:ascii="Arial" w:hAnsi="Arial" w:cs="Arial"/>
                <w:color w:val="auto"/>
                <w:sz w:val="18"/>
                <w:szCs w:val="18"/>
              </w:rPr>
              <w:t>6</w:t>
            </w:r>
          </w:p>
        </w:tc>
      </w:tr>
      <w:tr w:rsidR="00930A31" w:rsidRPr="004C1685" w14:paraId="4FF6FFA4" w14:textId="77777777" w:rsidTr="00930A31">
        <w:trPr>
          <w:trHeight w:val="48"/>
        </w:trPr>
        <w:tc>
          <w:tcPr>
            <w:tcW w:w="1668" w:type="dxa"/>
            <w:vMerge/>
            <w:tcBorders>
              <w:left w:val="single" w:sz="5" w:space="0" w:color="000000"/>
              <w:right w:val="single" w:sz="5" w:space="0" w:color="000000"/>
            </w:tcBorders>
          </w:tcPr>
          <w:p w14:paraId="0AC6B0CC"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3793896" w14:textId="652BD308"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13c</w:t>
            </w:r>
          </w:p>
        </w:tc>
        <w:tc>
          <w:tcPr>
            <w:tcW w:w="11745" w:type="dxa"/>
            <w:tcBorders>
              <w:top w:val="single" w:sz="5" w:space="0" w:color="000000"/>
              <w:left w:val="single" w:sz="5" w:space="0" w:color="000000"/>
              <w:bottom w:val="single" w:sz="5" w:space="0" w:color="000000"/>
              <w:right w:val="single" w:sz="5" w:space="0" w:color="000000"/>
            </w:tcBorders>
          </w:tcPr>
          <w:p w14:paraId="5C7C87FD" w14:textId="654C024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used to tabulate or visually display results of individual studies and syntheses.</w:t>
            </w:r>
          </w:p>
        </w:tc>
        <w:tc>
          <w:tcPr>
            <w:tcW w:w="1200" w:type="dxa"/>
            <w:tcBorders>
              <w:top w:val="single" w:sz="5" w:space="0" w:color="000000"/>
              <w:left w:val="single" w:sz="5" w:space="0" w:color="000000"/>
              <w:bottom w:val="single" w:sz="5" w:space="0" w:color="000000"/>
              <w:right w:val="single" w:sz="5" w:space="0" w:color="000000"/>
            </w:tcBorders>
          </w:tcPr>
          <w:p w14:paraId="3079E946" w14:textId="7CDD1F6F" w:rsidR="00930A31" w:rsidRPr="00930A31" w:rsidRDefault="00371D7E" w:rsidP="005979B8">
            <w:pPr>
              <w:pStyle w:val="Default"/>
              <w:spacing w:before="40" w:after="40"/>
              <w:rPr>
                <w:rFonts w:ascii="Arial" w:hAnsi="Arial" w:cs="Arial"/>
                <w:color w:val="auto"/>
                <w:sz w:val="18"/>
                <w:szCs w:val="18"/>
              </w:rPr>
            </w:pPr>
            <w:r>
              <w:rPr>
                <w:rFonts w:ascii="Arial" w:hAnsi="Arial" w:cs="Arial"/>
                <w:color w:val="auto"/>
                <w:sz w:val="18"/>
                <w:szCs w:val="18"/>
              </w:rPr>
              <w:t>6</w:t>
            </w:r>
          </w:p>
        </w:tc>
      </w:tr>
      <w:tr w:rsidR="00930A31" w:rsidRPr="004C1685" w14:paraId="45A10003" w14:textId="77777777" w:rsidTr="00930A31">
        <w:trPr>
          <w:trHeight w:val="48"/>
        </w:trPr>
        <w:tc>
          <w:tcPr>
            <w:tcW w:w="1668" w:type="dxa"/>
            <w:vMerge/>
            <w:tcBorders>
              <w:left w:val="single" w:sz="5" w:space="0" w:color="000000"/>
              <w:right w:val="single" w:sz="5" w:space="0" w:color="000000"/>
            </w:tcBorders>
          </w:tcPr>
          <w:p w14:paraId="78DE9F90"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F9C41A4" w14:textId="244F5360"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13d</w:t>
            </w:r>
          </w:p>
        </w:tc>
        <w:tc>
          <w:tcPr>
            <w:tcW w:w="11745" w:type="dxa"/>
            <w:tcBorders>
              <w:top w:val="single" w:sz="5" w:space="0" w:color="000000"/>
              <w:left w:val="single" w:sz="5" w:space="0" w:color="000000"/>
              <w:bottom w:val="single" w:sz="5" w:space="0" w:color="000000"/>
              <w:right w:val="single" w:sz="5" w:space="0" w:color="000000"/>
            </w:tcBorders>
          </w:tcPr>
          <w:p w14:paraId="788EDA76" w14:textId="30FB4AF5"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used to synthesize results and provide a rationale for the choice(s). If meta-analysis was performed, describe the model(s), method(s) to identify the presence and extent of statistical heterogeneity, and software package(s) used.</w:t>
            </w:r>
          </w:p>
        </w:tc>
        <w:tc>
          <w:tcPr>
            <w:tcW w:w="1200" w:type="dxa"/>
            <w:tcBorders>
              <w:top w:val="single" w:sz="5" w:space="0" w:color="000000"/>
              <w:left w:val="single" w:sz="5" w:space="0" w:color="000000"/>
              <w:bottom w:val="single" w:sz="5" w:space="0" w:color="000000"/>
              <w:right w:val="single" w:sz="5" w:space="0" w:color="000000"/>
            </w:tcBorders>
          </w:tcPr>
          <w:p w14:paraId="1B5FCF50" w14:textId="4385B3D4" w:rsidR="00930A31" w:rsidRPr="00930A31" w:rsidRDefault="00371D7E" w:rsidP="005979B8">
            <w:pPr>
              <w:pStyle w:val="Default"/>
              <w:spacing w:before="40" w:after="40"/>
              <w:rPr>
                <w:rFonts w:ascii="Arial" w:hAnsi="Arial" w:cs="Arial"/>
                <w:color w:val="auto"/>
                <w:sz w:val="18"/>
                <w:szCs w:val="18"/>
              </w:rPr>
            </w:pPr>
            <w:r>
              <w:rPr>
                <w:rFonts w:ascii="Arial" w:hAnsi="Arial" w:cs="Arial"/>
                <w:color w:val="auto"/>
                <w:sz w:val="18"/>
                <w:szCs w:val="18"/>
              </w:rPr>
              <w:t>6</w:t>
            </w:r>
          </w:p>
        </w:tc>
      </w:tr>
      <w:tr w:rsidR="00930A31" w:rsidRPr="004C1685" w14:paraId="678F791C" w14:textId="77777777" w:rsidTr="00930A31">
        <w:trPr>
          <w:trHeight w:val="48"/>
        </w:trPr>
        <w:tc>
          <w:tcPr>
            <w:tcW w:w="1668" w:type="dxa"/>
            <w:vMerge/>
            <w:tcBorders>
              <w:left w:val="single" w:sz="5" w:space="0" w:color="000000"/>
              <w:right w:val="single" w:sz="5" w:space="0" w:color="000000"/>
            </w:tcBorders>
          </w:tcPr>
          <w:p w14:paraId="61CA026E"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DCC181F" w14:textId="66AA857E"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13e</w:t>
            </w:r>
          </w:p>
        </w:tc>
        <w:tc>
          <w:tcPr>
            <w:tcW w:w="11745" w:type="dxa"/>
            <w:tcBorders>
              <w:top w:val="single" w:sz="5" w:space="0" w:color="000000"/>
              <w:left w:val="single" w:sz="5" w:space="0" w:color="000000"/>
              <w:bottom w:val="single" w:sz="5" w:space="0" w:color="000000"/>
              <w:right w:val="single" w:sz="5" w:space="0" w:color="000000"/>
            </w:tcBorders>
          </w:tcPr>
          <w:p w14:paraId="39C60ECA" w14:textId="06AEF1E8"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used to explore possible causes of heterogeneity among study results (e.g. subgroup analysis, meta-regression).</w:t>
            </w:r>
          </w:p>
        </w:tc>
        <w:tc>
          <w:tcPr>
            <w:tcW w:w="1200" w:type="dxa"/>
            <w:tcBorders>
              <w:top w:val="single" w:sz="5" w:space="0" w:color="000000"/>
              <w:left w:val="single" w:sz="5" w:space="0" w:color="000000"/>
              <w:bottom w:val="single" w:sz="5" w:space="0" w:color="000000"/>
              <w:right w:val="single" w:sz="5" w:space="0" w:color="000000"/>
            </w:tcBorders>
          </w:tcPr>
          <w:p w14:paraId="7E3237B1" w14:textId="1364C5DC" w:rsidR="00930A31" w:rsidRPr="00930A31" w:rsidRDefault="00371D7E" w:rsidP="005979B8">
            <w:pPr>
              <w:pStyle w:val="Default"/>
              <w:spacing w:before="40" w:after="40"/>
              <w:rPr>
                <w:rFonts w:ascii="Arial" w:hAnsi="Arial" w:cs="Arial"/>
                <w:color w:val="auto"/>
                <w:sz w:val="18"/>
                <w:szCs w:val="18"/>
              </w:rPr>
            </w:pPr>
            <w:r>
              <w:rPr>
                <w:rFonts w:ascii="Arial" w:hAnsi="Arial" w:cs="Arial"/>
                <w:color w:val="auto"/>
                <w:sz w:val="18"/>
                <w:szCs w:val="18"/>
              </w:rPr>
              <w:t>6</w:t>
            </w:r>
          </w:p>
        </w:tc>
      </w:tr>
      <w:tr w:rsidR="00930A31" w:rsidRPr="004C1685" w14:paraId="0EF9DC20" w14:textId="77777777" w:rsidTr="00930A31">
        <w:trPr>
          <w:trHeight w:val="50"/>
        </w:trPr>
        <w:tc>
          <w:tcPr>
            <w:tcW w:w="1668" w:type="dxa"/>
            <w:vMerge/>
            <w:tcBorders>
              <w:left w:val="single" w:sz="5" w:space="0" w:color="000000"/>
              <w:bottom w:val="single" w:sz="5" w:space="0" w:color="000000"/>
              <w:right w:val="single" w:sz="5" w:space="0" w:color="000000"/>
            </w:tcBorders>
          </w:tcPr>
          <w:p w14:paraId="40E60726"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3AD1957" w14:textId="3A321479"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13f</w:t>
            </w:r>
          </w:p>
        </w:tc>
        <w:tc>
          <w:tcPr>
            <w:tcW w:w="11745" w:type="dxa"/>
            <w:tcBorders>
              <w:top w:val="single" w:sz="5" w:space="0" w:color="000000"/>
              <w:left w:val="single" w:sz="5" w:space="0" w:color="000000"/>
              <w:bottom w:val="single" w:sz="5" w:space="0" w:color="000000"/>
              <w:right w:val="single" w:sz="5" w:space="0" w:color="000000"/>
            </w:tcBorders>
          </w:tcPr>
          <w:p w14:paraId="32B204F5" w14:textId="3F39BF44"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sensitivity analyses conducted to assess robustness of the synthesized results.</w:t>
            </w:r>
          </w:p>
        </w:tc>
        <w:tc>
          <w:tcPr>
            <w:tcW w:w="1200" w:type="dxa"/>
            <w:tcBorders>
              <w:top w:val="single" w:sz="5" w:space="0" w:color="000000"/>
              <w:left w:val="single" w:sz="5" w:space="0" w:color="000000"/>
              <w:bottom w:val="single" w:sz="5" w:space="0" w:color="000000"/>
              <w:right w:val="single" w:sz="5" w:space="0" w:color="000000"/>
            </w:tcBorders>
          </w:tcPr>
          <w:p w14:paraId="7275097C" w14:textId="1677F9D1" w:rsidR="00930A31" w:rsidRPr="00930A31" w:rsidRDefault="00371D7E" w:rsidP="005979B8">
            <w:pPr>
              <w:pStyle w:val="Default"/>
              <w:spacing w:before="40" w:after="40"/>
              <w:rPr>
                <w:rFonts w:ascii="Arial" w:hAnsi="Arial" w:cs="Arial"/>
                <w:color w:val="auto"/>
                <w:sz w:val="18"/>
                <w:szCs w:val="18"/>
              </w:rPr>
            </w:pPr>
            <w:r>
              <w:rPr>
                <w:rFonts w:ascii="Arial" w:hAnsi="Arial" w:cs="Arial"/>
                <w:color w:val="auto"/>
                <w:sz w:val="18"/>
                <w:szCs w:val="18"/>
              </w:rPr>
              <w:t>6</w:t>
            </w:r>
          </w:p>
        </w:tc>
      </w:tr>
      <w:tr w:rsidR="006E5FE2" w:rsidRPr="004C1685" w14:paraId="2C372E04"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606E8AEA" w14:textId="635A36C3"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 xml:space="preserve">Reporting bias </w:t>
            </w:r>
            <w:r w:rsidRPr="00930A31">
              <w:rPr>
                <w:rFonts w:ascii="Arial" w:hAnsi="Arial" w:cs="Arial"/>
                <w:sz w:val="18"/>
                <w:szCs w:val="18"/>
              </w:rPr>
              <w:lastRenderedPageBreak/>
              <w:t>assessment</w:t>
            </w:r>
          </w:p>
        </w:tc>
        <w:tc>
          <w:tcPr>
            <w:tcW w:w="587" w:type="dxa"/>
            <w:tcBorders>
              <w:top w:val="single" w:sz="5" w:space="0" w:color="000000"/>
              <w:left w:val="single" w:sz="5" w:space="0" w:color="000000"/>
              <w:bottom w:val="single" w:sz="5" w:space="0" w:color="000000"/>
              <w:right w:val="single" w:sz="5" w:space="0" w:color="000000"/>
            </w:tcBorders>
          </w:tcPr>
          <w:p w14:paraId="0BD41C6F" w14:textId="2BBB306D" w:rsidR="006E5FE2" w:rsidRPr="00930A31" w:rsidRDefault="006E5FE2" w:rsidP="003B79FF">
            <w:pPr>
              <w:pStyle w:val="Default"/>
              <w:spacing w:before="40" w:after="40"/>
              <w:jc w:val="right"/>
              <w:rPr>
                <w:rFonts w:ascii="Arial" w:hAnsi="Arial" w:cs="Arial"/>
                <w:sz w:val="18"/>
                <w:szCs w:val="18"/>
              </w:rPr>
            </w:pPr>
            <w:r w:rsidRPr="00930A31">
              <w:rPr>
                <w:rFonts w:ascii="Arial" w:hAnsi="Arial" w:cs="Arial"/>
                <w:sz w:val="18"/>
                <w:szCs w:val="18"/>
              </w:rPr>
              <w:lastRenderedPageBreak/>
              <w:t>14</w:t>
            </w:r>
          </w:p>
        </w:tc>
        <w:tc>
          <w:tcPr>
            <w:tcW w:w="11745" w:type="dxa"/>
            <w:tcBorders>
              <w:top w:val="single" w:sz="5" w:space="0" w:color="000000"/>
              <w:left w:val="single" w:sz="5" w:space="0" w:color="000000"/>
              <w:bottom w:val="single" w:sz="5" w:space="0" w:color="000000"/>
              <w:right w:val="single" w:sz="5" w:space="0" w:color="000000"/>
            </w:tcBorders>
          </w:tcPr>
          <w:p w14:paraId="6353979A" w14:textId="24884350"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Describe any methods used to assess risk of bias due to missing results in a synthesis (arising from reporting biases).</w:t>
            </w:r>
          </w:p>
        </w:tc>
        <w:tc>
          <w:tcPr>
            <w:tcW w:w="1200" w:type="dxa"/>
            <w:tcBorders>
              <w:top w:val="single" w:sz="5" w:space="0" w:color="000000"/>
              <w:left w:val="single" w:sz="5" w:space="0" w:color="000000"/>
              <w:bottom w:val="single" w:sz="5" w:space="0" w:color="000000"/>
              <w:right w:val="single" w:sz="5" w:space="0" w:color="000000"/>
            </w:tcBorders>
          </w:tcPr>
          <w:p w14:paraId="18EBE183" w14:textId="7BD13087" w:rsidR="006E5FE2" w:rsidRPr="00930A31" w:rsidRDefault="00371D7E" w:rsidP="005979B8">
            <w:pPr>
              <w:pStyle w:val="Default"/>
              <w:spacing w:before="40" w:after="40"/>
              <w:rPr>
                <w:rFonts w:ascii="Arial" w:hAnsi="Arial" w:cs="Arial"/>
                <w:color w:val="auto"/>
                <w:sz w:val="18"/>
                <w:szCs w:val="18"/>
              </w:rPr>
            </w:pPr>
            <w:r>
              <w:rPr>
                <w:rFonts w:ascii="Arial" w:hAnsi="Arial" w:cs="Arial"/>
                <w:color w:val="auto"/>
                <w:sz w:val="18"/>
                <w:szCs w:val="18"/>
              </w:rPr>
              <w:t>6</w:t>
            </w:r>
          </w:p>
        </w:tc>
      </w:tr>
      <w:tr w:rsidR="006E5FE2" w:rsidRPr="004C1685" w14:paraId="56CA3C3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329A6D8" w14:textId="39626184"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Certainty assessment</w:t>
            </w:r>
          </w:p>
        </w:tc>
        <w:tc>
          <w:tcPr>
            <w:tcW w:w="587" w:type="dxa"/>
            <w:tcBorders>
              <w:top w:val="single" w:sz="5" w:space="0" w:color="000000"/>
              <w:left w:val="single" w:sz="5" w:space="0" w:color="000000"/>
              <w:bottom w:val="single" w:sz="5" w:space="0" w:color="000000"/>
              <w:right w:val="single" w:sz="5" w:space="0" w:color="000000"/>
            </w:tcBorders>
          </w:tcPr>
          <w:p w14:paraId="7FF29597" w14:textId="224021AC" w:rsidR="006E5FE2" w:rsidRPr="00930A31" w:rsidRDefault="006E5FE2" w:rsidP="003B79FF">
            <w:pPr>
              <w:pStyle w:val="Default"/>
              <w:spacing w:before="40" w:after="40"/>
              <w:jc w:val="right"/>
              <w:rPr>
                <w:rFonts w:ascii="Arial" w:hAnsi="Arial" w:cs="Arial"/>
                <w:sz w:val="18"/>
                <w:szCs w:val="18"/>
              </w:rPr>
            </w:pPr>
            <w:r w:rsidRPr="00930A31">
              <w:rPr>
                <w:rFonts w:ascii="Arial" w:hAnsi="Arial" w:cs="Arial"/>
                <w:sz w:val="18"/>
                <w:szCs w:val="18"/>
              </w:rPr>
              <w:t>15</w:t>
            </w:r>
          </w:p>
        </w:tc>
        <w:tc>
          <w:tcPr>
            <w:tcW w:w="11745" w:type="dxa"/>
            <w:tcBorders>
              <w:top w:val="single" w:sz="5" w:space="0" w:color="000000"/>
              <w:left w:val="single" w:sz="5" w:space="0" w:color="000000"/>
              <w:bottom w:val="single" w:sz="5" w:space="0" w:color="000000"/>
              <w:right w:val="single" w:sz="5" w:space="0" w:color="000000"/>
            </w:tcBorders>
          </w:tcPr>
          <w:p w14:paraId="1861BBFE" w14:textId="7922E625"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Describe any methods used to assess certainty (or confidence) in the body of evidence for an outcome.</w:t>
            </w:r>
          </w:p>
        </w:tc>
        <w:tc>
          <w:tcPr>
            <w:tcW w:w="1200" w:type="dxa"/>
            <w:tcBorders>
              <w:top w:val="single" w:sz="5" w:space="0" w:color="000000"/>
              <w:left w:val="single" w:sz="5" w:space="0" w:color="000000"/>
              <w:bottom w:val="single" w:sz="5" w:space="0" w:color="000000"/>
              <w:right w:val="single" w:sz="5" w:space="0" w:color="000000"/>
            </w:tcBorders>
          </w:tcPr>
          <w:p w14:paraId="7875B5BE" w14:textId="029D1F0C" w:rsidR="006E5FE2" w:rsidRPr="00930A31" w:rsidRDefault="00371D7E" w:rsidP="005979B8">
            <w:pPr>
              <w:pStyle w:val="Default"/>
              <w:spacing w:before="40" w:after="40"/>
              <w:rPr>
                <w:rFonts w:ascii="Arial" w:hAnsi="Arial" w:cs="Arial"/>
                <w:color w:val="auto"/>
                <w:sz w:val="18"/>
                <w:szCs w:val="18"/>
              </w:rPr>
            </w:pPr>
            <w:r>
              <w:rPr>
                <w:rFonts w:ascii="Arial" w:hAnsi="Arial" w:cs="Arial"/>
                <w:color w:val="auto"/>
                <w:sz w:val="18"/>
                <w:szCs w:val="18"/>
              </w:rPr>
              <w:t>6</w:t>
            </w:r>
          </w:p>
        </w:tc>
      </w:tr>
      <w:tr w:rsidR="00FB3483" w:rsidRPr="004C1685" w14:paraId="1ABEFF8A"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657D220"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RESULTS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4224D9A9" w14:textId="1BB600AE" w:rsidR="00FB3483" w:rsidRPr="00930A31" w:rsidRDefault="00371D7E">
            <w:pPr>
              <w:pStyle w:val="Default"/>
              <w:jc w:val="center"/>
              <w:rPr>
                <w:rFonts w:ascii="Arial" w:hAnsi="Arial" w:cs="Arial"/>
                <w:color w:val="auto"/>
                <w:sz w:val="18"/>
                <w:szCs w:val="18"/>
              </w:rPr>
            </w:pPr>
            <w:r>
              <w:rPr>
                <w:rFonts w:ascii="Arial" w:hAnsi="Arial" w:cs="Arial"/>
                <w:color w:val="auto"/>
                <w:sz w:val="18"/>
                <w:szCs w:val="18"/>
              </w:rPr>
              <w:t>6-9</w:t>
            </w:r>
          </w:p>
        </w:tc>
      </w:tr>
      <w:tr w:rsidR="00930A31" w:rsidRPr="004C1685" w14:paraId="783BADEB"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2C5E0E20" w14:textId="7777777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 xml:space="preserve">Study selection </w:t>
            </w:r>
          </w:p>
        </w:tc>
        <w:tc>
          <w:tcPr>
            <w:tcW w:w="587" w:type="dxa"/>
            <w:tcBorders>
              <w:top w:val="single" w:sz="5" w:space="0" w:color="000000"/>
              <w:left w:val="single" w:sz="5" w:space="0" w:color="000000"/>
              <w:bottom w:val="single" w:sz="5" w:space="0" w:color="000000"/>
              <w:right w:val="single" w:sz="5" w:space="0" w:color="000000"/>
            </w:tcBorders>
          </w:tcPr>
          <w:p w14:paraId="2F50B5EC" w14:textId="19071829"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16a</w:t>
            </w:r>
          </w:p>
        </w:tc>
        <w:tc>
          <w:tcPr>
            <w:tcW w:w="11745" w:type="dxa"/>
            <w:tcBorders>
              <w:top w:val="single" w:sz="5" w:space="0" w:color="000000"/>
              <w:left w:val="single" w:sz="5" w:space="0" w:color="000000"/>
              <w:bottom w:val="single" w:sz="5" w:space="0" w:color="000000"/>
              <w:right w:val="single" w:sz="5" w:space="0" w:color="000000"/>
            </w:tcBorders>
          </w:tcPr>
          <w:p w14:paraId="465FDF79" w14:textId="56BBD9C6"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the results of the search and selection process, from the number of records identified in the search to the number of studies included in the review, ideally using a flow diagram</w:t>
            </w:r>
            <w:r w:rsidR="00AE4BBD">
              <w:rPr>
                <w:rFonts w:ascii="Arial" w:hAnsi="Arial" w:cs="Arial"/>
                <w:sz w:val="18"/>
                <w:szCs w:val="18"/>
              </w:rPr>
              <w:t>.</w:t>
            </w:r>
          </w:p>
        </w:tc>
        <w:tc>
          <w:tcPr>
            <w:tcW w:w="1200" w:type="dxa"/>
            <w:tcBorders>
              <w:top w:val="single" w:sz="5" w:space="0" w:color="000000"/>
              <w:left w:val="single" w:sz="5" w:space="0" w:color="000000"/>
              <w:bottom w:val="single" w:sz="5" w:space="0" w:color="000000"/>
              <w:right w:val="single" w:sz="5" w:space="0" w:color="000000"/>
            </w:tcBorders>
          </w:tcPr>
          <w:p w14:paraId="670CFC65" w14:textId="467CA70B" w:rsidR="00930A31" w:rsidRPr="00930A31" w:rsidRDefault="00371D7E" w:rsidP="005979B8">
            <w:pPr>
              <w:pStyle w:val="Default"/>
              <w:spacing w:before="40" w:after="40"/>
              <w:rPr>
                <w:rFonts w:ascii="Arial" w:hAnsi="Arial" w:cs="Arial"/>
                <w:color w:val="auto"/>
                <w:sz w:val="18"/>
                <w:szCs w:val="18"/>
              </w:rPr>
            </w:pPr>
            <w:r>
              <w:rPr>
                <w:rFonts w:ascii="Arial" w:hAnsi="Arial" w:cs="Arial"/>
                <w:color w:val="auto"/>
                <w:sz w:val="18"/>
                <w:szCs w:val="18"/>
              </w:rPr>
              <w:t>7</w:t>
            </w:r>
          </w:p>
        </w:tc>
      </w:tr>
      <w:tr w:rsidR="00930A31" w:rsidRPr="004C1685" w14:paraId="1BA22A88" w14:textId="77777777" w:rsidTr="00930A31">
        <w:trPr>
          <w:trHeight w:val="48"/>
        </w:trPr>
        <w:tc>
          <w:tcPr>
            <w:tcW w:w="1668" w:type="dxa"/>
            <w:vMerge/>
            <w:tcBorders>
              <w:left w:val="single" w:sz="5" w:space="0" w:color="000000"/>
              <w:bottom w:val="single" w:sz="5" w:space="0" w:color="000000"/>
              <w:right w:val="single" w:sz="5" w:space="0" w:color="000000"/>
            </w:tcBorders>
          </w:tcPr>
          <w:p w14:paraId="73401FBA"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E0E0DCA" w14:textId="0DDE67BD"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16b</w:t>
            </w:r>
          </w:p>
        </w:tc>
        <w:tc>
          <w:tcPr>
            <w:tcW w:w="11745" w:type="dxa"/>
            <w:tcBorders>
              <w:top w:val="single" w:sz="5" w:space="0" w:color="000000"/>
              <w:left w:val="single" w:sz="5" w:space="0" w:color="000000"/>
              <w:bottom w:val="single" w:sz="5" w:space="0" w:color="000000"/>
              <w:right w:val="single" w:sz="5" w:space="0" w:color="000000"/>
            </w:tcBorders>
          </w:tcPr>
          <w:p w14:paraId="7C33FBE2" w14:textId="79A1D60F"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Cite studies that might appear to meet the inclusion criteria, but which were excluded, and explain why they were excluded.</w:t>
            </w:r>
          </w:p>
        </w:tc>
        <w:tc>
          <w:tcPr>
            <w:tcW w:w="1200" w:type="dxa"/>
            <w:tcBorders>
              <w:top w:val="single" w:sz="5" w:space="0" w:color="000000"/>
              <w:left w:val="single" w:sz="5" w:space="0" w:color="000000"/>
              <w:bottom w:val="single" w:sz="5" w:space="0" w:color="000000"/>
              <w:right w:val="single" w:sz="5" w:space="0" w:color="000000"/>
            </w:tcBorders>
          </w:tcPr>
          <w:p w14:paraId="715316E4" w14:textId="5DA61025" w:rsidR="00930A31" w:rsidRPr="00930A31" w:rsidRDefault="00371D7E" w:rsidP="005979B8">
            <w:pPr>
              <w:pStyle w:val="Default"/>
              <w:spacing w:before="40" w:after="40"/>
              <w:rPr>
                <w:rFonts w:ascii="Arial" w:hAnsi="Arial" w:cs="Arial"/>
                <w:color w:val="auto"/>
                <w:sz w:val="18"/>
                <w:szCs w:val="18"/>
              </w:rPr>
            </w:pPr>
            <w:r>
              <w:rPr>
                <w:rFonts w:ascii="Arial" w:hAnsi="Arial" w:cs="Arial"/>
                <w:color w:val="auto"/>
                <w:sz w:val="18"/>
                <w:szCs w:val="18"/>
              </w:rPr>
              <w:t>7</w:t>
            </w:r>
          </w:p>
        </w:tc>
      </w:tr>
      <w:tr w:rsidR="00FB3483" w:rsidRPr="004C1685" w14:paraId="5BCDF56D" w14:textId="77777777" w:rsidTr="00930A31">
        <w:trPr>
          <w:trHeight w:val="103"/>
        </w:trPr>
        <w:tc>
          <w:tcPr>
            <w:tcW w:w="1668" w:type="dxa"/>
            <w:tcBorders>
              <w:top w:val="single" w:sz="5" w:space="0" w:color="000000"/>
              <w:left w:val="single" w:sz="5" w:space="0" w:color="000000"/>
              <w:bottom w:val="single" w:sz="5" w:space="0" w:color="000000"/>
              <w:right w:val="single" w:sz="5" w:space="0" w:color="000000"/>
            </w:tcBorders>
          </w:tcPr>
          <w:p w14:paraId="248BFA8C"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Study characteristics </w:t>
            </w:r>
          </w:p>
        </w:tc>
        <w:tc>
          <w:tcPr>
            <w:tcW w:w="587" w:type="dxa"/>
            <w:tcBorders>
              <w:top w:val="single" w:sz="5" w:space="0" w:color="000000"/>
              <w:left w:val="single" w:sz="5" w:space="0" w:color="000000"/>
              <w:bottom w:val="single" w:sz="5" w:space="0" w:color="000000"/>
              <w:right w:val="single" w:sz="5" w:space="0" w:color="000000"/>
            </w:tcBorders>
          </w:tcPr>
          <w:p w14:paraId="29178F2C" w14:textId="4A27652A"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B51910" w:rsidRPr="00930A31">
              <w:rPr>
                <w:rFonts w:ascii="Arial" w:hAnsi="Arial" w:cs="Arial"/>
                <w:sz w:val="18"/>
                <w:szCs w:val="18"/>
              </w:rPr>
              <w:t>7</w:t>
            </w:r>
          </w:p>
        </w:tc>
        <w:tc>
          <w:tcPr>
            <w:tcW w:w="11745" w:type="dxa"/>
            <w:tcBorders>
              <w:top w:val="single" w:sz="5" w:space="0" w:color="000000"/>
              <w:left w:val="single" w:sz="5" w:space="0" w:color="000000"/>
              <w:bottom w:val="single" w:sz="5" w:space="0" w:color="000000"/>
              <w:right w:val="single" w:sz="5" w:space="0" w:color="000000"/>
            </w:tcBorders>
          </w:tcPr>
          <w:p w14:paraId="07DC5B50" w14:textId="077C21D3"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Cite each included study and present its characteristics.</w:t>
            </w:r>
          </w:p>
        </w:tc>
        <w:tc>
          <w:tcPr>
            <w:tcW w:w="1200" w:type="dxa"/>
            <w:tcBorders>
              <w:top w:val="single" w:sz="5" w:space="0" w:color="000000"/>
              <w:left w:val="single" w:sz="5" w:space="0" w:color="000000"/>
              <w:bottom w:val="single" w:sz="5" w:space="0" w:color="000000"/>
              <w:right w:val="single" w:sz="5" w:space="0" w:color="000000"/>
            </w:tcBorders>
          </w:tcPr>
          <w:p w14:paraId="2BA7B4C0" w14:textId="40359774" w:rsidR="00FB3483" w:rsidRPr="00930A31" w:rsidRDefault="00371D7E" w:rsidP="005979B8">
            <w:pPr>
              <w:pStyle w:val="Default"/>
              <w:spacing w:before="40" w:after="40"/>
              <w:rPr>
                <w:rFonts w:ascii="Arial" w:hAnsi="Arial" w:cs="Arial"/>
                <w:color w:val="auto"/>
                <w:sz w:val="18"/>
                <w:szCs w:val="18"/>
              </w:rPr>
            </w:pPr>
            <w:r>
              <w:rPr>
                <w:rFonts w:ascii="Arial" w:hAnsi="Arial" w:cs="Arial"/>
                <w:color w:val="auto"/>
                <w:sz w:val="18"/>
                <w:szCs w:val="18"/>
              </w:rPr>
              <w:t>7</w:t>
            </w:r>
          </w:p>
        </w:tc>
      </w:tr>
      <w:tr w:rsidR="00FB3483" w:rsidRPr="004C1685" w14:paraId="79DAC67A"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074D41F9" w14:textId="546444ED"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Risk of bias </w:t>
            </w:r>
            <w:r w:rsidR="00B51910" w:rsidRPr="00930A31">
              <w:rPr>
                <w:rFonts w:ascii="Arial" w:hAnsi="Arial" w:cs="Arial"/>
                <w:sz w:val="18"/>
                <w:szCs w:val="18"/>
              </w:rPr>
              <w:t>in</w:t>
            </w:r>
            <w:r w:rsidRPr="00930A31">
              <w:rPr>
                <w:rFonts w:ascii="Arial" w:hAnsi="Arial" w:cs="Arial"/>
                <w:sz w:val="18"/>
                <w:szCs w:val="18"/>
              </w:rPr>
              <w:t xml:space="preserve"> studies </w:t>
            </w:r>
          </w:p>
        </w:tc>
        <w:tc>
          <w:tcPr>
            <w:tcW w:w="587" w:type="dxa"/>
            <w:tcBorders>
              <w:top w:val="single" w:sz="5" w:space="0" w:color="000000"/>
              <w:left w:val="single" w:sz="5" w:space="0" w:color="000000"/>
              <w:bottom w:val="single" w:sz="5" w:space="0" w:color="000000"/>
              <w:right w:val="single" w:sz="5" w:space="0" w:color="000000"/>
            </w:tcBorders>
          </w:tcPr>
          <w:p w14:paraId="39E8AC19" w14:textId="2E30595A"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B51910" w:rsidRPr="00930A31">
              <w:rPr>
                <w:rFonts w:ascii="Arial" w:hAnsi="Arial" w:cs="Arial"/>
                <w:sz w:val="18"/>
                <w:szCs w:val="18"/>
              </w:rPr>
              <w:t>8</w:t>
            </w:r>
          </w:p>
        </w:tc>
        <w:tc>
          <w:tcPr>
            <w:tcW w:w="11745" w:type="dxa"/>
            <w:tcBorders>
              <w:top w:val="single" w:sz="5" w:space="0" w:color="000000"/>
              <w:left w:val="single" w:sz="5" w:space="0" w:color="000000"/>
              <w:bottom w:val="single" w:sz="5" w:space="0" w:color="000000"/>
              <w:right w:val="single" w:sz="5" w:space="0" w:color="000000"/>
            </w:tcBorders>
          </w:tcPr>
          <w:p w14:paraId="2E1F0F3A" w14:textId="4804131C"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Present assessments of risk of bias for each included study.</w:t>
            </w:r>
          </w:p>
        </w:tc>
        <w:tc>
          <w:tcPr>
            <w:tcW w:w="1200" w:type="dxa"/>
            <w:tcBorders>
              <w:top w:val="single" w:sz="5" w:space="0" w:color="000000"/>
              <w:left w:val="single" w:sz="5" w:space="0" w:color="000000"/>
              <w:bottom w:val="single" w:sz="5" w:space="0" w:color="000000"/>
              <w:right w:val="single" w:sz="5" w:space="0" w:color="000000"/>
            </w:tcBorders>
          </w:tcPr>
          <w:p w14:paraId="7897FD3B" w14:textId="152B109C" w:rsidR="00FB3483" w:rsidRPr="00930A31" w:rsidRDefault="00E47DCB" w:rsidP="005979B8">
            <w:pPr>
              <w:pStyle w:val="Default"/>
              <w:spacing w:before="40" w:after="40"/>
              <w:rPr>
                <w:rFonts w:ascii="Arial" w:hAnsi="Arial" w:cs="Arial"/>
                <w:color w:val="auto"/>
                <w:sz w:val="18"/>
                <w:szCs w:val="18"/>
              </w:rPr>
            </w:pPr>
            <w:r>
              <w:rPr>
                <w:rFonts w:ascii="Arial" w:hAnsi="Arial" w:cs="Arial"/>
                <w:color w:val="auto"/>
                <w:sz w:val="18"/>
                <w:szCs w:val="18"/>
              </w:rPr>
              <w:t>8</w:t>
            </w:r>
          </w:p>
        </w:tc>
      </w:tr>
      <w:tr w:rsidR="00FB3483" w:rsidRPr="004C1685" w14:paraId="3D378A4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8FD34DF"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Results of individual studies </w:t>
            </w:r>
          </w:p>
        </w:tc>
        <w:tc>
          <w:tcPr>
            <w:tcW w:w="587" w:type="dxa"/>
            <w:tcBorders>
              <w:top w:val="single" w:sz="5" w:space="0" w:color="000000"/>
              <w:left w:val="single" w:sz="5" w:space="0" w:color="000000"/>
              <w:bottom w:val="single" w:sz="5" w:space="0" w:color="000000"/>
              <w:right w:val="single" w:sz="5" w:space="0" w:color="000000"/>
            </w:tcBorders>
          </w:tcPr>
          <w:p w14:paraId="04E24747" w14:textId="12802857" w:rsidR="00FB3483" w:rsidRPr="00930A31" w:rsidRDefault="00B51910" w:rsidP="003B79FF">
            <w:pPr>
              <w:pStyle w:val="Default"/>
              <w:spacing w:before="40" w:after="40"/>
              <w:jc w:val="right"/>
              <w:rPr>
                <w:rFonts w:ascii="Arial" w:hAnsi="Arial" w:cs="Arial"/>
                <w:sz w:val="18"/>
                <w:szCs w:val="18"/>
              </w:rPr>
            </w:pPr>
            <w:r w:rsidRPr="00930A31">
              <w:rPr>
                <w:rFonts w:ascii="Arial" w:hAnsi="Arial" w:cs="Arial"/>
                <w:sz w:val="18"/>
                <w:szCs w:val="18"/>
              </w:rPr>
              <w:t>19</w:t>
            </w:r>
          </w:p>
        </w:tc>
        <w:tc>
          <w:tcPr>
            <w:tcW w:w="11745" w:type="dxa"/>
            <w:tcBorders>
              <w:top w:val="single" w:sz="5" w:space="0" w:color="000000"/>
              <w:left w:val="single" w:sz="5" w:space="0" w:color="000000"/>
              <w:bottom w:val="single" w:sz="5" w:space="0" w:color="000000"/>
              <w:right w:val="single" w:sz="5" w:space="0" w:color="000000"/>
            </w:tcBorders>
          </w:tcPr>
          <w:p w14:paraId="77D5105C" w14:textId="05AB9C40"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For all outcomes, present, for each study: (a) summary statistics for each group (where appropriate) and (b) an effect estimate and its precision (e.g. confidence/credible interval), ideally using structured tables or plots.</w:t>
            </w:r>
          </w:p>
        </w:tc>
        <w:tc>
          <w:tcPr>
            <w:tcW w:w="1200" w:type="dxa"/>
            <w:tcBorders>
              <w:top w:val="single" w:sz="5" w:space="0" w:color="000000"/>
              <w:left w:val="single" w:sz="5" w:space="0" w:color="000000"/>
              <w:bottom w:val="single" w:sz="5" w:space="0" w:color="000000"/>
              <w:right w:val="single" w:sz="5" w:space="0" w:color="000000"/>
            </w:tcBorders>
          </w:tcPr>
          <w:p w14:paraId="43E181A6" w14:textId="2C5DB0A0" w:rsidR="00FB3483" w:rsidRPr="00930A31" w:rsidRDefault="00371D7E" w:rsidP="005979B8">
            <w:pPr>
              <w:pStyle w:val="Default"/>
              <w:spacing w:before="40" w:after="40"/>
              <w:rPr>
                <w:rFonts w:ascii="Arial" w:hAnsi="Arial" w:cs="Arial"/>
                <w:color w:val="auto"/>
                <w:sz w:val="18"/>
                <w:szCs w:val="18"/>
              </w:rPr>
            </w:pPr>
            <w:r>
              <w:rPr>
                <w:rFonts w:ascii="Arial" w:hAnsi="Arial" w:cs="Arial"/>
                <w:color w:val="auto"/>
                <w:sz w:val="18"/>
                <w:szCs w:val="18"/>
              </w:rPr>
              <w:t>8</w:t>
            </w:r>
          </w:p>
        </w:tc>
      </w:tr>
      <w:tr w:rsidR="00930A31" w:rsidRPr="004C1685" w14:paraId="58431A59"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16BFCE5C" w14:textId="5CEB4FB4"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Results of syntheses</w:t>
            </w:r>
          </w:p>
        </w:tc>
        <w:tc>
          <w:tcPr>
            <w:tcW w:w="587" w:type="dxa"/>
            <w:tcBorders>
              <w:top w:val="single" w:sz="5" w:space="0" w:color="000000"/>
              <w:left w:val="single" w:sz="5" w:space="0" w:color="000000"/>
              <w:bottom w:val="single" w:sz="5" w:space="0" w:color="000000"/>
              <w:right w:val="single" w:sz="5" w:space="0" w:color="000000"/>
            </w:tcBorders>
          </w:tcPr>
          <w:p w14:paraId="575C64BB" w14:textId="2CC28911"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20a</w:t>
            </w:r>
          </w:p>
        </w:tc>
        <w:tc>
          <w:tcPr>
            <w:tcW w:w="11745" w:type="dxa"/>
            <w:tcBorders>
              <w:top w:val="single" w:sz="5" w:space="0" w:color="000000"/>
              <w:left w:val="single" w:sz="5" w:space="0" w:color="000000"/>
              <w:bottom w:val="single" w:sz="5" w:space="0" w:color="000000"/>
              <w:right w:val="single" w:sz="5" w:space="0" w:color="000000"/>
            </w:tcBorders>
          </w:tcPr>
          <w:p w14:paraId="0E913473" w14:textId="161B441E"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For each synthesis, briefly summarise the characteristics and risk of bias among contributing studies.</w:t>
            </w:r>
          </w:p>
        </w:tc>
        <w:tc>
          <w:tcPr>
            <w:tcW w:w="1200" w:type="dxa"/>
            <w:tcBorders>
              <w:top w:val="single" w:sz="5" w:space="0" w:color="000000"/>
              <w:left w:val="single" w:sz="5" w:space="0" w:color="000000"/>
              <w:bottom w:val="single" w:sz="5" w:space="0" w:color="000000"/>
              <w:right w:val="single" w:sz="5" w:space="0" w:color="000000"/>
            </w:tcBorders>
          </w:tcPr>
          <w:p w14:paraId="7395E36F" w14:textId="75B839FB" w:rsidR="00930A31" w:rsidRPr="00930A31" w:rsidRDefault="00E47DCB" w:rsidP="005979B8">
            <w:pPr>
              <w:pStyle w:val="Default"/>
              <w:spacing w:before="40" w:after="40"/>
              <w:rPr>
                <w:rFonts w:ascii="Arial" w:hAnsi="Arial" w:cs="Arial"/>
                <w:color w:val="auto"/>
                <w:sz w:val="18"/>
                <w:szCs w:val="18"/>
              </w:rPr>
            </w:pPr>
            <w:r>
              <w:rPr>
                <w:rFonts w:ascii="Arial" w:hAnsi="Arial" w:cs="Arial"/>
                <w:color w:val="auto"/>
                <w:sz w:val="18"/>
                <w:szCs w:val="18"/>
              </w:rPr>
              <w:t>9</w:t>
            </w:r>
          </w:p>
        </w:tc>
      </w:tr>
      <w:tr w:rsidR="00930A31" w:rsidRPr="004C1685" w14:paraId="29B5C9A7" w14:textId="77777777" w:rsidTr="00930A31">
        <w:trPr>
          <w:trHeight w:val="203"/>
        </w:trPr>
        <w:tc>
          <w:tcPr>
            <w:tcW w:w="1668" w:type="dxa"/>
            <w:vMerge/>
            <w:tcBorders>
              <w:left w:val="single" w:sz="5" w:space="0" w:color="000000"/>
              <w:right w:val="single" w:sz="5" w:space="0" w:color="000000"/>
            </w:tcBorders>
          </w:tcPr>
          <w:p w14:paraId="4760E726"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6B907E6F" w14:textId="57C10011"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20b</w:t>
            </w:r>
          </w:p>
        </w:tc>
        <w:tc>
          <w:tcPr>
            <w:tcW w:w="11745" w:type="dxa"/>
            <w:tcBorders>
              <w:top w:val="single" w:sz="5" w:space="0" w:color="000000"/>
              <w:left w:val="single" w:sz="5" w:space="0" w:color="000000"/>
              <w:bottom w:val="single" w:sz="5" w:space="0" w:color="000000"/>
              <w:right w:val="single" w:sz="5" w:space="0" w:color="000000"/>
            </w:tcBorders>
          </w:tcPr>
          <w:p w14:paraId="214F5C2A" w14:textId="2D2E093F"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Present results of all statistical syntheses conducted. If meta-analysis was done, present for each the summary estimate and its precision (e.g. confidence/credible interval) and measures of statistical heterogeneity. If comparing groups, describe the direction of the effect.</w:t>
            </w:r>
          </w:p>
        </w:tc>
        <w:tc>
          <w:tcPr>
            <w:tcW w:w="1200" w:type="dxa"/>
            <w:tcBorders>
              <w:top w:val="single" w:sz="5" w:space="0" w:color="000000"/>
              <w:left w:val="single" w:sz="5" w:space="0" w:color="000000"/>
              <w:bottom w:val="single" w:sz="5" w:space="0" w:color="000000"/>
              <w:right w:val="single" w:sz="5" w:space="0" w:color="000000"/>
            </w:tcBorders>
          </w:tcPr>
          <w:p w14:paraId="7C8F8A33" w14:textId="2FC2EE3A" w:rsidR="00930A31" w:rsidRPr="00930A31" w:rsidRDefault="00371D7E" w:rsidP="005979B8">
            <w:pPr>
              <w:pStyle w:val="Default"/>
              <w:spacing w:before="40" w:after="40"/>
              <w:rPr>
                <w:rFonts w:ascii="Arial" w:hAnsi="Arial" w:cs="Arial"/>
                <w:color w:val="auto"/>
                <w:sz w:val="18"/>
                <w:szCs w:val="18"/>
              </w:rPr>
            </w:pPr>
            <w:r>
              <w:rPr>
                <w:rFonts w:ascii="Arial" w:hAnsi="Arial" w:cs="Arial"/>
                <w:color w:val="auto"/>
                <w:sz w:val="18"/>
                <w:szCs w:val="18"/>
              </w:rPr>
              <w:t>9</w:t>
            </w:r>
          </w:p>
        </w:tc>
      </w:tr>
      <w:tr w:rsidR="00930A31" w:rsidRPr="004C1685" w14:paraId="4D409E67" w14:textId="77777777" w:rsidTr="00930A31">
        <w:trPr>
          <w:trHeight w:val="48"/>
        </w:trPr>
        <w:tc>
          <w:tcPr>
            <w:tcW w:w="1668" w:type="dxa"/>
            <w:vMerge/>
            <w:tcBorders>
              <w:left w:val="single" w:sz="5" w:space="0" w:color="000000"/>
              <w:right w:val="single" w:sz="5" w:space="0" w:color="000000"/>
            </w:tcBorders>
          </w:tcPr>
          <w:p w14:paraId="1B863B38"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79AA4A5" w14:textId="2DA78A39"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20c</w:t>
            </w:r>
          </w:p>
        </w:tc>
        <w:tc>
          <w:tcPr>
            <w:tcW w:w="11745" w:type="dxa"/>
            <w:tcBorders>
              <w:top w:val="single" w:sz="5" w:space="0" w:color="000000"/>
              <w:left w:val="single" w:sz="5" w:space="0" w:color="000000"/>
              <w:bottom w:val="single" w:sz="5" w:space="0" w:color="000000"/>
              <w:right w:val="single" w:sz="5" w:space="0" w:color="000000"/>
            </w:tcBorders>
          </w:tcPr>
          <w:p w14:paraId="52AB047D" w14:textId="1605117D"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Present results of all investigations of possible causes of heterogeneity among study results.</w:t>
            </w:r>
          </w:p>
        </w:tc>
        <w:tc>
          <w:tcPr>
            <w:tcW w:w="1200" w:type="dxa"/>
            <w:tcBorders>
              <w:top w:val="single" w:sz="5" w:space="0" w:color="000000"/>
              <w:left w:val="single" w:sz="5" w:space="0" w:color="000000"/>
              <w:bottom w:val="single" w:sz="5" w:space="0" w:color="000000"/>
              <w:right w:val="single" w:sz="5" w:space="0" w:color="000000"/>
            </w:tcBorders>
          </w:tcPr>
          <w:p w14:paraId="05D8123F" w14:textId="75E05D14" w:rsidR="00930A31" w:rsidRPr="00930A31" w:rsidRDefault="00371D7E" w:rsidP="005979B8">
            <w:pPr>
              <w:pStyle w:val="Default"/>
              <w:spacing w:before="40" w:after="40"/>
              <w:rPr>
                <w:rFonts w:ascii="Arial" w:hAnsi="Arial" w:cs="Arial"/>
                <w:color w:val="auto"/>
                <w:sz w:val="18"/>
                <w:szCs w:val="18"/>
              </w:rPr>
            </w:pPr>
            <w:r>
              <w:rPr>
                <w:rFonts w:ascii="Arial" w:hAnsi="Arial" w:cs="Arial"/>
                <w:color w:val="auto"/>
                <w:sz w:val="18"/>
                <w:szCs w:val="18"/>
              </w:rPr>
              <w:t>8-9</w:t>
            </w:r>
          </w:p>
        </w:tc>
      </w:tr>
      <w:tr w:rsidR="00930A31" w:rsidRPr="004C1685" w14:paraId="71188ED2" w14:textId="77777777" w:rsidTr="00930A31">
        <w:trPr>
          <w:trHeight w:val="48"/>
        </w:trPr>
        <w:tc>
          <w:tcPr>
            <w:tcW w:w="1668" w:type="dxa"/>
            <w:vMerge/>
            <w:tcBorders>
              <w:left w:val="single" w:sz="5" w:space="0" w:color="000000"/>
              <w:bottom w:val="single" w:sz="5" w:space="0" w:color="000000"/>
              <w:right w:val="single" w:sz="5" w:space="0" w:color="000000"/>
            </w:tcBorders>
          </w:tcPr>
          <w:p w14:paraId="456A0208"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EDCBE6E" w14:textId="3F83C952"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20d</w:t>
            </w:r>
          </w:p>
        </w:tc>
        <w:tc>
          <w:tcPr>
            <w:tcW w:w="11745" w:type="dxa"/>
            <w:tcBorders>
              <w:top w:val="single" w:sz="5" w:space="0" w:color="000000"/>
              <w:left w:val="single" w:sz="5" w:space="0" w:color="000000"/>
              <w:bottom w:val="single" w:sz="5" w:space="0" w:color="000000"/>
              <w:right w:val="single" w:sz="5" w:space="0" w:color="000000"/>
            </w:tcBorders>
          </w:tcPr>
          <w:p w14:paraId="45824D6A" w14:textId="257810DB"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Present results of all sensitivity analyses conducted to assess the robustness of the synthesized results.</w:t>
            </w:r>
          </w:p>
        </w:tc>
        <w:tc>
          <w:tcPr>
            <w:tcW w:w="1200" w:type="dxa"/>
            <w:tcBorders>
              <w:top w:val="single" w:sz="5" w:space="0" w:color="000000"/>
              <w:left w:val="single" w:sz="5" w:space="0" w:color="000000"/>
              <w:bottom w:val="single" w:sz="5" w:space="0" w:color="000000"/>
              <w:right w:val="single" w:sz="5" w:space="0" w:color="000000"/>
            </w:tcBorders>
          </w:tcPr>
          <w:p w14:paraId="32E0B1FA" w14:textId="7187FA16" w:rsidR="00930A31" w:rsidRPr="00930A31" w:rsidRDefault="00904F5B"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FB3483" w:rsidRPr="004C1685" w14:paraId="24A249B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156C072" w14:textId="08CC6306"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Reporting biases</w:t>
            </w:r>
          </w:p>
        </w:tc>
        <w:tc>
          <w:tcPr>
            <w:tcW w:w="587" w:type="dxa"/>
            <w:tcBorders>
              <w:top w:val="single" w:sz="5" w:space="0" w:color="000000"/>
              <w:left w:val="single" w:sz="5" w:space="0" w:color="000000"/>
              <w:bottom w:val="single" w:sz="5" w:space="0" w:color="000000"/>
              <w:right w:val="single" w:sz="5" w:space="0" w:color="000000"/>
            </w:tcBorders>
          </w:tcPr>
          <w:p w14:paraId="18218F69" w14:textId="1C9A0302"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2</w:t>
            </w:r>
            <w:r w:rsidR="00B51910" w:rsidRPr="00930A31">
              <w:rPr>
                <w:rFonts w:ascii="Arial" w:hAnsi="Arial" w:cs="Arial"/>
                <w:sz w:val="18"/>
                <w:szCs w:val="18"/>
              </w:rPr>
              <w:t>1</w:t>
            </w:r>
          </w:p>
        </w:tc>
        <w:tc>
          <w:tcPr>
            <w:tcW w:w="11745" w:type="dxa"/>
            <w:tcBorders>
              <w:top w:val="single" w:sz="5" w:space="0" w:color="000000"/>
              <w:left w:val="single" w:sz="5" w:space="0" w:color="000000"/>
              <w:bottom w:val="single" w:sz="5" w:space="0" w:color="000000"/>
              <w:right w:val="single" w:sz="5" w:space="0" w:color="000000"/>
            </w:tcBorders>
          </w:tcPr>
          <w:p w14:paraId="5A87793F" w14:textId="33C34697"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Present assessments of risk of bias due to missing results (arising from reporting biases) for each synthesis assessed.</w:t>
            </w:r>
          </w:p>
        </w:tc>
        <w:tc>
          <w:tcPr>
            <w:tcW w:w="1200" w:type="dxa"/>
            <w:tcBorders>
              <w:top w:val="single" w:sz="5" w:space="0" w:color="000000"/>
              <w:left w:val="single" w:sz="5" w:space="0" w:color="000000"/>
              <w:bottom w:val="single" w:sz="5" w:space="0" w:color="000000"/>
              <w:right w:val="single" w:sz="5" w:space="0" w:color="000000"/>
            </w:tcBorders>
          </w:tcPr>
          <w:p w14:paraId="1A435861" w14:textId="0D7BD73A" w:rsidR="00FB3483" w:rsidRPr="00930A31" w:rsidRDefault="00371D7E" w:rsidP="005979B8">
            <w:pPr>
              <w:pStyle w:val="Default"/>
              <w:spacing w:before="40" w:after="40"/>
              <w:rPr>
                <w:rFonts w:ascii="Arial" w:hAnsi="Arial" w:cs="Arial"/>
                <w:color w:val="auto"/>
                <w:sz w:val="18"/>
                <w:szCs w:val="18"/>
              </w:rPr>
            </w:pPr>
            <w:r>
              <w:rPr>
                <w:rFonts w:ascii="Arial" w:hAnsi="Arial" w:cs="Arial"/>
                <w:color w:val="auto"/>
                <w:sz w:val="18"/>
                <w:szCs w:val="18"/>
              </w:rPr>
              <w:t>8</w:t>
            </w:r>
          </w:p>
        </w:tc>
      </w:tr>
      <w:tr w:rsidR="00077B44" w:rsidRPr="004C1685" w14:paraId="0FF31967"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4E8D53DB" w14:textId="7D33808C"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 xml:space="preserve">Certainty of evidence </w:t>
            </w:r>
          </w:p>
        </w:tc>
        <w:tc>
          <w:tcPr>
            <w:tcW w:w="587" w:type="dxa"/>
            <w:tcBorders>
              <w:top w:val="single" w:sz="5" w:space="0" w:color="000000"/>
              <w:left w:val="single" w:sz="5" w:space="0" w:color="000000"/>
              <w:bottom w:val="single" w:sz="5" w:space="0" w:color="000000"/>
              <w:right w:val="single" w:sz="5" w:space="0" w:color="000000"/>
            </w:tcBorders>
          </w:tcPr>
          <w:p w14:paraId="1ED6CD28" w14:textId="3BD7828E"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22</w:t>
            </w:r>
          </w:p>
        </w:tc>
        <w:tc>
          <w:tcPr>
            <w:tcW w:w="11745" w:type="dxa"/>
            <w:tcBorders>
              <w:top w:val="single" w:sz="5" w:space="0" w:color="000000"/>
              <w:left w:val="single" w:sz="5" w:space="0" w:color="000000"/>
              <w:bottom w:val="single" w:sz="5" w:space="0" w:color="000000"/>
              <w:right w:val="single" w:sz="5" w:space="0" w:color="000000"/>
            </w:tcBorders>
          </w:tcPr>
          <w:p w14:paraId="31892DC8" w14:textId="55B859A0"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Present assessments of certainty (or confidence) in the body of evidence for each outcome assessed.</w:t>
            </w:r>
          </w:p>
        </w:tc>
        <w:tc>
          <w:tcPr>
            <w:tcW w:w="1200" w:type="dxa"/>
            <w:tcBorders>
              <w:top w:val="single" w:sz="5" w:space="0" w:color="000000"/>
              <w:left w:val="single" w:sz="5" w:space="0" w:color="000000"/>
              <w:bottom w:val="single" w:sz="5" w:space="0" w:color="000000"/>
              <w:right w:val="single" w:sz="5" w:space="0" w:color="000000"/>
            </w:tcBorders>
          </w:tcPr>
          <w:p w14:paraId="76AE189C" w14:textId="0F17D962" w:rsidR="00077B44" w:rsidRPr="00930A31" w:rsidRDefault="00371D7E" w:rsidP="00077B44">
            <w:pPr>
              <w:pStyle w:val="Default"/>
              <w:spacing w:before="40" w:after="40"/>
              <w:rPr>
                <w:rFonts w:ascii="Arial" w:hAnsi="Arial" w:cs="Arial"/>
                <w:color w:val="auto"/>
                <w:sz w:val="18"/>
                <w:szCs w:val="18"/>
              </w:rPr>
            </w:pPr>
            <w:r>
              <w:rPr>
                <w:rFonts w:ascii="Arial" w:hAnsi="Arial" w:cs="Arial"/>
                <w:color w:val="auto"/>
                <w:sz w:val="18"/>
                <w:szCs w:val="18"/>
              </w:rPr>
              <w:t>8</w:t>
            </w:r>
          </w:p>
        </w:tc>
      </w:tr>
      <w:tr w:rsidR="00077B44" w:rsidRPr="004C1685" w14:paraId="6CE3625C"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85952A3" w14:textId="77777777" w:rsidR="00077B44" w:rsidRPr="00930A31" w:rsidRDefault="00077B44" w:rsidP="00077B44">
            <w:pPr>
              <w:pStyle w:val="Default"/>
              <w:rPr>
                <w:rFonts w:ascii="Arial" w:hAnsi="Arial" w:cs="Arial"/>
                <w:sz w:val="18"/>
                <w:szCs w:val="18"/>
              </w:rPr>
            </w:pPr>
            <w:r w:rsidRPr="00930A31">
              <w:rPr>
                <w:rFonts w:ascii="Arial" w:hAnsi="Arial" w:cs="Arial"/>
                <w:b/>
                <w:bCs/>
                <w:sz w:val="18"/>
                <w:szCs w:val="18"/>
              </w:rPr>
              <w:t xml:space="preserve">DISCUSSION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25C40AE9" w14:textId="12B605E0" w:rsidR="00077B44" w:rsidRPr="00930A31" w:rsidRDefault="00371D7E" w:rsidP="00077B44">
            <w:pPr>
              <w:pStyle w:val="Default"/>
              <w:jc w:val="center"/>
              <w:rPr>
                <w:rFonts w:ascii="Arial" w:hAnsi="Arial" w:cs="Arial"/>
                <w:color w:val="auto"/>
                <w:sz w:val="18"/>
                <w:szCs w:val="18"/>
              </w:rPr>
            </w:pPr>
            <w:r>
              <w:rPr>
                <w:rFonts w:ascii="Arial" w:hAnsi="Arial" w:cs="Arial"/>
                <w:color w:val="auto"/>
                <w:sz w:val="18"/>
                <w:szCs w:val="18"/>
              </w:rPr>
              <w:t>9-12</w:t>
            </w:r>
          </w:p>
        </w:tc>
      </w:tr>
      <w:tr w:rsidR="00930A31" w:rsidRPr="004C1685" w14:paraId="44C0D626"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6A415BD4" w14:textId="64024B01"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 xml:space="preserve">Discussion </w:t>
            </w:r>
          </w:p>
        </w:tc>
        <w:tc>
          <w:tcPr>
            <w:tcW w:w="587" w:type="dxa"/>
            <w:tcBorders>
              <w:top w:val="single" w:sz="5" w:space="0" w:color="000000"/>
              <w:left w:val="single" w:sz="5" w:space="0" w:color="000000"/>
              <w:bottom w:val="single" w:sz="5" w:space="0" w:color="000000"/>
              <w:right w:val="single" w:sz="5" w:space="0" w:color="000000"/>
            </w:tcBorders>
          </w:tcPr>
          <w:p w14:paraId="686CD052" w14:textId="6C149016"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23a</w:t>
            </w:r>
          </w:p>
        </w:tc>
        <w:tc>
          <w:tcPr>
            <w:tcW w:w="11745" w:type="dxa"/>
            <w:tcBorders>
              <w:top w:val="single" w:sz="5" w:space="0" w:color="000000"/>
              <w:left w:val="single" w:sz="5" w:space="0" w:color="000000"/>
              <w:bottom w:val="single" w:sz="5" w:space="0" w:color="000000"/>
              <w:right w:val="single" w:sz="5" w:space="0" w:color="000000"/>
            </w:tcBorders>
          </w:tcPr>
          <w:p w14:paraId="3180C0BE" w14:textId="4F3205C1"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Provide a general interpretation of the results in the context of other evidence.</w:t>
            </w:r>
          </w:p>
        </w:tc>
        <w:tc>
          <w:tcPr>
            <w:tcW w:w="1200" w:type="dxa"/>
            <w:tcBorders>
              <w:top w:val="single" w:sz="5" w:space="0" w:color="000000"/>
              <w:left w:val="single" w:sz="5" w:space="0" w:color="000000"/>
              <w:bottom w:val="single" w:sz="5" w:space="0" w:color="000000"/>
              <w:right w:val="single" w:sz="5" w:space="0" w:color="000000"/>
            </w:tcBorders>
          </w:tcPr>
          <w:p w14:paraId="336F0287" w14:textId="53271377" w:rsidR="00930A31" w:rsidRPr="00930A31" w:rsidRDefault="00371D7E" w:rsidP="00077B44">
            <w:pPr>
              <w:pStyle w:val="Default"/>
              <w:spacing w:before="40" w:after="40"/>
              <w:rPr>
                <w:rFonts w:ascii="Arial" w:hAnsi="Arial" w:cs="Arial"/>
                <w:color w:val="auto"/>
                <w:sz w:val="18"/>
                <w:szCs w:val="18"/>
              </w:rPr>
            </w:pPr>
            <w:r>
              <w:rPr>
                <w:rFonts w:ascii="Arial" w:hAnsi="Arial" w:cs="Arial"/>
                <w:color w:val="auto"/>
                <w:sz w:val="18"/>
                <w:szCs w:val="18"/>
              </w:rPr>
              <w:t>9</w:t>
            </w:r>
          </w:p>
        </w:tc>
      </w:tr>
      <w:tr w:rsidR="00930A31" w:rsidRPr="004C1685" w14:paraId="0A24CE29" w14:textId="77777777" w:rsidTr="00930A31">
        <w:trPr>
          <w:trHeight w:val="48"/>
        </w:trPr>
        <w:tc>
          <w:tcPr>
            <w:tcW w:w="1668" w:type="dxa"/>
            <w:vMerge/>
            <w:tcBorders>
              <w:left w:val="single" w:sz="5" w:space="0" w:color="000000"/>
              <w:right w:val="single" w:sz="5" w:space="0" w:color="000000"/>
            </w:tcBorders>
          </w:tcPr>
          <w:p w14:paraId="34E4593B" w14:textId="6FA37964"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373FF5B7" w14:textId="611267E8"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23b</w:t>
            </w:r>
          </w:p>
        </w:tc>
        <w:tc>
          <w:tcPr>
            <w:tcW w:w="11745" w:type="dxa"/>
            <w:tcBorders>
              <w:top w:val="single" w:sz="5" w:space="0" w:color="000000"/>
              <w:left w:val="single" w:sz="5" w:space="0" w:color="000000"/>
              <w:bottom w:val="single" w:sz="5" w:space="0" w:color="000000"/>
              <w:right w:val="single" w:sz="5" w:space="0" w:color="000000"/>
            </w:tcBorders>
          </w:tcPr>
          <w:p w14:paraId="2BC239AF" w14:textId="0A4D3987"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Discuss any limitations of the evidence included in the review.</w:t>
            </w:r>
          </w:p>
        </w:tc>
        <w:tc>
          <w:tcPr>
            <w:tcW w:w="1200" w:type="dxa"/>
            <w:tcBorders>
              <w:top w:val="single" w:sz="5" w:space="0" w:color="000000"/>
              <w:left w:val="single" w:sz="5" w:space="0" w:color="000000"/>
              <w:bottom w:val="single" w:sz="5" w:space="0" w:color="000000"/>
              <w:right w:val="single" w:sz="5" w:space="0" w:color="000000"/>
            </w:tcBorders>
          </w:tcPr>
          <w:p w14:paraId="552BBDFF" w14:textId="568D180D" w:rsidR="00930A31" w:rsidRPr="00930A31" w:rsidRDefault="00D41366" w:rsidP="00077B44">
            <w:pPr>
              <w:pStyle w:val="Default"/>
              <w:spacing w:before="40" w:after="40"/>
              <w:rPr>
                <w:rFonts w:ascii="Arial" w:hAnsi="Arial" w:cs="Arial"/>
                <w:color w:val="auto"/>
                <w:sz w:val="18"/>
                <w:szCs w:val="18"/>
              </w:rPr>
            </w:pPr>
            <w:r>
              <w:rPr>
                <w:rFonts w:ascii="Arial" w:hAnsi="Arial" w:cs="Arial"/>
                <w:color w:val="auto"/>
                <w:sz w:val="18"/>
                <w:szCs w:val="18"/>
              </w:rPr>
              <w:t>1</w:t>
            </w:r>
            <w:r w:rsidR="00371D7E">
              <w:rPr>
                <w:rFonts w:ascii="Arial" w:hAnsi="Arial" w:cs="Arial"/>
                <w:color w:val="auto"/>
                <w:sz w:val="18"/>
                <w:szCs w:val="18"/>
              </w:rPr>
              <w:t>0</w:t>
            </w:r>
          </w:p>
        </w:tc>
      </w:tr>
      <w:tr w:rsidR="00930A31" w:rsidRPr="004C1685" w14:paraId="1CBB3F4F" w14:textId="77777777" w:rsidTr="00930A31">
        <w:trPr>
          <w:trHeight w:val="48"/>
        </w:trPr>
        <w:tc>
          <w:tcPr>
            <w:tcW w:w="1668" w:type="dxa"/>
            <w:vMerge/>
            <w:tcBorders>
              <w:left w:val="single" w:sz="5" w:space="0" w:color="000000"/>
              <w:right w:val="single" w:sz="5" w:space="0" w:color="000000"/>
            </w:tcBorders>
          </w:tcPr>
          <w:p w14:paraId="3276A062" w14:textId="77777777"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4" w:space="0" w:color="auto"/>
              <w:right w:val="single" w:sz="5" w:space="0" w:color="000000"/>
            </w:tcBorders>
          </w:tcPr>
          <w:p w14:paraId="0BF3966A" w14:textId="50F35F9B"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23c</w:t>
            </w:r>
          </w:p>
        </w:tc>
        <w:tc>
          <w:tcPr>
            <w:tcW w:w="11745" w:type="dxa"/>
            <w:tcBorders>
              <w:top w:val="single" w:sz="5" w:space="0" w:color="000000"/>
              <w:left w:val="single" w:sz="5" w:space="0" w:color="000000"/>
              <w:bottom w:val="single" w:sz="5" w:space="0" w:color="000000"/>
              <w:right w:val="single" w:sz="5" w:space="0" w:color="000000"/>
            </w:tcBorders>
          </w:tcPr>
          <w:p w14:paraId="1ADE0693" w14:textId="23A79880"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Discuss any limitations of the review processes used.</w:t>
            </w:r>
          </w:p>
        </w:tc>
        <w:tc>
          <w:tcPr>
            <w:tcW w:w="1200" w:type="dxa"/>
            <w:tcBorders>
              <w:top w:val="single" w:sz="5" w:space="0" w:color="000000"/>
              <w:left w:val="single" w:sz="5" w:space="0" w:color="000000"/>
              <w:bottom w:val="single" w:sz="5" w:space="0" w:color="000000"/>
              <w:right w:val="single" w:sz="5" w:space="0" w:color="000000"/>
            </w:tcBorders>
          </w:tcPr>
          <w:p w14:paraId="52AEF35E" w14:textId="28247D8F" w:rsidR="00930A31" w:rsidRPr="00930A31" w:rsidRDefault="00D41366" w:rsidP="00077B44">
            <w:pPr>
              <w:pStyle w:val="Default"/>
              <w:spacing w:before="40" w:after="40"/>
              <w:rPr>
                <w:rFonts w:ascii="Arial" w:hAnsi="Arial" w:cs="Arial"/>
                <w:color w:val="auto"/>
                <w:sz w:val="18"/>
                <w:szCs w:val="18"/>
              </w:rPr>
            </w:pPr>
            <w:r>
              <w:rPr>
                <w:rFonts w:ascii="Arial" w:hAnsi="Arial" w:cs="Arial"/>
                <w:color w:val="auto"/>
                <w:sz w:val="18"/>
                <w:szCs w:val="18"/>
              </w:rPr>
              <w:t>12</w:t>
            </w:r>
          </w:p>
        </w:tc>
      </w:tr>
      <w:tr w:rsidR="00930A31" w:rsidRPr="004C1685" w14:paraId="52BD6520" w14:textId="77777777" w:rsidTr="00930A31">
        <w:trPr>
          <w:trHeight w:val="48"/>
        </w:trPr>
        <w:tc>
          <w:tcPr>
            <w:tcW w:w="1668" w:type="dxa"/>
            <w:vMerge/>
            <w:tcBorders>
              <w:left w:val="single" w:sz="5" w:space="0" w:color="000000"/>
              <w:bottom w:val="single" w:sz="4" w:space="0" w:color="auto"/>
              <w:right w:val="single" w:sz="5" w:space="0" w:color="000000"/>
            </w:tcBorders>
          </w:tcPr>
          <w:p w14:paraId="4105AB4C" w14:textId="6D74E577" w:rsidR="00930A31" w:rsidRPr="00930A31" w:rsidRDefault="00930A31" w:rsidP="00077B44">
            <w:pPr>
              <w:pStyle w:val="Default"/>
              <w:spacing w:before="40" w:after="40"/>
              <w:rPr>
                <w:rFonts w:ascii="Arial" w:hAnsi="Arial" w:cs="Arial"/>
                <w:sz w:val="18"/>
                <w:szCs w:val="18"/>
              </w:rPr>
            </w:pPr>
          </w:p>
        </w:tc>
        <w:tc>
          <w:tcPr>
            <w:tcW w:w="587" w:type="dxa"/>
            <w:tcBorders>
              <w:top w:val="single" w:sz="4" w:space="0" w:color="auto"/>
              <w:left w:val="single" w:sz="5" w:space="0" w:color="000000"/>
              <w:bottom w:val="single" w:sz="4" w:space="0" w:color="auto"/>
              <w:right w:val="single" w:sz="4" w:space="0" w:color="auto"/>
            </w:tcBorders>
          </w:tcPr>
          <w:p w14:paraId="1189697D" w14:textId="0E388312"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23d</w:t>
            </w:r>
          </w:p>
        </w:tc>
        <w:tc>
          <w:tcPr>
            <w:tcW w:w="11745" w:type="dxa"/>
            <w:tcBorders>
              <w:top w:val="single" w:sz="5" w:space="0" w:color="000000"/>
              <w:left w:val="single" w:sz="4" w:space="0" w:color="auto"/>
              <w:bottom w:val="double" w:sz="5" w:space="0" w:color="000000"/>
              <w:right w:val="single" w:sz="5" w:space="0" w:color="000000"/>
            </w:tcBorders>
          </w:tcPr>
          <w:p w14:paraId="5FA0A2F2" w14:textId="3F4AFFA5"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Discuss implications of the results for practice, policy, and future research.</w:t>
            </w:r>
          </w:p>
        </w:tc>
        <w:tc>
          <w:tcPr>
            <w:tcW w:w="1200" w:type="dxa"/>
            <w:tcBorders>
              <w:top w:val="single" w:sz="5" w:space="0" w:color="000000"/>
              <w:left w:val="single" w:sz="5" w:space="0" w:color="000000"/>
              <w:bottom w:val="double" w:sz="5" w:space="0" w:color="000000"/>
              <w:right w:val="single" w:sz="5" w:space="0" w:color="000000"/>
            </w:tcBorders>
          </w:tcPr>
          <w:p w14:paraId="30980325" w14:textId="291C5C0E" w:rsidR="00930A31" w:rsidRPr="00930A31" w:rsidRDefault="00777CB8" w:rsidP="00077B44">
            <w:pPr>
              <w:pStyle w:val="Default"/>
              <w:spacing w:before="40" w:after="40"/>
              <w:rPr>
                <w:rFonts w:ascii="Arial" w:hAnsi="Arial" w:cs="Arial"/>
                <w:color w:val="auto"/>
                <w:sz w:val="18"/>
                <w:szCs w:val="18"/>
              </w:rPr>
            </w:pPr>
            <w:r>
              <w:rPr>
                <w:rFonts w:ascii="Arial" w:hAnsi="Arial" w:cs="Arial"/>
                <w:color w:val="auto"/>
                <w:sz w:val="18"/>
                <w:szCs w:val="18"/>
              </w:rPr>
              <w:t>1</w:t>
            </w:r>
            <w:r w:rsidR="00371D7E">
              <w:rPr>
                <w:rFonts w:ascii="Arial" w:hAnsi="Arial" w:cs="Arial"/>
                <w:color w:val="auto"/>
                <w:sz w:val="18"/>
                <w:szCs w:val="18"/>
              </w:rPr>
              <w:t>2</w:t>
            </w:r>
          </w:p>
        </w:tc>
      </w:tr>
      <w:tr w:rsidR="00077B44" w:rsidRPr="004C1685" w14:paraId="51341A5A"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6DD6FCA" w14:textId="732DB515" w:rsidR="00077B44" w:rsidRPr="00930A31" w:rsidRDefault="00077B44" w:rsidP="00077B44">
            <w:pPr>
              <w:pStyle w:val="Default"/>
              <w:rPr>
                <w:rFonts w:ascii="Arial" w:hAnsi="Arial" w:cs="Arial"/>
                <w:sz w:val="18"/>
                <w:szCs w:val="18"/>
              </w:rPr>
            </w:pPr>
            <w:r w:rsidRPr="00930A31">
              <w:rPr>
                <w:rFonts w:ascii="Arial" w:hAnsi="Arial" w:cs="Arial"/>
                <w:b/>
                <w:bCs/>
                <w:sz w:val="18"/>
                <w:szCs w:val="18"/>
              </w:rPr>
              <w:t>OTHER INFORMATION</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38167931" w14:textId="77777777" w:rsidR="00077B44" w:rsidRPr="00930A31" w:rsidRDefault="00077B44" w:rsidP="00077B44">
            <w:pPr>
              <w:pStyle w:val="Default"/>
              <w:jc w:val="center"/>
              <w:rPr>
                <w:rFonts w:ascii="Arial" w:hAnsi="Arial" w:cs="Arial"/>
                <w:color w:val="auto"/>
                <w:sz w:val="18"/>
                <w:szCs w:val="18"/>
              </w:rPr>
            </w:pPr>
          </w:p>
        </w:tc>
      </w:tr>
      <w:tr w:rsidR="00930A31" w:rsidRPr="004C1685" w14:paraId="5CF94E2D"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56E3C875" w14:textId="0768A8C8"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Registration and protocol</w:t>
            </w:r>
          </w:p>
        </w:tc>
        <w:tc>
          <w:tcPr>
            <w:tcW w:w="587" w:type="dxa"/>
            <w:tcBorders>
              <w:top w:val="single" w:sz="5" w:space="0" w:color="000000"/>
              <w:left w:val="single" w:sz="5" w:space="0" w:color="000000"/>
              <w:bottom w:val="single" w:sz="5" w:space="0" w:color="000000"/>
              <w:right w:val="single" w:sz="5" w:space="0" w:color="000000"/>
            </w:tcBorders>
          </w:tcPr>
          <w:p w14:paraId="7B8E2191" w14:textId="46E4991C"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24a</w:t>
            </w:r>
          </w:p>
        </w:tc>
        <w:tc>
          <w:tcPr>
            <w:tcW w:w="11745" w:type="dxa"/>
            <w:tcBorders>
              <w:top w:val="single" w:sz="5" w:space="0" w:color="000000"/>
              <w:left w:val="single" w:sz="5" w:space="0" w:color="000000"/>
              <w:bottom w:val="single" w:sz="5" w:space="0" w:color="000000"/>
              <w:right w:val="single" w:sz="5" w:space="0" w:color="000000"/>
            </w:tcBorders>
          </w:tcPr>
          <w:p w14:paraId="16AABB8D" w14:textId="7763B939"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Provide registration information for the review, including register name and registration number, or state that the review was not registered.</w:t>
            </w:r>
          </w:p>
        </w:tc>
        <w:tc>
          <w:tcPr>
            <w:tcW w:w="1200" w:type="dxa"/>
            <w:tcBorders>
              <w:top w:val="single" w:sz="5" w:space="0" w:color="000000"/>
              <w:left w:val="single" w:sz="5" w:space="0" w:color="000000"/>
              <w:bottom w:val="single" w:sz="5" w:space="0" w:color="000000"/>
              <w:right w:val="single" w:sz="5" w:space="0" w:color="000000"/>
            </w:tcBorders>
          </w:tcPr>
          <w:p w14:paraId="2EE9DE13" w14:textId="456839D5" w:rsidR="00930A31" w:rsidRPr="00930A31" w:rsidRDefault="00D41366" w:rsidP="00077B44">
            <w:pPr>
              <w:pStyle w:val="Default"/>
              <w:spacing w:before="40" w:after="40"/>
              <w:rPr>
                <w:rFonts w:ascii="Arial" w:hAnsi="Arial" w:cs="Arial"/>
                <w:color w:val="auto"/>
                <w:sz w:val="18"/>
                <w:szCs w:val="18"/>
              </w:rPr>
            </w:pPr>
            <w:r>
              <w:rPr>
                <w:rFonts w:ascii="Arial" w:hAnsi="Arial" w:cs="Arial"/>
                <w:color w:val="auto"/>
                <w:sz w:val="18"/>
                <w:szCs w:val="18"/>
              </w:rPr>
              <w:t>N/A</w:t>
            </w:r>
          </w:p>
        </w:tc>
      </w:tr>
      <w:tr w:rsidR="00930A31" w:rsidRPr="004C1685" w14:paraId="4C3E51C1" w14:textId="77777777" w:rsidTr="00930A31">
        <w:trPr>
          <w:trHeight w:val="57"/>
        </w:trPr>
        <w:tc>
          <w:tcPr>
            <w:tcW w:w="1668" w:type="dxa"/>
            <w:vMerge/>
            <w:tcBorders>
              <w:left w:val="single" w:sz="5" w:space="0" w:color="000000"/>
              <w:right w:val="single" w:sz="5" w:space="0" w:color="000000"/>
            </w:tcBorders>
          </w:tcPr>
          <w:p w14:paraId="038F19BF" w14:textId="77777777"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23DB58A7" w14:textId="4B5E40EA"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24b</w:t>
            </w:r>
          </w:p>
        </w:tc>
        <w:tc>
          <w:tcPr>
            <w:tcW w:w="11745" w:type="dxa"/>
            <w:tcBorders>
              <w:top w:val="single" w:sz="5" w:space="0" w:color="000000"/>
              <w:left w:val="single" w:sz="5" w:space="0" w:color="000000"/>
              <w:bottom w:val="single" w:sz="5" w:space="0" w:color="000000"/>
              <w:right w:val="single" w:sz="5" w:space="0" w:color="000000"/>
            </w:tcBorders>
          </w:tcPr>
          <w:p w14:paraId="30E4D536" w14:textId="268DF153"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Indicate where the review protocol can be accessed, or state that a protocol was not prepared.</w:t>
            </w:r>
          </w:p>
        </w:tc>
        <w:tc>
          <w:tcPr>
            <w:tcW w:w="1200" w:type="dxa"/>
            <w:tcBorders>
              <w:top w:val="single" w:sz="5" w:space="0" w:color="000000"/>
              <w:left w:val="single" w:sz="5" w:space="0" w:color="000000"/>
              <w:bottom w:val="single" w:sz="5" w:space="0" w:color="000000"/>
              <w:right w:val="single" w:sz="5" w:space="0" w:color="000000"/>
            </w:tcBorders>
          </w:tcPr>
          <w:p w14:paraId="55D44A96" w14:textId="01110EEA" w:rsidR="00930A31" w:rsidRPr="00930A31" w:rsidRDefault="00F41E10" w:rsidP="00077B44">
            <w:pPr>
              <w:pStyle w:val="Default"/>
              <w:spacing w:before="40" w:after="40"/>
              <w:rPr>
                <w:rFonts w:ascii="Arial" w:hAnsi="Arial" w:cs="Arial"/>
                <w:color w:val="auto"/>
                <w:sz w:val="18"/>
                <w:szCs w:val="18"/>
              </w:rPr>
            </w:pPr>
            <w:r>
              <w:rPr>
                <w:rFonts w:ascii="Arial" w:hAnsi="Arial" w:cs="Arial"/>
                <w:color w:val="auto"/>
                <w:sz w:val="18"/>
                <w:szCs w:val="18"/>
              </w:rPr>
              <w:t>1</w:t>
            </w:r>
            <w:r w:rsidR="00371D7E">
              <w:rPr>
                <w:rFonts w:ascii="Arial" w:hAnsi="Arial" w:cs="Arial"/>
                <w:color w:val="auto"/>
                <w:sz w:val="18"/>
                <w:szCs w:val="18"/>
              </w:rPr>
              <w:t>2</w:t>
            </w:r>
          </w:p>
        </w:tc>
      </w:tr>
      <w:tr w:rsidR="00930A31" w:rsidRPr="004C1685" w14:paraId="131EC413" w14:textId="77777777" w:rsidTr="00930A31">
        <w:trPr>
          <w:trHeight w:val="48"/>
        </w:trPr>
        <w:tc>
          <w:tcPr>
            <w:tcW w:w="1668" w:type="dxa"/>
            <w:vMerge/>
            <w:tcBorders>
              <w:left w:val="single" w:sz="5" w:space="0" w:color="000000"/>
              <w:bottom w:val="single" w:sz="5" w:space="0" w:color="000000"/>
              <w:right w:val="single" w:sz="5" w:space="0" w:color="000000"/>
            </w:tcBorders>
          </w:tcPr>
          <w:p w14:paraId="3F05BA64" w14:textId="77777777"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9CC5356" w14:textId="4CC8AA70"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24c</w:t>
            </w:r>
          </w:p>
        </w:tc>
        <w:tc>
          <w:tcPr>
            <w:tcW w:w="11745" w:type="dxa"/>
            <w:tcBorders>
              <w:top w:val="single" w:sz="5" w:space="0" w:color="000000"/>
              <w:left w:val="single" w:sz="5" w:space="0" w:color="000000"/>
              <w:bottom w:val="single" w:sz="5" w:space="0" w:color="000000"/>
              <w:right w:val="single" w:sz="5" w:space="0" w:color="000000"/>
            </w:tcBorders>
          </w:tcPr>
          <w:p w14:paraId="0EA5EF40" w14:textId="2C89FA6C"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Describe and explain any amendments to information provided at registration or in the protocol.</w:t>
            </w:r>
          </w:p>
        </w:tc>
        <w:tc>
          <w:tcPr>
            <w:tcW w:w="1200" w:type="dxa"/>
            <w:tcBorders>
              <w:top w:val="single" w:sz="5" w:space="0" w:color="000000"/>
              <w:left w:val="single" w:sz="5" w:space="0" w:color="000000"/>
              <w:bottom w:val="single" w:sz="5" w:space="0" w:color="000000"/>
              <w:right w:val="single" w:sz="5" w:space="0" w:color="000000"/>
            </w:tcBorders>
          </w:tcPr>
          <w:p w14:paraId="0ED81809" w14:textId="71A4E038" w:rsidR="00930A31" w:rsidRPr="00930A31" w:rsidRDefault="00F41E10" w:rsidP="00077B44">
            <w:pPr>
              <w:pStyle w:val="Default"/>
              <w:spacing w:before="40" w:after="40"/>
              <w:rPr>
                <w:rFonts w:ascii="Arial" w:hAnsi="Arial" w:cs="Arial"/>
                <w:color w:val="auto"/>
                <w:sz w:val="18"/>
                <w:szCs w:val="18"/>
              </w:rPr>
            </w:pPr>
            <w:r>
              <w:rPr>
                <w:rFonts w:ascii="Arial" w:hAnsi="Arial" w:cs="Arial"/>
                <w:color w:val="auto"/>
                <w:sz w:val="18"/>
                <w:szCs w:val="18"/>
              </w:rPr>
              <w:t>1</w:t>
            </w:r>
            <w:r w:rsidR="00371D7E">
              <w:rPr>
                <w:rFonts w:ascii="Arial" w:hAnsi="Arial" w:cs="Arial"/>
                <w:color w:val="auto"/>
                <w:sz w:val="18"/>
                <w:szCs w:val="18"/>
              </w:rPr>
              <w:t>2</w:t>
            </w:r>
          </w:p>
        </w:tc>
      </w:tr>
      <w:tr w:rsidR="00077B44" w:rsidRPr="004C1685" w14:paraId="10B09DA9"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68E03AB" w14:textId="5D180926"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Support</w:t>
            </w:r>
          </w:p>
        </w:tc>
        <w:tc>
          <w:tcPr>
            <w:tcW w:w="587" w:type="dxa"/>
            <w:tcBorders>
              <w:top w:val="single" w:sz="5" w:space="0" w:color="000000"/>
              <w:left w:val="single" w:sz="5" w:space="0" w:color="000000"/>
              <w:bottom w:val="single" w:sz="5" w:space="0" w:color="000000"/>
              <w:right w:val="single" w:sz="5" w:space="0" w:color="000000"/>
            </w:tcBorders>
          </w:tcPr>
          <w:p w14:paraId="212FAD83" w14:textId="404A0D21"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25</w:t>
            </w:r>
          </w:p>
        </w:tc>
        <w:tc>
          <w:tcPr>
            <w:tcW w:w="11745" w:type="dxa"/>
            <w:tcBorders>
              <w:top w:val="single" w:sz="5" w:space="0" w:color="000000"/>
              <w:left w:val="single" w:sz="5" w:space="0" w:color="000000"/>
              <w:bottom w:val="single" w:sz="5" w:space="0" w:color="000000"/>
              <w:right w:val="single" w:sz="5" w:space="0" w:color="000000"/>
            </w:tcBorders>
          </w:tcPr>
          <w:p w14:paraId="3D202DC4" w14:textId="0BEB8631"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Describe sources of financial or non-financial support for the review, and the role of the funders or sponsors in the review.</w:t>
            </w:r>
          </w:p>
        </w:tc>
        <w:tc>
          <w:tcPr>
            <w:tcW w:w="1200" w:type="dxa"/>
            <w:tcBorders>
              <w:top w:val="single" w:sz="5" w:space="0" w:color="000000"/>
              <w:left w:val="single" w:sz="5" w:space="0" w:color="000000"/>
              <w:bottom w:val="single" w:sz="5" w:space="0" w:color="000000"/>
              <w:right w:val="single" w:sz="5" w:space="0" w:color="000000"/>
            </w:tcBorders>
          </w:tcPr>
          <w:p w14:paraId="1688945E" w14:textId="2FCE4285" w:rsidR="00077B44" w:rsidRPr="00930A31" w:rsidRDefault="00777CB8" w:rsidP="00077B44">
            <w:pPr>
              <w:pStyle w:val="Default"/>
              <w:spacing w:before="40" w:after="40"/>
              <w:rPr>
                <w:rFonts w:ascii="Arial" w:hAnsi="Arial" w:cs="Arial"/>
                <w:color w:val="auto"/>
                <w:sz w:val="18"/>
                <w:szCs w:val="18"/>
              </w:rPr>
            </w:pPr>
            <w:r>
              <w:rPr>
                <w:rFonts w:ascii="Arial" w:hAnsi="Arial" w:cs="Arial"/>
                <w:color w:val="auto"/>
                <w:sz w:val="18"/>
                <w:szCs w:val="18"/>
              </w:rPr>
              <w:t>1</w:t>
            </w:r>
            <w:r w:rsidR="00371D7E">
              <w:rPr>
                <w:rFonts w:ascii="Arial" w:hAnsi="Arial" w:cs="Arial"/>
                <w:color w:val="auto"/>
                <w:sz w:val="18"/>
                <w:szCs w:val="18"/>
              </w:rPr>
              <w:t>2</w:t>
            </w:r>
          </w:p>
        </w:tc>
      </w:tr>
      <w:tr w:rsidR="00077B44" w:rsidRPr="004C1685" w14:paraId="3033301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7DA1532" w14:textId="5EB50F96"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Competing interests</w:t>
            </w:r>
          </w:p>
        </w:tc>
        <w:tc>
          <w:tcPr>
            <w:tcW w:w="587" w:type="dxa"/>
            <w:tcBorders>
              <w:top w:val="single" w:sz="5" w:space="0" w:color="000000"/>
              <w:left w:val="single" w:sz="5" w:space="0" w:color="000000"/>
              <w:bottom w:val="single" w:sz="5" w:space="0" w:color="000000"/>
              <w:right w:val="single" w:sz="5" w:space="0" w:color="000000"/>
            </w:tcBorders>
          </w:tcPr>
          <w:p w14:paraId="746BF2DB" w14:textId="237CA33A"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26</w:t>
            </w:r>
          </w:p>
        </w:tc>
        <w:tc>
          <w:tcPr>
            <w:tcW w:w="11745" w:type="dxa"/>
            <w:tcBorders>
              <w:top w:val="single" w:sz="5" w:space="0" w:color="000000"/>
              <w:left w:val="single" w:sz="5" w:space="0" w:color="000000"/>
              <w:bottom w:val="single" w:sz="5" w:space="0" w:color="000000"/>
              <w:right w:val="single" w:sz="5" w:space="0" w:color="000000"/>
            </w:tcBorders>
          </w:tcPr>
          <w:p w14:paraId="6C50B7A3" w14:textId="268C9C0D"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Declare any competing interests of review authors.</w:t>
            </w:r>
          </w:p>
        </w:tc>
        <w:tc>
          <w:tcPr>
            <w:tcW w:w="1200" w:type="dxa"/>
            <w:tcBorders>
              <w:top w:val="single" w:sz="5" w:space="0" w:color="000000"/>
              <w:left w:val="single" w:sz="5" w:space="0" w:color="000000"/>
              <w:bottom w:val="single" w:sz="5" w:space="0" w:color="000000"/>
              <w:right w:val="single" w:sz="5" w:space="0" w:color="000000"/>
            </w:tcBorders>
          </w:tcPr>
          <w:p w14:paraId="6FA1E09F" w14:textId="4B61FABF" w:rsidR="00077B44" w:rsidRPr="00930A31" w:rsidRDefault="00B11F9C" w:rsidP="00077B44">
            <w:pPr>
              <w:pStyle w:val="Default"/>
              <w:spacing w:before="40" w:after="40"/>
              <w:rPr>
                <w:rFonts w:ascii="Arial" w:hAnsi="Arial" w:cs="Arial"/>
                <w:color w:val="auto"/>
                <w:sz w:val="18"/>
                <w:szCs w:val="18"/>
              </w:rPr>
            </w:pPr>
            <w:r>
              <w:rPr>
                <w:rFonts w:ascii="Arial" w:hAnsi="Arial" w:cs="Arial"/>
                <w:color w:val="auto"/>
                <w:sz w:val="18"/>
                <w:szCs w:val="18"/>
              </w:rPr>
              <w:t>1</w:t>
            </w:r>
            <w:r w:rsidR="00371D7E">
              <w:rPr>
                <w:rFonts w:ascii="Arial" w:hAnsi="Arial" w:cs="Arial"/>
                <w:color w:val="auto"/>
                <w:sz w:val="18"/>
                <w:szCs w:val="18"/>
              </w:rPr>
              <w:t>3</w:t>
            </w:r>
            <w:bookmarkStart w:id="0" w:name="_GoBack"/>
            <w:bookmarkEnd w:id="0"/>
          </w:p>
        </w:tc>
      </w:tr>
      <w:tr w:rsidR="00077B44" w:rsidRPr="004C1685" w14:paraId="7E1A8D23" w14:textId="77777777" w:rsidTr="00930A31">
        <w:trPr>
          <w:trHeight w:val="219"/>
        </w:trPr>
        <w:tc>
          <w:tcPr>
            <w:tcW w:w="1668" w:type="dxa"/>
            <w:tcBorders>
              <w:top w:val="single" w:sz="5" w:space="0" w:color="000000"/>
              <w:left w:val="single" w:sz="5" w:space="0" w:color="000000"/>
              <w:bottom w:val="double" w:sz="5" w:space="0" w:color="000000"/>
              <w:right w:val="single" w:sz="5" w:space="0" w:color="000000"/>
            </w:tcBorders>
          </w:tcPr>
          <w:p w14:paraId="71A9B4E7" w14:textId="784F40E8"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lastRenderedPageBreak/>
              <w:t>Availability of data, code and other materials</w:t>
            </w:r>
          </w:p>
        </w:tc>
        <w:tc>
          <w:tcPr>
            <w:tcW w:w="587" w:type="dxa"/>
            <w:tcBorders>
              <w:top w:val="single" w:sz="5" w:space="0" w:color="000000"/>
              <w:left w:val="single" w:sz="5" w:space="0" w:color="000000"/>
              <w:bottom w:val="double" w:sz="5" w:space="0" w:color="000000"/>
              <w:right w:val="single" w:sz="5" w:space="0" w:color="000000"/>
            </w:tcBorders>
          </w:tcPr>
          <w:p w14:paraId="168E063F" w14:textId="1CC9DD58"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27</w:t>
            </w:r>
          </w:p>
        </w:tc>
        <w:tc>
          <w:tcPr>
            <w:tcW w:w="11745" w:type="dxa"/>
            <w:tcBorders>
              <w:top w:val="single" w:sz="5" w:space="0" w:color="000000"/>
              <w:left w:val="single" w:sz="5" w:space="0" w:color="000000"/>
              <w:bottom w:val="double" w:sz="5" w:space="0" w:color="000000"/>
              <w:right w:val="single" w:sz="5" w:space="0" w:color="000000"/>
            </w:tcBorders>
          </w:tcPr>
          <w:p w14:paraId="619249F8" w14:textId="18DC3489"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Report which of the following are publicly available and where they can be found: template data collection forms; data extracted from included studies; data used for all analyses; analytic code; any other materials used in the review.</w:t>
            </w:r>
          </w:p>
        </w:tc>
        <w:tc>
          <w:tcPr>
            <w:tcW w:w="1200" w:type="dxa"/>
            <w:tcBorders>
              <w:top w:val="single" w:sz="5" w:space="0" w:color="000000"/>
              <w:left w:val="single" w:sz="5" w:space="0" w:color="000000"/>
              <w:bottom w:val="double" w:sz="5" w:space="0" w:color="000000"/>
              <w:right w:val="single" w:sz="5" w:space="0" w:color="000000"/>
            </w:tcBorders>
          </w:tcPr>
          <w:p w14:paraId="442C99F1" w14:textId="7574AE38" w:rsidR="00077B44" w:rsidRPr="00930A31" w:rsidRDefault="00675D48" w:rsidP="00077B44">
            <w:pPr>
              <w:pStyle w:val="Default"/>
              <w:spacing w:before="40" w:after="40"/>
              <w:rPr>
                <w:rFonts w:ascii="Arial" w:hAnsi="Arial" w:cs="Arial"/>
                <w:color w:val="auto"/>
                <w:sz w:val="18"/>
                <w:szCs w:val="18"/>
              </w:rPr>
            </w:pPr>
            <w:r>
              <w:rPr>
                <w:rFonts w:ascii="Arial" w:hAnsi="Arial" w:cs="Arial"/>
                <w:color w:val="auto"/>
                <w:sz w:val="18"/>
                <w:szCs w:val="18"/>
              </w:rPr>
              <w:t>1</w:t>
            </w:r>
            <w:r w:rsidR="00371D7E">
              <w:rPr>
                <w:rFonts w:ascii="Arial" w:hAnsi="Arial" w:cs="Arial"/>
                <w:color w:val="auto"/>
                <w:sz w:val="18"/>
                <w:szCs w:val="18"/>
              </w:rPr>
              <w:t>2</w:t>
            </w:r>
          </w:p>
        </w:tc>
      </w:tr>
    </w:tbl>
    <w:p w14:paraId="6338F4EE" w14:textId="77777777" w:rsidR="00FB3483" w:rsidRPr="004C1685" w:rsidRDefault="00FB3483">
      <w:pPr>
        <w:pStyle w:val="Default"/>
        <w:rPr>
          <w:rFonts w:ascii="Arial" w:hAnsi="Arial" w:cs="Arial"/>
          <w:color w:val="auto"/>
        </w:rPr>
      </w:pPr>
    </w:p>
    <w:p w14:paraId="1B192D79" w14:textId="37BD02CF" w:rsidR="00FB3483" w:rsidRPr="00363B8D" w:rsidRDefault="00FB3483" w:rsidP="0077253C">
      <w:pPr>
        <w:pStyle w:val="Default"/>
        <w:spacing w:line="183" w:lineRule="atLeast"/>
        <w:jc w:val="both"/>
        <w:rPr>
          <w:rFonts w:ascii="Arial" w:hAnsi="Arial" w:cs="Arial"/>
          <w:color w:val="auto"/>
          <w:sz w:val="16"/>
          <w:szCs w:val="16"/>
          <w:lang w:val="da-DK"/>
        </w:rPr>
      </w:pPr>
      <w:r w:rsidRPr="004C1685">
        <w:rPr>
          <w:rFonts w:ascii="Arial" w:hAnsi="Arial" w:cs="Arial"/>
          <w:i/>
          <w:iCs/>
          <w:color w:val="auto"/>
          <w:sz w:val="16"/>
          <w:szCs w:val="16"/>
        </w:rPr>
        <w:t xml:space="preserve">From: </w:t>
      </w:r>
      <w:r w:rsidRPr="004C1685">
        <w:rPr>
          <w:rFonts w:ascii="Arial" w:hAnsi="Arial" w:cs="Arial"/>
          <w:color w:val="auto"/>
          <w:sz w:val="16"/>
          <w:szCs w:val="16"/>
        </w:rPr>
        <w:t xml:space="preserve"> </w:t>
      </w:r>
      <w:r w:rsidR="00461576" w:rsidRPr="00461576">
        <w:rPr>
          <w:rFonts w:ascii="Arial" w:hAnsi="Arial" w:cs="Arial"/>
          <w:color w:val="auto"/>
          <w:sz w:val="16"/>
          <w:szCs w:val="16"/>
        </w:rPr>
        <w:t xml:space="preserve">Page MJ, McKenzie JE, </w:t>
      </w:r>
      <w:proofErr w:type="spellStart"/>
      <w:r w:rsidR="00461576" w:rsidRPr="00461576">
        <w:rPr>
          <w:rFonts w:ascii="Arial" w:hAnsi="Arial" w:cs="Arial"/>
          <w:color w:val="auto"/>
          <w:sz w:val="16"/>
          <w:szCs w:val="16"/>
        </w:rPr>
        <w:t>Bossuyt</w:t>
      </w:r>
      <w:proofErr w:type="spellEnd"/>
      <w:r w:rsidR="00461576" w:rsidRPr="00461576">
        <w:rPr>
          <w:rFonts w:ascii="Arial" w:hAnsi="Arial" w:cs="Arial"/>
          <w:color w:val="auto"/>
          <w:sz w:val="16"/>
          <w:szCs w:val="16"/>
        </w:rPr>
        <w:t xml:space="preserve"> PM, </w:t>
      </w:r>
      <w:proofErr w:type="spellStart"/>
      <w:r w:rsidR="00461576" w:rsidRPr="00461576">
        <w:rPr>
          <w:rFonts w:ascii="Arial" w:hAnsi="Arial" w:cs="Arial"/>
          <w:color w:val="auto"/>
          <w:sz w:val="16"/>
          <w:szCs w:val="16"/>
        </w:rPr>
        <w:t>Boutron</w:t>
      </w:r>
      <w:proofErr w:type="spellEnd"/>
      <w:r w:rsidR="00461576" w:rsidRPr="00461576">
        <w:rPr>
          <w:rFonts w:ascii="Arial" w:hAnsi="Arial" w:cs="Arial"/>
          <w:color w:val="auto"/>
          <w:sz w:val="16"/>
          <w:szCs w:val="16"/>
        </w:rPr>
        <w:t xml:space="preserve"> I, Hoffmann TC, Mulrow CD, et al. The PRISMA 2020 statement: an updated guideline for reporting systematic reviews.</w:t>
      </w:r>
      <w:r w:rsidR="0077253C">
        <w:rPr>
          <w:rFonts w:ascii="Arial" w:hAnsi="Arial" w:cs="Arial"/>
          <w:color w:val="auto"/>
          <w:sz w:val="16"/>
          <w:szCs w:val="16"/>
        </w:rPr>
        <w:t xml:space="preserve"> BMJ 2021</w:t>
      </w:r>
      <w:proofErr w:type="gramStart"/>
      <w:r w:rsidR="0077253C">
        <w:rPr>
          <w:rFonts w:ascii="Arial" w:hAnsi="Arial" w:cs="Arial"/>
          <w:color w:val="auto"/>
          <w:sz w:val="16"/>
          <w:szCs w:val="16"/>
        </w:rPr>
        <w:t>;372:n71</w:t>
      </w:r>
      <w:proofErr w:type="gramEnd"/>
      <w:r w:rsidR="00461576" w:rsidRPr="00461576">
        <w:rPr>
          <w:rFonts w:ascii="Arial" w:hAnsi="Arial" w:cs="Arial"/>
          <w:color w:val="auto"/>
          <w:sz w:val="16"/>
          <w:szCs w:val="16"/>
        </w:rPr>
        <w:t>.</w:t>
      </w:r>
      <w:r w:rsidR="0077253C">
        <w:rPr>
          <w:rFonts w:ascii="Arial" w:hAnsi="Arial" w:cs="Arial"/>
          <w:color w:val="auto"/>
          <w:sz w:val="16"/>
          <w:szCs w:val="16"/>
        </w:rPr>
        <w:t xml:space="preserve"> </w:t>
      </w:r>
      <w:proofErr w:type="spellStart"/>
      <w:proofErr w:type="gramStart"/>
      <w:r w:rsidR="0077253C">
        <w:rPr>
          <w:rFonts w:ascii="Arial" w:hAnsi="Arial" w:cs="Arial"/>
          <w:color w:val="auto"/>
          <w:sz w:val="16"/>
          <w:szCs w:val="16"/>
        </w:rPr>
        <w:t>doi</w:t>
      </w:r>
      <w:proofErr w:type="spellEnd"/>
      <w:proofErr w:type="gramEnd"/>
      <w:r w:rsidR="0077253C">
        <w:rPr>
          <w:rFonts w:ascii="Arial" w:hAnsi="Arial" w:cs="Arial"/>
          <w:color w:val="auto"/>
          <w:sz w:val="16"/>
          <w:szCs w:val="16"/>
        </w:rPr>
        <w:t xml:space="preserve">: </w:t>
      </w:r>
      <w:r w:rsidR="0077253C" w:rsidRPr="0077253C">
        <w:rPr>
          <w:rFonts w:ascii="Arial" w:hAnsi="Arial" w:cs="Arial"/>
          <w:color w:val="auto"/>
          <w:sz w:val="16"/>
          <w:szCs w:val="16"/>
        </w:rPr>
        <w:t>10.1136/bmj.n71</w:t>
      </w:r>
    </w:p>
    <w:p w14:paraId="7AC394C9" w14:textId="0E74C302" w:rsidR="00FB3483" w:rsidRPr="004C1685" w:rsidRDefault="00FB3483" w:rsidP="00930A31">
      <w:pPr>
        <w:pStyle w:val="CM1"/>
        <w:spacing w:after="130"/>
        <w:jc w:val="center"/>
        <w:rPr>
          <w:rFonts w:ascii="Arial" w:hAnsi="Arial" w:cs="Arial"/>
        </w:rPr>
      </w:pPr>
      <w:r w:rsidRPr="00246C93">
        <w:rPr>
          <w:rFonts w:ascii="Arial" w:hAnsi="Arial" w:cs="Arial"/>
          <w:color w:val="333399"/>
          <w:sz w:val="18"/>
          <w:szCs w:val="18"/>
        </w:rPr>
        <w:t>For more information, visit</w:t>
      </w:r>
      <w:r w:rsidR="00246C93" w:rsidRPr="00246C93">
        <w:rPr>
          <w:rFonts w:ascii="Arial" w:hAnsi="Arial" w:cs="Arial"/>
          <w:color w:val="333399"/>
          <w:sz w:val="18"/>
          <w:szCs w:val="18"/>
        </w:rPr>
        <w:t>:</w:t>
      </w:r>
      <w:r w:rsidRPr="00363B8D">
        <w:rPr>
          <w:rFonts w:ascii="Arial" w:hAnsi="Arial" w:cs="Arial"/>
          <w:color w:val="000000"/>
          <w:sz w:val="18"/>
          <w:szCs w:val="18"/>
          <w:lang w:val="da-DK"/>
        </w:rPr>
        <w:t xml:space="preserve"> </w:t>
      </w:r>
      <w:hyperlink r:id="rId6" w:history="1">
        <w:r w:rsidR="00C22710" w:rsidRPr="00C22710">
          <w:rPr>
            <w:rStyle w:val="Hyperlink"/>
            <w:rFonts w:ascii="Arial" w:hAnsi="Arial" w:cs="Arial"/>
            <w:sz w:val="18"/>
            <w:szCs w:val="18"/>
            <w:lang w:val="da-DK"/>
          </w:rPr>
          <w:t>http://www.prisma-statement.org/</w:t>
        </w:r>
      </w:hyperlink>
      <w:r w:rsidRPr="00C22710">
        <w:rPr>
          <w:rFonts w:ascii="Arial" w:hAnsi="Arial" w:cs="Arial"/>
          <w:color w:val="000000"/>
          <w:sz w:val="16"/>
          <w:szCs w:val="16"/>
          <w:lang w:val="da-DK"/>
        </w:rPr>
        <w:t xml:space="preserve"> </w:t>
      </w:r>
    </w:p>
    <w:sectPr w:rsidR="00FB3483" w:rsidRPr="004C1685" w:rsidSect="00E324A8">
      <w:headerReference w:type="even" r:id="rId7"/>
      <w:headerReference w:type="default" r:id="rId8"/>
      <w:footerReference w:type="even" r:id="rId9"/>
      <w:footerReference w:type="default" r:id="rId10"/>
      <w:headerReference w:type="first" r:id="rId11"/>
      <w:footerReference w:type="first" r:id="rId12"/>
      <w:pgSz w:w="15840" w:h="12240" w:orient="landscape"/>
      <w:pgMar w:top="432" w:right="432" w:bottom="432" w:left="432" w:header="720" w:footer="720" w:gutter="0"/>
      <w:cols w:space="720"/>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ED2779B" w14:textId="77777777" w:rsidR="00D003C9" w:rsidRDefault="00D003C9">
      <w:r>
        <w:separator/>
      </w:r>
    </w:p>
  </w:endnote>
  <w:endnote w:type="continuationSeparator" w:id="0">
    <w:p w14:paraId="2D7FF62A" w14:textId="77777777" w:rsidR="00D003C9" w:rsidRDefault="00D003C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Lucida Sans">
    <w:panose1 w:val="020B0602030504020204"/>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3B98855" w14:textId="77777777" w:rsidR="00B159BD" w:rsidRDefault="00B159BD">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CF9D3F5" w14:textId="77777777" w:rsidR="00B159BD" w:rsidRDefault="00B159BD">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98D2162" w14:textId="77777777" w:rsidR="00B159BD" w:rsidRDefault="00B159BD">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6AAA62F" w14:textId="77777777" w:rsidR="00D003C9" w:rsidRDefault="00D003C9">
      <w:r>
        <w:separator/>
      </w:r>
    </w:p>
  </w:footnote>
  <w:footnote w:type="continuationSeparator" w:id="0">
    <w:p w14:paraId="6F12B8F3" w14:textId="77777777" w:rsidR="00D003C9" w:rsidRDefault="00D003C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5D0062C" w14:textId="77777777" w:rsidR="00B159BD" w:rsidRDefault="00B159BD">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F1470B6" w14:textId="15B1D4F3" w:rsidR="00947707" w:rsidRPr="00930A31" w:rsidRDefault="00662A91" w:rsidP="00E324A8">
    <w:pPr>
      <w:pStyle w:val="CM2"/>
      <w:ind w:left="1080"/>
      <w:rPr>
        <w:rFonts w:ascii="Lucida Sans" w:hAnsi="Lucida Sans"/>
        <w:sz w:val="20"/>
        <w:szCs w:val="20"/>
      </w:rPr>
    </w:pPr>
    <w:r>
      <w:rPr>
        <w:rFonts w:ascii="Lucida Sans" w:hAnsi="Lucida Sans"/>
        <w:noProof/>
        <w:sz w:val="20"/>
        <w:szCs w:val="20"/>
        <w:lang w:val="en-US" w:eastAsia="en-US"/>
      </w:rPr>
      <w:drawing>
        <wp:anchor distT="0" distB="0" distL="114300" distR="114300" simplePos="0" relativeHeight="251657728" behindDoc="0" locked="0" layoutInCell="1" allowOverlap="1" wp14:anchorId="4F91DF83" wp14:editId="00FA964A">
          <wp:simplePos x="0" y="0"/>
          <wp:positionH relativeFrom="column">
            <wp:posOffset>-32385</wp:posOffset>
          </wp:positionH>
          <wp:positionV relativeFrom="paragraph">
            <wp:posOffset>-111760</wp:posOffset>
          </wp:positionV>
          <wp:extent cx="457200" cy="419100"/>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57200" cy="419100"/>
                  </a:xfrm>
                  <a:prstGeom prst="rect">
                    <a:avLst/>
                  </a:prstGeom>
                  <a:noFill/>
                </pic:spPr>
              </pic:pic>
            </a:graphicData>
          </a:graphic>
          <wp14:sizeRelH relativeFrom="page">
            <wp14:pctWidth>0</wp14:pctWidth>
          </wp14:sizeRelH>
          <wp14:sizeRelV relativeFrom="page">
            <wp14:pctHeight>0</wp14:pctHeight>
          </wp14:sizeRelV>
        </wp:anchor>
      </w:drawing>
    </w:r>
    <w:r w:rsidR="00B159BD">
      <w:rPr>
        <w:rFonts w:ascii="Lucida Sans" w:hAnsi="Lucida Sans"/>
        <w:b/>
        <w:bCs/>
      </w:rPr>
      <w:t xml:space="preserve">Table3. </w:t>
    </w:r>
    <w:r w:rsidR="00947707" w:rsidRPr="00930A31">
      <w:rPr>
        <w:rFonts w:ascii="Lucida Sans" w:hAnsi="Lucida Sans"/>
        <w:b/>
        <w:bCs/>
      </w:rPr>
      <w:t xml:space="preserve">PRISMA </w:t>
    </w:r>
    <w:r w:rsidR="0018323E" w:rsidRPr="00930A31">
      <w:rPr>
        <w:rFonts w:ascii="Lucida Sans" w:hAnsi="Lucida Sans"/>
        <w:b/>
        <w:bCs/>
      </w:rPr>
      <w:t>2020</w:t>
    </w:r>
    <w:r w:rsidR="00947707" w:rsidRPr="00930A31">
      <w:rPr>
        <w:rFonts w:ascii="Lucida Sans" w:hAnsi="Lucida Sans"/>
        <w:b/>
        <w:bCs/>
      </w:rPr>
      <w:t xml:space="preserve"> Checklist</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484F644" w14:textId="77777777" w:rsidR="00B159BD" w:rsidRDefault="00B159BD">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56BAF"/>
    <w:rsid w:val="00077B44"/>
    <w:rsid w:val="00093DDC"/>
    <w:rsid w:val="00152CDB"/>
    <w:rsid w:val="0018323E"/>
    <w:rsid w:val="00184FA0"/>
    <w:rsid w:val="00190C83"/>
    <w:rsid w:val="001B4BF7"/>
    <w:rsid w:val="002348AD"/>
    <w:rsid w:val="00246C93"/>
    <w:rsid w:val="00256BAF"/>
    <w:rsid w:val="002A2A06"/>
    <w:rsid w:val="003103C2"/>
    <w:rsid w:val="003516AD"/>
    <w:rsid w:val="00363B8D"/>
    <w:rsid w:val="00371D7E"/>
    <w:rsid w:val="003760FB"/>
    <w:rsid w:val="003B79FF"/>
    <w:rsid w:val="003F6000"/>
    <w:rsid w:val="00400A0B"/>
    <w:rsid w:val="00443C1D"/>
    <w:rsid w:val="00461576"/>
    <w:rsid w:val="004679C7"/>
    <w:rsid w:val="004C1685"/>
    <w:rsid w:val="005078EE"/>
    <w:rsid w:val="00550BF1"/>
    <w:rsid w:val="0059028D"/>
    <w:rsid w:val="005979B8"/>
    <w:rsid w:val="00662A91"/>
    <w:rsid w:val="00675D48"/>
    <w:rsid w:val="006E5FE2"/>
    <w:rsid w:val="006F3961"/>
    <w:rsid w:val="006F3BA6"/>
    <w:rsid w:val="00726794"/>
    <w:rsid w:val="0077253C"/>
    <w:rsid w:val="00777CB8"/>
    <w:rsid w:val="00825893"/>
    <w:rsid w:val="008412D5"/>
    <w:rsid w:val="008A3EAE"/>
    <w:rsid w:val="008E2C91"/>
    <w:rsid w:val="00904F5B"/>
    <w:rsid w:val="00906C38"/>
    <w:rsid w:val="00930A31"/>
    <w:rsid w:val="00947707"/>
    <w:rsid w:val="00955C3A"/>
    <w:rsid w:val="009827E5"/>
    <w:rsid w:val="00A215D2"/>
    <w:rsid w:val="00A86593"/>
    <w:rsid w:val="00AB79CE"/>
    <w:rsid w:val="00AC6EDB"/>
    <w:rsid w:val="00AE4BBD"/>
    <w:rsid w:val="00B11F9C"/>
    <w:rsid w:val="00B159BD"/>
    <w:rsid w:val="00B51910"/>
    <w:rsid w:val="00C22710"/>
    <w:rsid w:val="00C97F19"/>
    <w:rsid w:val="00CB26DB"/>
    <w:rsid w:val="00CE736C"/>
    <w:rsid w:val="00D003C9"/>
    <w:rsid w:val="00D41366"/>
    <w:rsid w:val="00D42DE9"/>
    <w:rsid w:val="00D445B8"/>
    <w:rsid w:val="00D95D84"/>
    <w:rsid w:val="00DC4F19"/>
    <w:rsid w:val="00E324A8"/>
    <w:rsid w:val="00E47DCB"/>
    <w:rsid w:val="00E66E3A"/>
    <w:rsid w:val="00EB610E"/>
    <w:rsid w:val="00F41E10"/>
    <w:rsid w:val="00F67C14"/>
    <w:rsid w:val="00FB3483"/>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53ECB86B"/>
  <w14:defaultImageDpi w14:val="300"/>
  <w15:docId w15:val="{1226C19F-0EB2-4F14-AE69-AAD75E2470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AU" w:eastAsia="en-AU"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semiHidden="1" w:uiPriority="70" w:unhideWhenUsed="1"/>
    <w:lsdException w:name="TOC Heading" w:semiHidden="1" w:uiPriority="7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lang w:val="en-CA" w:eastAsia="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pPr>
      <w:widowControl w:val="0"/>
      <w:autoSpaceDE w:val="0"/>
      <w:autoSpaceDN w:val="0"/>
      <w:adjustRightInd w:val="0"/>
    </w:pPr>
    <w:rPr>
      <w:rFonts w:ascii="Calibri" w:hAnsi="Calibri" w:cs="Calibri"/>
      <w:color w:val="000000"/>
      <w:sz w:val="24"/>
      <w:szCs w:val="24"/>
      <w:lang w:val="en-CA" w:eastAsia="en-CA"/>
    </w:rPr>
  </w:style>
  <w:style w:type="paragraph" w:customStyle="1" w:styleId="CM1">
    <w:name w:val="CM1"/>
    <w:basedOn w:val="Default"/>
    <w:next w:val="Default"/>
    <w:rPr>
      <w:rFonts w:cs="Times New Roman"/>
      <w:color w:val="auto"/>
    </w:rPr>
  </w:style>
  <w:style w:type="paragraph" w:customStyle="1" w:styleId="CM2">
    <w:name w:val="CM2"/>
    <w:basedOn w:val="Default"/>
    <w:next w:val="Default"/>
    <w:pPr>
      <w:spacing w:after="373"/>
    </w:pPr>
    <w:rPr>
      <w:rFonts w:cs="Times New Roman"/>
      <w:color w:val="auto"/>
    </w:rPr>
  </w:style>
  <w:style w:type="paragraph" w:styleId="Header">
    <w:name w:val="header"/>
    <w:basedOn w:val="Normal"/>
    <w:rsid w:val="00E324A8"/>
    <w:pPr>
      <w:tabs>
        <w:tab w:val="center" w:pos="4320"/>
        <w:tab w:val="right" w:pos="8640"/>
      </w:tabs>
    </w:pPr>
  </w:style>
  <w:style w:type="paragraph" w:styleId="Footer">
    <w:name w:val="footer"/>
    <w:basedOn w:val="Normal"/>
    <w:rsid w:val="00E324A8"/>
    <w:pPr>
      <w:tabs>
        <w:tab w:val="center" w:pos="4320"/>
        <w:tab w:val="right" w:pos="8640"/>
      </w:tabs>
    </w:pPr>
  </w:style>
  <w:style w:type="character" w:styleId="Hyperlink">
    <w:name w:val="Hyperlink"/>
    <w:rsid w:val="00C22710"/>
    <w:rPr>
      <w:color w:val="0563C1"/>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prisma-statement.org/" TargetMode="External"/><Relationship Id="rId11" Type="http://schemas.openxmlformats.org/officeDocument/2006/relationships/header" Target="header3.xml"/><Relationship Id="rId5" Type="http://schemas.openxmlformats.org/officeDocument/2006/relationships/endnotes" Target="endnotes.xml"/><Relationship Id="rId10" Type="http://schemas.openxmlformats.org/officeDocument/2006/relationships/footer" Target="footer2.xml"/><Relationship Id="rId4" Type="http://schemas.openxmlformats.org/officeDocument/2006/relationships/footnotes" Target="footnotes.xml"/><Relationship Id="rId9" Type="http://schemas.openxmlformats.org/officeDocument/2006/relationships/footer" Target="footer1.xml"/><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90</TotalTime>
  <Pages>3</Pages>
  <Words>1057</Words>
  <Characters>6030</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Microsoft Word - PRISMA 2009 Checklist.doc</vt:lpstr>
    </vt:vector>
  </TitlesOfParts>
  <Company/>
  <LinksUpToDate>false</LinksUpToDate>
  <CharactersWithSpaces>7073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PRISMA 2009 Checklist.doc</dc:title>
  <dc:creator>mocampo</dc:creator>
  <cp:lastModifiedBy>Microsoft account</cp:lastModifiedBy>
  <cp:revision>16</cp:revision>
  <cp:lastPrinted>2020-11-24T03:02:00Z</cp:lastPrinted>
  <dcterms:created xsi:type="dcterms:W3CDTF">2023-04-26T11:07:00Z</dcterms:created>
  <dcterms:modified xsi:type="dcterms:W3CDTF">2024-06-03T11:07:00Z</dcterms:modified>
</cp:coreProperties>
</file>