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7A28" w:rsidRDefault="00FC6312" w:rsidP="00F77A2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S3 </w:t>
      </w:r>
      <w:r w:rsidR="00F77A28" w:rsidRPr="00F77A28">
        <w:rPr>
          <w:rFonts w:ascii="Times New Roman" w:hAnsi="Times New Roman" w:cs="Times New Roman"/>
          <w:sz w:val="24"/>
          <w:szCs w:val="24"/>
        </w:rPr>
        <w:t>Table 1</w:t>
      </w:r>
      <w:r w:rsidR="00F77A28" w:rsidRPr="004B7553">
        <w:rPr>
          <w:rFonts w:ascii="Times New Roman" w:hAnsi="Times New Roman" w:cs="Times New Roman"/>
          <w:sz w:val="24"/>
          <w:szCs w:val="24"/>
        </w:rPr>
        <w:t xml:space="preserve">: Data Extraction from </w:t>
      </w:r>
      <w:r w:rsidR="004B7553" w:rsidRPr="004B7553">
        <w:rPr>
          <w:rFonts w:ascii="Times New Roman" w:hAnsi="Times New Roman" w:cs="Times New Roman"/>
          <w:sz w:val="24"/>
          <w:szCs w:val="24"/>
        </w:rPr>
        <w:t>Primary</w:t>
      </w:r>
      <w:r w:rsidR="00F77A28" w:rsidRPr="004B7553">
        <w:rPr>
          <w:rFonts w:ascii="Times New Roman" w:hAnsi="Times New Roman" w:cs="Times New Roman"/>
          <w:sz w:val="24"/>
          <w:szCs w:val="24"/>
        </w:rPr>
        <w:t xml:space="preserve"> Studies for </w:t>
      </w:r>
      <w:r w:rsidR="004B7553" w:rsidRPr="004B7553">
        <w:rPr>
          <w:rFonts w:ascii="Times New Roman" w:hAnsi="Times New Roman" w:cs="Times New Roman"/>
          <w:sz w:val="24"/>
          <w:szCs w:val="24"/>
        </w:rPr>
        <w:t>Systematic Review and Meta-Analysis</w:t>
      </w:r>
      <w:r w:rsidR="00F77A28" w:rsidRPr="004B7553">
        <w:rPr>
          <w:rFonts w:ascii="Times New Roman" w:hAnsi="Times New Roman" w:cs="Times New Roman"/>
          <w:sz w:val="24"/>
          <w:szCs w:val="24"/>
        </w:rPr>
        <w:t xml:space="preserve"> on </w:t>
      </w:r>
      <w:r w:rsidR="004B7553" w:rsidRPr="004B7553">
        <w:rPr>
          <w:rFonts w:ascii="Times New Roman" w:eastAsia="Calibri" w:hAnsi="Times New Roman" w:cs="Times New Roman"/>
          <w:sz w:val="24"/>
          <w:szCs w:val="24"/>
        </w:rPr>
        <w:t xml:space="preserve">quality of life </w:t>
      </w:r>
      <w:r w:rsidR="004B7553" w:rsidRPr="004B7553">
        <w:rPr>
          <w:rFonts w:ascii="Times New Roman" w:hAnsi="Times New Roman" w:cs="Times New Roman"/>
          <w:sz w:val="24"/>
          <w:szCs w:val="24"/>
        </w:rPr>
        <w:t xml:space="preserve">and </w:t>
      </w:r>
      <w:r w:rsidR="004B7553" w:rsidRPr="004B7553">
        <w:rPr>
          <w:rFonts w:ascii="Times New Roman" w:eastAsia="Calibri" w:hAnsi="Times New Roman" w:cs="Times New Roman"/>
          <w:sz w:val="24"/>
          <w:szCs w:val="24"/>
        </w:rPr>
        <w:t>associated factors among women</w:t>
      </w:r>
      <w:r w:rsidR="004B7553" w:rsidRPr="004B7553">
        <w:rPr>
          <w:rFonts w:ascii="Times New Roman" w:hAnsi="Times New Roman" w:cs="Times New Roman"/>
          <w:sz w:val="24"/>
          <w:szCs w:val="24"/>
        </w:rPr>
        <w:t xml:space="preserve"> with pelvic organ prolapse in Ethiopia</w:t>
      </w:r>
      <w:r w:rsidR="00F77A28" w:rsidRPr="00F77A28"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Style w:val="TableGrid"/>
        <w:tblW w:w="10373" w:type="dxa"/>
        <w:tblInd w:w="-635" w:type="dxa"/>
        <w:tblLook w:val="04A0"/>
      </w:tblPr>
      <w:tblGrid>
        <w:gridCol w:w="2087"/>
        <w:gridCol w:w="1957"/>
        <w:gridCol w:w="1881"/>
        <w:gridCol w:w="4448"/>
      </w:tblGrid>
      <w:tr w:rsidR="00EB4085" w:rsidRPr="00721F5C" w:rsidTr="00EB4085">
        <w:tc>
          <w:tcPr>
            <w:tcW w:w="2087" w:type="dxa"/>
          </w:tcPr>
          <w:p w:rsidR="00EB4085" w:rsidRPr="00AD1798" w:rsidRDefault="00EB4085" w:rsidP="00A40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1798">
              <w:rPr>
                <w:rFonts w:ascii="Times New Roman" w:hAnsi="Times New Roman" w:cs="Times New Roman"/>
                <w:sz w:val="24"/>
              </w:rPr>
              <w:t>First author &amp; year of study</w:t>
            </w:r>
          </w:p>
        </w:tc>
        <w:tc>
          <w:tcPr>
            <w:tcW w:w="1957" w:type="dxa"/>
          </w:tcPr>
          <w:p w:rsidR="00EB4085" w:rsidRPr="00721F5C" w:rsidRDefault="00EB4085" w:rsidP="00A40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Name of Data Extractors </w:t>
            </w:r>
          </w:p>
        </w:tc>
        <w:tc>
          <w:tcPr>
            <w:tcW w:w="1881" w:type="dxa"/>
          </w:tcPr>
          <w:p w:rsidR="00EB4085" w:rsidRPr="00721F5C" w:rsidRDefault="00EB4085" w:rsidP="00A40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Date of Data Extraction</w:t>
            </w:r>
          </w:p>
        </w:tc>
        <w:tc>
          <w:tcPr>
            <w:tcW w:w="4448" w:type="dxa"/>
          </w:tcPr>
          <w:p w:rsidR="00EB4085" w:rsidRPr="00721F5C" w:rsidRDefault="00EB4085" w:rsidP="00A40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40B8">
              <w:rPr>
                <w:rFonts w:ascii="Times New Roman" w:hAnsi="Times New Roman" w:cs="Times New Roman"/>
                <w:sz w:val="24"/>
                <w:szCs w:val="24"/>
              </w:rPr>
              <w:t>Eligibility Confirmation</w:t>
            </w:r>
          </w:p>
        </w:tc>
      </w:tr>
      <w:tr w:rsidR="00EB4085" w:rsidRPr="00721F5C" w:rsidTr="00EB4085">
        <w:tc>
          <w:tcPr>
            <w:tcW w:w="2087" w:type="dxa"/>
          </w:tcPr>
          <w:p w:rsidR="00EB4085" w:rsidRPr="00721F5C" w:rsidRDefault="00EB4085" w:rsidP="00EB4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307A">
              <w:rPr>
                <w:rFonts w:ascii="Times New Roman" w:eastAsia="Times New Roman" w:hAnsi="Times New Roman" w:cs="Times New Roman"/>
                <w:color w:val="000000"/>
              </w:rPr>
              <w:t>Ayenew</w:t>
            </w:r>
            <w:proofErr w:type="spellEnd"/>
            <w:r w:rsidRPr="00A2307A">
              <w:rPr>
                <w:rFonts w:ascii="Times New Roman" w:eastAsia="Times New Roman" w:hAnsi="Times New Roman" w:cs="Times New Roman"/>
                <w:color w:val="000000"/>
              </w:rPr>
              <w:t xml:space="preserve">. T,2022 </w:t>
            </w:r>
          </w:p>
        </w:tc>
        <w:tc>
          <w:tcPr>
            <w:tcW w:w="1957" w:type="dxa"/>
          </w:tcPr>
          <w:p w:rsidR="00EB4085" w:rsidRPr="00721F5C" w:rsidRDefault="00EB4085" w:rsidP="00EB4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1575">
              <w:rPr>
                <w:rFonts w:ascii="Times New Roman" w:hAnsi="Times New Roman" w:cs="Times New Roman"/>
                <w:sz w:val="24"/>
              </w:rPr>
              <w:t>G</w:t>
            </w:r>
            <w:r>
              <w:rPr>
                <w:rFonts w:ascii="Times New Roman" w:hAnsi="Times New Roman" w:cs="Times New Roman"/>
                <w:sz w:val="24"/>
              </w:rPr>
              <w:t>etenet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Azanaw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,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Agerie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mengistie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and 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Worku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chechol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881" w:type="dxa"/>
          </w:tcPr>
          <w:p w:rsidR="00EB4085" w:rsidRPr="00721F5C" w:rsidRDefault="00EB4085" w:rsidP="00A40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1575">
              <w:rPr>
                <w:rFonts w:ascii="Times New Roman" w:hAnsi="Times New Roman" w:cs="Times New Roman"/>
                <w:sz w:val="24"/>
              </w:rPr>
              <w:t>from January 1, 2024, to June 10, 2024</w:t>
            </w:r>
          </w:p>
        </w:tc>
        <w:tc>
          <w:tcPr>
            <w:tcW w:w="4448" w:type="dxa"/>
          </w:tcPr>
          <w:p w:rsidR="00EB4085" w:rsidRDefault="00EB4085" w:rsidP="00A40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 (</w:t>
            </w:r>
            <w:r w:rsidRPr="009640B8">
              <w:rPr>
                <w:rFonts w:ascii="Times New Roman" w:hAnsi="Times New Roman" w:cs="Times New Roman"/>
                <w:sz w:val="24"/>
                <w:szCs w:val="24"/>
              </w:rPr>
              <w:t>Study met all inclusion criteria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 and confirmed by two authors (</w:t>
            </w:r>
            <w:proofErr w:type="spellStart"/>
            <w:r w:rsidRPr="00DF4DCA">
              <w:rPr>
                <w:rFonts w:ascii="Times New Roman" w:eastAsia="Calibri" w:hAnsi="Times New Roman" w:cs="Times New Roman"/>
                <w:sz w:val="24"/>
                <w:szCs w:val="24"/>
              </w:rPr>
              <w:t>Y</w:t>
            </w:r>
            <w:r w:rsidRPr="00DF4DCA">
              <w:rPr>
                <w:rStyle w:val="Strong"/>
                <w:rFonts w:ascii="Times New Roman" w:hAnsi="Times New Roman" w:cs="Times New Roman"/>
                <w:b w:val="0"/>
                <w:sz w:val="24"/>
                <w:szCs w:val="24"/>
              </w:rPr>
              <w:t>osef</w:t>
            </w:r>
            <w:proofErr w:type="spellEnd"/>
            <w:r w:rsidRPr="00DF4DCA">
              <w:rPr>
                <w:rStyle w:val="Strong"/>
                <w:rFonts w:ascii="Times New Roman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DF4DCA">
              <w:rPr>
                <w:rStyle w:val="Strong"/>
                <w:rFonts w:ascii="Times New Roman" w:hAnsi="Times New Roman" w:cs="Times New Roman"/>
                <w:b w:val="0"/>
                <w:sz w:val="24"/>
                <w:szCs w:val="24"/>
              </w:rPr>
              <w:t>Aragaw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&amp;</w:t>
            </w:r>
            <w:r w:rsidRPr="00DF4DC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F4DCA">
              <w:rPr>
                <w:rFonts w:ascii="Times New Roman" w:hAnsi="Times New Roman" w:cs="Times New Roman"/>
                <w:sz w:val="24"/>
                <w:szCs w:val="24"/>
              </w:rPr>
              <w:t>Yeshi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ewas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Ayale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EB4085" w:rsidRPr="00721F5C" w:rsidRDefault="00EB4085" w:rsidP="00EB408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B4085" w:rsidRPr="00721F5C" w:rsidTr="00EB4085">
        <w:tc>
          <w:tcPr>
            <w:tcW w:w="2087" w:type="dxa"/>
          </w:tcPr>
          <w:p w:rsidR="00EB4085" w:rsidRPr="00721F5C" w:rsidRDefault="00EB4085" w:rsidP="00A40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307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Hurissa.BF,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etal</w:t>
            </w:r>
            <w:proofErr w:type="spellEnd"/>
            <w:r w:rsidRPr="00A2307A">
              <w:rPr>
                <w:rFonts w:ascii="Times New Roman" w:eastAsia="Times New Roman" w:hAnsi="Times New Roman" w:cs="Times New Roman"/>
                <w:color w:val="000000"/>
              </w:rPr>
              <w:t>, 202</w:t>
            </w:r>
            <w:r w:rsidR="004D2429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957" w:type="dxa"/>
          </w:tcPr>
          <w:p w:rsidR="00EB4085" w:rsidRPr="00721F5C" w:rsidRDefault="00EB4085" w:rsidP="00A40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1575">
              <w:rPr>
                <w:rFonts w:ascii="Times New Roman" w:hAnsi="Times New Roman" w:cs="Times New Roman"/>
                <w:sz w:val="24"/>
              </w:rPr>
              <w:t>G</w:t>
            </w:r>
            <w:r>
              <w:rPr>
                <w:rFonts w:ascii="Times New Roman" w:hAnsi="Times New Roman" w:cs="Times New Roman"/>
                <w:sz w:val="24"/>
              </w:rPr>
              <w:t>etenet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Azanaw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,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Agerie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mengistie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and 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Worku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chechol</w:t>
            </w:r>
            <w:proofErr w:type="spellEnd"/>
          </w:p>
        </w:tc>
        <w:tc>
          <w:tcPr>
            <w:tcW w:w="1881" w:type="dxa"/>
          </w:tcPr>
          <w:p w:rsidR="00EB4085" w:rsidRPr="00721F5C" w:rsidRDefault="00EB4085" w:rsidP="00A40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1575">
              <w:rPr>
                <w:rFonts w:ascii="Times New Roman" w:hAnsi="Times New Roman" w:cs="Times New Roman"/>
                <w:sz w:val="24"/>
              </w:rPr>
              <w:t>from January 1, 2024, to June 10, 2024</w:t>
            </w:r>
          </w:p>
        </w:tc>
        <w:tc>
          <w:tcPr>
            <w:tcW w:w="4448" w:type="dxa"/>
          </w:tcPr>
          <w:p w:rsidR="00EB4085" w:rsidRPr="00721F5C" w:rsidRDefault="00EB4085" w:rsidP="00A40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 (</w:t>
            </w:r>
            <w:r w:rsidRPr="009640B8">
              <w:rPr>
                <w:rFonts w:ascii="Times New Roman" w:hAnsi="Times New Roman" w:cs="Times New Roman"/>
                <w:sz w:val="24"/>
                <w:szCs w:val="24"/>
              </w:rPr>
              <w:t>Study met all inclusion criteria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 and confirmed by two authors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Yordanos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Sisay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&amp;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Amauel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Yosef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EB4085" w:rsidRPr="00721F5C" w:rsidTr="00EB4085">
        <w:tc>
          <w:tcPr>
            <w:tcW w:w="2087" w:type="dxa"/>
          </w:tcPr>
          <w:p w:rsidR="00EB4085" w:rsidRPr="00721F5C" w:rsidRDefault="00EB4085" w:rsidP="00EB4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307A">
              <w:rPr>
                <w:rFonts w:ascii="Times New Roman" w:hAnsi="Times New Roman" w:cs="Times New Roman"/>
              </w:rPr>
              <w:t>Wal</w:t>
            </w:r>
            <w:r>
              <w:rPr>
                <w:rFonts w:ascii="Times New Roman" w:hAnsi="Times New Roman" w:cs="Times New Roman"/>
              </w:rPr>
              <w:t>elign.K,etal</w:t>
            </w:r>
            <w:r w:rsidRPr="00A2307A">
              <w:rPr>
                <w:rFonts w:ascii="Times New Roman" w:hAnsi="Times New Roman" w:cs="Times New Roman"/>
              </w:rPr>
              <w:t>,2023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957" w:type="dxa"/>
          </w:tcPr>
          <w:p w:rsidR="00EB4085" w:rsidRPr="00721F5C" w:rsidRDefault="00EB4085" w:rsidP="00A40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1575">
              <w:rPr>
                <w:rFonts w:ascii="Times New Roman" w:hAnsi="Times New Roman" w:cs="Times New Roman"/>
                <w:sz w:val="24"/>
              </w:rPr>
              <w:t>G</w:t>
            </w:r>
            <w:r>
              <w:rPr>
                <w:rFonts w:ascii="Times New Roman" w:hAnsi="Times New Roman" w:cs="Times New Roman"/>
                <w:sz w:val="24"/>
              </w:rPr>
              <w:t>etenet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Azanaw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,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Agerie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mengistie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and 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Worku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chechol</w:t>
            </w:r>
            <w:proofErr w:type="spellEnd"/>
          </w:p>
        </w:tc>
        <w:tc>
          <w:tcPr>
            <w:tcW w:w="1881" w:type="dxa"/>
          </w:tcPr>
          <w:p w:rsidR="00EB4085" w:rsidRPr="00721F5C" w:rsidRDefault="00EB4085" w:rsidP="00A40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1575">
              <w:rPr>
                <w:rFonts w:ascii="Times New Roman" w:hAnsi="Times New Roman" w:cs="Times New Roman"/>
                <w:sz w:val="24"/>
              </w:rPr>
              <w:t>from January 1, 2024, to June 10, 2024</w:t>
            </w:r>
          </w:p>
        </w:tc>
        <w:tc>
          <w:tcPr>
            <w:tcW w:w="4448" w:type="dxa"/>
          </w:tcPr>
          <w:p w:rsidR="00EB4085" w:rsidRDefault="00EB4085" w:rsidP="00EB4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 (</w:t>
            </w:r>
            <w:r w:rsidRPr="009640B8">
              <w:rPr>
                <w:rFonts w:ascii="Times New Roman" w:hAnsi="Times New Roman" w:cs="Times New Roman"/>
                <w:sz w:val="24"/>
                <w:szCs w:val="24"/>
              </w:rPr>
              <w:t>Study met all inclusion criteria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 and confirmed by two authors (</w:t>
            </w:r>
            <w:proofErr w:type="spellStart"/>
            <w:r w:rsidRPr="00DF4DCA">
              <w:rPr>
                <w:rFonts w:ascii="Times New Roman" w:eastAsia="Calibri" w:hAnsi="Times New Roman" w:cs="Times New Roman"/>
                <w:sz w:val="24"/>
                <w:szCs w:val="24"/>
              </w:rPr>
              <w:t>Y</w:t>
            </w:r>
            <w:r w:rsidRPr="00DF4DCA">
              <w:rPr>
                <w:rStyle w:val="Strong"/>
                <w:rFonts w:ascii="Times New Roman" w:hAnsi="Times New Roman" w:cs="Times New Roman"/>
                <w:b w:val="0"/>
                <w:sz w:val="24"/>
                <w:szCs w:val="24"/>
              </w:rPr>
              <w:t>osef</w:t>
            </w:r>
            <w:proofErr w:type="spellEnd"/>
            <w:r w:rsidRPr="00DF4DCA">
              <w:rPr>
                <w:rStyle w:val="Strong"/>
                <w:rFonts w:ascii="Times New Roman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DF4DCA">
              <w:rPr>
                <w:rStyle w:val="Strong"/>
                <w:rFonts w:ascii="Times New Roman" w:hAnsi="Times New Roman" w:cs="Times New Roman"/>
                <w:b w:val="0"/>
                <w:sz w:val="24"/>
                <w:szCs w:val="24"/>
              </w:rPr>
              <w:t>Aragaw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&amp;</w:t>
            </w:r>
            <w:r w:rsidRPr="00DF4DC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F4DCA">
              <w:rPr>
                <w:rFonts w:ascii="Times New Roman" w:hAnsi="Times New Roman" w:cs="Times New Roman"/>
                <w:sz w:val="24"/>
                <w:szCs w:val="24"/>
              </w:rPr>
              <w:t>Yeshi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ewas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Ayale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EB4085" w:rsidRPr="00721F5C" w:rsidRDefault="00EB4085" w:rsidP="00A408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B4085" w:rsidRPr="00721F5C" w:rsidTr="00EB4085">
        <w:tc>
          <w:tcPr>
            <w:tcW w:w="2087" w:type="dxa"/>
          </w:tcPr>
          <w:p w:rsidR="00EB4085" w:rsidRPr="00721F5C" w:rsidRDefault="00EB4085" w:rsidP="00A40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Debela.TF,etal</w:t>
            </w:r>
            <w:proofErr w:type="spellEnd"/>
            <w:r w:rsidRPr="00A2307A">
              <w:rPr>
                <w:rFonts w:ascii="Times New Roman" w:eastAsia="Times New Roman" w:hAnsi="Times New Roman" w:cs="Times New Roman"/>
                <w:color w:val="000000"/>
              </w:rPr>
              <w:t>, 2021</w:t>
            </w:r>
          </w:p>
        </w:tc>
        <w:tc>
          <w:tcPr>
            <w:tcW w:w="1957" w:type="dxa"/>
          </w:tcPr>
          <w:p w:rsidR="00EB4085" w:rsidRPr="00721F5C" w:rsidRDefault="00EB4085" w:rsidP="00A40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1575">
              <w:rPr>
                <w:rFonts w:ascii="Times New Roman" w:hAnsi="Times New Roman" w:cs="Times New Roman"/>
                <w:sz w:val="24"/>
              </w:rPr>
              <w:t>G</w:t>
            </w:r>
            <w:r>
              <w:rPr>
                <w:rFonts w:ascii="Times New Roman" w:hAnsi="Times New Roman" w:cs="Times New Roman"/>
                <w:sz w:val="24"/>
              </w:rPr>
              <w:t>etenet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Azanaw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,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Agerie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mengistie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and 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Worku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chechol</w:t>
            </w:r>
            <w:proofErr w:type="spellEnd"/>
          </w:p>
        </w:tc>
        <w:tc>
          <w:tcPr>
            <w:tcW w:w="1881" w:type="dxa"/>
          </w:tcPr>
          <w:p w:rsidR="00EB4085" w:rsidRPr="00721F5C" w:rsidRDefault="00EB4085" w:rsidP="00A40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1575">
              <w:rPr>
                <w:rFonts w:ascii="Times New Roman" w:hAnsi="Times New Roman" w:cs="Times New Roman"/>
                <w:sz w:val="24"/>
              </w:rPr>
              <w:t>from January 1, 2024, to June 10, 2024</w:t>
            </w:r>
          </w:p>
        </w:tc>
        <w:tc>
          <w:tcPr>
            <w:tcW w:w="4448" w:type="dxa"/>
          </w:tcPr>
          <w:p w:rsidR="00AD1798" w:rsidRDefault="00EB4085" w:rsidP="00AD17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 (</w:t>
            </w:r>
            <w:r w:rsidRPr="009640B8">
              <w:rPr>
                <w:rFonts w:ascii="Times New Roman" w:hAnsi="Times New Roman" w:cs="Times New Roman"/>
                <w:sz w:val="24"/>
                <w:szCs w:val="24"/>
              </w:rPr>
              <w:t>Study met all inclusion criteria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) and confirmed by two authors </w:t>
            </w:r>
            <w:r w:rsidR="00AD1798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="00AD1798" w:rsidRPr="00DF4DCA">
              <w:rPr>
                <w:rFonts w:ascii="Times New Roman" w:eastAsia="Calibri" w:hAnsi="Times New Roman" w:cs="Times New Roman"/>
                <w:sz w:val="24"/>
                <w:szCs w:val="24"/>
              </w:rPr>
              <w:t>Y</w:t>
            </w:r>
            <w:r w:rsidR="00AD1798" w:rsidRPr="00DF4DCA">
              <w:rPr>
                <w:rStyle w:val="Strong"/>
                <w:rFonts w:ascii="Times New Roman" w:hAnsi="Times New Roman" w:cs="Times New Roman"/>
                <w:b w:val="0"/>
                <w:sz w:val="24"/>
                <w:szCs w:val="24"/>
              </w:rPr>
              <w:t>osef</w:t>
            </w:r>
            <w:proofErr w:type="spellEnd"/>
            <w:r w:rsidR="00AD1798" w:rsidRPr="00DF4DCA">
              <w:rPr>
                <w:rStyle w:val="Strong"/>
                <w:rFonts w:ascii="Times New Roman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="00AD1798" w:rsidRPr="00DF4DCA">
              <w:rPr>
                <w:rStyle w:val="Strong"/>
                <w:rFonts w:ascii="Times New Roman" w:hAnsi="Times New Roman" w:cs="Times New Roman"/>
                <w:b w:val="0"/>
                <w:sz w:val="24"/>
                <w:szCs w:val="24"/>
              </w:rPr>
              <w:t>Aragaw</w:t>
            </w:r>
            <w:proofErr w:type="spellEnd"/>
            <w:r w:rsidR="00AD1798">
              <w:rPr>
                <w:rFonts w:ascii="Times New Roman" w:hAnsi="Times New Roman" w:cs="Times New Roman"/>
                <w:sz w:val="24"/>
                <w:szCs w:val="24"/>
              </w:rPr>
              <w:t>, &amp;</w:t>
            </w:r>
            <w:r w:rsidR="00AD1798" w:rsidRPr="00DF4DC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AD1798" w:rsidRPr="00DF4DCA">
              <w:rPr>
                <w:rFonts w:ascii="Times New Roman" w:hAnsi="Times New Roman" w:cs="Times New Roman"/>
                <w:sz w:val="24"/>
                <w:szCs w:val="24"/>
              </w:rPr>
              <w:t>Yeshi</w:t>
            </w:r>
            <w:r w:rsidR="00AD1798">
              <w:rPr>
                <w:rFonts w:ascii="Times New Roman" w:hAnsi="Times New Roman" w:cs="Times New Roman"/>
                <w:sz w:val="24"/>
                <w:szCs w:val="24"/>
              </w:rPr>
              <w:t>ewas</w:t>
            </w:r>
            <w:proofErr w:type="spellEnd"/>
            <w:r w:rsidR="00AD179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AD1798">
              <w:rPr>
                <w:rFonts w:ascii="Times New Roman" w:hAnsi="Times New Roman" w:cs="Times New Roman"/>
                <w:sz w:val="24"/>
                <w:szCs w:val="24"/>
              </w:rPr>
              <w:t>Ayale</w:t>
            </w:r>
            <w:proofErr w:type="spellEnd"/>
            <w:r w:rsidR="00AD179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EB4085" w:rsidRPr="00721F5C" w:rsidRDefault="00EB4085" w:rsidP="00A408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B4085" w:rsidRPr="00721F5C" w:rsidTr="00EB4085">
        <w:tc>
          <w:tcPr>
            <w:tcW w:w="2087" w:type="dxa"/>
          </w:tcPr>
          <w:p w:rsidR="00EB4085" w:rsidRPr="00721F5C" w:rsidRDefault="00EB4085" w:rsidP="00A40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307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Matiwos.B</w:t>
            </w:r>
            <w:r w:rsidRPr="00A2307A">
              <w:rPr>
                <w:rFonts w:ascii="Times New Roman" w:eastAsia="Times New Roman" w:hAnsi="Times New Roman" w:cs="Times New Roman"/>
              </w:rPr>
              <w:t>,</w:t>
            </w:r>
            <w:r w:rsidRPr="00A2307A">
              <w:rPr>
                <w:rFonts w:ascii="Times New Roman" w:eastAsia="Times New Roman" w:hAnsi="Times New Roman" w:cs="Times New Roman"/>
                <w:color w:val="000000"/>
              </w:rPr>
              <w:t>etal.,2021</w:t>
            </w:r>
          </w:p>
        </w:tc>
        <w:tc>
          <w:tcPr>
            <w:tcW w:w="1957" w:type="dxa"/>
          </w:tcPr>
          <w:p w:rsidR="00EB4085" w:rsidRPr="00721F5C" w:rsidRDefault="00EB4085" w:rsidP="00A40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1575">
              <w:rPr>
                <w:rFonts w:ascii="Times New Roman" w:hAnsi="Times New Roman" w:cs="Times New Roman"/>
                <w:sz w:val="24"/>
              </w:rPr>
              <w:t>G</w:t>
            </w:r>
            <w:r>
              <w:rPr>
                <w:rFonts w:ascii="Times New Roman" w:hAnsi="Times New Roman" w:cs="Times New Roman"/>
                <w:sz w:val="24"/>
              </w:rPr>
              <w:t>etenet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Azanaw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,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Agerie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mengistie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and 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Worku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chechol</w:t>
            </w:r>
            <w:proofErr w:type="spellEnd"/>
          </w:p>
        </w:tc>
        <w:tc>
          <w:tcPr>
            <w:tcW w:w="1881" w:type="dxa"/>
          </w:tcPr>
          <w:p w:rsidR="00EB4085" w:rsidRPr="00721F5C" w:rsidRDefault="00EB4085" w:rsidP="00A40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1575">
              <w:rPr>
                <w:rFonts w:ascii="Times New Roman" w:hAnsi="Times New Roman" w:cs="Times New Roman"/>
                <w:sz w:val="24"/>
              </w:rPr>
              <w:t>from January 1, 2024, to June 10, 2024</w:t>
            </w:r>
          </w:p>
        </w:tc>
        <w:tc>
          <w:tcPr>
            <w:tcW w:w="4448" w:type="dxa"/>
          </w:tcPr>
          <w:p w:rsidR="00AD1798" w:rsidRDefault="00EB4085" w:rsidP="00AD17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 (</w:t>
            </w:r>
            <w:r w:rsidRPr="009640B8">
              <w:rPr>
                <w:rFonts w:ascii="Times New Roman" w:hAnsi="Times New Roman" w:cs="Times New Roman"/>
                <w:sz w:val="24"/>
                <w:szCs w:val="24"/>
              </w:rPr>
              <w:t>Study met all inclusion criteria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) and confirmed by two </w:t>
            </w:r>
            <w:r w:rsidR="00AD1798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="00AD1798" w:rsidRPr="00DF4DCA">
              <w:rPr>
                <w:rFonts w:ascii="Times New Roman" w:eastAsia="Calibri" w:hAnsi="Times New Roman" w:cs="Times New Roman"/>
                <w:sz w:val="24"/>
                <w:szCs w:val="24"/>
              </w:rPr>
              <w:t>Y</w:t>
            </w:r>
            <w:r w:rsidR="00AD1798" w:rsidRPr="00DF4DCA">
              <w:rPr>
                <w:rStyle w:val="Strong"/>
                <w:rFonts w:ascii="Times New Roman" w:hAnsi="Times New Roman" w:cs="Times New Roman"/>
                <w:b w:val="0"/>
                <w:sz w:val="24"/>
                <w:szCs w:val="24"/>
              </w:rPr>
              <w:t>osef</w:t>
            </w:r>
            <w:proofErr w:type="spellEnd"/>
            <w:r w:rsidR="00AD1798" w:rsidRPr="00DF4DCA">
              <w:rPr>
                <w:rStyle w:val="Strong"/>
                <w:rFonts w:ascii="Times New Roman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="00AD1798" w:rsidRPr="00DF4DCA">
              <w:rPr>
                <w:rStyle w:val="Strong"/>
                <w:rFonts w:ascii="Times New Roman" w:hAnsi="Times New Roman" w:cs="Times New Roman"/>
                <w:b w:val="0"/>
                <w:sz w:val="24"/>
                <w:szCs w:val="24"/>
              </w:rPr>
              <w:t>Aragaw</w:t>
            </w:r>
            <w:proofErr w:type="spellEnd"/>
            <w:r w:rsidR="00AD1798">
              <w:rPr>
                <w:rFonts w:ascii="Times New Roman" w:hAnsi="Times New Roman" w:cs="Times New Roman"/>
                <w:sz w:val="24"/>
                <w:szCs w:val="24"/>
              </w:rPr>
              <w:t>, &amp;</w:t>
            </w:r>
            <w:r w:rsidR="00AD1798" w:rsidRPr="00DF4DC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AD1798" w:rsidRPr="00DF4DCA">
              <w:rPr>
                <w:rFonts w:ascii="Times New Roman" w:hAnsi="Times New Roman" w:cs="Times New Roman"/>
                <w:sz w:val="24"/>
                <w:szCs w:val="24"/>
              </w:rPr>
              <w:t>Yeshi</w:t>
            </w:r>
            <w:r w:rsidR="00AD1798">
              <w:rPr>
                <w:rFonts w:ascii="Times New Roman" w:hAnsi="Times New Roman" w:cs="Times New Roman"/>
                <w:sz w:val="24"/>
                <w:szCs w:val="24"/>
              </w:rPr>
              <w:t>ewas</w:t>
            </w:r>
            <w:proofErr w:type="spellEnd"/>
            <w:r w:rsidR="00AD179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AD1798">
              <w:rPr>
                <w:rFonts w:ascii="Times New Roman" w:hAnsi="Times New Roman" w:cs="Times New Roman"/>
                <w:sz w:val="24"/>
                <w:szCs w:val="24"/>
              </w:rPr>
              <w:t>Ayale</w:t>
            </w:r>
            <w:proofErr w:type="spellEnd"/>
            <w:r w:rsidR="00AD179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EB4085" w:rsidRPr="00721F5C" w:rsidRDefault="00EB4085" w:rsidP="00A408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B4085" w:rsidRPr="00721F5C" w:rsidTr="00EB4085">
        <w:tc>
          <w:tcPr>
            <w:tcW w:w="2087" w:type="dxa"/>
          </w:tcPr>
          <w:p w:rsidR="00EB4085" w:rsidRDefault="00EB4085" w:rsidP="00A40861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A2307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Tefera</w:t>
            </w:r>
            <w:r w:rsidRPr="00A2307A">
              <w:rPr>
                <w:rFonts w:ascii="Times New Roman" w:eastAsia="Times New Roman" w:hAnsi="Times New Roman" w:cs="Times New Roman"/>
              </w:rPr>
              <w:t>.Z</w:t>
            </w:r>
            <w:proofErr w:type="spellEnd"/>
            <w:r w:rsidRPr="00A2307A">
              <w:rPr>
                <w:rFonts w:ascii="Times New Roman" w:eastAsia="Times New Roman" w:hAnsi="Times New Roman" w:cs="Times New Roman"/>
              </w:rPr>
              <w:t xml:space="preserve">, </w:t>
            </w:r>
            <w:r w:rsidRPr="00A2307A">
              <w:rPr>
                <w:rFonts w:ascii="Times New Roman" w:eastAsia="Times New Roman" w:hAnsi="Times New Roman" w:cs="Times New Roman"/>
                <w:color w:val="000000"/>
              </w:rPr>
              <w:t>etal.,202</w:t>
            </w:r>
            <w:r w:rsidR="004D2429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957" w:type="dxa"/>
          </w:tcPr>
          <w:p w:rsidR="00EB4085" w:rsidRPr="00DE3DDA" w:rsidRDefault="00EB4085" w:rsidP="00F138F1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541575">
              <w:rPr>
                <w:rFonts w:ascii="Times New Roman" w:hAnsi="Times New Roman" w:cs="Times New Roman"/>
                <w:sz w:val="24"/>
              </w:rPr>
              <w:t>G</w:t>
            </w:r>
            <w:r>
              <w:rPr>
                <w:rFonts w:ascii="Times New Roman" w:hAnsi="Times New Roman" w:cs="Times New Roman"/>
                <w:sz w:val="24"/>
              </w:rPr>
              <w:t>etenet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Azanaw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,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Agerie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mengistie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and 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Worku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chechol</w:t>
            </w:r>
            <w:proofErr w:type="spellEnd"/>
          </w:p>
        </w:tc>
        <w:tc>
          <w:tcPr>
            <w:tcW w:w="1881" w:type="dxa"/>
          </w:tcPr>
          <w:p w:rsidR="00EB4085" w:rsidRPr="00B31B42" w:rsidRDefault="00EB4085" w:rsidP="00A40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1575">
              <w:rPr>
                <w:rFonts w:ascii="Times New Roman" w:hAnsi="Times New Roman" w:cs="Times New Roman"/>
                <w:sz w:val="24"/>
              </w:rPr>
              <w:t>from January 1, 2024, to June 10, 2024</w:t>
            </w:r>
          </w:p>
        </w:tc>
        <w:tc>
          <w:tcPr>
            <w:tcW w:w="4448" w:type="dxa"/>
          </w:tcPr>
          <w:p w:rsidR="00AD1798" w:rsidRDefault="00AD1798" w:rsidP="00AD17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 (</w:t>
            </w:r>
            <w:r w:rsidRPr="009640B8">
              <w:rPr>
                <w:rFonts w:ascii="Times New Roman" w:hAnsi="Times New Roman" w:cs="Times New Roman"/>
                <w:sz w:val="24"/>
                <w:szCs w:val="24"/>
              </w:rPr>
              <w:t>Study met all inclusion criteria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 and confirmed by two (</w:t>
            </w:r>
            <w:proofErr w:type="spellStart"/>
            <w:r w:rsidRPr="00DF4DCA">
              <w:rPr>
                <w:rFonts w:ascii="Times New Roman" w:eastAsia="Calibri" w:hAnsi="Times New Roman" w:cs="Times New Roman"/>
                <w:sz w:val="24"/>
                <w:szCs w:val="24"/>
              </w:rPr>
              <w:t>Y</w:t>
            </w:r>
            <w:r w:rsidRPr="00DF4DCA">
              <w:rPr>
                <w:rStyle w:val="Strong"/>
                <w:rFonts w:ascii="Times New Roman" w:hAnsi="Times New Roman" w:cs="Times New Roman"/>
                <w:b w:val="0"/>
                <w:sz w:val="24"/>
                <w:szCs w:val="24"/>
              </w:rPr>
              <w:t>osef</w:t>
            </w:r>
            <w:proofErr w:type="spellEnd"/>
            <w:r w:rsidRPr="00DF4DCA">
              <w:rPr>
                <w:rStyle w:val="Strong"/>
                <w:rFonts w:ascii="Times New Roman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DF4DCA">
              <w:rPr>
                <w:rStyle w:val="Strong"/>
                <w:rFonts w:ascii="Times New Roman" w:hAnsi="Times New Roman" w:cs="Times New Roman"/>
                <w:b w:val="0"/>
                <w:sz w:val="24"/>
                <w:szCs w:val="24"/>
              </w:rPr>
              <w:t>Aragaw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&amp;</w:t>
            </w:r>
            <w:r w:rsidRPr="00DF4DC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F4DCA">
              <w:rPr>
                <w:rFonts w:ascii="Times New Roman" w:hAnsi="Times New Roman" w:cs="Times New Roman"/>
                <w:sz w:val="24"/>
                <w:szCs w:val="24"/>
              </w:rPr>
              <w:t>Yeshi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ewas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Ayale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EB4085" w:rsidRDefault="00EB4085" w:rsidP="00A408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B4085" w:rsidRPr="00721F5C" w:rsidTr="00EB4085">
        <w:tc>
          <w:tcPr>
            <w:tcW w:w="2087" w:type="dxa"/>
          </w:tcPr>
          <w:p w:rsidR="00EB4085" w:rsidRPr="00A2307A" w:rsidRDefault="00EB4085" w:rsidP="00A4086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Abebe.SA</w:t>
            </w:r>
            <w:r w:rsidRPr="00A2307A">
              <w:rPr>
                <w:rFonts w:ascii="Times New Roman" w:eastAsia="Times New Roman" w:hAnsi="Times New Roman" w:cs="Times New Roman"/>
                <w:color w:val="000000"/>
              </w:rPr>
              <w:t>,etal.,202</w:t>
            </w:r>
            <w:r w:rsidR="004D2429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957" w:type="dxa"/>
          </w:tcPr>
          <w:p w:rsidR="00EB4085" w:rsidRPr="00DE3DDA" w:rsidRDefault="00EB4085" w:rsidP="00F138F1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541575">
              <w:rPr>
                <w:rFonts w:ascii="Times New Roman" w:hAnsi="Times New Roman" w:cs="Times New Roman"/>
                <w:sz w:val="24"/>
              </w:rPr>
              <w:t>G</w:t>
            </w:r>
            <w:r>
              <w:rPr>
                <w:rFonts w:ascii="Times New Roman" w:hAnsi="Times New Roman" w:cs="Times New Roman"/>
                <w:sz w:val="24"/>
              </w:rPr>
              <w:t>etenet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Azanaw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,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Agerie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mengistie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and 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Worku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chechol</w:t>
            </w:r>
            <w:proofErr w:type="spellEnd"/>
          </w:p>
        </w:tc>
        <w:tc>
          <w:tcPr>
            <w:tcW w:w="1881" w:type="dxa"/>
          </w:tcPr>
          <w:p w:rsidR="00EB4085" w:rsidRPr="00B31B42" w:rsidRDefault="00EB4085" w:rsidP="00A40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1575">
              <w:rPr>
                <w:rFonts w:ascii="Times New Roman" w:hAnsi="Times New Roman" w:cs="Times New Roman"/>
                <w:sz w:val="24"/>
              </w:rPr>
              <w:t>from January 1, 2024, to June 10, 2024</w:t>
            </w:r>
          </w:p>
        </w:tc>
        <w:tc>
          <w:tcPr>
            <w:tcW w:w="4448" w:type="dxa"/>
          </w:tcPr>
          <w:p w:rsidR="00AD1798" w:rsidRDefault="00AD1798" w:rsidP="00AD17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 (</w:t>
            </w:r>
            <w:r w:rsidRPr="009640B8">
              <w:rPr>
                <w:rFonts w:ascii="Times New Roman" w:hAnsi="Times New Roman" w:cs="Times New Roman"/>
                <w:sz w:val="24"/>
                <w:szCs w:val="24"/>
              </w:rPr>
              <w:t>Study met all inclusion criteria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 and confirmed by two (</w:t>
            </w:r>
            <w:proofErr w:type="spellStart"/>
            <w:r w:rsidRPr="00DF4DCA">
              <w:rPr>
                <w:rFonts w:ascii="Times New Roman" w:eastAsia="Calibri" w:hAnsi="Times New Roman" w:cs="Times New Roman"/>
                <w:sz w:val="24"/>
                <w:szCs w:val="24"/>
              </w:rPr>
              <w:t>Y</w:t>
            </w:r>
            <w:r w:rsidRPr="00DF4DCA">
              <w:rPr>
                <w:rStyle w:val="Strong"/>
                <w:rFonts w:ascii="Times New Roman" w:hAnsi="Times New Roman" w:cs="Times New Roman"/>
                <w:b w:val="0"/>
                <w:sz w:val="24"/>
                <w:szCs w:val="24"/>
              </w:rPr>
              <w:t>osef</w:t>
            </w:r>
            <w:proofErr w:type="spellEnd"/>
            <w:r w:rsidRPr="00DF4DCA">
              <w:rPr>
                <w:rStyle w:val="Strong"/>
                <w:rFonts w:ascii="Times New Roman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DF4DCA">
              <w:rPr>
                <w:rStyle w:val="Strong"/>
                <w:rFonts w:ascii="Times New Roman" w:hAnsi="Times New Roman" w:cs="Times New Roman"/>
                <w:b w:val="0"/>
                <w:sz w:val="24"/>
                <w:szCs w:val="24"/>
              </w:rPr>
              <w:t>Aragaw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&amp;</w:t>
            </w:r>
            <w:r w:rsidRPr="00DF4DC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F4DCA">
              <w:rPr>
                <w:rFonts w:ascii="Times New Roman" w:hAnsi="Times New Roman" w:cs="Times New Roman"/>
                <w:sz w:val="24"/>
                <w:szCs w:val="24"/>
              </w:rPr>
              <w:t>Yeshi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ewas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Ayale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EB4085" w:rsidRDefault="00EB4085" w:rsidP="00A408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B4085" w:rsidRPr="00721F5C" w:rsidTr="00EB4085">
        <w:tc>
          <w:tcPr>
            <w:tcW w:w="2087" w:type="dxa"/>
          </w:tcPr>
          <w:p w:rsidR="00EB4085" w:rsidRDefault="00EB4085" w:rsidP="00A40861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A2307A">
              <w:rPr>
                <w:rFonts w:ascii="Times New Roman" w:hAnsi="Times New Roman" w:cs="Times New Roman"/>
              </w:rPr>
              <w:t>Zeleke.BM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, etal</w:t>
            </w:r>
            <w:r w:rsidRPr="00A2307A">
              <w:rPr>
                <w:rFonts w:ascii="Times New Roman" w:eastAsia="Times New Roman" w:hAnsi="Times New Roman" w:cs="Times New Roman"/>
                <w:color w:val="000000"/>
              </w:rPr>
              <w:t>,2013</w:t>
            </w:r>
          </w:p>
        </w:tc>
        <w:tc>
          <w:tcPr>
            <w:tcW w:w="1957" w:type="dxa"/>
          </w:tcPr>
          <w:p w:rsidR="00EB4085" w:rsidRPr="00DE3DDA" w:rsidRDefault="00EB4085" w:rsidP="00F138F1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541575">
              <w:rPr>
                <w:rFonts w:ascii="Times New Roman" w:hAnsi="Times New Roman" w:cs="Times New Roman"/>
                <w:sz w:val="24"/>
              </w:rPr>
              <w:t>G</w:t>
            </w:r>
            <w:r>
              <w:rPr>
                <w:rFonts w:ascii="Times New Roman" w:hAnsi="Times New Roman" w:cs="Times New Roman"/>
                <w:sz w:val="24"/>
              </w:rPr>
              <w:t>etenet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Azanaw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,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Agerie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mengistie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and 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Worku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chechol</w:t>
            </w:r>
            <w:proofErr w:type="spellEnd"/>
          </w:p>
        </w:tc>
        <w:tc>
          <w:tcPr>
            <w:tcW w:w="1881" w:type="dxa"/>
          </w:tcPr>
          <w:p w:rsidR="00EB4085" w:rsidRPr="00B31B42" w:rsidRDefault="00EB4085" w:rsidP="00A40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1575">
              <w:rPr>
                <w:rFonts w:ascii="Times New Roman" w:hAnsi="Times New Roman" w:cs="Times New Roman"/>
                <w:sz w:val="24"/>
              </w:rPr>
              <w:t>from January 1, 2024, to June 10, 2024</w:t>
            </w:r>
          </w:p>
        </w:tc>
        <w:tc>
          <w:tcPr>
            <w:tcW w:w="4448" w:type="dxa"/>
          </w:tcPr>
          <w:p w:rsidR="00AD1798" w:rsidRDefault="00AD1798" w:rsidP="00AD17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 (</w:t>
            </w:r>
            <w:r w:rsidRPr="009640B8">
              <w:rPr>
                <w:rFonts w:ascii="Times New Roman" w:hAnsi="Times New Roman" w:cs="Times New Roman"/>
                <w:sz w:val="24"/>
                <w:szCs w:val="24"/>
              </w:rPr>
              <w:t>Study met all inclusion criteria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 and confirmed by two (</w:t>
            </w:r>
            <w:proofErr w:type="spellStart"/>
            <w:r w:rsidRPr="00DF4DCA">
              <w:rPr>
                <w:rFonts w:ascii="Times New Roman" w:eastAsia="Calibri" w:hAnsi="Times New Roman" w:cs="Times New Roman"/>
                <w:sz w:val="24"/>
                <w:szCs w:val="24"/>
              </w:rPr>
              <w:t>Y</w:t>
            </w:r>
            <w:r w:rsidRPr="00DF4DCA">
              <w:rPr>
                <w:rStyle w:val="Strong"/>
                <w:rFonts w:ascii="Times New Roman" w:hAnsi="Times New Roman" w:cs="Times New Roman"/>
                <w:b w:val="0"/>
                <w:sz w:val="24"/>
                <w:szCs w:val="24"/>
              </w:rPr>
              <w:t>osef</w:t>
            </w:r>
            <w:proofErr w:type="spellEnd"/>
            <w:r w:rsidRPr="00DF4DCA">
              <w:rPr>
                <w:rStyle w:val="Strong"/>
                <w:rFonts w:ascii="Times New Roman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DF4DCA">
              <w:rPr>
                <w:rStyle w:val="Strong"/>
                <w:rFonts w:ascii="Times New Roman" w:hAnsi="Times New Roman" w:cs="Times New Roman"/>
                <w:b w:val="0"/>
                <w:sz w:val="24"/>
                <w:szCs w:val="24"/>
              </w:rPr>
              <w:t>Aragaw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&amp;</w:t>
            </w:r>
            <w:r w:rsidRPr="00DF4DC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F4DCA">
              <w:rPr>
                <w:rFonts w:ascii="Times New Roman" w:hAnsi="Times New Roman" w:cs="Times New Roman"/>
                <w:sz w:val="24"/>
                <w:szCs w:val="24"/>
              </w:rPr>
              <w:t>Yeshi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ewas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Ayale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EB4085" w:rsidRDefault="00EB4085" w:rsidP="00A4086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B4085" w:rsidRPr="00721F5C" w:rsidTr="00EB4085">
        <w:tc>
          <w:tcPr>
            <w:tcW w:w="2087" w:type="dxa"/>
          </w:tcPr>
          <w:p w:rsidR="00EB4085" w:rsidRPr="00A2307A" w:rsidRDefault="00EB4085" w:rsidP="00A4086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Ali A,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etal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A2307A">
              <w:rPr>
                <w:rFonts w:ascii="Times New Roman" w:eastAsia="Times New Roman" w:hAnsi="Times New Roman" w:cs="Times New Roman"/>
                <w:color w:val="000000"/>
              </w:rPr>
              <w:t>,20</w:t>
            </w:r>
            <w:r w:rsidR="004D2429">
              <w:rPr>
                <w:rFonts w:ascii="Times New Roman" w:eastAsia="Times New Roman" w:hAnsi="Times New Roman" w:cs="Times New Roman"/>
                <w:color w:val="000000"/>
              </w:rPr>
              <w:t>22</w:t>
            </w:r>
          </w:p>
        </w:tc>
        <w:tc>
          <w:tcPr>
            <w:tcW w:w="1957" w:type="dxa"/>
          </w:tcPr>
          <w:p w:rsidR="00EB4085" w:rsidRPr="00DE3DDA" w:rsidRDefault="00EB4085" w:rsidP="00F138F1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541575">
              <w:rPr>
                <w:rFonts w:ascii="Times New Roman" w:hAnsi="Times New Roman" w:cs="Times New Roman"/>
                <w:sz w:val="24"/>
              </w:rPr>
              <w:t>G</w:t>
            </w:r>
            <w:r>
              <w:rPr>
                <w:rFonts w:ascii="Times New Roman" w:hAnsi="Times New Roman" w:cs="Times New Roman"/>
                <w:sz w:val="24"/>
              </w:rPr>
              <w:t>etenet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Azanaw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,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Agerie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mengistie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and 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Worku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chechol</w:t>
            </w:r>
            <w:proofErr w:type="spellEnd"/>
          </w:p>
        </w:tc>
        <w:tc>
          <w:tcPr>
            <w:tcW w:w="1881" w:type="dxa"/>
          </w:tcPr>
          <w:p w:rsidR="00EB4085" w:rsidRPr="00B31B42" w:rsidRDefault="00EB4085" w:rsidP="00A40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1575">
              <w:rPr>
                <w:rFonts w:ascii="Times New Roman" w:hAnsi="Times New Roman" w:cs="Times New Roman"/>
                <w:sz w:val="24"/>
              </w:rPr>
              <w:t>from January 1, 2024, to June 10, 2024</w:t>
            </w:r>
          </w:p>
        </w:tc>
        <w:tc>
          <w:tcPr>
            <w:tcW w:w="4448" w:type="dxa"/>
          </w:tcPr>
          <w:p w:rsidR="00EB4085" w:rsidRDefault="00AD1798" w:rsidP="00A40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Yes (after all authors </w:t>
            </w:r>
            <w:r w:rsidRPr="00541575">
              <w:rPr>
                <w:rFonts w:ascii="Times New Roman" w:hAnsi="Times New Roman" w:cs="Times New Roman"/>
                <w:sz w:val="24"/>
              </w:rPr>
              <w:t>agreements were resolved through discussion</w:t>
            </w:r>
          </w:p>
        </w:tc>
      </w:tr>
    </w:tbl>
    <w:p w:rsidR="00F77A28" w:rsidRDefault="00F77A28" w:rsidP="00721F5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45E7C" w:rsidRPr="00AD1798" w:rsidRDefault="00FC6312" w:rsidP="00721F5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S3 </w:t>
      </w:r>
      <w:r w:rsidR="00F77A28" w:rsidRPr="00AD1798">
        <w:rPr>
          <w:rFonts w:ascii="Times New Roman" w:hAnsi="Times New Roman" w:cs="Times New Roman"/>
          <w:sz w:val="24"/>
          <w:szCs w:val="24"/>
        </w:rPr>
        <w:t xml:space="preserve">Table </w:t>
      </w:r>
      <w:r w:rsidR="00A40861" w:rsidRPr="00AD1798">
        <w:rPr>
          <w:rFonts w:ascii="Times New Roman" w:hAnsi="Times New Roman" w:cs="Times New Roman"/>
          <w:sz w:val="24"/>
          <w:szCs w:val="24"/>
        </w:rPr>
        <w:t>2</w:t>
      </w:r>
      <w:r w:rsidR="00F77A28" w:rsidRPr="00AD1798">
        <w:rPr>
          <w:rFonts w:ascii="Times New Roman" w:hAnsi="Times New Roman" w:cs="Times New Roman"/>
          <w:sz w:val="24"/>
          <w:szCs w:val="24"/>
        </w:rPr>
        <w:t xml:space="preserve">: Data Extraction from </w:t>
      </w:r>
      <w:r w:rsidR="00AD1798" w:rsidRPr="00AD1798">
        <w:rPr>
          <w:rFonts w:ascii="Times New Roman" w:hAnsi="Times New Roman" w:cs="Times New Roman"/>
          <w:sz w:val="24"/>
          <w:szCs w:val="24"/>
        </w:rPr>
        <w:t>primary studies for</w:t>
      </w:r>
      <w:r w:rsidR="00F77A28" w:rsidRPr="00AD1798">
        <w:rPr>
          <w:rFonts w:ascii="Times New Roman" w:hAnsi="Times New Roman" w:cs="Times New Roman"/>
          <w:sz w:val="24"/>
          <w:szCs w:val="24"/>
        </w:rPr>
        <w:t xml:space="preserve"> </w:t>
      </w:r>
      <w:r w:rsidR="00AD1798" w:rsidRPr="00AD1798">
        <w:rPr>
          <w:rFonts w:ascii="Times New Roman" w:hAnsi="Times New Roman" w:cs="Times New Roman"/>
          <w:sz w:val="24"/>
          <w:szCs w:val="24"/>
        </w:rPr>
        <w:t xml:space="preserve">systematic review and </w:t>
      </w:r>
      <w:r w:rsidR="004B7553" w:rsidRPr="00AD1798">
        <w:rPr>
          <w:rFonts w:ascii="Times New Roman" w:hAnsi="Times New Roman" w:cs="Times New Roman"/>
          <w:sz w:val="24"/>
          <w:szCs w:val="24"/>
        </w:rPr>
        <w:t>Meta</w:t>
      </w:r>
      <w:r w:rsidR="00AD1798" w:rsidRPr="00AD1798">
        <w:rPr>
          <w:rFonts w:ascii="Times New Roman" w:hAnsi="Times New Roman" w:cs="Times New Roman"/>
          <w:sz w:val="24"/>
          <w:szCs w:val="24"/>
        </w:rPr>
        <w:t xml:space="preserve"> </w:t>
      </w:r>
      <w:r w:rsidR="00BB7B78" w:rsidRPr="00AD1798">
        <w:rPr>
          <w:rFonts w:ascii="Times New Roman" w:hAnsi="Times New Roman" w:cs="Times New Roman"/>
          <w:sz w:val="24"/>
          <w:szCs w:val="24"/>
        </w:rPr>
        <w:t>analysis on</w:t>
      </w:r>
      <w:r w:rsidR="00F77A28" w:rsidRPr="00AD1798">
        <w:rPr>
          <w:rFonts w:ascii="Times New Roman" w:hAnsi="Times New Roman" w:cs="Times New Roman"/>
          <w:sz w:val="24"/>
          <w:szCs w:val="24"/>
        </w:rPr>
        <w:t xml:space="preserve"> </w:t>
      </w:r>
      <w:r w:rsidR="00AD1798" w:rsidRPr="00AD1798">
        <w:rPr>
          <w:rFonts w:ascii="Times New Roman" w:eastAsia="Calibri" w:hAnsi="Times New Roman" w:cs="Times New Roman"/>
          <w:sz w:val="24"/>
          <w:szCs w:val="24"/>
        </w:rPr>
        <w:t xml:space="preserve">quality of life </w:t>
      </w:r>
      <w:r w:rsidR="00AD1798" w:rsidRPr="00AD1798">
        <w:rPr>
          <w:rFonts w:ascii="Times New Roman" w:hAnsi="Times New Roman" w:cs="Times New Roman"/>
          <w:sz w:val="24"/>
          <w:szCs w:val="24"/>
        </w:rPr>
        <w:t xml:space="preserve">and </w:t>
      </w:r>
      <w:r w:rsidR="00AD1798" w:rsidRPr="00AD1798">
        <w:rPr>
          <w:rFonts w:ascii="Times New Roman" w:eastAsia="Calibri" w:hAnsi="Times New Roman" w:cs="Times New Roman"/>
          <w:sz w:val="24"/>
          <w:szCs w:val="24"/>
        </w:rPr>
        <w:t>associated factors among women</w:t>
      </w:r>
      <w:r w:rsidR="00AD1798" w:rsidRPr="00AD1798">
        <w:rPr>
          <w:rFonts w:ascii="Times New Roman" w:hAnsi="Times New Roman" w:cs="Times New Roman"/>
          <w:sz w:val="24"/>
          <w:szCs w:val="24"/>
        </w:rPr>
        <w:t xml:space="preserve"> with pelvic organ prolapse in Ethiopia </w:t>
      </w:r>
    </w:p>
    <w:tbl>
      <w:tblPr>
        <w:tblStyle w:val="TableGrid"/>
        <w:tblW w:w="8799" w:type="dxa"/>
        <w:tblInd w:w="-905" w:type="dxa"/>
        <w:tblLook w:val="04A0"/>
      </w:tblPr>
      <w:tblGrid>
        <w:gridCol w:w="2087"/>
        <w:gridCol w:w="2203"/>
        <w:gridCol w:w="1269"/>
        <w:gridCol w:w="990"/>
        <w:gridCol w:w="2250"/>
      </w:tblGrid>
      <w:tr w:rsidR="00BB7B78" w:rsidRPr="00F77A28" w:rsidTr="00BB7B78">
        <w:trPr>
          <w:trHeight w:val="300"/>
        </w:trPr>
        <w:tc>
          <w:tcPr>
            <w:tcW w:w="2087" w:type="dxa"/>
            <w:noWrap/>
            <w:hideMark/>
          </w:tcPr>
          <w:p w:rsidR="00BB7B78" w:rsidRPr="00F77A28" w:rsidRDefault="00BB7B78" w:rsidP="00F77A2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Hlk180854114"/>
            <w:r w:rsidRPr="00AD1798">
              <w:rPr>
                <w:rFonts w:ascii="Times New Roman" w:hAnsi="Times New Roman" w:cs="Times New Roman"/>
                <w:sz w:val="24"/>
              </w:rPr>
              <w:t>First author &amp; year of study</w:t>
            </w:r>
          </w:p>
        </w:tc>
        <w:tc>
          <w:tcPr>
            <w:tcW w:w="2203" w:type="dxa"/>
            <w:noWrap/>
            <w:hideMark/>
          </w:tcPr>
          <w:p w:rsidR="00BB7B78" w:rsidRPr="00F77A28" w:rsidRDefault="00BB7B78" w:rsidP="00F77A2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Study </w:t>
            </w:r>
            <w:r w:rsidRPr="00F77A28">
              <w:rPr>
                <w:rFonts w:ascii="Times New Roman" w:hAnsi="Times New Roman" w:cs="Times New Roman"/>
                <w:sz w:val="24"/>
                <w:szCs w:val="24"/>
              </w:rPr>
              <w:t>aim</w:t>
            </w:r>
          </w:p>
        </w:tc>
        <w:tc>
          <w:tcPr>
            <w:tcW w:w="1269" w:type="dxa"/>
            <w:noWrap/>
            <w:hideMark/>
          </w:tcPr>
          <w:p w:rsidR="00BB7B78" w:rsidRPr="00F77A28" w:rsidRDefault="00BB7B78" w:rsidP="00F77A2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7A28">
              <w:rPr>
                <w:rFonts w:ascii="Times New Roman" w:hAnsi="Times New Roman" w:cs="Times New Roman"/>
                <w:sz w:val="24"/>
                <w:szCs w:val="24"/>
              </w:rPr>
              <w:t>Prevalence</w:t>
            </w:r>
          </w:p>
        </w:tc>
        <w:tc>
          <w:tcPr>
            <w:tcW w:w="990" w:type="dxa"/>
            <w:noWrap/>
            <w:hideMark/>
          </w:tcPr>
          <w:p w:rsidR="00BB7B78" w:rsidRPr="00F77A28" w:rsidRDefault="00BB7B78" w:rsidP="00F77A2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7A28">
              <w:rPr>
                <w:rFonts w:ascii="Times New Roman" w:hAnsi="Times New Roman" w:cs="Times New Roman"/>
                <w:sz w:val="24"/>
                <w:szCs w:val="24"/>
              </w:rPr>
              <w:t>Sample size</w:t>
            </w:r>
          </w:p>
        </w:tc>
        <w:tc>
          <w:tcPr>
            <w:tcW w:w="2250" w:type="dxa"/>
            <w:noWrap/>
            <w:hideMark/>
          </w:tcPr>
          <w:p w:rsidR="00BB7B78" w:rsidRPr="00F77A28" w:rsidRDefault="00BB7B78" w:rsidP="00F77A2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7A28">
              <w:rPr>
                <w:rFonts w:ascii="Times New Roman" w:hAnsi="Times New Roman" w:cs="Times New Roman"/>
                <w:sz w:val="24"/>
                <w:szCs w:val="24"/>
              </w:rPr>
              <w:t>Study design</w:t>
            </w:r>
          </w:p>
        </w:tc>
      </w:tr>
      <w:tr w:rsidR="004D2429" w:rsidRPr="00F77A28" w:rsidTr="00BB7B78">
        <w:trPr>
          <w:trHeight w:val="300"/>
        </w:trPr>
        <w:tc>
          <w:tcPr>
            <w:tcW w:w="2087" w:type="dxa"/>
            <w:noWrap/>
            <w:hideMark/>
          </w:tcPr>
          <w:p w:rsidR="004D2429" w:rsidRPr="00721F5C" w:rsidRDefault="004D2429" w:rsidP="005734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307A">
              <w:rPr>
                <w:rFonts w:ascii="Times New Roman" w:eastAsia="Times New Roman" w:hAnsi="Times New Roman" w:cs="Times New Roman"/>
                <w:color w:val="000000"/>
              </w:rPr>
              <w:t>Ayenew</w:t>
            </w:r>
            <w:proofErr w:type="spellEnd"/>
            <w:r w:rsidRPr="00A2307A">
              <w:rPr>
                <w:rFonts w:ascii="Times New Roman" w:eastAsia="Times New Roman" w:hAnsi="Times New Roman" w:cs="Times New Roman"/>
                <w:color w:val="000000"/>
              </w:rPr>
              <w:t xml:space="preserve">. T,2022 </w:t>
            </w:r>
          </w:p>
        </w:tc>
        <w:tc>
          <w:tcPr>
            <w:tcW w:w="2203" w:type="dxa"/>
            <w:noWrap/>
            <w:hideMark/>
          </w:tcPr>
          <w:p w:rsidR="004D2429" w:rsidRPr="00F77A28" w:rsidRDefault="004D2429" w:rsidP="009C52C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t xml:space="preserve">Quality of life and its associated factors </w:t>
            </w:r>
          </w:p>
        </w:tc>
        <w:tc>
          <w:tcPr>
            <w:tcW w:w="1269" w:type="dxa"/>
            <w:noWrap/>
            <w:vAlign w:val="bottom"/>
            <w:hideMark/>
          </w:tcPr>
          <w:p w:rsidR="004D2429" w:rsidRPr="00A2307A" w:rsidRDefault="004D2429" w:rsidP="000F64E3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A2307A">
              <w:rPr>
                <w:rFonts w:ascii="Times New Roman" w:eastAsia="Times New Roman" w:hAnsi="Times New Roman" w:cs="Times New Roman"/>
                <w:color w:val="000000"/>
              </w:rPr>
              <w:t>53.6</w:t>
            </w:r>
          </w:p>
        </w:tc>
        <w:tc>
          <w:tcPr>
            <w:tcW w:w="990" w:type="dxa"/>
            <w:noWrap/>
            <w:vAlign w:val="bottom"/>
            <w:hideMark/>
          </w:tcPr>
          <w:p w:rsidR="004D2429" w:rsidRPr="00A2307A" w:rsidRDefault="004D2429" w:rsidP="000F64E3">
            <w:pPr>
              <w:rPr>
                <w:rFonts w:ascii="Times New Roman" w:hAnsi="Times New Roman" w:cs="Times New Roman"/>
                <w:color w:val="000000"/>
              </w:rPr>
            </w:pPr>
            <w:r w:rsidRPr="00A2307A">
              <w:rPr>
                <w:rFonts w:ascii="Times New Roman" w:hAnsi="Times New Roman" w:cs="Times New Roman"/>
                <w:color w:val="000000"/>
              </w:rPr>
              <w:t>423</w:t>
            </w:r>
          </w:p>
        </w:tc>
        <w:tc>
          <w:tcPr>
            <w:tcW w:w="2250" w:type="dxa"/>
            <w:noWrap/>
            <w:hideMark/>
          </w:tcPr>
          <w:p w:rsidR="004D2429" w:rsidRPr="00F77A28" w:rsidRDefault="004D2429" w:rsidP="009C52C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7A28">
              <w:rPr>
                <w:rFonts w:ascii="Times New Roman" w:hAnsi="Times New Roman" w:cs="Times New Roman"/>
                <w:sz w:val="24"/>
                <w:szCs w:val="24"/>
              </w:rPr>
              <w:t>Cross sectional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4D2429" w:rsidRPr="00F77A28" w:rsidTr="00BB7B78">
        <w:trPr>
          <w:trHeight w:val="300"/>
        </w:trPr>
        <w:tc>
          <w:tcPr>
            <w:tcW w:w="2087" w:type="dxa"/>
            <w:noWrap/>
            <w:hideMark/>
          </w:tcPr>
          <w:p w:rsidR="004D2429" w:rsidRPr="00721F5C" w:rsidRDefault="004D2429" w:rsidP="005734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307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lastRenderedPageBreak/>
              <w:t xml:space="preserve">Hurissa.BF,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etal</w:t>
            </w:r>
            <w:proofErr w:type="spellEnd"/>
            <w:r w:rsidRPr="00A2307A">
              <w:rPr>
                <w:rFonts w:ascii="Times New Roman" w:eastAsia="Times New Roman" w:hAnsi="Times New Roman" w:cs="Times New Roman"/>
                <w:color w:val="000000"/>
              </w:rPr>
              <w:t>, 202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2203" w:type="dxa"/>
            <w:noWrap/>
            <w:hideMark/>
          </w:tcPr>
          <w:p w:rsidR="004D2429" w:rsidRPr="00F77A28" w:rsidRDefault="004D2429" w:rsidP="009C52C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t xml:space="preserve">Quality of life and its predictive factors </w:t>
            </w:r>
          </w:p>
        </w:tc>
        <w:tc>
          <w:tcPr>
            <w:tcW w:w="1269" w:type="dxa"/>
            <w:noWrap/>
            <w:vAlign w:val="bottom"/>
            <w:hideMark/>
          </w:tcPr>
          <w:p w:rsidR="004D2429" w:rsidRPr="00A2307A" w:rsidRDefault="004D2429" w:rsidP="000F64E3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A2307A">
              <w:rPr>
                <w:rFonts w:ascii="Times New Roman" w:eastAsia="Times New Roman" w:hAnsi="Times New Roman" w:cs="Times New Roman"/>
                <w:color w:val="000000"/>
              </w:rPr>
              <w:t>41</w:t>
            </w:r>
          </w:p>
        </w:tc>
        <w:tc>
          <w:tcPr>
            <w:tcW w:w="990" w:type="dxa"/>
            <w:noWrap/>
            <w:vAlign w:val="bottom"/>
            <w:hideMark/>
          </w:tcPr>
          <w:p w:rsidR="004D2429" w:rsidRPr="00A2307A" w:rsidRDefault="004D2429" w:rsidP="000F64E3">
            <w:pPr>
              <w:rPr>
                <w:rFonts w:ascii="Times New Roman" w:hAnsi="Times New Roman" w:cs="Times New Roman"/>
                <w:color w:val="000000"/>
              </w:rPr>
            </w:pPr>
            <w:r w:rsidRPr="00A2307A">
              <w:rPr>
                <w:rFonts w:ascii="Times New Roman" w:hAnsi="Times New Roman" w:cs="Times New Roman"/>
                <w:color w:val="000000"/>
              </w:rPr>
              <w:t>499</w:t>
            </w:r>
          </w:p>
        </w:tc>
        <w:tc>
          <w:tcPr>
            <w:tcW w:w="2250" w:type="dxa"/>
            <w:noWrap/>
            <w:hideMark/>
          </w:tcPr>
          <w:p w:rsidR="004D2429" w:rsidRPr="00F77A28" w:rsidRDefault="004D2429" w:rsidP="00F77A2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7A28">
              <w:rPr>
                <w:rFonts w:ascii="Times New Roman" w:hAnsi="Times New Roman" w:cs="Times New Roman"/>
                <w:sz w:val="24"/>
                <w:szCs w:val="24"/>
              </w:rPr>
              <w:t>Cross sectional</w:t>
            </w:r>
          </w:p>
        </w:tc>
      </w:tr>
      <w:tr w:rsidR="004D2429" w:rsidRPr="00F77A28" w:rsidTr="00BB7B78">
        <w:trPr>
          <w:trHeight w:val="300"/>
        </w:trPr>
        <w:tc>
          <w:tcPr>
            <w:tcW w:w="2087" w:type="dxa"/>
            <w:noWrap/>
            <w:hideMark/>
          </w:tcPr>
          <w:p w:rsidR="004D2429" w:rsidRPr="00721F5C" w:rsidRDefault="004D2429" w:rsidP="005734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307A">
              <w:rPr>
                <w:rFonts w:ascii="Times New Roman" w:hAnsi="Times New Roman" w:cs="Times New Roman"/>
              </w:rPr>
              <w:t>Wal</w:t>
            </w:r>
            <w:r>
              <w:rPr>
                <w:rFonts w:ascii="Times New Roman" w:hAnsi="Times New Roman" w:cs="Times New Roman"/>
              </w:rPr>
              <w:t>elign.K,etal</w:t>
            </w:r>
            <w:r w:rsidRPr="00A2307A">
              <w:rPr>
                <w:rFonts w:ascii="Times New Roman" w:hAnsi="Times New Roman" w:cs="Times New Roman"/>
              </w:rPr>
              <w:t>,2023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203" w:type="dxa"/>
            <w:noWrap/>
            <w:hideMark/>
          </w:tcPr>
          <w:p w:rsidR="004D2429" w:rsidRPr="00F77A28" w:rsidRDefault="004D2429" w:rsidP="004B755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t xml:space="preserve">Quality of life </w:t>
            </w:r>
          </w:p>
        </w:tc>
        <w:tc>
          <w:tcPr>
            <w:tcW w:w="1269" w:type="dxa"/>
            <w:noWrap/>
            <w:vAlign w:val="bottom"/>
            <w:hideMark/>
          </w:tcPr>
          <w:p w:rsidR="004D2429" w:rsidRPr="00A2307A" w:rsidRDefault="004D2429" w:rsidP="000F64E3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A2307A">
              <w:rPr>
                <w:rFonts w:ascii="Times New Roman" w:eastAsia="Times New Roman" w:hAnsi="Times New Roman" w:cs="Times New Roman"/>
                <w:color w:val="000000"/>
              </w:rPr>
              <w:t>48.35</w:t>
            </w:r>
          </w:p>
        </w:tc>
        <w:tc>
          <w:tcPr>
            <w:tcW w:w="990" w:type="dxa"/>
            <w:noWrap/>
            <w:vAlign w:val="bottom"/>
            <w:hideMark/>
          </w:tcPr>
          <w:p w:rsidR="004D2429" w:rsidRPr="00A2307A" w:rsidRDefault="004D2429" w:rsidP="000F64E3">
            <w:pPr>
              <w:rPr>
                <w:rFonts w:ascii="Times New Roman" w:hAnsi="Times New Roman" w:cs="Times New Roman"/>
                <w:color w:val="000000"/>
              </w:rPr>
            </w:pPr>
            <w:r w:rsidRPr="00A2307A">
              <w:rPr>
                <w:rFonts w:ascii="Times New Roman" w:hAnsi="Times New Roman" w:cs="Times New Roman"/>
                <w:color w:val="000000"/>
              </w:rPr>
              <w:t>253</w:t>
            </w:r>
          </w:p>
        </w:tc>
        <w:tc>
          <w:tcPr>
            <w:tcW w:w="2250" w:type="dxa"/>
            <w:noWrap/>
            <w:hideMark/>
          </w:tcPr>
          <w:p w:rsidR="004D2429" w:rsidRPr="00F77A28" w:rsidRDefault="004D2429" w:rsidP="009C52C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7A28">
              <w:rPr>
                <w:rFonts w:ascii="Times New Roman" w:hAnsi="Times New Roman" w:cs="Times New Roman"/>
                <w:sz w:val="24"/>
                <w:szCs w:val="24"/>
              </w:rPr>
              <w:t>Cross sectional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4D2429" w:rsidRPr="00F77A28" w:rsidTr="00BB7B78">
        <w:trPr>
          <w:trHeight w:val="300"/>
        </w:trPr>
        <w:tc>
          <w:tcPr>
            <w:tcW w:w="2087" w:type="dxa"/>
            <w:noWrap/>
            <w:hideMark/>
          </w:tcPr>
          <w:p w:rsidR="004D2429" w:rsidRPr="00721F5C" w:rsidRDefault="004D2429" w:rsidP="005734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Debela.TF,etal</w:t>
            </w:r>
            <w:proofErr w:type="spellEnd"/>
            <w:r w:rsidRPr="00A2307A">
              <w:rPr>
                <w:rFonts w:ascii="Times New Roman" w:eastAsia="Times New Roman" w:hAnsi="Times New Roman" w:cs="Times New Roman"/>
                <w:color w:val="000000"/>
              </w:rPr>
              <w:t>, 2021</w:t>
            </w:r>
          </w:p>
        </w:tc>
        <w:tc>
          <w:tcPr>
            <w:tcW w:w="2203" w:type="dxa"/>
            <w:noWrap/>
            <w:hideMark/>
          </w:tcPr>
          <w:p w:rsidR="004D2429" w:rsidRPr="00F77A28" w:rsidRDefault="004D2429" w:rsidP="009C52C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t xml:space="preserve">Quality of life of obstetrics </w:t>
            </w:r>
            <w:proofErr w:type="spellStart"/>
            <w:r>
              <w:t>fstula</w:t>
            </w:r>
            <w:proofErr w:type="spellEnd"/>
            <w:r>
              <w:t xml:space="preserve"> patients </w:t>
            </w:r>
          </w:p>
        </w:tc>
        <w:tc>
          <w:tcPr>
            <w:tcW w:w="1269" w:type="dxa"/>
            <w:noWrap/>
            <w:vAlign w:val="bottom"/>
            <w:hideMark/>
          </w:tcPr>
          <w:p w:rsidR="004D2429" w:rsidRPr="00A2307A" w:rsidRDefault="004D2429" w:rsidP="000F64E3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A2307A">
              <w:rPr>
                <w:rFonts w:ascii="Times New Roman" w:eastAsia="Times New Roman" w:hAnsi="Times New Roman" w:cs="Times New Roman"/>
                <w:color w:val="000000"/>
              </w:rPr>
              <w:t>42.8</w:t>
            </w:r>
          </w:p>
        </w:tc>
        <w:tc>
          <w:tcPr>
            <w:tcW w:w="990" w:type="dxa"/>
            <w:noWrap/>
            <w:vAlign w:val="bottom"/>
            <w:hideMark/>
          </w:tcPr>
          <w:p w:rsidR="004D2429" w:rsidRPr="00A2307A" w:rsidRDefault="004D2429" w:rsidP="000F64E3">
            <w:pPr>
              <w:rPr>
                <w:rFonts w:ascii="Times New Roman" w:hAnsi="Times New Roman" w:cs="Times New Roman"/>
                <w:color w:val="000000"/>
              </w:rPr>
            </w:pPr>
            <w:r w:rsidRPr="00A2307A">
              <w:rPr>
                <w:rFonts w:ascii="Times New Roman" w:hAnsi="Times New Roman" w:cs="Times New Roman"/>
                <w:color w:val="000000"/>
              </w:rPr>
              <w:t>249</w:t>
            </w:r>
          </w:p>
        </w:tc>
        <w:tc>
          <w:tcPr>
            <w:tcW w:w="2250" w:type="dxa"/>
            <w:noWrap/>
            <w:hideMark/>
          </w:tcPr>
          <w:p w:rsidR="004D2429" w:rsidRPr="00F77A28" w:rsidRDefault="004D2429" w:rsidP="00F77A2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77A28">
              <w:rPr>
                <w:rFonts w:ascii="Times New Roman" w:hAnsi="Times New Roman" w:cs="Times New Roman"/>
                <w:sz w:val="24"/>
                <w:szCs w:val="24"/>
              </w:rPr>
              <w:t>Cross Sectional</w:t>
            </w:r>
          </w:p>
        </w:tc>
      </w:tr>
      <w:tr w:rsidR="004D2429" w:rsidRPr="00F77A28" w:rsidTr="00BB7B78">
        <w:trPr>
          <w:trHeight w:val="300"/>
        </w:trPr>
        <w:tc>
          <w:tcPr>
            <w:tcW w:w="2087" w:type="dxa"/>
            <w:noWrap/>
            <w:hideMark/>
          </w:tcPr>
          <w:p w:rsidR="004D2429" w:rsidRPr="00721F5C" w:rsidRDefault="004D2429" w:rsidP="005734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307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Matiwos.B</w:t>
            </w:r>
            <w:r w:rsidRPr="00A2307A">
              <w:rPr>
                <w:rFonts w:ascii="Times New Roman" w:eastAsia="Times New Roman" w:hAnsi="Times New Roman" w:cs="Times New Roman"/>
              </w:rPr>
              <w:t>,</w:t>
            </w:r>
            <w:r w:rsidRPr="00A2307A">
              <w:rPr>
                <w:rFonts w:ascii="Times New Roman" w:eastAsia="Times New Roman" w:hAnsi="Times New Roman" w:cs="Times New Roman"/>
                <w:color w:val="000000"/>
              </w:rPr>
              <w:t>etal.,2021</w:t>
            </w:r>
          </w:p>
        </w:tc>
        <w:tc>
          <w:tcPr>
            <w:tcW w:w="2203" w:type="dxa"/>
            <w:noWrap/>
            <w:hideMark/>
          </w:tcPr>
          <w:p w:rsidR="004D2429" w:rsidRDefault="004D2429" w:rsidP="009C52C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t xml:space="preserve">Quality of life and its associated factors </w:t>
            </w:r>
          </w:p>
        </w:tc>
        <w:tc>
          <w:tcPr>
            <w:tcW w:w="1269" w:type="dxa"/>
            <w:noWrap/>
            <w:vAlign w:val="bottom"/>
            <w:hideMark/>
          </w:tcPr>
          <w:p w:rsidR="004D2429" w:rsidRPr="00A2307A" w:rsidRDefault="004D2429" w:rsidP="000F64E3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A2307A">
              <w:rPr>
                <w:rFonts w:ascii="Times New Roman" w:eastAsia="Times New Roman" w:hAnsi="Times New Roman" w:cs="Times New Roman"/>
                <w:color w:val="000000"/>
              </w:rPr>
              <w:t>58.2</w:t>
            </w:r>
          </w:p>
        </w:tc>
        <w:tc>
          <w:tcPr>
            <w:tcW w:w="990" w:type="dxa"/>
            <w:noWrap/>
            <w:vAlign w:val="bottom"/>
            <w:hideMark/>
          </w:tcPr>
          <w:p w:rsidR="004D2429" w:rsidRPr="00A2307A" w:rsidRDefault="004D2429" w:rsidP="000F64E3">
            <w:pPr>
              <w:rPr>
                <w:rFonts w:ascii="Times New Roman" w:hAnsi="Times New Roman" w:cs="Times New Roman"/>
                <w:color w:val="000000"/>
              </w:rPr>
            </w:pPr>
            <w:r w:rsidRPr="00A2307A">
              <w:rPr>
                <w:rFonts w:ascii="Times New Roman" w:hAnsi="Times New Roman" w:cs="Times New Roman"/>
                <w:color w:val="000000"/>
              </w:rPr>
              <w:t>89</w:t>
            </w:r>
          </w:p>
        </w:tc>
        <w:tc>
          <w:tcPr>
            <w:tcW w:w="2250" w:type="dxa"/>
            <w:noWrap/>
            <w:hideMark/>
          </w:tcPr>
          <w:p w:rsidR="004D2429" w:rsidRDefault="004D2429">
            <w:r w:rsidRPr="00253608">
              <w:rPr>
                <w:rFonts w:ascii="Times New Roman" w:hAnsi="Times New Roman" w:cs="Times New Roman"/>
                <w:sz w:val="24"/>
                <w:szCs w:val="24"/>
              </w:rPr>
              <w:t>Cross Sectional</w:t>
            </w:r>
          </w:p>
        </w:tc>
      </w:tr>
      <w:tr w:rsidR="004D2429" w:rsidRPr="00F77A28" w:rsidTr="00BB7B78">
        <w:trPr>
          <w:trHeight w:val="300"/>
        </w:trPr>
        <w:tc>
          <w:tcPr>
            <w:tcW w:w="2087" w:type="dxa"/>
            <w:noWrap/>
            <w:hideMark/>
          </w:tcPr>
          <w:p w:rsidR="004D2429" w:rsidRDefault="004D2429" w:rsidP="00573494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A2307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Tefera</w:t>
            </w:r>
            <w:r w:rsidRPr="00A2307A">
              <w:rPr>
                <w:rFonts w:ascii="Times New Roman" w:eastAsia="Times New Roman" w:hAnsi="Times New Roman" w:cs="Times New Roman"/>
              </w:rPr>
              <w:t>.Z</w:t>
            </w:r>
            <w:proofErr w:type="spellEnd"/>
            <w:r w:rsidRPr="00A2307A">
              <w:rPr>
                <w:rFonts w:ascii="Times New Roman" w:eastAsia="Times New Roman" w:hAnsi="Times New Roman" w:cs="Times New Roman"/>
              </w:rPr>
              <w:t xml:space="preserve">, </w:t>
            </w:r>
            <w:r w:rsidRPr="00A2307A">
              <w:rPr>
                <w:rFonts w:ascii="Times New Roman" w:eastAsia="Times New Roman" w:hAnsi="Times New Roman" w:cs="Times New Roman"/>
                <w:color w:val="000000"/>
              </w:rPr>
              <w:t>etal.,202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2203" w:type="dxa"/>
            <w:noWrap/>
            <w:hideMark/>
          </w:tcPr>
          <w:p w:rsidR="004D2429" w:rsidRDefault="004D2429" w:rsidP="009C52C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t xml:space="preserve">Quality of life and its associated factors </w:t>
            </w:r>
          </w:p>
        </w:tc>
        <w:tc>
          <w:tcPr>
            <w:tcW w:w="1269" w:type="dxa"/>
            <w:noWrap/>
            <w:vAlign w:val="bottom"/>
            <w:hideMark/>
          </w:tcPr>
          <w:p w:rsidR="004D2429" w:rsidRPr="00A2307A" w:rsidRDefault="004D2429" w:rsidP="000F64E3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A2307A">
              <w:rPr>
                <w:rFonts w:ascii="Times New Roman" w:eastAsia="Times New Roman" w:hAnsi="Times New Roman" w:cs="Times New Roman"/>
                <w:color w:val="000000"/>
              </w:rPr>
              <w:t>37.5</w:t>
            </w:r>
          </w:p>
        </w:tc>
        <w:tc>
          <w:tcPr>
            <w:tcW w:w="990" w:type="dxa"/>
            <w:noWrap/>
            <w:vAlign w:val="bottom"/>
            <w:hideMark/>
          </w:tcPr>
          <w:p w:rsidR="004D2429" w:rsidRPr="00A2307A" w:rsidRDefault="004D2429" w:rsidP="000F64E3">
            <w:pPr>
              <w:rPr>
                <w:rFonts w:ascii="Times New Roman" w:hAnsi="Times New Roman" w:cs="Times New Roman"/>
                <w:color w:val="000000"/>
              </w:rPr>
            </w:pPr>
            <w:r w:rsidRPr="00A2307A">
              <w:rPr>
                <w:rFonts w:ascii="Times New Roman" w:hAnsi="Times New Roman" w:cs="Times New Roman"/>
                <w:color w:val="000000"/>
              </w:rPr>
              <w:t>289</w:t>
            </w:r>
          </w:p>
        </w:tc>
        <w:tc>
          <w:tcPr>
            <w:tcW w:w="2250" w:type="dxa"/>
            <w:noWrap/>
            <w:hideMark/>
          </w:tcPr>
          <w:p w:rsidR="004D2429" w:rsidRDefault="004D2429">
            <w:r w:rsidRPr="00253608">
              <w:rPr>
                <w:rFonts w:ascii="Times New Roman" w:hAnsi="Times New Roman" w:cs="Times New Roman"/>
                <w:sz w:val="24"/>
                <w:szCs w:val="24"/>
              </w:rPr>
              <w:t>Cross Sectional</w:t>
            </w:r>
          </w:p>
        </w:tc>
      </w:tr>
      <w:tr w:rsidR="004D2429" w:rsidRPr="00F77A28" w:rsidTr="00BB7B78">
        <w:trPr>
          <w:trHeight w:val="300"/>
        </w:trPr>
        <w:tc>
          <w:tcPr>
            <w:tcW w:w="2087" w:type="dxa"/>
            <w:noWrap/>
            <w:hideMark/>
          </w:tcPr>
          <w:p w:rsidR="004D2429" w:rsidRPr="00A2307A" w:rsidRDefault="004D2429" w:rsidP="00573494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Abebe.SA</w:t>
            </w:r>
            <w:r w:rsidRPr="00A2307A">
              <w:rPr>
                <w:rFonts w:ascii="Times New Roman" w:eastAsia="Times New Roman" w:hAnsi="Times New Roman" w:cs="Times New Roman"/>
                <w:color w:val="000000"/>
              </w:rPr>
              <w:t>,etal.,202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2203" w:type="dxa"/>
            <w:noWrap/>
            <w:hideMark/>
          </w:tcPr>
          <w:p w:rsidR="004D2429" w:rsidRDefault="004D2429" w:rsidP="009C52C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t xml:space="preserve">Prevalence and associated factors of depression </w:t>
            </w:r>
          </w:p>
        </w:tc>
        <w:tc>
          <w:tcPr>
            <w:tcW w:w="1269" w:type="dxa"/>
            <w:noWrap/>
            <w:vAlign w:val="bottom"/>
            <w:hideMark/>
          </w:tcPr>
          <w:p w:rsidR="004D2429" w:rsidRPr="00A2307A" w:rsidRDefault="004D2429" w:rsidP="000F64E3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A2307A">
              <w:rPr>
                <w:rFonts w:ascii="Times New Roman" w:eastAsia="Times New Roman" w:hAnsi="Times New Roman" w:cs="Times New Roman"/>
                <w:color w:val="000000"/>
              </w:rPr>
              <w:t>57.5</w:t>
            </w:r>
          </w:p>
        </w:tc>
        <w:tc>
          <w:tcPr>
            <w:tcW w:w="990" w:type="dxa"/>
            <w:noWrap/>
            <w:vAlign w:val="bottom"/>
            <w:hideMark/>
          </w:tcPr>
          <w:p w:rsidR="004D2429" w:rsidRPr="00A2307A" w:rsidRDefault="004D2429" w:rsidP="000F64E3">
            <w:pPr>
              <w:rPr>
                <w:rFonts w:ascii="Times New Roman" w:hAnsi="Times New Roman" w:cs="Times New Roman"/>
                <w:color w:val="000000"/>
              </w:rPr>
            </w:pPr>
            <w:r w:rsidRPr="00A2307A">
              <w:rPr>
                <w:rFonts w:ascii="Times New Roman" w:hAnsi="Times New Roman" w:cs="Times New Roman"/>
                <w:color w:val="000000"/>
              </w:rPr>
              <w:t>418</w:t>
            </w:r>
          </w:p>
        </w:tc>
        <w:tc>
          <w:tcPr>
            <w:tcW w:w="2250" w:type="dxa"/>
            <w:noWrap/>
            <w:hideMark/>
          </w:tcPr>
          <w:p w:rsidR="004D2429" w:rsidRDefault="004D2429">
            <w:r w:rsidRPr="00253608">
              <w:rPr>
                <w:rFonts w:ascii="Times New Roman" w:hAnsi="Times New Roman" w:cs="Times New Roman"/>
                <w:sz w:val="24"/>
                <w:szCs w:val="24"/>
              </w:rPr>
              <w:t>Cross Sectional</w:t>
            </w:r>
          </w:p>
        </w:tc>
      </w:tr>
      <w:tr w:rsidR="004D2429" w:rsidRPr="00F77A28" w:rsidTr="00BB7B78">
        <w:trPr>
          <w:trHeight w:val="305"/>
        </w:trPr>
        <w:tc>
          <w:tcPr>
            <w:tcW w:w="2087" w:type="dxa"/>
            <w:noWrap/>
            <w:hideMark/>
          </w:tcPr>
          <w:p w:rsidR="004D2429" w:rsidRDefault="004D2429" w:rsidP="00573494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A2307A">
              <w:rPr>
                <w:rFonts w:ascii="Times New Roman" w:hAnsi="Times New Roman" w:cs="Times New Roman"/>
              </w:rPr>
              <w:t>Zeleke.BM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, etal</w:t>
            </w:r>
            <w:r w:rsidRPr="00A2307A">
              <w:rPr>
                <w:rFonts w:ascii="Times New Roman" w:eastAsia="Times New Roman" w:hAnsi="Times New Roman" w:cs="Times New Roman"/>
                <w:color w:val="000000"/>
              </w:rPr>
              <w:t>,2013</w:t>
            </w:r>
          </w:p>
        </w:tc>
        <w:tc>
          <w:tcPr>
            <w:tcW w:w="2203" w:type="dxa"/>
            <w:noWrap/>
            <w:hideMark/>
          </w:tcPr>
          <w:p w:rsidR="004D2429" w:rsidRDefault="004D2429" w:rsidP="004B755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t xml:space="preserve">Depression among women with obstetric pelvic organ prolapse </w:t>
            </w:r>
          </w:p>
        </w:tc>
        <w:tc>
          <w:tcPr>
            <w:tcW w:w="1269" w:type="dxa"/>
            <w:noWrap/>
            <w:vAlign w:val="bottom"/>
            <w:hideMark/>
          </w:tcPr>
          <w:p w:rsidR="004D2429" w:rsidRPr="00A2307A" w:rsidRDefault="004D2429" w:rsidP="000F64E3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A2307A">
              <w:rPr>
                <w:rFonts w:ascii="Times New Roman" w:eastAsia="Times New Roman" w:hAnsi="Times New Roman" w:cs="Times New Roman"/>
                <w:color w:val="000000"/>
              </w:rPr>
              <w:t>47.1</w:t>
            </w:r>
          </w:p>
        </w:tc>
        <w:tc>
          <w:tcPr>
            <w:tcW w:w="990" w:type="dxa"/>
            <w:noWrap/>
            <w:vAlign w:val="bottom"/>
            <w:hideMark/>
          </w:tcPr>
          <w:p w:rsidR="004D2429" w:rsidRPr="00A2307A" w:rsidRDefault="004D2429" w:rsidP="000F64E3">
            <w:pPr>
              <w:rPr>
                <w:rFonts w:ascii="Times New Roman" w:hAnsi="Times New Roman" w:cs="Times New Roman"/>
                <w:color w:val="000000"/>
              </w:rPr>
            </w:pPr>
            <w:r w:rsidRPr="00A2307A">
              <w:rPr>
                <w:rFonts w:ascii="Times New Roman" w:hAnsi="Times New Roman" w:cs="Times New Roman"/>
                <w:color w:val="000000"/>
              </w:rPr>
              <w:t>367</w:t>
            </w:r>
          </w:p>
        </w:tc>
        <w:tc>
          <w:tcPr>
            <w:tcW w:w="2250" w:type="dxa"/>
            <w:noWrap/>
            <w:hideMark/>
          </w:tcPr>
          <w:p w:rsidR="004D2429" w:rsidRDefault="004D2429">
            <w:r w:rsidRPr="00253608">
              <w:rPr>
                <w:rFonts w:ascii="Times New Roman" w:hAnsi="Times New Roman" w:cs="Times New Roman"/>
                <w:sz w:val="24"/>
                <w:szCs w:val="24"/>
              </w:rPr>
              <w:t>Cross Sectional</w:t>
            </w:r>
          </w:p>
        </w:tc>
      </w:tr>
      <w:tr w:rsidR="004D2429" w:rsidRPr="00F77A28" w:rsidTr="00BB7B78">
        <w:trPr>
          <w:trHeight w:val="70"/>
        </w:trPr>
        <w:tc>
          <w:tcPr>
            <w:tcW w:w="2087" w:type="dxa"/>
            <w:noWrap/>
            <w:hideMark/>
          </w:tcPr>
          <w:p w:rsidR="004D2429" w:rsidRPr="00A2307A" w:rsidRDefault="004D2429" w:rsidP="005734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Ali A,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etal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A2307A">
              <w:rPr>
                <w:rFonts w:ascii="Times New Roman" w:eastAsia="Times New Roman" w:hAnsi="Times New Roman" w:cs="Times New Roman"/>
                <w:color w:val="000000"/>
              </w:rPr>
              <w:t>,20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22</w:t>
            </w:r>
          </w:p>
        </w:tc>
        <w:tc>
          <w:tcPr>
            <w:tcW w:w="2203" w:type="dxa"/>
            <w:noWrap/>
            <w:hideMark/>
          </w:tcPr>
          <w:p w:rsidR="004D2429" w:rsidRDefault="004D2429" w:rsidP="009C52C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t xml:space="preserve">Pelvic organ prolapse and associated factors </w:t>
            </w:r>
          </w:p>
        </w:tc>
        <w:tc>
          <w:tcPr>
            <w:tcW w:w="1269" w:type="dxa"/>
            <w:noWrap/>
            <w:vAlign w:val="bottom"/>
            <w:hideMark/>
          </w:tcPr>
          <w:p w:rsidR="004D2429" w:rsidRPr="00A2307A" w:rsidRDefault="004D2429" w:rsidP="000F64E3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67.7</w:t>
            </w:r>
          </w:p>
        </w:tc>
        <w:tc>
          <w:tcPr>
            <w:tcW w:w="990" w:type="dxa"/>
            <w:noWrap/>
            <w:vAlign w:val="bottom"/>
            <w:hideMark/>
          </w:tcPr>
          <w:p w:rsidR="004D2429" w:rsidRPr="00A2307A" w:rsidRDefault="004D2429" w:rsidP="000F64E3">
            <w:pPr>
              <w:rPr>
                <w:rFonts w:ascii="Times New Roman" w:hAnsi="Times New Roman" w:cs="Times New Roman"/>
                <w:color w:val="000000"/>
              </w:rPr>
            </w:pPr>
            <w:r w:rsidRPr="00A2307A">
              <w:rPr>
                <w:rFonts w:ascii="Times New Roman" w:hAnsi="Times New Roman" w:cs="Times New Roman"/>
                <w:color w:val="000000"/>
              </w:rPr>
              <w:t>306</w:t>
            </w:r>
          </w:p>
        </w:tc>
        <w:tc>
          <w:tcPr>
            <w:tcW w:w="2250" w:type="dxa"/>
            <w:noWrap/>
            <w:hideMark/>
          </w:tcPr>
          <w:p w:rsidR="004D2429" w:rsidRDefault="004D2429">
            <w:r w:rsidRPr="00253608">
              <w:rPr>
                <w:rFonts w:ascii="Times New Roman" w:hAnsi="Times New Roman" w:cs="Times New Roman"/>
                <w:sz w:val="24"/>
                <w:szCs w:val="24"/>
              </w:rPr>
              <w:t>Cross Sectional</w:t>
            </w:r>
          </w:p>
        </w:tc>
      </w:tr>
      <w:bookmarkEnd w:id="0"/>
    </w:tbl>
    <w:p w:rsidR="00F77A28" w:rsidRDefault="00F77A28" w:rsidP="00721F5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10230" w:rsidRPr="005F5145" w:rsidRDefault="00710230" w:rsidP="00710230">
      <w:pPr>
        <w:jc w:val="both"/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</w:pPr>
      <w:r w:rsidRPr="005F5145"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  <w:t>Using the Newcastle-Ottawa Scale (NOS), a modified tool for assessing the quality of cross-sectional research was employed to evaluate the originality of each study</w:t>
      </w:r>
      <w:r w:rsidRPr="005F5145">
        <w:rPr>
          <w:rFonts w:ascii="Times New Roman" w:hAnsi="Times New Roman" w:cs="Times New Roman"/>
          <w:sz w:val="24"/>
          <w:szCs w:val="24"/>
        </w:rPr>
        <w:t xml:space="preserve">. </w:t>
      </w:r>
      <w:r w:rsidRPr="005F5145"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  <w:t xml:space="preserve">The final section rates the results and statistical analyses of the main study, allowing for a maximum of three stars. </w:t>
      </w:r>
    </w:p>
    <w:p w:rsidR="00710230" w:rsidRPr="005F5145" w:rsidRDefault="00FC6312" w:rsidP="0071023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S3 </w:t>
      </w:r>
      <w:r w:rsidR="005D0EEB">
        <w:rPr>
          <w:rFonts w:ascii="Times New Roman" w:hAnsi="Times New Roman" w:cs="Times New Roman"/>
          <w:sz w:val="24"/>
          <w:szCs w:val="24"/>
        </w:rPr>
        <w:t>Table 3</w:t>
      </w:r>
      <w:r w:rsidR="00710230" w:rsidRPr="005F5145">
        <w:rPr>
          <w:rFonts w:ascii="Times New Roman" w:hAnsi="Times New Roman" w:cs="Times New Roman"/>
          <w:sz w:val="24"/>
          <w:szCs w:val="24"/>
        </w:rPr>
        <w:t xml:space="preserve">. Quality assessment of primary studies included in the meta-analysis of on </w:t>
      </w:r>
      <w:proofErr w:type="spellStart"/>
      <w:r w:rsidR="00710230" w:rsidRPr="00AD1798">
        <w:rPr>
          <w:rFonts w:ascii="Times New Roman" w:hAnsi="Times New Roman" w:cs="Times New Roman"/>
          <w:sz w:val="24"/>
          <w:szCs w:val="24"/>
        </w:rPr>
        <w:t>on</w:t>
      </w:r>
      <w:proofErr w:type="spellEnd"/>
      <w:r w:rsidR="00710230" w:rsidRPr="00AD1798">
        <w:rPr>
          <w:rFonts w:ascii="Times New Roman" w:hAnsi="Times New Roman" w:cs="Times New Roman"/>
          <w:sz w:val="24"/>
          <w:szCs w:val="24"/>
        </w:rPr>
        <w:t xml:space="preserve"> </w:t>
      </w:r>
      <w:r w:rsidR="00710230" w:rsidRPr="00AD1798">
        <w:rPr>
          <w:rFonts w:ascii="Times New Roman" w:eastAsia="Calibri" w:hAnsi="Times New Roman" w:cs="Times New Roman"/>
          <w:sz w:val="24"/>
          <w:szCs w:val="24"/>
        </w:rPr>
        <w:t xml:space="preserve">quality of life </w:t>
      </w:r>
      <w:r w:rsidR="00710230" w:rsidRPr="00AD1798">
        <w:rPr>
          <w:rFonts w:ascii="Times New Roman" w:hAnsi="Times New Roman" w:cs="Times New Roman"/>
          <w:sz w:val="24"/>
          <w:szCs w:val="24"/>
        </w:rPr>
        <w:t xml:space="preserve">and </w:t>
      </w:r>
      <w:r w:rsidR="00710230" w:rsidRPr="00AD1798">
        <w:rPr>
          <w:rFonts w:ascii="Times New Roman" w:eastAsia="Calibri" w:hAnsi="Times New Roman" w:cs="Times New Roman"/>
          <w:sz w:val="24"/>
          <w:szCs w:val="24"/>
        </w:rPr>
        <w:t>associated factors among women</w:t>
      </w:r>
      <w:r w:rsidR="00710230" w:rsidRPr="00AD1798">
        <w:rPr>
          <w:rFonts w:ascii="Times New Roman" w:hAnsi="Times New Roman" w:cs="Times New Roman"/>
          <w:sz w:val="24"/>
          <w:szCs w:val="24"/>
        </w:rPr>
        <w:t xml:space="preserve"> with pelvic organ prolapse in Ethiopia </w:t>
      </w:r>
    </w:p>
    <w:tbl>
      <w:tblPr>
        <w:tblW w:w="10080" w:type="dxa"/>
        <w:tblInd w:w="-3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160"/>
        <w:gridCol w:w="2160"/>
        <w:gridCol w:w="1710"/>
        <w:gridCol w:w="2160"/>
        <w:gridCol w:w="1890"/>
      </w:tblGrid>
      <w:tr w:rsidR="00710230" w:rsidRPr="000C3765" w:rsidTr="00573494">
        <w:trPr>
          <w:trHeight w:val="1232"/>
        </w:trPr>
        <w:tc>
          <w:tcPr>
            <w:tcW w:w="2160" w:type="dxa"/>
            <w:tcBorders>
              <w:bottom w:val="single" w:sz="4" w:space="0" w:color="auto"/>
            </w:tcBorders>
          </w:tcPr>
          <w:p w:rsidR="00710230" w:rsidRPr="000C3765" w:rsidRDefault="00710230" w:rsidP="005734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C3765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Corresponding  author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and publication year </w:t>
            </w:r>
          </w:p>
        </w:tc>
        <w:tc>
          <w:tcPr>
            <w:tcW w:w="2160" w:type="dxa"/>
            <w:tcBorders>
              <w:bottom w:val="single" w:sz="4" w:space="0" w:color="auto"/>
            </w:tcBorders>
          </w:tcPr>
          <w:p w:rsidR="00710230" w:rsidRPr="000C3765" w:rsidRDefault="00710230" w:rsidP="005734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C376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(</w:t>
            </w:r>
            <w:r w:rsidRPr="000C3765">
              <w:rPr>
                <w:rFonts w:ascii="Times New Roman" w:hAnsi="Times New Roman" w:cs="Times New Roman"/>
                <w:sz w:val="24"/>
                <w:szCs w:val="24"/>
              </w:rPr>
              <w:t>Selection (Maximum of 5 star)</w:t>
            </w:r>
          </w:p>
        </w:tc>
        <w:tc>
          <w:tcPr>
            <w:tcW w:w="1710" w:type="dxa"/>
            <w:tcBorders>
              <w:bottom w:val="single" w:sz="4" w:space="0" w:color="auto"/>
            </w:tcBorders>
          </w:tcPr>
          <w:p w:rsidR="00710230" w:rsidRPr="000C3765" w:rsidRDefault="00710230" w:rsidP="005734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AA5D5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Comparabilit</w:t>
            </w:r>
            <w:proofErr w:type="spellEnd"/>
            <w:r w:rsidRPr="000C376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(</w:t>
            </w:r>
            <w:r w:rsidRPr="000C3765">
              <w:rPr>
                <w:rFonts w:ascii="Times New Roman" w:hAnsi="Times New Roman" w:cs="Times New Roman"/>
                <w:sz w:val="24"/>
                <w:szCs w:val="24"/>
              </w:rPr>
              <w:t>Maximum of 2 star)</w:t>
            </w:r>
          </w:p>
        </w:tc>
        <w:tc>
          <w:tcPr>
            <w:tcW w:w="2160" w:type="dxa"/>
            <w:tcBorders>
              <w:bottom w:val="single" w:sz="4" w:space="0" w:color="auto"/>
            </w:tcBorders>
          </w:tcPr>
          <w:p w:rsidR="00710230" w:rsidRPr="000C3765" w:rsidRDefault="00710230" w:rsidP="0057349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A5D5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Outcome</w:t>
            </w:r>
            <w:r w:rsidRPr="00AA5D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C3765">
              <w:rPr>
                <w:rFonts w:ascii="Times New Roman" w:hAnsi="Times New Roman" w:cs="Times New Roman"/>
                <w:sz w:val="24"/>
                <w:szCs w:val="24"/>
              </w:rPr>
              <w:t>(Maximum of 3 star)</w:t>
            </w:r>
          </w:p>
        </w:tc>
        <w:tc>
          <w:tcPr>
            <w:tcW w:w="1890" w:type="dxa"/>
            <w:tcBorders>
              <w:bottom w:val="single" w:sz="4" w:space="0" w:color="auto"/>
            </w:tcBorders>
          </w:tcPr>
          <w:p w:rsidR="00710230" w:rsidRPr="000C3765" w:rsidRDefault="00710230" w:rsidP="0057349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3765">
              <w:rPr>
                <w:rFonts w:ascii="Times New Roman" w:hAnsi="Times New Roman" w:cs="Times New Roman"/>
                <w:sz w:val="24"/>
                <w:szCs w:val="24"/>
              </w:rPr>
              <w:t xml:space="preserve"> Quality</w:t>
            </w:r>
          </w:p>
          <w:p w:rsidR="00710230" w:rsidRPr="000C3765" w:rsidRDefault="00710230" w:rsidP="005734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C3765">
              <w:rPr>
                <w:rFonts w:ascii="Times New Roman" w:hAnsi="Times New Roman" w:cs="Times New Roman"/>
                <w:sz w:val="24"/>
                <w:szCs w:val="24"/>
              </w:rPr>
              <w:t>Score (NOS)</w:t>
            </w:r>
          </w:p>
        </w:tc>
      </w:tr>
      <w:tr w:rsidR="004D2429" w:rsidRPr="000C3765" w:rsidTr="00A6789C">
        <w:trPr>
          <w:trHeight w:val="413"/>
        </w:trPr>
        <w:tc>
          <w:tcPr>
            <w:tcW w:w="2160" w:type="dxa"/>
          </w:tcPr>
          <w:p w:rsidR="004D2429" w:rsidRPr="00721F5C" w:rsidRDefault="004D2429" w:rsidP="005734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2307A">
              <w:rPr>
                <w:rFonts w:ascii="Times New Roman" w:eastAsia="Times New Roman" w:hAnsi="Times New Roman" w:cs="Times New Roman"/>
                <w:color w:val="000000"/>
              </w:rPr>
              <w:t>Ayenew</w:t>
            </w:r>
            <w:proofErr w:type="spellEnd"/>
            <w:r w:rsidRPr="00A2307A">
              <w:rPr>
                <w:rFonts w:ascii="Times New Roman" w:eastAsia="Times New Roman" w:hAnsi="Times New Roman" w:cs="Times New Roman"/>
                <w:color w:val="000000"/>
              </w:rPr>
              <w:t xml:space="preserve">. T,2022 </w:t>
            </w:r>
          </w:p>
        </w:tc>
        <w:tc>
          <w:tcPr>
            <w:tcW w:w="2160" w:type="dxa"/>
          </w:tcPr>
          <w:p w:rsidR="004D2429" w:rsidRPr="000C3765" w:rsidRDefault="004D2429" w:rsidP="005734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s-ES"/>
              </w:rPr>
            </w:pPr>
            <w:r w:rsidRPr="000C376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s-ES"/>
              </w:rPr>
              <w:t>****</w:t>
            </w:r>
          </w:p>
        </w:tc>
        <w:tc>
          <w:tcPr>
            <w:tcW w:w="1710" w:type="dxa"/>
          </w:tcPr>
          <w:p w:rsidR="004D2429" w:rsidRPr="000C3765" w:rsidRDefault="004D2429" w:rsidP="005734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0C376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**</w:t>
            </w:r>
          </w:p>
        </w:tc>
        <w:tc>
          <w:tcPr>
            <w:tcW w:w="2160" w:type="dxa"/>
          </w:tcPr>
          <w:p w:rsidR="004D2429" w:rsidRPr="000C3765" w:rsidRDefault="004D2429" w:rsidP="005734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s-ES"/>
              </w:rPr>
            </w:pPr>
            <w:r w:rsidRPr="000C376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s-ES"/>
              </w:rPr>
              <w:t>***</w:t>
            </w:r>
          </w:p>
        </w:tc>
        <w:tc>
          <w:tcPr>
            <w:tcW w:w="1890" w:type="dxa"/>
            <w:vAlign w:val="bottom"/>
          </w:tcPr>
          <w:p w:rsidR="004D2429" w:rsidRPr="00A2307A" w:rsidRDefault="004D2429" w:rsidP="00573494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9</w:t>
            </w:r>
          </w:p>
        </w:tc>
      </w:tr>
      <w:tr w:rsidR="004D2429" w:rsidRPr="000C3765" w:rsidTr="00A6789C">
        <w:trPr>
          <w:trHeight w:val="413"/>
        </w:trPr>
        <w:tc>
          <w:tcPr>
            <w:tcW w:w="2160" w:type="dxa"/>
          </w:tcPr>
          <w:p w:rsidR="004D2429" w:rsidRPr="00721F5C" w:rsidRDefault="004D2429" w:rsidP="005734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307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Hurissa.BF,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etal</w:t>
            </w:r>
            <w:proofErr w:type="spellEnd"/>
            <w:r w:rsidRPr="00A2307A">
              <w:rPr>
                <w:rFonts w:ascii="Times New Roman" w:eastAsia="Times New Roman" w:hAnsi="Times New Roman" w:cs="Times New Roman"/>
                <w:color w:val="000000"/>
              </w:rPr>
              <w:t>, 202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2160" w:type="dxa"/>
          </w:tcPr>
          <w:p w:rsidR="004D2429" w:rsidRPr="000C3765" w:rsidRDefault="004D2429" w:rsidP="005734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s-ES"/>
              </w:rPr>
            </w:pPr>
            <w:r w:rsidRPr="000C376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s-ES"/>
              </w:rPr>
              <w:t>**</w:t>
            </w:r>
          </w:p>
        </w:tc>
        <w:tc>
          <w:tcPr>
            <w:tcW w:w="1710" w:type="dxa"/>
          </w:tcPr>
          <w:p w:rsidR="004D2429" w:rsidRPr="000C3765" w:rsidRDefault="004D2429" w:rsidP="005734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0C376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**</w:t>
            </w:r>
          </w:p>
        </w:tc>
        <w:tc>
          <w:tcPr>
            <w:tcW w:w="2160" w:type="dxa"/>
          </w:tcPr>
          <w:p w:rsidR="004D2429" w:rsidRPr="000C3765" w:rsidRDefault="004D2429" w:rsidP="005734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s-ES"/>
              </w:rPr>
            </w:pPr>
            <w:r w:rsidRPr="000C376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s-ES"/>
              </w:rPr>
              <w:t>***</w:t>
            </w:r>
          </w:p>
        </w:tc>
        <w:tc>
          <w:tcPr>
            <w:tcW w:w="1890" w:type="dxa"/>
            <w:vAlign w:val="bottom"/>
          </w:tcPr>
          <w:p w:rsidR="004D2429" w:rsidRPr="00A2307A" w:rsidRDefault="004D2429" w:rsidP="00A6789C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8</w:t>
            </w:r>
          </w:p>
        </w:tc>
      </w:tr>
      <w:tr w:rsidR="004D2429" w:rsidRPr="000C3765" w:rsidTr="00A6789C">
        <w:trPr>
          <w:trHeight w:val="485"/>
        </w:trPr>
        <w:tc>
          <w:tcPr>
            <w:tcW w:w="2160" w:type="dxa"/>
          </w:tcPr>
          <w:p w:rsidR="004D2429" w:rsidRPr="00721F5C" w:rsidRDefault="004D2429" w:rsidP="005734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307A">
              <w:rPr>
                <w:rFonts w:ascii="Times New Roman" w:hAnsi="Times New Roman" w:cs="Times New Roman"/>
              </w:rPr>
              <w:t>Wal</w:t>
            </w:r>
            <w:r>
              <w:rPr>
                <w:rFonts w:ascii="Times New Roman" w:hAnsi="Times New Roman" w:cs="Times New Roman"/>
              </w:rPr>
              <w:t>elign.K,etal</w:t>
            </w:r>
            <w:r w:rsidRPr="00A2307A">
              <w:rPr>
                <w:rFonts w:ascii="Times New Roman" w:hAnsi="Times New Roman" w:cs="Times New Roman"/>
              </w:rPr>
              <w:t>,2023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160" w:type="dxa"/>
          </w:tcPr>
          <w:p w:rsidR="004D2429" w:rsidRPr="000C3765" w:rsidRDefault="004D2429" w:rsidP="005734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s-ES"/>
              </w:rPr>
            </w:pPr>
            <w:r w:rsidRPr="000C376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s-ES"/>
              </w:rPr>
              <w:t>***</w:t>
            </w:r>
          </w:p>
        </w:tc>
        <w:tc>
          <w:tcPr>
            <w:tcW w:w="1710" w:type="dxa"/>
          </w:tcPr>
          <w:p w:rsidR="004D2429" w:rsidRPr="000C3765" w:rsidRDefault="004D2429" w:rsidP="005734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0C376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**</w:t>
            </w:r>
          </w:p>
        </w:tc>
        <w:tc>
          <w:tcPr>
            <w:tcW w:w="2160" w:type="dxa"/>
          </w:tcPr>
          <w:p w:rsidR="004D2429" w:rsidRPr="000C3765" w:rsidRDefault="004D2429" w:rsidP="005734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s-ES"/>
              </w:rPr>
            </w:pPr>
            <w:r w:rsidRPr="000C376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s-ES"/>
              </w:rPr>
              <w:t>**</w:t>
            </w:r>
          </w:p>
        </w:tc>
        <w:tc>
          <w:tcPr>
            <w:tcW w:w="1890" w:type="dxa"/>
            <w:vAlign w:val="bottom"/>
          </w:tcPr>
          <w:p w:rsidR="004D2429" w:rsidRPr="00A2307A" w:rsidRDefault="004D2429" w:rsidP="00573494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7</w:t>
            </w:r>
          </w:p>
        </w:tc>
      </w:tr>
      <w:tr w:rsidR="004D2429" w:rsidRPr="000C3765" w:rsidTr="00573494">
        <w:trPr>
          <w:trHeight w:val="316"/>
        </w:trPr>
        <w:tc>
          <w:tcPr>
            <w:tcW w:w="2160" w:type="dxa"/>
          </w:tcPr>
          <w:p w:rsidR="004D2429" w:rsidRPr="00721F5C" w:rsidRDefault="004D2429" w:rsidP="005734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Debela.TF,etal</w:t>
            </w:r>
            <w:proofErr w:type="spellEnd"/>
            <w:r w:rsidRPr="00A2307A">
              <w:rPr>
                <w:rFonts w:ascii="Times New Roman" w:eastAsia="Times New Roman" w:hAnsi="Times New Roman" w:cs="Times New Roman"/>
                <w:color w:val="000000"/>
              </w:rPr>
              <w:t>, 2021</w:t>
            </w:r>
          </w:p>
        </w:tc>
        <w:tc>
          <w:tcPr>
            <w:tcW w:w="2160" w:type="dxa"/>
          </w:tcPr>
          <w:p w:rsidR="004D2429" w:rsidRPr="000C3765" w:rsidRDefault="004D2429" w:rsidP="005734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s-ES"/>
              </w:rPr>
            </w:pPr>
            <w:r w:rsidRPr="000C376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s-ES"/>
              </w:rPr>
              <w:t>****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s-ES"/>
              </w:rPr>
              <w:t>*</w:t>
            </w:r>
          </w:p>
        </w:tc>
        <w:tc>
          <w:tcPr>
            <w:tcW w:w="1710" w:type="dxa"/>
          </w:tcPr>
          <w:p w:rsidR="004D2429" w:rsidRPr="000C3765" w:rsidRDefault="004D2429" w:rsidP="005734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0C376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**</w:t>
            </w:r>
          </w:p>
        </w:tc>
        <w:tc>
          <w:tcPr>
            <w:tcW w:w="2160" w:type="dxa"/>
          </w:tcPr>
          <w:p w:rsidR="004D2429" w:rsidRPr="000C3765" w:rsidRDefault="004D2429" w:rsidP="005734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s-ES"/>
              </w:rPr>
            </w:pPr>
            <w:r w:rsidRPr="000C376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s-ES"/>
              </w:rPr>
              <w:t>***</w:t>
            </w:r>
          </w:p>
        </w:tc>
        <w:tc>
          <w:tcPr>
            <w:tcW w:w="1890" w:type="dxa"/>
            <w:vAlign w:val="bottom"/>
          </w:tcPr>
          <w:p w:rsidR="004D2429" w:rsidRPr="00A2307A" w:rsidRDefault="004D2429" w:rsidP="00573494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10</w:t>
            </w:r>
          </w:p>
        </w:tc>
      </w:tr>
      <w:tr w:rsidR="004D2429" w:rsidRPr="000C3765" w:rsidTr="00573494">
        <w:trPr>
          <w:trHeight w:val="316"/>
        </w:trPr>
        <w:tc>
          <w:tcPr>
            <w:tcW w:w="2160" w:type="dxa"/>
          </w:tcPr>
          <w:p w:rsidR="004D2429" w:rsidRPr="00721F5C" w:rsidRDefault="004D2429" w:rsidP="005734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307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Matiwos.B</w:t>
            </w:r>
            <w:r w:rsidRPr="00A2307A">
              <w:rPr>
                <w:rFonts w:ascii="Times New Roman" w:eastAsia="Times New Roman" w:hAnsi="Times New Roman" w:cs="Times New Roman"/>
              </w:rPr>
              <w:t>,</w:t>
            </w:r>
            <w:r w:rsidRPr="00A2307A">
              <w:rPr>
                <w:rFonts w:ascii="Times New Roman" w:eastAsia="Times New Roman" w:hAnsi="Times New Roman" w:cs="Times New Roman"/>
                <w:color w:val="000000"/>
              </w:rPr>
              <w:t>etal.,2021</w:t>
            </w:r>
          </w:p>
        </w:tc>
        <w:tc>
          <w:tcPr>
            <w:tcW w:w="2160" w:type="dxa"/>
          </w:tcPr>
          <w:p w:rsidR="004D2429" w:rsidRPr="000C3765" w:rsidRDefault="004D2429" w:rsidP="005734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s-ES"/>
              </w:rPr>
            </w:pPr>
            <w:r w:rsidRPr="000C376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s-ES"/>
              </w:rPr>
              <w:t>****</w:t>
            </w:r>
          </w:p>
        </w:tc>
        <w:tc>
          <w:tcPr>
            <w:tcW w:w="1710" w:type="dxa"/>
          </w:tcPr>
          <w:p w:rsidR="004D2429" w:rsidRPr="000C3765" w:rsidRDefault="004D2429" w:rsidP="005734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0C376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**</w:t>
            </w:r>
          </w:p>
        </w:tc>
        <w:tc>
          <w:tcPr>
            <w:tcW w:w="2160" w:type="dxa"/>
          </w:tcPr>
          <w:p w:rsidR="004D2429" w:rsidRPr="000C3765" w:rsidRDefault="004D2429" w:rsidP="005734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s-ES"/>
              </w:rPr>
            </w:pPr>
            <w:r w:rsidRPr="000C376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s-ES"/>
              </w:rPr>
              <w:t>***</w:t>
            </w:r>
          </w:p>
        </w:tc>
        <w:tc>
          <w:tcPr>
            <w:tcW w:w="1890" w:type="dxa"/>
            <w:vAlign w:val="bottom"/>
          </w:tcPr>
          <w:p w:rsidR="004D2429" w:rsidRPr="00A2307A" w:rsidRDefault="004D2429" w:rsidP="00573494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10</w:t>
            </w:r>
          </w:p>
        </w:tc>
      </w:tr>
      <w:tr w:rsidR="004D2429" w:rsidRPr="000C3765" w:rsidTr="00573494">
        <w:trPr>
          <w:trHeight w:val="311"/>
        </w:trPr>
        <w:tc>
          <w:tcPr>
            <w:tcW w:w="2160" w:type="dxa"/>
          </w:tcPr>
          <w:p w:rsidR="004D2429" w:rsidRDefault="004D2429" w:rsidP="00573494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A2307A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Tefera</w:t>
            </w:r>
            <w:r w:rsidRPr="00A2307A">
              <w:rPr>
                <w:rFonts w:ascii="Times New Roman" w:eastAsia="Times New Roman" w:hAnsi="Times New Roman" w:cs="Times New Roman"/>
              </w:rPr>
              <w:t>.Z</w:t>
            </w:r>
            <w:proofErr w:type="spellEnd"/>
            <w:r w:rsidRPr="00A2307A">
              <w:rPr>
                <w:rFonts w:ascii="Times New Roman" w:eastAsia="Times New Roman" w:hAnsi="Times New Roman" w:cs="Times New Roman"/>
              </w:rPr>
              <w:t xml:space="preserve">, </w:t>
            </w:r>
            <w:r w:rsidRPr="00A2307A">
              <w:rPr>
                <w:rFonts w:ascii="Times New Roman" w:eastAsia="Times New Roman" w:hAnsi="Times New Roman" w:cs="Times New Roman"/>
                <w:color w:val="000000"/>
              </w:rPr>
              <w:t>etal.,202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2160" w:type="dxa"/>
          </w:tcPr>
          <w:p w:rsidR="004D2429" w:rsidRPr="000C3765" w:rsidRDefault="004D2429" w:rsidP="005734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s-ES"/>
              </w:rPr>
            </w:pPr>
            <w:r w:rsidRPr="000C376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s-ES"/>
              </w:rPr>
              <w:t>****</w:t>
            </w:r>
          </w:p>
        </w:tc>
        <w:tc>
          <w:tcPr>
            <w:tcW w:w="1710" w:type="dxa"/>
          </w:tcPr>
          <w:p w:rsidR="004D2429" w:rsidRPr="000C3765" w:rsidRDefault="004D2429" w:rsidP="005734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0C376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**</w:t>
            </w:r>
          </w:p>
        </w:tc>
        <w:tc>
          <w:tcPr>
            <w:tcW w:w="2160" w:type="dxa"/>
          </w:tcPr>
          <w:p w:rsidR="004D2429" w:rsidRPr="000C3765" w:rsidRDefault="004D2429" w:rsidP="005734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s-ES"/>
              </w:rPr>
            </w:pPr>
            <w:r w:rsidRPr="000C376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s-ES"/>
              </w:rPr>
              <w:t>***</w:t>
            </w:r>
          </w:p>
        </w:tc>
        <w:tc>
          <w:tcPr>
            <w:tcW w:w="1890" w:type="dxa"/>
            <w:vAlign w:val="bottom"/>
          </w:tcPr>
          <w:p w:rsidR="004D2429" w:rsidRPr="00A2307A" w:rsidRDefault="004D2429" w:rsidP="00573494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A2307A">
              <w:rPr>
                <w:rFonts w:ascii="Times New Roman" w:hAnsi="Times New Roman" w:cs="Times New Roman"/>
                <w:color w:val="000000"/>
              </w:rPr>
              <w:t>9</w:t>
            </w:r>
          </w:p>
        </w:tc>
      </w:tr>
      <w:tr w:rsidR="004D2429" w:rsidRPr="000C3765" w:rsidTr="00A6789C">
        <w:trPr>
          <w:trHeight w:val="368"/>
        </w:trPr>
        <w:tc>
          <w:tcPr>
            <w:tcW w:w="2160" w:type="dxa"/>
          </w:tcPr>
          <w:p w:rsidR="004D2429" w:rsidRPr="00A2307A" w:rsidRDefault="004D2429" w:rsidP="00573494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Abebe.SA</w:t>
            </w:r>
            <w:r w:rsidRPr="00A2307A">
              <w:rPr>
                <w:rFonts w:ascii="Times New Roman" w:eastAsia="Times New Roman" w:hAnsi="Times New Roman" w:cs="Times New Roman"/>
                <w:color w:val="000000"/>
              </w:rPr>
              <w:t>,etal.,202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2160" w:type="dxa"/>
          </w:tcPr>
          <w:p w:rsidR="004D2429" w:rsidRPr="000C3765" w:rsidRDefault="004D2429" w:rsidP="005734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s-ES"/>
              </w:rPr>
            </w:pPr>
            <w:r w:rsidRPr="000C376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s-ES"/>
              </w:rPr>
              <w:t>*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s-ES"/>
              </w:rPr>
              <w:t>***</w:t>
            </w:r>
          </w:p>
        </w:tc>
        <w:tc>
          <w:tcPr>
            <w:tcW w:w="1710" w:type="dxa"/>
          </w:tcPr>
          <w:p w:rsidR="004D2429" w:rsidRPr="000C3765" w:rsidRDefault="004D2429" w:rsidP="005734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0C376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*</w:t>
            </w:r>
            <w:r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*</w:t>
            </w:r>
          </w:p>
        </w:tc>
        <w:tc>
          <w:tcPr>
            <w:tcW w:w="2160" w:type="dxa"/>
          </w:tcPr>
          <w:p w:rsidR="004D2429" w:rsidRPr="000C3765" w:rsidRDefault="004D2429" w:rsidP="005734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s-ES"/>
              </w:rPr>
            </w:pPr>
            <w:r w:rsidRPr="000C376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s-ES"/>
              </w:rPr>
              <w:t>*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s-ES"/>
              </w:rPr>
              <w:t>**</w:t>
            </w:r>
          </w:p>
        </w:tc>
        <w:tc>
          <w:tcPr>
            <w:tcW w:w="1890" w:type="dxa"/>
            <w:vAlign w:val="bottom"/>
          </w:tcPr>
          <w:p w:rsidR="004D2429" w:rsidRPr="00A2307A" w:rsidRDefault="004D2429" w:rsidP="00573494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A2307A">
              <w:rPr>
                <w:rFonts w:ascii="Times New Roman" w:hAnsi="Times New Roman" w:cs="Times New Roman"/>
                <w:color w:val="000000"/>
              </w:rPr>
              <w:t>10</w:t>
            </w:r>
          </w:p>
        </w:tc>
      </w:tr>
      <w:tr w:rsidR="004D2429" w:rsidRPr="000C3765" w:rsidTr="00573494">
        <w:trPr>
          <w:trHeight w:val="377"/>
        </w:trPr>
        <w:tc>
          <w:tcPr>
            <w:tcW w:w="2160" w:type="dxa"/>
          </w:tcPr>
          <w:p w:rsidR="004D2429" w:rsidRDefault="004D2429" w:rsidP="00573494">
            <w:pPr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A2307A">
              <w:rPr>
                <w:rFonts w:ascii="Times New Roman" w:hAnsi="Times New Roman" w:cs="Times New Roman"/>
              </w:rPr>
              <w:t>Zeleke.BM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, etal</w:t>
            </w:r>
            <w:r w:rsidRPr="00A2307A">
              <w:rPr>
                <w:rFonts w:ascii="Times New Roman" w:eastAsia="Times New Roman" w:hAnsi="Times New Roman" w:cs="Times New Roman"/>
                <w:color w:val="000000"/>
              </w:rPr>
              <w:t>,2013</w:t>
            </w:r>
          </w:p>
        </w:tc>
        <w:tc>
          <w:tcPr>
            <w:tcW w:w="2160" w:type="dxa"/>
          </w:tcPr>
          <w:p w:rsidR="004D2429" w:rsidRPr="000C3765" w:rsidRDefault="004D2429" w:rsidP="005734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s-ES"/>
              </w:rPr>
            </w:pPr>
            <w:r w:rsidRPr="000C376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s-ES"/>
              </w:rPr>
              <w:t>****</w:t>
            </w:r>
          </w:p>
        </w:tc>
        <w:tc>
          <w:tcPr>
            <w:tcW w:w="1710" w:type="dxa"/>
          </w:tcPr>
          <w:p w:rsidR="004D2429" w:rsidRPr="000C3765" w:rsidRDefault="004D2429" w:rsidP="005734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0C376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**</w:t>
            </w:r>
          </w:p>
        </w:tc>
        <w:tc>
          <w:tcPr>
            <w:tcW w:w="2160" w:type="dxa"/>
          </w:tcPr>
          <w:p w:rsidR="004D2429" w:rsidRPr="000C3765" w:rsidRDefault="004D2429" w:rsidP="005734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s-ES"/>
              </w:rPr>
            </w:pPr>
            <w:r w:rsidRPr="000C376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s-ES"/>
              </w:rPr>
              <w:t>***</w:t>
            </w:r>
          </w:p>
        </w:tc>
        <w:tc>
          <w:tcPr>
            <w:tcW w:w="1890" w:type="dxa"/>
            <w:vAlign w:val="bottom"/>
          </w:tcPr>
          <w:p w:rsidR="004D2429" w:rsidRPr="00A2307A" w:rsidRDefault="004D2429" w:rsidP="00573494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9</w:t>
            </w:r>
          </w:p>
        </w:tc>
      </w:tr>
      <w:tr w:rsidR="004D2429" w:rsidRPr="000C3765" w:rsidTr="00573494">
        <w:trPr>
          <w:trHeight w:val="316"/>
        </w:trPr>
        <w:tc>
          <w:tcPr>
            <w:tcW w:w="2160" w:type="dxa"/>
          </w:tcPr>
          <w:p w:rsidR="004D2429" w:rsidRPr="00A2307A" w:rsidRDefault="004D2429" w:rsidP="005734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Ali A,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</w:rPr>
              <w:t>etal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A2307A">
              <w:rPr>
                <w:rFonts w:ascii="Times New Roman" w:eastAsia="Times New Roman" w:hAnsi="Times New Roman" w:cs="Times New Roman"/>
                <w:color w:val="000000"/>
              </w:rPr>
              <w:t>,20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22</w:t>
            </w:r>
          </w:p>
        </w:tc>
        <w:tc>
          <w:tcPr>
            <w:tcW w:w="2160" w:type="dxa"/>
          </w:tcPr>
          <w:p w:rsidR="004D2429" w:rsidRPr="000C3765" w:rsidRDefault="004D2429" w:rsidP="005734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s-ES"/>
              </w:rPr>
            </w:pPr>
            <w:r w:rsidRPr="000C376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s-ES"/>
              </w:rPr>
              <w:t>****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s-ES"/>
              </w:rPr>
              <w:t>*</w:t>
            </w:r>
          </w:p>
        </w:tc>
        <w:tc>
          <w:tcPr>
            <w:tcW w:w="1710" w:type="dxa"/>
          </w:tcPr>
          <w:p w:rsidR="004D2429" w:rsidRPr="000C3765" w:rsidRDefault="004D2429" w:rsidP="005734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0C376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**</w:t>
            </w:r>
          </w:p>
        </w:tc>
        <w:tc>
          <w:tcPr>
            <w:tcW w:w="2160" w:type="dxa"/>
          </w:tcPr>
          <w:p w:rsidR="004D2429" w:rsidRPr="000C3765" w:rsidRDefault="004D2429" w:rsidP="005734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s-ES"/>
              </w:rPr>
            </w:pPr>
            <w:r w:rsidRPr="000C3765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s-ES"/>
              </w:rPr>
              <w:t>***</w:t>
            </w:r>
          </w:p>
        </w:tc>
        <w:tc>
          <w:tcPr>
            <w:tcW w:w="1890" w:type="dxa"/>
            <w:vAlign w:val="bottom"/>
          </w:tcPr>
          <w:p w:rsidR="004D2429" w:rsidRPr="00A2307A" w:rsidRDefault="004D2429" w:rsidP="00573494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A2307A">
              <w:rPr>
                <w:rFonts w:ascii="Times New Roman" w:hAnsi="Times New Roman" w:cs="Times New Roman"/>
                <w:color w:val="000000"/>
              </w:rPr>
              <w:t>10</w:t>
            </w:r>
          </w:p>
        </w:tc>
      </w:tr>
    </w:tbl>
    <w:p w:rsidR="00710230" w:rsidRDefault="00710230" w:rsidP="00710230">
      <w:pPr>
        <w:jc w:val="both"/>
        <w:rPr>
          <w:rFonts w:ascii="Times New Roman" w:hAnsi="Times New Roman" w:cs="Times New Roman"/>
          <w:sz w:val="24"/>
          <w:szCs w:val="24"/>
          <w:shd w:val="clear" w:color="auto" w:fill="FFFFFF" w:themeFill="background1"/>
        </w:rPr>
      </w:pPr>
    </w:p>
    <w:p w:rsidR="00165F12" w:rsidRDefault="00165F12" w:rsidP="00F77A2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40861" w:rsidRDefault="00A40861" w:rsidP="00721F5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40861" w:rsidRDefault="00A40861" w:rsidP="00721F5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43ADC" w:rsidRPr="00721F5C" w:rsidRDefault="00843ADC" w:rsidP="00721F5C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843ADC" w:rsidRPr="00721F5C" w:rsidSect="00BB625E">
      <w:pgSz w:w="11906" w:h="16838"/>
      <w:pgMar w:top="135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docVars>
    <w:docVar w:name="__Grammarly_42____i" w:val="H4sIAAAAAAAEAKtWckksSQxILCpxzi/NK1GyMqwFAAEhoTITAAAA"/>
    <w:docVar w:name="__Grammarly_42___1" w:val="H4sIAAAAAAAEAKtWcslP9kxRslIyNDY2MzcytjQ1NzU0MTU0M7VQ0lEKTi0uzszPAykwrwUAbO80zCwAAAA="/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PLoS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wadv99pwyvzsrjefrrlvt50nwx2e0f5s2vv9&quot;&gt;All references My EndNote Library.enl1-Saved Copy-Converted Copy-Saved Copy&lt;record-ids&gt;&lt;item&gt;54&lt;/item&gt;&lt;item&gt;55&lt;/item&gt;&lt;item&gt;56&lt;/item&gt;&lt;item&gt;57&lt;/item&gt;&lt;item&gt;58&lt;/item&gt;&lt;/record-ids&gt;&lt;/item&gt;&lt;/Libraries&gt;"/>
  </w:docVars>
  <w:rsids>
    <w:rsidRoot w:val="001C794F"/>
    <w:rsid w:val="001171D5"/>
    <w:rsid w:val="00165F12"/>
    <w:rsid w:val="001C794F"/>
    <w:rsid w:val="00276A15"/>
    <w:rsid w:val="002C4215"/>
    <w:rsid w:val="002F6169"/>
    <w:rsid w:val="003A05C8"/>
    <w:rsid w:val="00420DCE"/>
    <w:rsid w:val="00496F60"/>
    <w:rsid w:val="004B7553"/>
    <w:rsid w:val="004D2429"/>
    <w:rsid w:val="004E3B56"/>
    <w:rsid w:val="00505995"/>
    <w:rsid w:val="00511189"/>
    <w:rsid w:val="00570D7A"/>
    <w:rsid w:val="005D0EEB"/>
    <w:rsid w:val="00692AA5"/>
    <w:rsid w:val="006D1FE7"/>
    <w:rsid w:val="00710230"/>
    <w:rsid w:val="00721135"/>
    <w:rsid w:val="00721F5C"/>
    <w:rsid w:val="00737767"/>
    <w:rsid w:val="00745E7C"/>
    <w:rsid w:val="007557AA"/>
    <w:rsid w:val="0079606E"/>
    <w:rsid w:val="00843ADC"/>
    <w:rsid w:val="00864564"/>
    <w:rsid w:val="00917635"/>
    <w:rsid w:val="009640B8"/>
    <w:rsid w:val="009C193F"/>
    <w:rsid w:val="009C52CF"/>
    <w:rsid w:val="00A40861"/>
    <w:rsid w:val="00A6789C"/>
    <w:rsid w:val="00A8611D"/>
    <w:rsid w:val="00AD1798"/>
    <w:rsid w:val="00B31B42"/>
    <w:rsid w:val="00B342F2"/>
    <w:rsid w:val="00B93384"/>
    <w:rsid w:val="00B941D6"/>
    <w:rsid w:val="00BB625E"/>
    <w:rsid w:val="00BB7B78"/>
    <w:rsid w:val="00C6701A"/>
    <w:rsid w:val="00C73713"/>
    <w:rsid w:val="00D3363C"/>
    <w:rsid w:val="00DA747D"/>
    <w:rsid w:val="00EB4085"/>
    <w:rsid w:val="00EE1E16"/>
    <w:rsid w:val="00F534B2"/>
    <w:rsid w:val="00F77A28"/>
    <w:rsid w:val="00F905F8"/>
    <w:rsid w:val="00FC6312"/>
    <w:rsid w:val="00FF52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7371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21F5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ption">
    <w:name w:val="caption"/>
    <w:basedOn w:val="Normal"/>
    <w:next w:val="Normal"/>
    <w:uiPriority w:val="35"/>
    <w:unhideWhenUsed/>
    <w:qFormat/>
    <w:rsid w:val="00843ADC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customStyle="1" w:styleId="EndNoteBibliographyTitle">
    <w:name w:val="EndNote Bibliography Title"/>
    <w:basedOn w:val="Normal"/>
    <w:link w:val="EndNoteBibliographyTitleChar"/>
    <w:rsid w:val="00A40861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A40861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A40861"/>
    <w:pPr>
      <w:spacing w:line="240" w:lineRule="auto"/>
      <w:jc w:val="both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A40861"/>
    <w:rPr>
      <w:rFonts w:ascii="Calibri" w:hAnsi="Calibri" w:cs="Calibri"/>
      <w:noProof/>
      <w:lang w:val="en-US"/>
    </w:rPr>
  </w:style>
  <w:style w:type="character" w:styleId="Strong">
    <w:name w:val="Strong"/>
    <w:basedOn w:val="DefaultParagraphFont"/>
    <w:uiPriority w:val="22"/>
    <w:qFormat/>
    <w:rsid w:val="00EB4085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84967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71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650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8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3</Pages>
  <Words>623</Words>
  <Characters>3555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mesfin abebe</dc:creator>
  <cp:keywords/>
  <dc:description/>
  <cp:lastModifiedBy>pc</cp:lastModifiedBy>
  <cp:revision>9</cp:revision>
  <dcterms:created xsi:type="dcterms:W3CDTF">2024-10-26T18:33:00Z</dcterms:created>
  <dcterms:modified xsi:type="dcterms:W3CDTF">2024-12-10T08:11:00Z</dcterms:modified>
</cp:coreProperties>
</file>