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EA610" w14:textId="77777777" w:rsidR="00A3224F" w:rsidRDefault="00A3224F" w:rsidP="00A3224F">
      <w:r>
        <w:t>Tables</w:t>
      </w:r>
    </w:p>
    <w:tbl>
      <w:tblPr>
        <w:tblW w:w="0" w:type="pct"/>
        <w:jc w:val="center"/>
        <w:tblLook w:val="0420" w:firstRow="1" w:lastRow="0" w:firstColumn="0" w:lastColumn="0" w:noHBand="0" w:noVBand="1"/>
      </w:tblPr>
      <w:tblGrid>
        <w:gridCol w:w="3517"/>
        <w:gridCol w:w="1521"/>
      </w:tblGrid>
      <w:tr w:rsidR="00A3224F" w14:paraId="450BBFDC" w14:textId="77777777" w:rsidTr="00CC1ABE">
        <w:trPr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 w:themeColor="text1"/>
              <w:bottom w:val="single" w:sz="12" w:space="0" w:color="666666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55DC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 w:themeColor="text1"/>
              <w:bottom w:val="single" w:sz="12" w:space="0" w:color="666666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1B43F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Overall</w:t>
            </w:r>
            <w:r>
              <w:rPr>
                <w:rFonts w:ascii="Helvetica" w:eastAsia="Helvetica" w:hAnsi="Helvetica" w:cs="Helvetica"/>
                <w:color w:val="000000"/>
              </w:rPr>
              <w:br/>
              <w:t>(N=2,442)</w:t>
            </w:r>
          </w:p>
        </w:tc>
      </w:tr>
      <w:tr w:rsidR="00A3224F" w14:paraId="0FF7BB66" w14:textId="77777777" w:rsidTr="00CC1ABE">
        <w:trPr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CC464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b/>
                <w:color w:val="000000"/>
              </w:rPr>
              <w:t>Was body from a known person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B19040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</w:p>
        </w:tc>
      </w:tr>
      <w:tr w:rsidR="00A3224F" w14:paraId="742B29A3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CEAD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Known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AB33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1918 (78.5%)</w:t>
            </w:r>
          </w:p>
        </w:tc>
      </w:tr>
      <w:tr w:rsidR="00A3224F" w14:paraId="22B467A0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E9436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Unknown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CCBE7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524 (21.5%)</w:t>
            </w:r>
          </w:p>
        </w:tc>
      </w:tr>
      <w:tr w:rsidR="00A3224F" w14:paraId="325A682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F8310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b/>
                <w:color w:val="000000"/>
              </w:rPr>
              <w:t>Body was from a minor or adult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7DB37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</w:p>
        </w:tc>
      </w:tr>
      <w:tr w:rsidR="00A3224F" w14:paraId="33010713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A28B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Adult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89CB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1640 (67.2%)</w:t>
            </w:r>
          </w:p>
        </w:tc>
      </w:tr>
      <w:tr w:rsidR="00A3224F" w14:paraId="35AACF5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941A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Minor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7ECF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76 (3.1%)</w:t>
            </w:r>
          </w:p>
        </w:tc>
      </w:tr>
      <w:tr w:rsidR="00A3224F" w14:paraId="55DB3D1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E22AD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Missing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92E80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726 (29.7%)</w:t>
            </w:r>
          </w:p>
        </w:tc>
      </w:tr>
      <w:tr w:rsidR="00A3224F" w14:paraId="5E9BE69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C457B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 w:rsidRPr="2D146F98">
              <w:rPr>
                <w:rFonts w:ascii="Helvetica" w:eastAsia="Helvetica" w:hAnsi="Helvetica" w:cs="Helvetica"/>
                <w:b/>
                <w:bCs/>
                <w:color w:val="000000" w:themeColor="text1"/>
              </w:rPr>
              <w:t>Sex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6569E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</w:p>
        </w:tc>
      </w:tr>
      <w:tr w:rsidR="00A3224F" w14:paraId="03EC3E7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AAA8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Female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9D4EF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511 (20.9%)</w:t>
            </w:r>
          </w:p>
        </w:tc>
      </w:tr>
      <w:tr w:rsidR="00A3224F" w14:paraId="67393FB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52D0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Male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3E330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1878 (76.9%)</w:t>
            </w:r>
          </w:p>
        </w:tc>
      </w:tr>
      <w:tr w:rsidR="00A3224F" w14:paraId="594557A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4DCF4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Missing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14DBE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53 (2.2%)</w:t>
            </w:r>
          </w:p>
        </w:tc>
      </w:tr>
      <w:tr w:rsidR="00A3224F" w14:paraId="15A6486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41867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b/>
                <w:color w:val="000000"/>
              </w:rPr>
              <w:t>Year RECEIVED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D0CF1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</w:p>
        </w:tc>
      </w:tr>
      <w:tr w:rsidR="00A3224F" w14:paraId="5362F80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33779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1947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7FF18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26 (1.1%)</w:t>
            </w:r>
          </w:p>
        </w:tc>
      </w:tr>
      <w:tr w:rsidR="00A3224F" w14:paraId="0438DCB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11E5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1948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609F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39 (1.6%)</w:t>
            </w:r>
          </w:p>
        </w:tc>
      </w:tr>
      <w:tr w:rsidR="00A3224F" w14:paraId="5115655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79055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1949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DD94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71 (2.9%)</w:t>
            </w:r>
          </w:p>
        </w:tc>
      </w:tr>
      <w:tr w:rsidR="00A3224F" w14:paraId="03A533C2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DE823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3587B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13 (0.5%)</w:t>
            </w:r>
          </w:p>
        </w:tc>
      </w:tr>
      <w:tr w:rsidR="00A3224F" w14:paraId="155BA70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F41A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45F1D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41 (1.7%)</w:t>
            </w:r>
          </w:p>
        </w:tc>
      </w:tr>
      <w:tr w:rsidR="00A3224F" w14:paraId="12CC3C4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23ED9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5FAF1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51 (2.1%)</w:t>
            </w:r>
          </w:p>
        </w:tc>
      </w:tr>
      <w:tr w:rsidR="00A3224F" w14:paraId="0EB18EC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22BF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E76D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43 (1.8%)</w:t>
            </w:r>
          </w:p>
        </w:tc>
      </w:tr>
      <w:tr w:rsidR="00A3224F" w14:paraId="09EFA45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EB05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7F1FB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19 (0.8%)</w:t>
            </w:r>
          </w:p>
        </w:tc>
      </w:tr>
      <w:tr w:rsidR="00A3224F" w14:paraId="1AC08E8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06BA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FD66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58 (2.4%)</w:t>
            </w:r>
          </w:p>
        </w:tc>
      </w:tr>
      <w:tr w:rsidR="00A3224F" w14:paraId="7BC7393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2970F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09BD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32 (1.3%)</w:t>
            </w:r>
          </w:p>
        </w:tc>
      </w:tr>
      <w:tr w:rsidR="00A3224F" w14:paraId="704724DC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EB7A2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B91AD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14 (0.6%)</w:t>
            </w:r>
          </w:p>
        </w:tc>
      </w:tr>
      <w:tr w:rsidR="00A3224F" w14:paraId="026401BF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5DF0D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DA87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10 (0.4%)</w:t>
            </w:r>
          </w:p>
        </w:tc>
      </w:tr>
      <w:tr w:rsidR="00A3224F" w14:paraId="1F9ACB43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3B82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1959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DD949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34 (1.4%)</w:t>
            </w:r>
          </w:p>
        </w:tc>
      </w:tr>
      <w:tr w:rsidR="00A3224F" w14:paraId="251D417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7491B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072B8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52 (2.1%)</w:t>
            </w:r>
          </w:p>
        </w:tc>
      </w:tr>
      <w:tr w:rsidR="00A3224F" w14:paraId="735DE989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655C40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91044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47 (1.9%)</w:t>
            </w:r>
          </w:p>
        </w:tc>
      </w:tr>
      <w:tr w:rsidR="00A3224F" w14:paraId="58236DA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5337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5330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16 (0.7%)</w:t>
            </w:r>
          </w:p>
        </w:tc>
      </w:tr>
      <w:tr w:rsidR="00A3224F" w14:paraId="094A2F5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3399C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E706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36 (1.5%)</w:t>
            </w:r>
          </w:p>
        </w:tc>
      </w:tr>
      <w:tr w:rsidR="00A3224F" w14:paraId="6865579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06672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B13C5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21 (0.9%)</w:t>
            </w:r>
          </w:p>
        </w:tc>
      </w:tr>
      <w:tr w:rsidR="00A3224F" w14:paraId="651ABFD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DD7E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FAA0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34 (1.4%)</w:t>
            </w:r>
          </w:p>
        </w:tc>
      </w:tr>
      <w:tr w:rsidR="00A3224F" w14:paraId="0C5324FC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E40C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48939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38 (1.6%)</w:t>
            </w:r>
          </w:p>
        </w:tc>
      </w:tr>
      <w:tr w:rsidR="00A3224F" w14:paraId="43860A3C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E873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559D7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67 (2.7%)</w:t>
            </w:r>
          </w:p>
        </w:tc>
      </w:tr>
      <w:tr w:rsidR="00A3224F" w14:paraId="12DC0D89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438840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CEBAA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60 (2.5%)</w:t>
            </w:r>
          </w:p>
        </w:tc>
      </w:tr>
      <w:tr w:rsidR="00A3224F" w14:paraId="46D63BA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00B5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1969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BF3EB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43 (1.8%)</w:t>
            </w:r>
          </w:p>
        </w:tc>
      </w:tr>
      <w:tr w:rsidR="00A3224F" w14:paraId="2489D68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BBB74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32CC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45 (1.8%)</w:t>
            </w:r>
          </w:p>
        </w:tc>
      </w:tr>
      <w:tr w:rsidR="00A3224F" w14:paraId="1A50D590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7421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073A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36 (1.5%)</w:t>
            </w:r>
          </w:p>
        </w:tc>
      </w:tr>
      <w:tr w:rsidR="00A3224F" w14:paraId="338338F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1DA24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70A4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36 (1.5%)</w:t>
            </w:r>
          </w:p>
        </w:tc>
      </w:tr>
      <w:tr w:rsidR="00A3224F" w14:paraId="0B50D32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E15E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0B308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44 (1.8%)</w:t>
            </w:r>
          </w:p>
        </w:tc>
      </w:tr>
      <w:tr w:rsidR="00A3224F" w14:paraId="4DC4430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C1568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197A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25 (1.0%)</w:t>
            </w:r>
          </w:p>
        </w:tc>
      </w:tr>
      <w:tr w:rsidR="00A3224F" w14:paraId="37E6341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D31F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82042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10 (0.4%)</w:t>
            </w:r>
          </w:p>
        </w:tc>
      </w:tr>
      <w:tr w:rsidR="00A3224F" w14:paraId="130E6FC3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9541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BA1E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14 (0.6%)</w:t>
            </w:r>
          </w:p>
        </w:tc>
      </w:tr>
      <w:tr w:rsidR="00A3224F" w14:paraId="5A757B7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24DB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CBBF4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43 (1.8%)</w:t>
            </w:r>
          </w:p>
        </w:tc>
      </w:tr>
      <w:tr w:rsidR="00A3224F" w14:paraId="0B103D0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EE71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51DA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23 (0.9%)</w:t>
            </w:r>
          </w:p>
        </w:tc>
      </w:tr>
      <w:tr w:rsidR="00A3224F" w14:paraId="0496478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224D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1979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4B0F4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13 (0.5%)</w:t>
            </w:r>
          </w:p>
        </w:tc>
      </w:tr>
      <w:tr w:rsidR="00A3224F" w14:paraId="706AE9F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43B28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23E73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8 (0.3%)</w:t>
            </w:r>
          </w:p>
        </w:tc>
      </w:tr>
      <w:tr w:rsidR="00A3224F" w14:paraId="442EBB1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ED4F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DDE8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23 (0.9%)</w:t>
            </w:r>
          </w:p>
        </w:tc>
      </w:tr>
      <w:tr w:rsidR="00A3224F" w14:paraId="33CF366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CCE18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lastRenderedPageBreak/>
              <w:t>  1982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F51FB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15 (0.6%)</w:t>
            </w:r>
          </w:p>
        </w:tc>
      </w:tr>
      <w:tr w:rsidR="00A3224F" w14:paraId="012226E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6F5B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D7EB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10 (0.4%)</w:t>
            </w:r>
          </w:p>
        </w:tc>
      </w:tr>
      <w:tr w:rsidR="00A3224F" w14:paraId="4A4B47D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3AC37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69360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15 (0.6%)</w:t>
            </w:r>
          </w:p>
        </w:tc>
      </w:tr>
      <w:tr w:rsidR="00A3224F" w14:paraId="59C8657C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0F93E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A95FA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9 (0.4%)</w:t>
            </w:r>
          </w:p>
        </w:tc>
      </w:tr>
      <w:tr w:rsidR="00A3224F" w14:paraId="5608338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EA26A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D8D8F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12 (0.5%)</w:t>
            </w:r>
          </w:p>
        </w:tc>
      </w:tr>
      <w:tr w:rsidR="00A3224F" w14:paraId="7B77254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AE8E8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9D9C0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11 (0.5%)</w:t>
            </w:r>
          </w:p>
        </w:tc>
      </w:tr>
      <w:tr w:rsidR="00A3224F" w14:paraId="26A3400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E479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6C952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27 (1.1%)</w:t>
            </w:r>
          </w:p>
        </w:tc>
      </w:tr>
      <w:tr w:rsidR="00A3224F" w14:paraId="6A239572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DC296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1989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2C4A1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13 (0.5%)</w:t>
            </w:r>
          </w:p>
        </w:tc>
      </w:tr>
      <w:tr w:rsidR="00A3224F" w14:paraId="10F1EA1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29139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E2B97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6 (0.2%)</w:t>
            </w:r>
          </w:p>
        </w:tc>
      </w:tr>
      <w:tr w:rsidR="00A3224F" w14:paraId="7FC3D02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AD4DD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1004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9 (0.4%)</w:t>
            </w:r>
          </w:p>
        </w:tc>
      </w:tr>
      <w:tr w:rsidR="00A3224F" w14:paraId="2899DA3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60CE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A3A4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40 (1.6%)</w:t>
            </w:r>
          </w:p>
        </w:tc>
      </w:tr>
      <w:tr w:rsidR="00A3224F" w14:paraId="2B3C1ED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55E49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083C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17 (0.7%)</w:t>
            </w:r>
          </w:p>
        </w:tc>
      </w:tr>
      <w:tr w:rsidR="00A3224F" w14:paraId="738B791F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78FF9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3297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35 (1.4%)</w:t>
            </w:r>
          </w:p>
        </w:tc>
      </w:tr>
      <w:tr w:rsidR="00A3224F" w14:paraId="20B2CBA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29CD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3894D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28 (1.1%)</w:t>
            </w:r>
          </w:p>
        </w:tc>
      </w:tr>
      <w:tr w:rsidR="00A3224F" w14:paraId="1B6F8D8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CA84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186D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46 (1.9%)</w:t>
            </w:r>
          </w:p>
        </w:tc>
      </w:tr>
      <w:tr w:rsidR="00A3224F" w14:paraId="4BBDB7B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615B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BEFD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63 (2.6%)</w:t>
            </w:r>
          </w:p>
        </w:tc>
      </w:tr>
      <w:tr w:rsidR="00A3224F" w14:paraId="2CBE0EB6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DDDC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2875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21 (0.9%)</w:t>
            </w:r>
          </w:p>
        </w:tc>
      </w:tr>
      <w:tr w:rsidR="00A3224F" w14:paraId="4807765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71F4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1999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86D0D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60 (2.5%)</w:t>
            </w:r>
          </w:p>
        </w:tc>
      </w:tr>
      <w:tr w:rsidR="00A3224F" w14:paraId="4565A42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54C3F2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EE05E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39 (1.6%)</w:t>
            </w:r>
          </w:p>
        </w:tc>
      </w:tr>
      <w:tr w:rsidR="00A3224F" w14:paraId="19936EC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57EE5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089C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24 (1.0%)</w:t>
            </w:r>
          </w:p>
        </w:tc>
      </w:tr>
      <w:tr w:rsidR="00A3224F" w14:paraId="31827FA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0D214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C1A277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38 (1.6%)</w:t>
            </w:r>
          </w:p>
        </w:tc>
      </w:tr>
      <w:tr w:rsidR="00A3224F" w14:paraId="7B167F7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7198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4A57C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38 (1.6%)</w:t>
            </w:r>
          </w:p>
        </w:tc>
      </w:tr>
      <w:tr w:rsidR="00A3224F" w14:paraId="7CAA118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2553D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0E6E4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54 (2.2%)</w:t>
            </w:r>
          </w:p>
        </w:tc>
      </w:tr>
      <w:tr w:rsidR="00A3224F" w14:paraId="337408D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6E6F0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678C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42 (1.7%)</w:t>
            </w:r>
          </w:p>
        </w:tc>
      </w:tr>
      <w:tr w:rsidR="00A3224F" w14:paraId="3BE74FE0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84E453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7F60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70 (2.9%)</w:t>
            </w:r>
          </w:p>
        </w:tc>
      </w:tr>
      <w:tr w:rsidR="00A3224F" w14:paraId="5A15956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02795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B457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41 (1.7%)</w:t>
            </w:r>
          </w:p>
        </w:tc>
      </w:tr>
      <w:tr w:rsidR="00A3224F" w14:paraId="2328FD3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0F40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6E43B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46 (1.9%)</w:t>
            </w:r>
          </w:p>
        </w:tc>
      </w:tr>
      <w:tr w:rsidR="00A3224F" w14:paraId="410761D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877EE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2009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1D104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23 (0.9%)</w:t>
            </w:r>
          </w:p>
        </w:tc>
      </w:tr>
      <w:tr w:rsidR="00A3224F" w14:paraId="19441B2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074D4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CEC40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41 (1.7%)</w:t>
            </w:r>
          </w:p>
        </w:tc>
      </w:tr>
      <w:tr w:rsidR="00A3224F" w14:paraId="1B01CA2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D2D83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BDE4D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47 (1.9%)</w:t>
            </w:r>
          </w:p>
        </w:tc>
      </w:tr>
      <w:tr w:rsidR="00A3224F" w14:paraId="2D4F12F4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B5FCA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AB0D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28 (1.1%)</w:t>
            </w:r>
          </w:p>
        </w:tc>
      </w:tr>
      <w:tr w:rsidR="00A3224F" w14:paraId="515E735B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96F53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AA310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18 (0.7%)</w:t>
            </w:r>
          </w:p>
        </w:tc>
      </w:tr>
      <w:tr w:rsidR="00A3224F" w14:paraId="483F3BF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C3C0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2014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7CDC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24 (1.0%)</w:t>
            </w:r>
          </w:p>
        </w:tc>
      </w:tr>
      <w:tr w:rsidR="00A3224F" w14:paraId="6FA647C1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EB59C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2015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0F1B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13 (0.5%)</w:t>
            </w:r>
          </w:p>
        </w:tc>
      </w:tr>
      <w:tr w:rsidR="00A3224F" w14:paraId="1B57474E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BB97D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2016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7CC5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20 (0.8%)</w:t>
            </w:r>
          </w:p>
        </w:tc>
      </w:tr>
      <w:tr w:rsidR="00A3224F" w14:paraId="1447BB48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72E0F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2017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8EF48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23 (0.9%)</w:t>
            </w:r>
          </w:p>
        </w:tc>
      </w:tr>
      <w:tr w:rsidR="00A3224F" w14:paraId="161AD86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883B6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2018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11ACB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17 (0.7%)</w:t>
            </w:r>
          </w:p>
        </w:tc>
      </w:tr>
      <w:tr w:rsidR="00A3224F" w14:paraId="3D73FE2A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EC693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2019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8D4A9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44 (1.8%)</w:t>
            </w:r>
          </w:p>
        </w:tc>
      </w:tr>
      <w:tr w:rsidR="00A3224F" w14:paraId="088313D3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A73C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2020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68E0C1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28 (1.1%)</w:t>
            </w:r>
          </w:p>
        </w:tc>
      </w:tr>
      <w:tr w:rsidR="00A3224F" w14:paraId="105BC84D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C329C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2021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4E63EA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39 (1.6%)</w:t>
            </w:r>
          </w:p>
        </w:tc>
      </w:tr>
      <w:tr w:rsidR="00A3224F" w14:paraId="5D9E57B2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1FDF9B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2022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none" w:sz="0" w:space="0" w:color="000000" w:themeColor="text1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20889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</w:pPr>
            <w:r>
              <w:rPr>
                <w:rFonts w:ascii="Helvetica" w:eastAsia="Helvetica" w:hAnsi="Helvetica" w:cs="Helvetica"/>
                <w:color w:val="000000"/>
              </w:rPr>
              <w:t>49 (2.0%)</w:t>
            </w:r>
          </w:p>
        </w:tc>
      </w:tr>
      <w:tr w:rsidR="00A3224F" w14:paraId="3B6571C5" w14:textId="77777777" w:rsidTr="00CC1ABE">
        <w:trPr>
          <w:jc w:val="center"/>
        </w:trPr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666666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971F08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</w:pPr>
            <w:r>
              <w:rPr>
                <w:rFonts w:ascii="Helvetica" w:eastAsia="Helvetica" w:hAnsi="Helvetica" w:cs="Helvetica"/>
                <w:color w:val="000000"/>
              </w:rPr>
              <w:t>  2023</w:t>
            </w:r>
          </w:p>
        </w:tc>
        <w:tc>
          <w:tcPr>
            <w:tcW w:w="0" w:type="auto"/>
            <w:tcBorders>
              <w:top w:val="none" w:sz="0" w:space="0" w:color="000000" w:themeColor="text1"/>
              <w:left w:val="none" w:sz="0" w:space="0" w:color="000000" w:themeColor="text1"/>
              <w:bottom w:val="single" w:sz="12" w:space="0" w:color="666666"/>
              <w:right w:val="none" w:sz="0" w:space="0" w:color="000000" w:themeColor="text1"/>
            </w:tcBorders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8E47CE" w14:textId="77777777" w:rsidR="00A3224F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jc w:val="center"/>
              <w:rPr>
                <w:rFonts w:ascii="Helvetica" w:eastAsia="Helvetica" w:hAnsi="Helvetica" w:cs="Helvetica"/>
                <w:color w:val="000000" w:themeColor="text1"/>
              </w:rPr>
            </w:pPr>
            <w:r w:rsidRPr="71131217">
              <w:rPr>
                <w:rFonts w:ascii="Helvetica" w:eastAsia="Helvetica" w:hAnsi="Helvetica" w:cs="Helvetica"/>
                <w:color w:val="000000" w:themeColor="text1"/>
              </w:rPr>
              <w:t>14 (0.6%)</w:t>
            </w:r>
          </w:p>
        </w:tc>
      </w:tr>
    </w:tbl>
    <w:p w14:paraId="3DCA546E" w14:textId="77777777" w:rsidR="00A3224F" w:rsidRDefault="00A3224F" w:rsidP="00A3224F"/>
    <w:p w14:paraId="1615CCD7" w14:textId="77777777" w:rsidR="00A3224F" w:rsidRDefault="00A3224F" w:rsidP="00A3224F">
      <w:r>
        <w:br w:type="page"/>
      </w:r>
    </w:p>
    <w:p w14:paraId="5D601584" w14:textId="77777777" w:rsidR="00A3224F" w:rsidRDefault="00A3224F" w:rsidP="00A3224F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  <w:sectPr w:rsidR="00A3224F" w:rsidSect="00A3224F">
          <w:headerReference w:type="default" r:id="rId4"/>
          <w:footerReference w:type="default" r:id="rId5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4A2658BF" w14:textId="77777777" w:rsidR="00A3224F" w:rsidRDefault="00A3224F" w:rsidP="00A3224F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before="60" w:after="60"/>
        <w:ind w:left="60" w:right="60"/>
      </w:pPr>
      <w:r>
        <w:lastRenderedPageBreak/>
        <w:t>Table 2: Association between a body being recorded as known (yes or no), sex, age at time of death and the year received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2790"/>
        <w:gridCol w:w="1199"/>
        <w:gridCol w:w="1255"/>
        <w:gridCol w:w="1199"/>
        <w:gridCol w:w="2505"/>
        <w:gridCol w:w="2505"/>
        <w:gridCol w:w="2505"/>
      </w:tblGrid>
      <w:tr w:rsidR="00A3224F" w:rsidRPr="001C4756" w14:paraId="76A27ABE" w14:textId="77777777" w:rsidTr="00CC1ABE">
        <w:trPr>
          <w:trHeight w:val="693"/>
          <w:tblHeader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277187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label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B0F39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levels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C3ECF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yes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7028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no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97286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OR (univariable)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0B6B66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OR (multivariable)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241767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OR (multilevel)</w:t>
            </w:r>
          </w:p>
        </w:tc>
      </w:tr>
      <w:tr w:rsidR="00A3224F" w:rsidRPr="001C4756" w14:paraId="24D47616" w14:textId="77777777" w:rsidTr="00CC1ABE">
        <w:trPr>
          <w:trHeight w:val="1102"/>
          <w:jc w:val="center"/>
        </w:trPr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4BD14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F16D15">
              <w:rPr>
                <w:rFonts w:ascii="Arial" w:eastAsia="Arial" w:hAnsi="Arial" w:cs="Arial"/>
                <w:color w:val="000000"/>
                <w:sz w:val="18"/>
                <w:szCs w:val="18"/>
              </w:rPr>
              <w:t>Y</w:t>
            </w: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ear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</w:rPr>
              <w:t xml:space="preserve"> received from 1947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91744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Mean (SD)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EE708F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32.3 (22.8)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60E428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50.5 (18.1)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1DB3F0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1.04 (1.03-1.04, p&lt;0.001)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CDD1E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0.99 (0.96-1.02, p=0.655)</w:t>
            </w:r>
          </w:p>
        </w:tc>
        <w:tc>
          <w:tcPr>
            <w:tcW w:w="0" w:type="auto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BCD6D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0.99 (0.96-1.03, p=0.758)</w:t>
            </w:r>
          </w:p>
        </w:tc>
      </w:tr>
      <w:tr w:rsidR="00A3224F" w:rsidRPr="001C4756" w14:paraId="30FC0630" w14:textId="77777777" w:rsidTr="00CC1ABE">
        <w:trPr>
          <w:trHeight w:val="693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C2F945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sex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1864A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Female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E97D88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429 (22.9)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18A2C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82 (16.0)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9E8391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2A1363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-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6A245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-</w:t>
            </w:r>
          </w:p>
        </w:tc>
      </w:tr>
      <w:tr w:rsidR="00A3224F" w:rsidRPr="001C4756" w14:paraId="37D33D1C" w14:textId="77777777" w:rsidTr="00CC1ABE">
        <w:trPr>
          <w:trHeight w:val="1102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86201A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8A55E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Male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0EF55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1448 (77.1)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78DD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430 (84.0)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9F6AE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1.55 (1.20-2.02, p=0.001)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94F3E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0.74 (0.25-2.71, p=0.606)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21FC27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0.70 (0.21-2.32, p=0.564)</w:t>
            </w:r>
          </w:p>
        </w:tc>
      </w:tr>
      <w:tr w:rsidR="00A3224F" w:rsidRPr="001C4756" w14:paraId="2CFEAA8B" w14:textId="77777777" w:rsidTr="00CC1ABE">
        <w:trPr>
          <w:trHeight w:val="1102"/>
          <w:jc w:val="center"/>
        </w:trPr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C25F3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Age in years at time of death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A8BFC2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Mean (SD)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D13F36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34.8 (15.1)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72A3E7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35.2 (15.8)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06B1FB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1.00 (0.97-1.03, p=0.894)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E6CB97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1.00 (0.97-1.03, p=0.842)</w:t>
            </w:r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1D3EC9" w14:textId="77777777" w:rsidR="00A3224F" w:rsidRPr="00C73B54" w:rsidRDefault="00A3224F" w:rsidP="00CC1ABE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after="0"/>
              <w:ind w:left="100" w:right="100"/>
              <w:rPr>
                <w:rFonts w:ascii="Arial" w:eastAsia="Arial" w:hAnsi="Arial" w:cs="Arial"/>
                <w:color w:val="000000"/>
                <w:sz w:val="18"/>
                <w:szCs w:val="18"/>
              </w:rPr>
            </w:pPr>
            <w:r w:rsidRPr="00C73B54">
              <w:rPr>
                <w:rFonts w:ascii="Arial" w:eastAsia="Arial" w:hAnsi="Arial" w:cs="Arial"/>
                <w:color w:val="000000"/>
                <w:sz w:val="18"/>
                <w:szCs w:val="18"/>
              </w:rPr>
              <w:t>1.00 (0.97-1.04, p=0.822)</w:t>
            </w:r>
          </w:p>
        </w:tc>
      </w:tr>
    </w:tbl>
    <w:p w14:paraId="40E16459" w14:textId="77777777" w:rsidR="00A3224F" w:rsidRDefault="00A3224F" w:rsidP="00A3224F">
      <w:pPr>
        <w:sectPr w:rsidR="00A3224F" w:rsidSect="00A3224F">
          <w:headerReference w:type="default" r:id="rId6"/>
          <w:footerReference w:type="default" r:id="rId7"/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6AD43F0A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877CD6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529A95" w14:textId="77777777" w:rsidR="00000000" w:rsidRDefault="00000000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3799C" w14:textId="77777777" w:rsidR="00000000" w:rsidRDefault="0000000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A4B97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24F"/>
    <w:rsid w:val="002978F5"/>
    <w:rsid w:val="003852CF"/>
    <w:rsid w:val="004E780C"/>
    <w:rsid w:val="00A3224F"/>
    <w:rsid w:val="00DA4A01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4232C"/>
  <w15:chartTrackingRefBased/>
  <w15:docId w15:val="{E9A62B0C-0A20-46C3-A540-662737987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224F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3224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3224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3224F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3224F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3224F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3224F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3224F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3224F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3224F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322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322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322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322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322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322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322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322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322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322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322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3224F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322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3224F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A322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3224F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A322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322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22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3224F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 Caption"/>
    <w:basedOn w:val="Normal"/>
    <w:qFormat/>
    <w:rsid w:val="00A3224F"/>
    <w:pPr>
      <w:spacing w:after="0" w:line="240" w:lineRule="auto"/>
      <w:jc w:val="center"/>
    </w:pPr>
    <w:rPr>
      <w:rFonts w:eastAsiaTheme="minorEastAsia"/>
      <w:b/>
      <w:i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322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3224F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3224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3224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342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2025-05-22T09:14:00Z</dcterms:created>
  <dcterms:modified xsi:type="dcterms:W3CDTF">2025-05-22T09:14:00Z</dcterms:modified>
</cp:coreProperties>
</file>