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2E831" w14:textId="77777777" w:rsidR="000913D6" w:rsidRPr="007B3A4F" w:rsidRDefault="000913D6" w:rsidP="000913D6">
      <w:pPr>
        <w:ind w:left="0" w:firstLine="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7B3A4F">
        <w:rPr>
          <w:rFonts w:ascii="Times New Roman" w:hAnsi="Times New Roman" w:cs="Times New Roman"/>
          <w:sz w:val="24"/>
          <w:szCs w:val="24"/>
        </w:rPr>
        <w:t xml:space="preserve"> </w:t>
      </w:r>
      <w:r w:rsidRPr="008C7B5E">
        <w:rPr>
          <w:rFonts w:ascii="Times New Roman" w:hAnsi="Times New Roman" w:cs="Times New Roman"/>
          <w:b/>
          <w:szCs w:val="22"/>
        </w:rPr>
        <w:t>Table 1</w:t>
      </w:r>
      <w:r w:rsidRPr="007B3A4F">
        <w:rPr>
          <w:rFonts w:ascii="Times New Roman" w:hAnsi="Times New Roman" w:cs="Times New Roman"/>
          <w:szCs w:val="22"/>
        </w:rPr>
        <w:t xml:space="preserve"> Statistics of biology of different life stages of </w:t>
      </w:r>
      <w:r w:rsidRPr="007B3A4F">
        <w:rPr>
          <w:rFonts w:ascii="Times New Roman" w:hAnsi="Times New Roman" w:cs="Times New Roman"/>
          <w:i/>
          <w:szCs w:val="22"/>
        </w:rPr>
        <w:t xml:space="preserve">P. ferox </w:t>
      </w:r>
      <w:r w:rsidRPr="007B3A4F">
        <w:rPr>
          <w:rFonts w:ascii="Times New Roman" w:hAnsi="Times New Roman" w:cs="Times New Roman"/>
          <w:iCs/>
          <w:szCs w:val="22"/>
        </w:rPr>
        <w:t>in the laboratory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81"/>
        <w:gridCol w:w="848"/>
        <w:gridCol w:w="848"/>
        <w:gridCol w:w="1327"/>
        <w:gridCol w:w="1266"/>
      </w:tblGrid>
      <w:tr w:rsidR="000913D6" w:rsidRPr="007B3A4F" w14:paraId="085EA544" w14:textId="77777777" w:rsidTr="002B579F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C926B2D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Life stages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8269336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Duration of days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AEA4DD2" w14:textId="77777777" w:rsidR="000913D6" w:rsidRPr="00986A1E" w:rsidRDefault="000913D6" w:rsidP="002B579F">
            <w:pPr>
              <w:spacing w:line="240" w:lineRule="auto"/>
              <w:ind w:left="0" w:firstLine="0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986A1E">
              <w:rPr>
                <w:rFonts w:ascii="Times New Roman" w:hAnsi="Times New Roman" w:cs="Times New Roman"/>
                <w:szCs w:val="22"/>
              </w:rPr>
              <w:t xml:space="preserve">Mean </w:t>
            </w:r>
            <w:r w:rsidRPr="00986A1E">
              <w:rPr>
                <w:rFonts w:ascii="Arial" w:hAnsi="Arial" w:cs="Arial"/>
                <w:color w:val="202122"/>
                <w:shd w:val="clear" w:color="auto" w:fill="F8F9FA"/>
              </w:rPr>
              <w:t>±</w:t>
            </w:r>
            <w:r w:rsidRPr="00986A1E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 </w:t>
            </w:r>
            <w:r w:rsidRPr="00986A1E">
              <w:rPr>
                <w:rFonts w:ascii="Times New Roman" w:hAnsi="Times New Roman" w:cs="Times New Roman"/>
                <w:szCs w:val="22"/>
              </w:rPr>
              <w:t>SE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9B8248A" w14:textId="77777777" w:rsidR="000913D6" w:rsidRPr="007B3A4F" w:rsidRDefault="000913D6" w:rsidP="002B579F">
            <w:pPr>
              <w:spacing w:line="240" w:lineRule="auto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CV (%)</w:t>
            </w:r>
          </w:p>
        </w:tc>
      </w:tr>
      <w:tr w:rsidR="000913D6" w:rsidRPr="007B3A4F" w14:paraId="6E34A6B6" w14:textId="77777777" w:rsidTr="002B579F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31F6E118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72622D1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 xml:space="preserve">Min.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D12A89B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Max.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0FDB25BE" w14:textId="77777777" w:rsidR="000913D6" w:rsidRPr="00986A1E" w:rsidRDefault="000913D6" w:rsidP="002B579F">
            <w:pPr>
              <w:spacing w:line="240" w:lineRule="auto"/>
              <w:ind w:left="0" w:firstLine="0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65439EEC" w14:textId="77777777" w:rsidR="000913D6" w:rsidRPr="007B3A4F" w:rsidRDefault="000913D6" w:rsidP="002B579F">
            <w:pPr>
              <w:spacing w:line="240" w:lineRule="auto"/>
              <w:rPr>
                <w:rFonts w:ascii="Times New Roman" w:hAnsi="Times New Roman" w:cs="Times New Roman"/>
                <w:szCs w:val="22"/>
                <w:lang w:bidi="ar-SA"/>
              </w:rPr>
            </w:pPr>
          </w:p>
        </w:tc>
      </w:tr>
      <w:tr w:rsidR="000913D6" w:rsidRPr="007B3A4F" w14:paraId="5B927E63" w14:textId="77777777" w:rsidTr="002B579F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74EC924B" w14:textId="77777777" w:rsidR="000913D6" w:rsidRPr="007B3A4F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Pre-oviposition period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2B542F4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122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ED66048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132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1389B99" w14:textId="77777777" w:rsidR="000913D6" w:rsidRPr="00986A1E" w:rsidRDefault="000913D6" w:rsidP="002B579F">
            <w:pPr>
              <w:spacing w:line="240" w:lineRule="auto"/>
              <w:ind w:left="0" w:firstLine="0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986A1E">
              <w:rPr>
                <w:rFonts w:ascii="Times New Roman" w:hAnsi="Times New Roman" w:cs="Times New Roman"/>
                <w:szCs w:val="22"/>
                <w:lang w:bidi="ar-SA"/>
              </w:rPr>
              <w:t>125.67</w:t>
            </w:r>
            <w:r w:rsidRPr="00986A1E">
              <w:rPr>
                <w:rFonts w:ascii="Arial" w:hAnsi="Arial" w:cs="Arial"/>
                <w:color w:val="202122"/>
                <w:shd w:val="clear" w:color="auto" w:fill="F8F9FA"/>
              </w:rPr>
              <w:t>±</w:t>
            </w:r>
            <w:r w:rsidRPr="00986A1E">
              <w:rPr>
                <w:rFonts w:ascii="Times New Roman" w:hAnsi="Times New Roman" w:cs="Times New Roman"/>
                <w:szCs w:val="22"/>
                <w:lang w:bidi="ar-SA"/>
              </w:rPr>
              <w:t>1.86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3B616B8" w14:textId="77777777" w:rsidR="000913D6" w:rsidRPr="007B3A4F" w:rsidRDefault="000913D6" w:rsidP="002B579F">
            <w:pPr>
              <w:spacing w:line="240" w:lineRule="auto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3.62</w:t>
            </w:r>
          </w:p>
        </w:tc>
      </w:tr>
      <w:tr w:rsidR="000913D6" w:rsidRPr="007B3A4F" w14:paraId="670A0BF5" w14:textId="77777777" w:rsidTr="002B579F">
        <w:trPr>
          <w:jc w:val="center"/>
        </w:trPr>
        <w:tc>
          <w:tcPr>
            <w:tcW w:w="0" w:type="auto"/>
          </w:tcPr>
          <w:p w14:paraId="1E078B3C" w14:textId="77777777" w:rsidR="000913D6" w:rsidRPr="007B3A4F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Oviposition period</w:t>
            </w:r>
          </w:p>
        </w:tc>
        <w:tc>
          <w:tcPr>
            <w:tcW w:w="0" w:type="auto"/>
          </w:tcPr>
          <w:p w14:paraId="22754C86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5</w:t>
            </w:r>
          </w:p>
        </w:tc>
        <w:tc>
          <w:tcPr>
            <w:tcW w:w="0" w:type="auto"/>
          </w:tcPr>
          <w:p w14:paraId="09056E59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12</w:t>
            </w:r>
          </w:p>
        </w:tc>
        <w:tc>
          <w:tcPr>
            <w:tcW w:w="0" w:type="auto"/>
          </w:tcPr>
          <w:p w14:paraId="3067129E" w14:textId="77777777" w:rsidR="000913D6" w:rsidRPr="00986A1E" w:rsidRDefault="000913D6" w:rsidP="002B579F">
            <w:pPr>
              <w:spacing w:line="240" w:lineRule="auto"/>
              <w:ind w:left="0" w:firstLine="0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986A1E">
              <w:rPr>
                <w:rFonts w:ascii="Times New Roman" w:hAnsi="Times New Roman" w:cs="Times New Roman"/>
                <w:szCs w:val="22"/>
                <w:lang w:bidi="ar-SA"/>
              </w:rPr>
              <w:t>7.67</w:t>
            </w:r>
            <w:r w:rsidRPr="00986A1E">
              <w:rPr>
                <w:rFonts w:ascii="Arial" w:hAnsi="Arial" w:cs="Arial"/>
                <w:color w:val="202122"/>
                <w:shd w:val="clear" w:color="auto" w:fill="F8F9FA"/>
              </w:rPr>
              <w:t>±</w:t>
            </w:r>
            <w:r w:rsidRPr="00986A1E">
              <w:rPr>
                <w:rFonts w:ascii="Times New Roman" w:hAnsi="Times New Roman" w:cs="Times New Roman"/>
                <w:szCs w:val="22"/>
                <w:lang w:bidi="ar-SA"/>
              </w:rPr>
              <w:t>1.05</w:t>
            </w:r>
          </w:p>
        </w:tc>
        <w:tc>
          <w:tcPr>
            <w:tcW w:w="0" w:type="auto"/>
          </w:tcPr>
          <w:p w14:paraId="7D41F968" w14:textId="77777777" w:rsidR="000913D6" w:rsidRPr="007B3A4F" w:rsidRDefault="000913D6" w:rsidP="002B579F">
            <w:pPr>
              <w:spacing w:line="240" w:lineRule="auto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33.68</w:t>
            </w:r>
          </w:p>
        </w:tc>
      </w:tr>
      <w:tr w:rsidR="000913D6" w:rsidRPr="007B3A4F" w14:paraId="29B49CDD" w14:textId="77777777" w:rsidTr="002B579F">
        <w:trPr>
          <w:jc w:val="center"/>
        </w:trPr>
        <w:tc>
          <w:tcPr>
            <w:tcW w:w="0" w:type="auto"/>
          </w:tcPr>
          <w:p w14:paraId="0779958B" w14:textId="77777777" w:rsidR="000913D6" w:rsidRPr="007B3A4F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Incubation period</w:t>
            </w:r>
          </w:p>
        </w:tc>
        <w:tc>
          <w:tcPr>
            <w:tcW w:w="0" w:type="auto"/>
          </w:tcPr>
          <w:p w14:paraId="5E6A994F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75</w:t>
            </w:r>
          </w:p>
        </w:tc>
        <w:tc>
          <w:tcPr>
            <w:tcW w:w="0" w:type="auto"/>
          </w:tcPr>
          <w:p w14:paraId="3A886529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83</w:t>
            </w:r>
          </w:p>
        </w:tc>
        <w:tc>
          <w:tcPr>
            <w:tcW w:w="0" w:type="auto"/>
          </w:tcPr>
          <w:p w14:paraId="1D9D9A3B" w14:textId="77777777" w:rsidR="000913D6" w:rsidRPr="00986A1E" w:rsidRDefault="000913D6" w:rsidP="002B579F">
            <w:pPr>
              <w:spacing w:line="240" w:lineRule="auto"/>
              <w:ind w:left="0" w:firstLine="0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986A1E">
              <w:rPr>
                <w:rFonts w:ascii="Times New Roman" w:hAnsi="Times New Roman" w:cs="Times New Roman"/>
                <w:szCs w:val="22"/>
                <w:lang w:bidi="ar-SA"/>
              </w:rPr>
              <w:t>78.4</w:t>
            </w:r>
            <w:r w:rsidRPr="00986A1E">
              <w:rPr>
                <w:rFonts w:ascii="Arial" w:hAnsi="Arial" w:cs="Arial"/>
                <w:color w:val="202122"/>
                <w:shd w:val="clear" w:color="auto" w:fill="F8F9FA"/>
              </w:rPr>
              <w:t>±</w:t>
            </w:r>
            <w:r w:rsidRPr="00986A1E">
              <w:rPr>
                <w:rFonts w:ascii="Times New Roman" w:hAnsi="Times New Roman" w:cs="Times New Roman"/>
                <w:szCs w:val="22"/>
                <w:lang w:bidi="ar-SA"/>
              </w:rPr>
              <w:t>1.33</w:t>
            </w:r>
          </w:p>
        </w:tc>
        <w:tc>
          <w:tcPr>
            <w:tcW w:w="0" w:type="auto"/>
          </w:tcPr>
          <w:p w14:paraId="42329616" w14:textId="77777777" w:rsidR="000913D6" w:rsidRPr="007B3A4F" w:rsidRDefault="000913D6" w:rsidP="002B579F">
            <w:pPr>
              <w:spacing w:line="240" w:lineRule="auto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3.78</w:t>
            </w:r>
          </w:p>
        </w:tc>
      </w:tr>
      <w:tr w:rsidR="000913D6" w:rsidRPr="007B3A4F" w14:paraId="26B349AF" w14:textId="77777777" w:rsidTr="002B579F">
        <w:trPr>
          <w:jc w:val="center"/>
        </w:trPr>
        <w:tc>
          <w:tcPr>
            <w:tcW w:w="0" w:type="auto"/>
          </w:tcPr>
          <w:p w14:paraId="10F2A015" w14:textId="77777777" w:rsidR="000913D6" w:rsidRPr="007B3A4F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1</w:t>
            </w:r>
            <w:r w:rsidRPr="007B3A4F">
              <w:rPr>
                <w:rFonts w:ascii="Times New Roman" w:hAnsi="Times New Roman" w:cs="Times New Roman"/>
                <w:szCs w:val="22"/>
                <w:vertAlign w:val="superscript"/>
                <w:lang w:bidi="ar-SA"/>
              </w:rPr>
              <w:t>st</w:t>
            </w: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 xml:space="preserve"> nymphal instar </w:t>
            </w:r>
          </w:p>
        </w:tc>
        <w:tc>
          <w:tcPr>
            <w:tcW w:w="0" w:type="auto"/>
          </w:tcPr>
          <w:p w14:paraId="46F3F848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83</w:t>
            </w:r>
          </w:p>
        </w:tc>
        <w:tc>
          <w:tcPr>
            <w:tcW w:w="0" w:type="auto"/>
          </w:tcPr>
          <w:p w14:paraId="1888B3E8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91</w:t>
            </w:r>
          </w:p>
        </w:tc>
        <w:tc>
          <w:tcPr>
            <w:tcW w:w="0" w:type="auto"/>
          </w:tcPr>
          <w:p w14:paraId="4F6A8546" w14:textId="77777777" w:rsidR="000913D6" w:rsidRPr="00986A1E" w:rsidRDefault="000913D6" w:rsidP="002B579F">
            <w:pPr>
              <w:spacing w:line="240" w:lineRule="auto"/>
              <w:ind w:left="0" w:firstLine="0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986A1E">
              <w:rPr>
                <w:rFonts w:ascii="Times New Roman" w:hAnsi="Times New Roman" w:cs="Times New Roman"/>
                <w:szCs w:val="22"/>
                <w:lang w:bidi="ar-SA"/>
              </w:rPr>
              <w:t>87.60</w:t>
            </w:r>
            <w:r w:rsidRPr="00986A1E">
              <w:rPr>
                <w:rFonts w:ascii="Arial" w:hAnsi="Arial" w:cs="Arial"/>
                <w:color w:val="202122"/>
                <w:shd w:val="clear" w:color="auto" w:fill="F8F9FA"/>
              </w:rPr>
              <w:t>±</w:t>
            </w:r>
            <w:r w:rsidRPr="00986A1E">
              <w:rPr>
                <w:rFonts w:ascii="Times New Roman" w:hAnsi="Times New Roman" w:cs="Times New Roman"/>
                <w:szCs w:val="22"/>
                <w:lang w:bidi="ar-SA"/>
              </w:rPr>
              <w:t>1.44</w:t>
            </w:r>
          </w:p>
        </w:tc>
        <w:tc>
          <w:tcPr>
            <w:tcW w:w="0" w:type="auto"/>
          </w:tcPr>
          <w:p w14:paraId="4487BEE6" w14:textId="77777777" w:rsidR="000913D6" w:rsidRPr="007B3A4F" w:rsidRDefault="000913D6" w:rsidP="002B579F">
            <w:pPr>
              <w:spacing w:line="240" w:lineRule="auto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3.66</w:t>
            </w:r>
          </w:p>
        </w:tc>
      </w:tr>
      <w:tr w:rsidR="000913D6" w:rsidRPr="007B3A4F" w14:paraId="0042AEBD" w14:textId="77777777" w:rsidTr="002B579F">
        <w:trPr>
          <w:jc w:val="center"/>
        </w:trPr>
        <w:tc>
          <w:tcPr>
            <w:tcW w:w="0" w:type="auto"/>
          </w:tcPr>
          <w:p w14:paraId="471E8708" w14:textId="77777777" w:rsidR="000913D6" w:rsidRPr="007B3A4F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2</w:t>
            </w:r>
            <w:r w:rsidRPr="007B3A4F">
              <w:rPr>
                <w:rFonts w:ascii="Times New Roman" w:hAnsi="Times New Roman" w:cs="Times New Roman"/>
                <w:szCs w:val="22"/>
                <w:vertAlign w:val="superscript"/>
                <w:lang w:bidi="ar-SA"/>
              </w:rPr>
              <w:t>nd</w:t>
            </w: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 xml:space="preserve"> nymphal instar </w:t>
            </w:r>
          </w:p>
        </w:tc>
        <w:tc>
          <w:tcPr>
            <w:tcW w:w="0" w:type="auto"/>
          </w:tcPr>
          <w:p w14:paraId="792F0A2E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29</w:t>
            </w:r>
          </w:p>
        </w:tc>
        <w:tc>
          <w:tcPr>
            <w:tcW w:w="0" w:type="auto"/>
          </w:tcPr>
          <w:p w14:paraId="1CA68378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34</w:t>
            </w:r>
          </w:p>
        </w:tc>
        <w:tc>
          <w:tcPr>
            <w:tcW w:w="0" w:type="auto"/>
          </w:tcPr>
          <w:p w14:paraId="3B0E56B4" w14:textId="77777777" w:rsidR="000913D6" w:rsidRPr="00986A1E" w:rsidRDefault="000913D6" w:rsidP="002B579F">
            <w:pPr>
              <w:spacing w:line="240" w:lineRule="auto"/>
              <w:ind w:left="0" w:firstLine="0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986A1E">
              <w:rPr>
                <w:rFonts w:ascii="Times New Roman" w:hAnsi="Times New Roman" w:cs="Times New Roman"/>
                <w:szCs w:val="22"/>
                <w:lang w:bidi="ar-SA"/>
              </w:rPr>
              <w:t>30.80</w:t>
            </w:r>
            <w:r w:rsidRPr="00986A1E">
              <w:rPr>
                <w:rFonts w:ascii="Arial" w:hAnsi="Arial" w:cs="Arial"/>
                <w:color w:val="202122"/>
                <w:shd w:val="clear" w:color="auto" w:fill="F8F9FA"/>
              </w:rPr>
              <w:t>±</w:t>
            </w:r>
            <w:r w:rsidRPr="00986A1E">
              <w:rPr>
                <w:rFonts w:ascii="Times New Roman" w:hAnsi="Times New Roman" w:cs="Times New Roman"/>
                <w:szCs w:val="22"/>
                <w:lang w:bidi="ar-SA"/>
              </w:rPr>
              <w:t>0.86</w:t>
            </w:r>
          </w:p>
        </w:tc>
        <w:tc>
          <w:tcPr>
            <w:tcW w:w="0" w:type="auto"/>
          </w:tcPr>
          <w:p w14:paraId="30211580" w14:textId="77777777" w:rsidR="000913D6" w:rsidRPr="007B3A4F" w:rsidRDefault="000913D6" w:rsidP="002B579F">
            <w:pPr>
              <w:spacing w:line="240" w:lineRule="auto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6.25</w:t>
            </w:r>
          </w:p>
        </w:tc>
      </w:tr>
      <w:tr w:rsidR="000913D6" w:rsidRPr="007B3A4F" w14:paraId="3BEFFA37" w14:textId="77777777" w:rsidTr="002B579F">
        <w:trPr>
          <w:jc w:val="center"/>
        </w:trPr>
        <w:tc>
          <w:tcPr>
            <w:tcW w:w="0" w:type="auto"/>
          </w:tcPr>
          <w:p w14:paraId="193636F8" w14:textId="77777777" w:rsidR="000913D6" w:rsidRPr="007B3A4F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3</w:t>
            </w:r>
            <w:r w:rsidRPr="007B3A4F">
              <w:rPr>
                <w:rFonts w:ascii="Times New Roman" w:hAnsi="Times New Roman" w:cs="Times New Roman"/>
                <w:szCs w:val="22"/>
                <w:vertAlign w:val="superscript"/>
                <w:lang w:bidi="ar-SA"/>
              </w:rPr>
              <w:t>rd</w:t>
            </w: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 xml:space="preserve"> nymphal instar </w:t>
            </w:r>
          </w:p>
        </w:tc>
        <w:tc>
          <w:tcPr>
            <w:tcW w:w="0" w:type="auto"/>
          </w:tcPr>
          <w:p w14:paraId="4FE78550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35</w:t>
            </w:r>
          </w:p>
        </w:tc>
        <w:tc>
          <w:tcPr>
            <w:tcW w:w="0" w:type="auto"/>
          </w:tcPr>
          <w:p w14:paraId="7FF21F43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43</w:t>
            </w:r>
          </w:p>
        </w:tc>
        <w:tc>
          <w:tcPr>
            <w:tcW w:w="0" w:type="auto"/>
          </w:tcPr>
          <w:p w14:paraId="06A65184" w14:textId="77777777" w:rsidR="000913D6" w:rsidRPr="00986A1E" w:rsidRDefault="000913D6" w:rsidP="002B579F">
            <w:pPr>
              <w:spacing w:line="240" w:lineRule="auto"/>
              <w:ind w:left="0" w:firstLine="0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986A1E">
              <w:rPr>
                <w:rFonts w:ascii="Times New Roman" w:hAnsi="Times New Roman" w:cs="Times New Roman"/>
                <w:szCs w:val="22"/>
                <w:lang w:bidi="ar-SA"/>
              </w:rPr>
              <w:t>39.80</w:t>
            </w:r>
            <w:r w:rsidRPr="00986A1E">
              <w:rPr>
                <w:rFonts w:ascii="Arial" w:hAnsi="Arial" w:cs="Arial"/>
                <w:color w:val="202122"/>
                <w:shd w:val="clear" w:color="auto" w:fill="F8F9FA"/>
              </w:rPr>
              <w:t>±</w:t>
            </w:r>
            <w:r w:rsidRPr="00986A1E">
              <w:rPr>
                <w:rFonts w:ascii="Times New Roman" w:hAnsi="Times New Roman" w:cs="Times New Roman"/>
                <w:szCs w:val="22"/>
                <w:lang w:bidi="ar-SA"/>
              </w:rPr>
              <w:t>1.39</w:t>
            </w:r>
          </w:p>
        </w:tc>
        <w:tc>
          <w:tcPr>
            <w:tcW w:w="0" w:type="auto"/>
          </w:tcPr>
          <w:p w14:paraId="3591F851" w14:textId="77777777" w:rsidR="000913D6" w:rsidRPr="007B3A4F" w:rsidRDefault="000913D6" w:rsidP="002B579F">
            <w:pPr>
              <w:spacing w:line="240" w:lineRule="auto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7.83</w:t>
            </w:r>
          </w:p>
        </w:tc>
      </w:tr>
      <w:tr w:rsidR="000913D6" w:rsidRPr="007B3A4F" w14:paraId="786CCF35" w14:textId="77777777" w:rsidTr="002B579F">
        <w:trPr>
          <w:jc w:val="center"/>
        </w:trPr>
        <w:tc>
          <w:tcPr>
            <w:tcW w:w="0" w:type="auto"/>
          </w:tcPr>
          <w:p w14:paraId="005EF211" w14:textId="77777777" w:rsidR="000913D6" w:rsidRPr="007B3A4F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Total nymphal period</w:t>
            </w:r>
          </w:p>
        </w:tc>
        <w:tc>
          <w:tcPr>
            <w:tcW w:w="0" w:type="auto"/>
          </w:tcPr>
          <w:p w14:paraId="557920BC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154</w:t>
            </w:r>
          </w:p>
        </w:tc>
        <w:tc>
          <w:tcPr>
            <w:tcW w:w="0" w:type="auto"/>
          </w:tcPr>
          <w:p w14:paraId="22E9ACBC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168</w:t>
            </w:r>
          </w:p>
        </w:tc>
        <w:tc>
          <w:tcPr>
            <w:tcW w:w="0" w:type="auto"/>
          </w:tcPr>
          <w:p w14:paraId="79946164" w14:textId="77777777" w:rsidR="000913D6" w:rsidRPr="00986A1E" w:rsidRDefault="000913D6" w:rsidP="002B579F">
            <w:pPr>
              <w:spacing w:line="240" w:lineRule="auto"/>
              <w:ind w:left="0" w:firstLine="0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986A1E">
              <w:rPr>
                <w:rFonts w:ascii="Times New Roman" w:hAnsi="Times New Roman" w:cs="Times New Roman"/>
                <w:szCs w:val="22"/>
                <w:lang w:bidi="ar-SA"/>
              </w:rPr>
              <w:t>158.20</w:t>
            </w:r>
            <w:r w:rsidRPr="00986A1E">
              <w:rPr>
                <w:rFonts w:ascii="Arial" w:hAnsi="Arial" w:cs="Arial"/>
                <w:color w:val="202122"/>
                <w:shd w:val="clear" w:color="auto" w:fill="F8F9FA"/>
              </w:rPr>
              <w:t>±</w:t>
            </w:r>
            <w:r w:rsidRPr="00986A1E">
              <w:rPr>
                <w:rFonts w:ascii="Times New Roman" w:hAnsi="Times New Roman" w:cs="Times New Roman"/>
                <w:szCs w:val="22"/>
                <w:lang w:bidi="ar-SA"/>
              </w:rPr>
              <w:t>2.54</w:t>
            </w:r>
          </w:p>
        </w:tc>
        <w:tc>
          <w:tcPr>
            <w:tcW w:w="0" w:type="auto"/>
          </w:tcPr>
          <w:p w14:paraId="4C6922E7" w14:textId="77777777" w:rsidR="000913D6" w:rsidRPr="007B3A4F" w:rsidRDefault="000913D6" w:rsidP="002B579F">
            <w:pPr>
              <w:spacing w:line="240" w:lineRule="auto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3.59</w:t>
            </w:r>
          </w:p>
        </w:tc>
      </w:tr>
      <w:tr w:rsidR="000913D6" w:rsidRPr="007B3A4F" w14:paraId="79FEE835" w14:textId="77777777" w:rsidTr="002B579F">
        <w:trPr>
          <w:jc w:val="center"/>
        </w:trPr>
        <w:tc>
          <w:tcPr>
            <w:tcW w:w="0" w:type="auto"/>
          </w:tcPr>
          <w:p w14:paraId="0156158D" w14:textId="77777777" w:rsidR="000913D6" w:rsidRPr="007B3A4F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Adult longevity</w:t>
            </w:r>
          </w:p>
        </w:tc>
        <w:tc>
          <w:tcPr>
            <w:tcW w:w="0" w:type="auto"/>
          </w:tcPr>
          <w:p w14:paraId="5E8567E9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126</w:t>
            </w:r>
          </w:p>
        </w:tc>
        <w:tc>
          <w:tcPr>
            <w:tcW w:w="0" w:type="auto"/>
          </w:tcPr>
          <w:p w14:paraId="3EF03D7F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143</w:t>
            </w:r>
          </w:p>
        </w:tc>
        <w:tc>
          <w:tcPr>
            <w:tcW w:w="0" w:type="auto"/>
          </w:tcPr>
          <w:p w14:paraId="21740D00" w14:textId="77777777" w:rsidR="000913D6" w:rsidRPr="007B3A4F" w:rsidRDefault="000913D6" w:rsidP="002B579F">
            <w:pPr>
              <w:spacing w:line="240" w:lineRule="auto"/>
              <w:ind w:left="0" w:firstLine="0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131.60</w:t>
            </w:r>
            <w:r w:rsidRPr="003B7D6C">
              <w:rPr>
                <w:rFonts w:ascii="Arial" w:hAnsi="Arial" w:cs="Arial"/>
                <w:color w:val="202122"/>
                <w:shd w:val="clear" w:color="auto" w:fill="F8F9FA"/>
              </w:rPr>
              <w:t>±</w:t>
            </w: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2.98</w:t>
            </w:r>
          </w:p>
        </w:tc>
        <w:tc>
          <w:tcPr>
            <w:tcW w:w="0" w:type="auto"/>
          </w:tcPr>
          <w:p w14:paraId="7C2386FF" w14:textId="77777777" w:rsidR="000913D6" w:rsidRPr="007B3A4F" w:rsidRDefault="000913D6" w:rsidP="002B579F">
            <w:pPr>
              <w:spacing w:line="240" w:lineRule="auto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5.06</w:t>
            </w:r>
          </w:p>
        </w:tc>
      </w:tr>
      <w:tr w:rsidR="000913D6" w:rsidRPr="007B3A4F" w14:paraId="109FAF90" w14:textId="77777777" w:rsidTr="002B579F">
        <w:trPr>
          <w:jc w:val="center"/>
        </w:trPr>
        <w:tc>
          <w:tcPr>
            <w:tcW w:w="0" w:type="auto"/>
          </w:tcPr>
          <w:p w14:paraId="431F37F5" w14:textId="77777777" w:rsidR="000913D6" w:rsidRPr="007B3A4F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Fecundity</w:t>
            </w:r>
          </w:p>
        </w:tc>
        <w:tc>
          <w:tcPr>
            <w:tcW w:w="0" w:type="auto"/>
          </w:tcPr>
          <w:p w14:paraId="1FB291D7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210</w:t>
            </w:r>
          </w:p>
        </w:tc>
        <w:tc>
          <w:tcPr>
            <w:tcW w:w="0" w:type="auto"/>
          </w:tcPr>
          <w:p w14:paraId="2091A4CC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260</w:t>
            </w:r>
          </w:p>
        </w:tc>
        <w:tc>
          <w:tcPr>
            <w:tcW w:w="0" w:type="auto"/>
          </w:tcPr>
          <w:p w14:paraId="0E6BE8B9" w14:textId="77777777" w:rsidR="000913D6" w:rsidRPr="007B3A4F" w:rsidRDefault="000913D6" w:rsidP="002B579F">
            <w:pPr>
              <w:spacing w:line="240" w:lineRule="auto"/>
              <w:ind w:left="0" w:firstLine="0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231</w:t>
            </w:r>
            <w:r w:rsidRPr="003B7D6C">
              <w:rPr>
                <w:rFonts w:ascii="Arial" w:hAnsi="Arial" w:cs="Arial"/>
                <w:color w:val="202122"/>
                <w:shd w:val="clear" w:color="auto" w:fill="F8F9FA"/>
              </w:rPr>
              <w:t>±</w:t>
            </w: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7.09</w:t>
            </w:r>
          </w:p>
        </w:tc>
        <w:tc>
          <w:tcPr>
            <w:tcW w:w="0" w:type="auto"/>
          </w:tcPr>
          <w:p w14:paraId="5CCBC70A" w14:textId="77777777" w:rsidR="000913D6" w:rsidRPr="007B3A4F" w:rsidRDefault="000913D6" w:rsidP="002B579F">
            <w:pPr>
              <w:spacing w:line="240" w:lineRule="auto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7.52</w:t>
            </w:r>
          </w:p>
        </w:tc>
      </w:tr>
      <w:tr w:rsidR="000913D6" w:rsidRPr="007B3A4F" w14:paraId="07E87EED" w14:textId="77777777" w:rsidTr="002B579F">
        <w:trPr>
          <w:jc w:val="center"/>
        </w:trPr>
        <w:tc>
          <w:tcPr>
            <w:tcW w:w="0" w:type="auto"/>
          </w:tcPr>
          <w:p w14:paraId="591EF47D" w14:textId="77777777" w:rsidR="000913D6" w:rsidRPr="007B3A4F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Hatchability (20 eggs/rep.)</w:t>
            </w:r>
          </w:p>
        </w:tc>
        <w:tc>
          <w:tcPr>
            <w:tcW w:w="0" w:type="auto"/>
          </w:tcPr>
          <w:p w14:paraId="13963CB3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30</w:t>
            </w:r>
          </w:p>
        </w:tc>
        <w:tc>
          <w:tcPr>
            <w:tcW w:w="0" w:type="auto"/>
          </w:tcPr>
          <w:p w14:paraId="05A357FA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95</w:t>
            </w:r>
          </w:p>
        </w:tc>
        <w:tc>
          <w:tcPr>
            <w:tcW w:w="0" w:type="auto"/>
          </w:tcPr>
          <w:p w14:paraId="6672C718" w14:textId="77777777" w:rsidR="000913D6" w:rsidRPr="007B3A4F" w:rsidRDefault="000913D6" w:rsidP="002B579F">
            <w:pPr>
              <w:spacing w:line="240" w:lineRule="auto"/>
              <w:ind w:left="0" w:firstLine="0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69</w:t>
            </w:r>
            <w:r w:rsidRPr="003B7D6C">
              <w:rPr>
                <w:rFonts w:ascii="Arial" w:hAnsi="Arial" w:cs="Arial"/>
                <w:color w:val="202122"/>
                <w:shd w:val="clear" w:color="auto" w:fill="F8F9FA"/>
              </w:rPr>
              <w:t>±</w:t>
            </w: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12.5</w:t>
            </w:r>
          </w:p>
        </w:tc>
        <w:tc>
          <w:tcPr>
            <w:tcW w:w="0" w:type="auto"/>
          </w:tcPr>
          <w:p w14:paraId="5C4CC32D" w14:textId="77777777" w:rsidR="000913D6" w:rsidRPr="007B3A4F" w:rsidRDefault="000913D6" w:rsidP="002B579F">
            <w:pPr>
              <w:spacing w:line="240" w:lineRule="auto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40.48</w:t>
            </w:r>
          </w:p>
        </w:tc>
      </w:tr>
      <w:tr w:rsidR="000913D6" w:rsidRPr="007B3A4F" w14:paraId="38653E77" w14:textId="77777777" w:rsidTr="002B579F">
        <w:trPr>
          <w:jc w:val="center"/>
        </w:trPr>
        <w:tc>
          <w:tcPr>
            <w:tcW w:w="0" w:type="auto"/>
          </w:tcPr>
          <w:p w14:paraId="7D59FAF3" w14:textId="77777777" w:rsidR="000913D6" w:rsidRPr="007B3A4F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Survivability (%)</w:t>
            </w:r>
          </w:p>
        </w:tc>
        <w:tc>
          <w:tcPr>
            <w:tcW w:w="0" w:type="auto"/>
          </w:tcPr>
          <w:p w14:paraId="7FFD2699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66.67</w:t>
            </w:r>
          </w:p>
        </w:tc>
        <w:tc>
          <w:tcPr>
            <w:tcW w:w="0" w:type="auto"/>
          </w:tcPr>
          <w:p w14:paraId="2DBEB232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78.95</w:t>
            </w:r>
          </w:p>
        </w:tc>
        <w:tc>
          <w:tcPr>
            <w:tcW w:w="0" w:type="auto"/>
          </w:tcPr>
          <w:p w14:paraId="07C6F053" w14:textId="77777777" w:rsidR="000913D6" w:rsidRPr="007B3A4F" w:rsidRDefault="000913D6" w:rsidP="002B579F">
            <w:pPr>
              <w:spacing w:line="240" w:lineRule="auto"/>
              <w:ind w:left="0" w:firstLine="0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73.68</w:t>
            </w:r>
            <w:r w:rsidRPr="003B7D6C">
              <w:rPr>
                <w:rFonts w:ascii="Arial" w:hAnsi="Arial" w:cs="Arial"/>
                <w:color w:val="202122"/>
                <w:shd w:val="clear" w:color="auto" w:fill="F8F9FA"/>
              </w:rPr>
              <w:t>±</w:t>
            </w: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2.33</w:t>
            </w:r>
          </w:p>
        </w:tc>
        <w:tc>
          <w:tcPr>
            <w:tcW w:w="0" w:type="auto"/>
          </w:tcPr>
          <w:p w14:paraId="75FE508E" w14:textId="77777777" w:rsidR="000913D6" w:rsidRPr="007B3A4F" w:rsidRDefault="000913D6" w:rsidP="002B579F">
            <w:pPr>
              <w:spacing w:line="240" w:lineRule="auto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7.08</w:t>
            </w:r>
          </w:p>
        </w:tc>
      </w:tr>
      <w:tr w:rsidR="000913D6" w:rsidRPr="007B3A4F" w14:paraId="5FFF49AC" w14:textId="77777777" w:rsidTr="002B579F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1F1A1DD8" w14:textId="77777777" w:rsidR="000913D6" w:rsidRPr="007B3A4F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Mortality (%)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7F7AD4D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21.05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3C047E8" w14:textId="77777777" w:rsidR="000913D6" w:rsidRPr="007B3A4F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33.33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2933619" w14:textId="77777777" w:rsidR="000913D6" w:rsidRPr="007B3A4F" w:rsidRDefault="000913D6" w:rsidP="002B579F">
            <w:pPr>
              <w:spacing w:line="240" w:lineRule="auto"/>
              <w:ind w:left="0" w:firstLine="0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26.32</w:t>
            </w:r>
            <w:r w:rsidRPr="003B7D6C">
              <w:rPr>
                <w:rFonts w:ascii="Arial" w:hAnsi="Arial" w:cs="Arial"/>
                <w:color w:val="202122"/>
                <w:shd w:val="clear" w:color="auto" w:fill="F8F9FA"/>
              </w:rPr>
              <w:t>±</w:t>
            </w: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2.33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48F1401" w14:textId="77777777" w:rsidR="000913D6" w:rsidRPr="007B3A4F" w:rsidRDefault="000913D6" w:rsidP="002B579F">
            <w:pPr>
              <w:spacing w:line="240" w:lineRule="auto"/>
              <w:jc w:val="right"/>
              <w:rPr>
                <w:rFonts w:ascii="Times New Roman" w:hAnsi="Times New Roman" w:cs="Times New Roman"/>
                <w:szCs w:val="22"/>
                <w:lang w:bidi="ar-SA"/>
              </w:rPr>
            </w:pPr>
            <w:r w:rsidRPr="007B3A4F">
              <w:rPr>
                <w:rFonts w:ascii="Times New Roman" w:hAnsi="Times New Roman" w:cs="Times New Roman"/>
                <w:szCs w:val="22"/>
                <w:lang w:bidi="ar-SA"/>
              </w:rPr>
              <w:t>19.83</w:t>
            </w:r>
          </w:p>
        </w:tc>
      </w:tr>
    </w:tbl>
    <w:p w14:paraId="5FBA3E20" w14:textId="77777777" w:rsidR="000913D6" w:rsidRDefault="000913D6" w:rsidP="000913D6">
      <w:pPr>
        <w:spacing w:line="240" w:lineRule="auto"/>
        <w:ind w:left="0" w:firstLine="0"/>
        <w:rPr>
          <w:rFonts w:ascii="Times New Roman" w:eastAsia="Times New Roman" w:hAnsi="Times New Roman" w:cs="Times New Roman"/>
          <w:szCs w:val="22"/>
          <w:lang w:bidi="ar-SA"/>
        </w:rPr>
      </w:pPr>
    </w:p>
    <w:p w14:paraId="06EE2805" w14:textId="77777777" w:rsidR="000913D6" w:rsidRDefault="000913D6" w:rsidP="000913D6">
      <w:pPr>
        <w:spacing w:line="240" w:lineRule="auto"/>
        <w:ind w:left="0" w:firstLine="0"/>
        <w:rPr>
          <w:rFonts w:ascii="Times New Roman" w:eastAsia="Times New Roman" w:hAnsi="Times New Roman" w:cs="Times New Roman"/>
          <w:szCs w:val="22"/>
          <w:lang w:bidi="ar-SA"/>
        </w:rPr>
      </w:pPr>
    </w:p>
    <w:p w14:paraId="79820BD9" w14:textId="77777777" w:rsidR="000913D6" w:rsidRDefault="000913D6" w:rsidP="000913D6">
      <w:pPr>
        <w:spacing w:line="240" w:lineRule="auto"/>
        <w:ind w:left="0" w:firstLine="0"/>
        <w:rPr>
          <w:rFonts w:ascii="Times New Roman" w:eastAsia="Times New Roman" w:hAnsi="Times New Roman" w:cs="Times New Roman"/>
          <w:szCs w:val="22"/>
          <w:lang w:bidi="ar-SA"/>
        </w:rPr>
      </w:pPr>
    </w:p>
    <w:p w14:paraId="0D0D8157" w14:textId="77777777" w:rsidR="000913D6" w:rsidRPr="004676C4" w:rsidRDefault="000913D6" w:rsidP="000913D6">
      <w:pPr>
        <w:spacing w:line="240" w:lineRule="auto"/>
        <w:ind w:left="0" w:firstLine="0"/>
        <w:rPr>
          <w:rFonts w:ascii="Times New Roman" w:hAnsi="Times New Roman" w:cs="Times New Roman"/>
          <w:bCs/>
          <w:szCs w:val="22"/>
        </w:rPr>
      </w:pPr>
      <w:r>
        <w:rPr>
          <w:rFonts w:ascii="Times New Roman" w:eastAsia="Times New Roman" w:hAnsi="Times New Roman" w:cs="Times New Roman"/>
          <w:szCs w:val="22"/>
          <w:lang w:bidi="ar-SA"/>
        </w:rPr>
        <w:t xml:space="preserve">  </w:t>
      </w:r>
      <w:r w:rsidRPr="004676C4">
        <w:rPr>
          <w:rFonts w:ascii="Times New Roman" w:hAnsi="Times New Roman" w:cs="Times New Roman"/>
          <w:b/>
          <w:bCs/>
          <w:szCs w:val="22"/>
        </w:rPr>
        <w:t xml:space="preserve">Table 2 </w:t>
      </w:r>
      <w:r w:rsidRPr="004676C4">
        <w:rPr>
          <w:rFonts w:ascii="Times New Roman" w:hAnsi="Times New Roman" w:cs="Times New Roman"/>
          <w:bCs/>
          <w:szCs w:val="22"/>
        </w:rPr>
        <w:t xml:space="preserve">Different life stages of </w:t>
      </w:r>
      <w:r w:rsidRPr="004676C4">
        <w:rPr>
          <w:rFonts w:ascii="Times New Roman" w:hAnsi="Times New Roman" w:cs="Times New Roman"/>
          <w:bCs/>
          <w:i/>
          <w:szCs w:val="22"/>
        </w:rPr>
        <w:t>P. ferox</w:t>
      </w:r>
      <w:r w:rsidRPr="004676C4">
        <w:rPr>
          <w:rFonts w:ascii="Times New Roman" w:hAnsi="Times New Roman" w:cs="Times New Roman"/>
          <w:bCs/>
          <w:szCs w:val="22"/>
        </w:rPr>
        <w:t xml:space="preserve"> on above ground in different months of JU</w:t>
      </w:r>
    </w:p>
    <w:tbl>
      <w:tblPr>
        <w:tblStyle w:val="TableGrid"/>
        <w:tblW w:w="8887" w:type="dxa"/>
        <w:tblInd w:w="2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697"/>
        <w:gridCol w:w="810"/>
        <w:gridCol w:w="720"/>
        <w:gridCol w:w="810"/>
        <w:gridCol w:w="1170"/>
        <w:gridCol w:w="810"/>
        <w:gridCol w:w="810"/>
        <w:gridCol w:w="900"/>
        <w:gridCol w:w="900"/>
      </w:tblGrid>
      <w:tr w:rsidR="000913D6" w:rsidRPr="004676C4" w14:paraId="7A2B3810" w14:textId="77777777" w:rsidTr="002B579F">
        <w:tc>
          <w:tcPr>
            <w:tcW w:w="126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A27A3AC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Dates</w:t>
            </w:r>
          </w:p>
        </w:tc>
        <w:tc>
          <w:tcPr>
            <w:tcW w:w="222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DBED8BF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Nymphal Instar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</w:tcBorders>
          </w:tcPr>
          <w:p w14:paraId="5D8DFA5E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Adult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</w:tcBorders>
          </w:tcPr>
          <w:p w14:paraId="2ACABFF7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Dates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F333C13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Nymphal Instar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B947A79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Adult</w:t>
            </w:r>
          </w:p>
        </w:tc>
      </w:tr>
      <w:tr w:rsidR="000913D6" w:rsidRPr="004676C4" w14:paraId="49C23905" w14:textId="77777777" w:rsidTr="002B579F">
        <w:tc>
          <w:tcPr>
            <w:tcW w:w="1260" w:type="dxa"/>
            <w:vMerge/>
            <w:tcBorders>
              <w:bottom w:val="single" w:sz="4" w:space="0" w:color="auto"/>
            </w:tcBorders>
          </w:tcPr>
          <w:p w14:paraId="6712C249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</w:p>
        </w:tc>
        <w:tc>
          <w:tcPr>
            <w:tcW w:w="697" w:type="dxa"/>
            <w:tcBorders>
              <w:top w:val="single" w:sz="4" w:space="0" w:color="auto"/>
              <w:bottom w:val="single" w:sz="4" w:space="0" w:color="auto"/>
            </w:tcBorders>
          </w:tcPr>
          <w:p w14:paraId="55B449C1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1</w:t>
            </w:r>
            <w:r w:rsidRPr="004676C4">
              <w:rPr>
                <w:rFonts w:ascii="Times New Roman" w:hAnsi="Times New Roman" w:cs="Times New Roman"/>
                <w:bCs/>
                <w:szCs w:val="22"/>
                <w:vertAlign w:val="superscript"/>
              </w:rPr>
              <w:t>st</w:t>
            </w:r>
            <w:r w:rsidRPr="004676C4">
              <w:rPr>
                <w:rFonts w:ascii="Times New Roman" w:hAnsi="Times New Roman" w:cs="Times New Roman"/>
                <w:bCs/>
                <w:szCs w:val="22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007E45C9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2</w:t>
            </w:r>
            <w:r w:rsidRPr="004676C4">
              <w:rPr>
                <w:rFonts w:ascii="Times New Roman" w:hAnsi="Times New Roman" w:cs="Times New Roman"/>
                <w:bCs/>
                <w:szCs w:val="22"/>
                <w:vertAlign w:val="superscript"/>
              </w:rPr>
              <w:t>nd</w:t>
            </w:r>
            <w:r w:rsidRPr="004676C4">
              <w:rPr>
                <w:rFonts w:ascii="Times New Roman" w:hAnsi="Times New Roman" w:cs="Times New Roman"/>
                <w:bCs/>
                <w:szCs w:val="22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747ED3D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3</w:t>
            </w:r>
            <w:r w:rsidRPr="004676C4">
              <w:rPr>
                <w:rFonts w:ascii="Times New Roman" w:hAnsi="Times New Roman" w:cs="Times New Roman"/>
                <w:bCs/>
                <w:szCs w:val="22"/>
                <w:vertAlign w:val="superscript"/>
              </w:rPr>
              <w:t>rd</w:t>
            </w:r>
            <w:r w:rsidRPr="004676C4">
              <w:rPr>
                <w:rFonts w:ascii="Times New Roman" w:hAnsi="Times New Roman" w:cs="Times New Roman"/>
                <w:bCs/>
                <w:szCs w:val="22"/>
              </w:rPr>
              <w:t xml:space="preserve"> </w:t>
            </w:r>
          </w:p>
        </w:tc>
        <w:tc>
          <w:tcPr>
            <w:tcW w:w="810" w:type="dxa"/>
            <w:vMerge/>
          </w:tcPr>
          <w:p w14:paraId="6D64FFFF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</w:p>
        </w:tc>
        <w:tc>
          <w:tcPr>
            <w:tcW w:w="1170" w:type="dxa"/>
            <w:vMerge/>
          </w:tcPr>
          <w:p w14:paraId="56BDBFE0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4876DBB3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1</w:t>
            </w:r>
            <w:r w:rsidRPr="004676C4">
              <w:rPr>
                <w:rFonts w:ascii="Times New Roman" w:hAnsi="Times New Roman" w:cs="Times New Roman"/>
                <w:bCs/>
                <w:szCs w:val="22"/>
                <w:vertAlign w:val="superscript"/>
              </w:rPr>
              <w:t>st</w:t>
            </w:r>
            <w:r w:rsidRPr="004676C4">
              <w:rPr>
                <w:rFonts w:ascii="Times New Roman" w:hAnsi="Times New Roman" w:cs="Times New Roman"/>
                <w:bCs/>
                <w:szCs w:val="22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12D74E60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2</w:t>
            </w:r>
            <w:r w:rsidRPr="004676C4">
              <w:rPr>
                <w:rFonts w:ascii="Times New Roman" w:hAnsi="Times New Roman" w:cs="Times New Roman"/>
                <w:bCs/>
                <w:szCs w:val="22"/>
                <w:vertAlign w:val="superscript"/>
              </w:rPr>
              <w:t>nd</w:t>
            </w:r>
            <w:r w:rsidRPr="004676C4">
              <w:rPr>
                <w:rFonts w:ascii="Times New Roman" w:hAnsi="Times New Roman" w:cs="Times New Roman"/>
                <w:bCs/>
                <w:szCs w:val="22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68E68560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3</w:t>
            </w:r>
            <w:r w:rsidRPr="004676C4">
              <w:rPr>
                <w:rFonts w:ascii="Times New Roman" w:hAnsi="Times New Roman" w:cs="Times New Roman"/>
                <w:bCs/>
                <w:szCs w:val="22"/>
                <w:vertAlign w:val="superscript"/>
              </w:rPr>
              <w:t>rd</w:t>
            </w:r>
            <w:r w:rsidRPr="004676C4">
              <w:rPr>
                <w:rFonts w:ascii="Times New Roman" w:hAnsi="Times New Roman" w:cs="Times New Roman"/>
                <w:bCs/>
                <w:szCs w:val="22"/>
              </w:rPr>
              <w:t xml:space="preserve"> </w:t>
            </w:r>
          </w:p>
        </w:tc>
        <w:tc>
          <w:tcPr>
            <w:tcW w:w="900" w:type="dxa"/>
            <w:vMerge/>
            <w:tcBorders>
              <w:bottom w:val="single" w:sz="4" w:space="0" w:color="auto"/>
            </w:tcBorders>
          </w:tcPr>
          <w:p w14:paraId="6E979F2B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</w:p>
        </w:tc>
      </w:tr>
      <w:tr w:rsidR="000913D6" w:rsidRPr="004676C4" w14:paraId="251ECBB7" w14:textId="77777777" w:rsidTr="002B579F">
        <w:tc>
          <w:tcPr>
            <w:tcW w:w="1260" w:type="dxa"/>
            <w:tcBorders>
              <w:top w:val="single" w:sz="4" w:space="0" w:color="auto"/>
            </w:tcBorders>
          </w:tcPr>
          <w:p w14:paraId="3B124D28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H1 of Jan</w:t>
            </w:r>
          </w:p>
        </w:tc>
        <w:tc>
          <w:tcPr>
            <w:tcW w:w="697" w:type="dxa"/>
            <w:tcBorders>
              <w:top w:val="single" w:sz="4" w:space="0" w:color="auto"/>
            </w:tcBorders>
            <w:shd w:val="clear" w:color="auto" w:fill="FFC000"/>
          </w:tcPr>
          <w:p w14:paraId="4826D74A" w14:textId="77777777" w:rsidR="000913D6" w:rsidRPr="004676C4" w:rsidRDefault="000913D6" w:rsidP="002B579F">
            <w:pPr>
              <w:spacing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C000"/>
          </w:tcPr>
          <w:p w14:paraId="151E10F8" w14:textId="77777777" w:rsidR="000913D6" w:rsidRPr="004676C4" w:rsidRDefault="000913D6" w:rsidP="002B579F">
            <w:pPr>
              <w:spacing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FFC000"/>
          </w:tcPr>
          <w:p w14:paraId="3D7DC0D4" w14:textId="77777777" w:rsidR="000913D6" w:rsidRPr="004676C4" w:rsidRDefault="000913D6" w:rsidP="002B579F">
            <w:pPr>
              <w:spacing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C000"/>
          </w:tcPr>
          <w:p w14:paraId="1C5B4A7A" w14:textId="77777777" w:rsidR="000913D6" w:rsidRPr="004676C4" w:rsidRDefault="000913D6" w:rsidP="002B579F">
            <w:pPr>
              <w:spacing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7544EC67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H1 of Jul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C000"/>
          </w:tcPr>
          <w:p w14:paraId="702E338F" w14:textId="77777777" w:rsidR="000913D6" w:rsidRPr="004676C4" w:rsidRDefault="000913D6" w:rsidP="002B579F">
            <w:pPr>
              <w:spacing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C000"/>
          </w:tcPr>
          <w:p w14:paraId="377CF6CD" w14:textId="77777777" w:rsidR="000913D6" w:rsidRPr="004676C4" w:rsidRDefault="000913D6" w:rsidP="002B579F">
            <w:pPr>
              <w:spacing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5014E812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sym w:font="Wingdings 2" w:char="F050"/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FFC000"/>
          </w:tcPr>
          <w:p w14:paraId="4D17CCF6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</w:tr>
      <w:tr w:rsidR="000913D6" w:rsidRPr="004676C4" w14:paraId="66CAF570" w14:textId="77777777" w:rsidTr="002B579F">
        <w:tc>
          <w:tcPr>
            <w:tcW w:w="1260" w:type="dxa"/>
          </w:tcPr>
          <w:p w14:paraId="2979F6DC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H2 of Jan</w:t>
            </w:r>
          </w:p>
        </w:tc>
        <w:tc>
          <w:tcPr>
            <w:tcW w:w="697" w:type="dxa"/>
            <w:shd w:val="clear" w:color="auto" w:fill="FFC000"/>
          </w:tcPr>
          <w:p w14:paraId="4700256C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6BA86F5B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720" w:type="dxa"/>
            <w:shd w:val="clear" w:color="auto" w:fill="FFC000"/>
          </w:tcPr>
          <w:p w14:paraId="37C4EF12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19144681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1170" w:type="dxa"/>
          </w:tcPr>
          <w:p w14:paraId="39E188D9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H2 of Jul</w:t>
            </w:r>
          </w:p>
        </w:tc>
        <w:tc>
          <w:tcPr>
            <w:tcW w:w="810" w:type="dxa"/>
            <w:shd w:val="clear" w:color="auto" w:fill="FFC000"/>
          </w:tcPr>
          <w:p w14:paraId="1C4BB956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2011DD2E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  <w:shd w:val="clear" w:color="auto" w:fill="FFC000"/>
          </w:tcPr>
          <w:p w14:paraId="685EE561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</w:tcPr>
          <w:p w14:paraId="1B92B8DF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sym w:font="Wingdings 2" w:char="F050"/>
            </w:r>
          </w:p>
        </w:tc>
      </w:tr>
      <w:tr w:rsidR="000913D6" w:rsidRPr="004676C4" w14:paraId="587FF7F9" w14:textId="77777777" w:rsidTr="002B579F">
        <w:tc>
          <w:tcPr>
            <w:tcW w:w="1260" w:type="dxa"/>
          </w:tcPr>
          <w:p w14:paraId="1336ACE5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H1 of Feb</w:t>
            </w:r>
          </w:p>
        </w:tc>
        <w:tc>
          <w:tcPr>
            <w:tcW w:w="697" w:type="dxa"/>
            <w:shd w:val="clear" w:color="auto" w:fill="FFC000"/>
          </w:tcPr>
          <w:p w14:paraId="3393938D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3F905134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720" w:type="dxa"/>
            <w:shd w:val="clear" w:color="auto" w:fill="FFC000"/>
          </w:tcPr>
          <w:p w14:paraId="1E880E96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64A44A09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1170" w:type="dxa"/>
          </w:tcPr>
          <w:p w14:paraId="0DB9284B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H1 of Aug</w:t>
            </w:r>
          </w:p>
        </w:tc>
        <w:tc>
          <w:tcPr>
            <w:tcW w:w="810" w:type="dxa"/>
            <w:shd w:val="clear" w:color="auto" w:fill="FFC000"/>
          </w:tcPr>
          <w:p w14:paraId="134B83BD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5309AFDE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  <w:shd w:val="clear" w:color="auto" w:fill="FFC000"/>
          </w:tcPr>
          <w:p w14:paraId="35ACB90E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</w:tcPr>
          <w:p w14:paraId="3E442D05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sym w:font="Wingdings 2" w:char="F050"/>
            </w:r>
          </w:p>
        </w:tc>
      </w:tr>
      <w:tr w:rsidR="000913D6" w:rsidRPr="004676C4" w14:paraId="341436A9" w14:textId="77777777" w:rsidTr="002B579F">
        <w:tc>
          <w:tcPr>
            <w:tcW w:w="1260" w:type="dxa"/>
          </w:tcPr>
          <w:p w14:paraId="4058FF85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H2 of Feb</w:t>
            </w:r>
          </w:p>
        </w:tc>
        <w:tc>
          <w:tcPr>
            <w:tcW w:w="697" w:type="dxa"/>
          </w:tcPr>
          <w:p w14:paraId="314F7905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sym w:font="Wingdings 2" w:char="F050"/>
            </w:r>
          </w:p>
        </w:tc>
        <w:tc>
          <w:tcPr>
            <w:tcW w:w="810" w:type="dxa"/>
            <w:shd w:val="clear" w:color="auto" w:fill="FFC000"/>
          </w:tcPr>
          <w:p w14:paraId="50E27747" w14:textId="77777777" w:rsidR="000913D6" w:rsidRPr="004676C4" w:rsidRDefault="000913D6" w:rsidP="002B579F">
            <w:pPr>
              <w:spacing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720" w:type="dxa"/>
            <w:shd w:val="clear" w:color="auto" w:fill="FFC000"/>
          </w:tcPr>
          <w:p w14:paraId="1B06BD0E" w14:textId="77777777" w:rsidR="000913D6" w:rsidRPr="004676C4" w:rsidRDefault="000913D6" w:rsidP="002B579F">
            <w:pPr>
              <w:spacing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6C8F88E4" w14:textId="77777777" w:rsidR="000913D6" w:rsidRPr="004676C4" w:rsidRDefault="000913D6" w:rsidP="002B579F">
            <w:pPr>
              <w:spacing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1170" w:type="dxa"/>
          </w:tcPr>
          <w:p w14:paraId="5983859E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H2 of Aug</w:t>
            </w:r>
          </w:p>
        </w:tc>
        <w:tc>
          <w:tcPr>
            <w:tcW w:w="810" w:type="dxa"/>
            <w:shd w:val="clear" w:color="auto" w:fill="FFC000"/>
          </w:tcPr>
          <w:p w14:paraId="25A9E2BB" w14:textId="77777777" w:rsidR="000913D6" w:rsidRPr="004676C4" w:rsidRDefault="000913D6" w:rsidP="002B579F">
            <w:pPr>
              <w:spacing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016BDBBB" w14:textId="77777777" w:rsidR="000913D6" w:rsidRPr="004676C4" w:rsidRDefault="000913D6" w:rsidP="002B579F">
            <w:pPr>
              <w:spacing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  <w:shd w:val="clear" w:color="auto" w:fill="FFC000"/>
          </w:tcPr>
          <w:p w14:paraId="21D94677" w14:textId="77777777" w:rsidR="000913D6" w:rsidRPr="004676C4" w:rsidRDefault="000913D6" w:rsidP="002B579F">
            <w:pPr>
              <w:spacing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</w:tcPr>
          <w:p w14:paraId="2770F92F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sym w:font="Wingdings 2" w:char="F050"/>
            </w:r>
          </w:p>
        </w:tc>
      </w:tr>
      <w:tr w:rsidR="000913D6" w:rsidRPr="004676C4" w14:paraId="3EAFD4AC" w14:textId="77777777" w:rsidTr="002B579F">
        <w:tc>
          <w:tcPr>
            <w:tcW w:w="1260" w:type="dxa"/>
          </w:tcPr>
          <w:p w14:paraId="0681C488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H1 of Mar</w:t>
            </w:r>
          </w:p>
        </w:tc>
        <w:tc>
          <w:tcPr>
            <w:tcW w:w="697" w:type="dxa"/>
          </w:tcPr>
          <w:p w14:paraId="3B5D4A0B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sym w:font="Wingdings 2" w:char="F050"/>
            </w:r>
          </w:p>
        </w:tc>
        <w:tc>
          <w:tcPr>
            <w:tcW w:w="810" w:type="dxa"/>
            <w:shd w:val="clear" w:color="auto" w:fill="FFC000"/>
          </w:tcPr>
          <w:p w14:paraId="04EE65C6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720" w:type="dxa"/>
            <w:shd w:val="clear" w:color="auto" w:fill="FFC000"/>
          </w:tcPr>
          <w:p w14:paraId="48C30996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7D53A338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1170" w:type="dxa"/>
          </w:tcPr>
          <w:p w14:paraId="0CA9927C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H1 of Sep</w:t>
            </w:r>
          </w:p>
        </w:tc>
        <w:tc>
          <w:tcPr>
            <w:tcW w:w="810" w:type="dxa"/>
            <w:shd w:val="clear" w:color="auto" w:fill="FFC000"/>
          </w:tcPr>
          <w:p w14:paraId="60654B54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2907BCC5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  <w:shd w:val="clear" w:color="auto" w:fill="FFC000"/>
          </w:tcPr>
          <w:p w14:paraId="28E19095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</w:tcPr>
          <w:p w14:paraId="707474C0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sym w:font="Wingdings 2" w:char="F050"/>
            </w:r>
          </w:p>
        </w:tc>
      </w:tr>
      <w:tr w:rsidR="000913D6" w:rsidRPr="004676C4" w14:paraId="57BF7E0F" w14:textId="77777777" w:rsidTr="002B579F">
        <w:tc>
          <w:tcPr>
            <w:tcW w:w="1260" w:type="dxa"/>
          </w:tcPr>
          <w:p w14:paraId="7A7EAC1D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H2 of Mar</w:t>
            </w:r>
          </w:p>
        </w:tc>
        <w:tc>
          <w:tcPr>
            <w:tcW w:w="697" w:type="dxa"/>
          </w:tcPr>
          <w:p w14:paraId="689DC85F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sym w:font="Wingdings 2" w:char="F050"/>
            </w:r>
          </w:p>
        </w:tc>
        <w:tc>
          <w:tcPr>
            <w:tcW w:w="810" w:type="dxa"/>
            <w:shd w:val="clear" w:color="auto" w:fill="FFC000"/>
          </w:tcPr>
          <w:p w14:paraId="081CDDD3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720" w:type="dxa"/>
            <w:shd w:val="clear" w:color="auto" w:fill="FFC000"/>
          </w:tcPr>
          <w:p w14:paraId="56769E0D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1F9A2D9E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1170" w:type="dxa"/>
          </w:tcPr>
          <w:p w14:paraId="78D4D884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H2 of Sep</w:t>
            </w:r>
          </w:p>
        </w:tc>
        <w:tc>
          <w:tcPr>
            <w:tcW w:w="810" w:type="dxa"/>
            <w:shd w:val="clear" w:color="auto" w:fill="FFC000"/>
          </w:tcPr>
          <w:p w14:paraId="18834328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7EB40B1A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  <w:shd w:val="clear" w:color="auto" w:fill="FFC000"/>
          </w:tcPr>
          <w:p w14:paraId="5C1ADFC7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</w:tcPr>
          <w:p w14:paraId="0E07AE89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sym w:font="Wingdings 2" w:char="F050"/>
            </w:r>
          </w:p>
        </w:tc>
      </w:tr>
      <w:tr w:rsidR="000913D6" w:rsidRPr="004676C4" w14:paraId="05A0F666" w14:textId="77777777" w:rsidTr="002B579F">
        <w:tc>
          <w:tcPr>
            <w:tcW w:w="1260" w:type="dxa"/>
          </w:tcPr>
          <w:p w14:paraId="6853D971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H1 of Apr</w:t>
            </w:r>
          </w:p>
        </w:tc>
        <w:tc>
          <w:tcPr>
            <w:tcW w:w="697" w:type="dxa"/>
          </w:tcPr>
          <w:p w14:paraId="73C9B5A4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sym w:font="Wingdings 2" w:char="F050"/>
            </w:r>
          </w:p>
        </w:tc>
        <w:tc>
          <w:tcPr>
            <w:tcW w:w="810" w:type="dxa"/>
            <w:shd w:val="clear" w:color="auto" w:fill="FFC000"/>
          </w:tcPr>
          <w:p w14:paraId="1C4A3C82" w14:textId="77777777" w:rsidR="000913D6" w:rsidRPr="004676C4" w:rsidRDefault="000913D6" w:rsidP="002B579F">
            <w:pPr>
              <w:spacing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720" w:type="dxa"/>
            <w:shd w:val="clear" w:color="auto" w:fill="FFC000"/>
          </w:tcPr>
          <w:p w14:paraId="66FFF84D" w14:textId="77777777" w:rsidR="000913D6" w:rsidRPr="004676C4" w:rsidRDefault="000913D6" w:rsidP="002B579F">
            <w:pPr>
              <w:spacing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04E5A134" w14:textId="77777777" w:rsidR="000913D6" w:rsidRPr="004676C4" w:rsidRDefault="000913D6" w:rsidP="002B579F">
            <w:pPr>
              <w:spacing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1170" w:type="dxa"/>
          </w:tcPr>
          <w:p w14:paraId="78660BB3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H1 of Oct</w:t>
            </w:r>
          </w:p>
        </w:tc>
        <w:tc>
          <w:tcPr>
            <w:tcW w:w="810" w:type="dxa"/>
            <w:shd w:val="clear" w:color="auto" w:fill="FFC000"/>
          </w:tcPr>
          <w:p w14:paraId="7DDBBAA0" w14:textId="77777777" w:rsidR="000913D6" w:rsidRPr="004676C4" w:rsidRDefault="000913D6" w:rsidP="002B579F">
            <w:pPr>
              <w:spacing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71937BD7" w14:textId="77777777" w:rsidR="000913D6" w:rsidRPr="004676C4" w:rsidRDefault="000913D6" w:rsidP="002B579F">
            <w:pPr>
              <w:spacing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  <w:shd w:val="clear" w:color="auto" w:fill="FFC000"/>
          </w:tcPr>
          <w:p w14:paraId="4202E0B7" w14:textId="77777777" w:rsidR="000913D6" w:rsidRPr="004676C4" w:rsidRDefault="000913D6" w:rsidP="002B579F">
            <w:pPr>
              <w:spacing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</w:tcPr>
          <w:p w14:paraId="03739ED5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sym w:font="Wingdings 2" w:char="F050"/>
            </w:r>
          </w:p>
        </w:tc>
      </w:tr>
      <w:tr w:rsidR="000913D6" w:rsidRPr="004676C4" w14:paraId="520A89C5" w14:textId="77777777" w:rsidTr="002B579F">
        <w:tc>
          <w:tcPr>
            <w:tcW w:w="1260" w:type="dxa"/>
          </w:tcPr>
          <w:p w14:paraId="0B195032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H2 of Apr</w:t>
            </w:r>
          </w:p>
        </w:tc>
        <w:tc>
          <w:tcPr>
            <w:tcW w:w="697" w:type="dxa"/>
          </w:tcPr>
          <w:p w14:paraId="652636EC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sym w:font="Wingdings 2" w:char="F050"/>
            </w:r>
          </w:p>
        </w:tc>
        <w:tc>
          <w:tcPr>
            <w:tcW w:w="810" w:type="dxa"/>
            <w:shd w:val="clear" w:color="auto" w:fill="FFC000"/>
          </w:tcPr>
          <w:p w14:paraId="0615F4BF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720" w:type="dxa"/>
            <w:shd w:val="clear" w:color="auto" w:fill="FFC000"/>
          </w:tcPr>
          <w:p w14:paraId="135B0447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25BFD6CF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1170" w:type="dxa"/>
          </w:tcPr>
          <w:p w14:paraId="4BA093D2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H2 of Oct</w:t>
            </w:r>
          </w:p>
        </w:tc>
        <w:tc>
          <w:tcPr>
            <w:tcW w:w="810" w:type="dxa"/>
            <w:shd w:val="clear" w:color="auto" w:fill="FFC000"/>
          </w:tcPr>
          <w:p w14:paraId="6A53CA36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2B815B2D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  <w:shd w:val="clear" w:color="auto" w:fill="FFC000"/>
          </w:tcPr>
          <w:p w14:paraId="1C9393DC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</w:tcPr>
          <w:p w14:paraId="649C0F79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sym w:font="Wingdings 2" w:char="F050"/>
            </w:r>
          </w:p>
        </w:tc>
      </w:tr>
      <w:tr w:rsidR="000913D6" w:rsidRPr="004676C4" w14:paraId="32BF27A6" w14:textId="77777777" w:rsidTr="002B579F">
        <w:tc>
          <w:tcPr>
            <w:tcW w:w="1260" w:type="dxa"/>
          </w:tcPr>
          <w:p w14:paraId="79542B39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H1 of May</w:t>
            </w:r>
          </w:p>
        </w:tc>
        <w:tc>
          <w:tcPr>
            <w:tcW w:w="697" w:type="dxa"/>
          </w:tcPr>
          <w:p w14:paraId="2D0B0FB0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sym w:font="Wingdings 2" w:char="F050"/>
            </w:r>
          </w:p>
        </w:tc>
        <w:tc>
          <w:tcPr>
            <w:tcW w:w="810" w:type="dxa"/>
            <w:shd w:val="clear" w:color="auto" w:fill="FFC000"/>
          </w:tcPr>
          <w:p w14:paraId="1C658EA8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720" w:type="dxa"/>
            <w:shd w:val="clear" w:color="auto" w:fill="FFC000"/>
          </w:tcPr>
          <w:p w14:paraId="7F1E93F3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531ED813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1170" w:type="dxa"/>
          </w:tcPr>
          <w:p w14:paraId="6154220C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H1 of Nov</w:t>
            </w:r>
          </w:p>
        </w:tc>
        <w:tc>
          <w:tcPr>
            <w:tcW w:w="810" w:type="dxa"/>
            <w:shd w:val="clear" w:color="auto" w:fill="FFC000"/>
          </w:tcPr>
          <w:p w14:paraId="73AB1BB2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065266BE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  <w:shd w:val="clear" w:color="auto" w:fill="FFC000"/>
          </w:tcPr>
          <w:p w14:paraId="223C29DE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  <w:shd w:val="clear" w:color="auto" w:fill="FFC000"/>
          </w:tcPr>
          <w:p w14:paraId="791EEEE1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</w:tr>
      <w:tr w:rsidR="000913D6" w:rsidRPr="004676C4" w14:paraId="2286770F" w14:textId="77777777" w:rsidTr="002B579F">
        <w:tc>
          <w:tcPr>
            <w:tcW w:w="1260" w:type="dxa"/>
          </w:tcPr>
          <w:p w14:paraId="6A60D329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H2 of May</w:t>
            </w:r>
          </w:p>
        </w:tc>
        <w:tc>
          <w:tcPr>
            <w:tcW w:w="697" w:type="dxa"/>
          </w:tcPr>
          <w:p w14:paraId="1F91AD27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sym w:font="Wingdings 2" w:char="F050"/>
            </w:r>
          </w:p>
        </w:tc>
        <w:tc>
          <w:tcPr>
            <w:tcW w:w="810" w:type="dxa"/>
          </w:tcPr>
          <w:p w14:paraId="32AC822B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sym w:font="Wingdings 2" w:char="F050"/>
            </w:r>
          </w:p>
        </w:tc>
        <w:tc>
          <w:tcPr>
            <w:tcW w:w="720" w:type="dxa"/>
            <w:shd w:val="clear" w:color="auto" w:fill="FFC000"/>
          </w:tcPr>
          <w:p w14:paraId="1F0A6CA9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6DF75C58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1170" w:type="dxa"/>
          </w:tcPr>
          <w:p w14:paraId="459E8AB6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H2 of Nov</w:t>
            </w:r>
          </w:p>
        </w:tc>
        <w:tc>
          <w:tcPr>
            <w:tcW w:w="810" w:type="dxa"/>
            <w:shd w:val="clear" w:color="auto" w:fill="FFC000"/>
          </w:tcPr>
          <w:p w14:paraId="6E3C53F0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1B6D06A4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  <w:shd w:val="clear" w:color="auto" w:fill="FFC000"/>
          </w:tcPr>
          <w:p w14:paraId="40A47D25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  <w:shd w:val="clear" w:color="auto" w:fill="FFC000"/>
          </w:tcPr>
          <w:p w14:paraId="0161DDCB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</w:tr>
      <w:tr w:rsidR="000913D6" w:rsidRPr="004676C4" w14:paraId="6BE437EB" w14:textId="77777777" w:rsidTr="002B579F">
        <w:tc>
          <w:tcPr>
            <w:tcW w:w="1260" w:type="dxa"/>
          </w:tcPr>
          <w:p w14:paraId="1B924AC7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H1 of Jun</w:t>
            </w:r>
          </w:p>
        </w:tc>
        <w:tc>
          <w:tcPr>
            <w:tcW w:w="697" w:type="dxa"/>
          </w:tcPr>
          <w:p w14:paraId="564B687B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sym w:font="Wingdings 2" w:char="F050"/>
            </w:r>
          </w:p>
        </w:tc>
        <w:tc>
          <w:tcPr>
            <w:tcW w:w="810" w:type="dxa"/>
          </w:tcPr>
          <w:p w14:paraId="25F41103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sym w:font="Wingdings 2" w:char="F050"/>
            </w:r>
          </w:p>
        </w:tc>
        <w:tc>
          <w:tcPr>
            <w:tcW w:w="720" w:type="dxa"/>
            <w:shd w:val="clear" w:color="auto" w:fill="FFC000"/>
          </w:tcPr>
          <w:p w14:paraId="1F3D657A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116AB471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1170" w:type="dxa"/>
          </w:tcPr>
          <w:p w14:paraId="45991297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H1 of Dec</w:t>
            </w:r>
          </w:p>
        </w:tc>
        <w:tc>
          <w:tcPr>
            <w:tcW w:w="810" w:type="dxa"/>
            <w:shd w:val="clear" w:color="auto" w:fill="FFC000"/>
          </w:tcPr>
          <w:p w14:paraId="1C6B05E5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shd w:val="clear" w:color="auto" w:fill="FFC000"/>
          </w:tcPr>
          <w:p w14:paraId="50CDF044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  <w:shd w:val="clear" w:color="auto" w:fill="FFC000"/>
          </w:tcPr>
          <w:p w14:paraId="078744E3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  <w:shd w:val="clear" w:color="auto" w:fill="FFC000"/>
          </w:tcPr>
          <w:p w14:paraId="6B6A6652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</w:tr>
      <w:tr w:rsidR="000913D6" w:rsidRPr="004676C4" w14:paraId="2FBFB6C1" w14:textId="77777777" w:rsidTr="002B579F">
        <w:tc>
          <w:tcPr>
            <w:tcW w:w="1260" w:type="dxa"/>
            <w:tcBorders>
              <w:bottom w:val="single" w:sz="4" w:space="0" w:color="auto"/>
            </w:tcBorders>
          </w:tcPr>
          <w:p w14:paraId="2D423460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H2 of Jun</w:t>
            </w:r>
          </w:p>
        </w:tc>
        <w:tc>
          <w:tcPr>
            <w:tcW w:w="697" w:type="dxa"/>
            <w:tcBorders>
              <w:bottom w:val="single" w:sz="4" w:space="0" w:color="auto"/>
            </w:tcBorders>
            <w:shd w:val="clear" w:color="auto" w:fill="FFC000"/>
          </w:tcPr>
          <w:p w14:paraId="5FE0000B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C000"/>
          </w:tcPr>
          <w:p w14:paraId="2F6E968A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14:paraId="4091FF3B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sym w:font="Wingdings 2" w:char="F050"/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C000"/>
          </w:tcPr>
          <w:p w14:paraId="3BF93EC5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63E9D837" w14:textId="77777777" w:rsidR="000913D6" w:rsidRPr="004676C4" w:rsidRDefault="000913D6" w:rsidP="002B579F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bCs/>
                <w:szCs w:val="22"/>
              </w:rPr>
              <w:t>H2 of Dec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C000"/>
          </w:tcPr>
          <w:p w14:paraId="1D18AF38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C000"/>
          </w:tcPr>
          <w:p w14:paraId="5706A6C6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FC000"/>
          </w:tcPr>
          <w:p w14:paraId="3538D2F2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FC000"/>
          </w:tcPr>
          <w:p w14:paraId="60015FA9" w14:textId="77777777" w:rsidR="000913D6" w:rsidRPr="004676C4" w:rsidRDefault="000913D6" w:rsidP="002B579F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4676C4">
              <w:rPr>
                <w:rFonts w:ascii="Times New Roman" w:hAnsi="Times New Roman" w:cs="Times New Roman"/>
                <w:szCs w:val="22"/>
              </w:rPr>
              <w:t>x</w:t>
            </w:r>
          </w:p>
        </w:tc>
      </w:tr>
    </w:tbl>
    <w:p w14:paraId="68D2D437" w14:textId="77777777" w:rsidR="000913D6" w:rsidRPr="007B3A4F" w:rsidRDefault="000913D6" w:rsidP="000913D6">
      <w:pPr>
        <w:spacing w:before="40" w:after="40" w:line="28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18"/>
          <w:szCs w:val="18"/>
        </w:rPr>
        <w:t>*</w:t>
      </w:r>
      <w:r w:rsidRPr="007B3A4F">
        <w:rPr>
          <w:rFonts w:ascii="Times New Roman" w:hAnsi="Times New Roman" w:cs="Times New Roman"/>
          <w:bCs/>
          <w:sz w:val="20"/>
          <w:szCs w:val="20"/>
        </w:rPr>
        <w:sym w:font="Wingdings 2" w:char="F050"/>
      </w:r>
      <w:r w:rsidRPr="007B3A4F">
        <w:rPr>
          <w:rFonts w:ascii="Times New Roman" w:hAnsi="Times New Roman" w:cs="Times New Roman"/>
          <w:bCs/>
          <w:sz w:val="20"/>
          <w:szCs w:val="20"/>
        </w:rPr>
        <w:t xml:space="preserve"> &amp; x indicate present &amp; absent respectively; H1=1</w:t>
      </w:r>
      <w:r w:rsidRPr="007B3A4F">
        <w:rPr>
          <w:rFonts w:ascii="Times New Roman" w:hAnsi="Times New Roman" w:cs="Times New Roman"/>
          <w:bCs/>
          <w:sz w:val="20"/>
          <w:szCs w:val="20"/>
          <w:vertAlign w:val="superscript"/>
        </w:rPr>
        <w:t>st</w:t>
      </w:r>
      <w:r w:rsidRPr="007B3A4F">
        <w:rPr>
          <w:rFonts w:ascii="Times New Roman" w:hAnsi="Times New Roman" w:cs="Times New Roman"/>
          <w:bCs/>
          <w:sz w:val="20"/>
          <w:szCs w:val="20"/>
        </w:rPr>
        <w:t xml:space="preserve"> Half, H2= 2</w:t>
      </w:r>
      <w:r w:rsidRPr="007B3A4F">
        <w:rPr>
          <w:rFonts w:ascii="Times New Roman" w:hAnsi="Times New Roman" w:cs="Times New Roman"/>
          <w:bCs/>
          <w:sz w:val="20"/>
          <w:szCs w:val="20"/>
          <w:vertAlign w:val="superscript"/>
        </w:rPr>
        <w:t>nd</w:t>
      </w:r>
      <w:r>
        <w:rPr>
          <w:rFonts w:ascii="Times New Roman" w:hAnsi="Times New Roman" w:cs="Times New Roman"/>
          <w:bCs/>
          <w:sz w:val="20"/>
          <w:szCs w:val="20"/>
        </w:rPr>
        <w:t xml:space="preserve"> Half</w:t>
      </w:r>
    </w:p>
    <w:p w14:paraId="7B243478" w14:textId="77777777" w:rsidR="000913D6" w:rsidRDefault="000913D6" w:rsidP="000913D6">
      <w:pPr>
        <w:spacing w:after="100"/>
        <w:ind w:left="450" w:hanging="450"/>
        <w:rPr>
          <w:rFonts w:ascii="Times New Roman" w:hAnsi="Times New Roman" w:cs="Times New Roman"/>
          <w:color w:val="3333FF"/>
          <w:sz w:val="24"/>
          <w:szCs w:val="24"/>
        </w:rPr>
      </w:pPr>
    </w:p>
    <w:p w14:paraId="36FDCE6A" w14:textId="77777777" w:rsidR="000913D6" w:rsidRDefault="000913D6" w:rsidP="000913D6">
      <w:pPr>
        <w:spacing w:after="100"/>
        <w:ind w:left="450" w:hanging="450"/>
        <w:rPr>
          <w:rFonts w:ascii="Times New Roman" w:hAnsi="Times New Roman" w:cs="Times New Roman"/>
          <w:color w:val="3333FF"/>
          <w:sz w:val="24"/>
          <w:szCs w:val="24"/>
        </w:rPr>
      </w:pPr>
    </w:p>
    <w:p w14:paraId="41E484DC" w14:textId="77777777" w:rsidR="000913D6" w:rsidRPr="00D96EBB" w:rsidRDefault="000913D6" w:rsidP="000913D6">
      <w:pPr>
        <w:spacing w:after="100"/>
        <w:ind w:left="450" w:hanging="450"/>
        <w:rPr>
          <w:rFonts w:ascii="Times New Roman" w:hAnsi="Times New Roman" w:cs="Times New Roman"/>
          <w:color w:val="3333FF"/>
          <w:sz w:val="24"/>
          <w:szCs w:val="24"/>
        </w:rPr>
      </w:pPr>
    </w:p>
    <w:p w14:paraId="2BC71420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3D6"/>
    <w:rsid w:val="000913D6"/>
    <w:rsid w:val="000F35DE"/>
    <w:rsid w:val="00235F39"/>
    <w:rsid w:val="0038214D"/>
    <w:rsid w:val="00530909"/>
    <w:rsid w:val="00AA3AC3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5F015"/>
  <w15:chartTrackingRefBased/>
  <w15:docId w15:val="{0300CDDE-2FB7-4510-9F8D-346CD0B9C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3D6"/>
    <w:pPr>
      <w:spacing w:after="0" w:line="360" w:lineRule="auto"/>
      <w:ind w:left="720" w:hanging="720"/>
      <w:jc w:val="both"/>
    </w:pPr>
    <w:rPr>
      <w:kern w:val="0"/>
      <w:sz w:val="22"/>
      <w:szCs w:val="28"/>
      <w:lang w:bidi="bn-B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13D6"/>
    <w:pPr>
      <w:keepNext/>
      <w:keepLines/>
      <w:spacing w:before="360" w:after="80" w:line="278" w:lineRule="auto"/>
      <w:ind w:lef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13D6"/>
    <w:pPr>
      <w:keepNext/>
      <w:keepLines/>
      <w:spacing w:before="160" w:after="80" w:line="278" w:lineRule="auto"/>
      <w:ind w:lef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13D6"/>
    <w:pPr>
      <w:keepNext/>
      <w:keepLines/>
      <w:spacing w:before="160" w:after="80" w:line="278" w:lineRule="auto"/>
      <w:ind w:left="0" w:firstLine="0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13D6"/>
    <w:pPr>
      <w:keepNext/>
      <w:keepLines/>
      <w:spacing w:before="80" w:after="40" w:line="278" w:lineRule="auto"/>
      <w:ind w:left="0" w:firstLine="0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13D6"/>
    <w:pPr>
      <w:keepNext/>
      <w:keepLines/>
      <w:spacing w:before="80" w:after="40" w:line="278" w:lineRule="auto"/>
      <w:ind w:left="0" w:firstLine="0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13D6"/>
    <w:pPr>
      <w:keepNext/>
      <w:keepLines/>
      <w:spacing w:before="40" w:line="278" w:lineRule="auto"/>
      <w:ind w:left="0" w:firstLine="0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13D6"/>
    <w:pPr>
      <w:keepNext/>
      <w:keepLines/>
      <w:spacing w:before="40" w:line="278" w:lineRule="auto"/>
      <w:ind w:left="0" w:firstLine="0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13D6"/>
    <w:pPr>
      <w:keepNext/>
      <w:keepLines/>
      <w:spacing w:line="278" w:lineRule="auto"/>
      <w:ind w:left="0" w:firstLine="0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13D6"/>
    <w:pPr>
      <w:keepNext/>
      <w:keepLines/>
      <w:spacing w:line="278" w:lineRule="auto"/>
      <w:ind w:left="0" w:firstLine="0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13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13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13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13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13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13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13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13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13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13D6"/>
    <w:pPr>
      <w:spacing w:after="8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913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13D6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913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13D6"/>
    <w:pPr>
      <w:spacing w:before="160" w:after="160" w:line="278" w:lineRule="auto"/>
      <w:ind w:left="0" w:firstLine="0"/>
      <w:jc w:val="center"/>
    </w:pPr>
    <w:rPr>
      <w:i/>
      <w:iCs/>
      <w:color w:val="404040" w:themeColor="text1" w:themeTint="BF"/>
      <w:kern w:val="2"/>
      <w:sz w:val="24"/>
      <w:szCs w:val="24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913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13D6"/>
    <w:pPr>
      <w:spacing w:after="160" w:line="278" w:lineRule="auto"/>
      <w:ind w:firstLine="0"/>
      <w:contextualSpacing/>
      <w:jc w:val="left"/>
    </w:pPr>
    <w:rPr>
      <w:kern w:val="2"/>
      <w:sz w:val="24"/>
      <w:szCs w:val="24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913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13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13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13D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0913D6"/>
    <w:pPr>
      <w:spacing w:after="0" w:line="240" w:lineRule="auto"/>
      <w:ind w:left="720" w:hanging="720"/>
      <w:jc w:val="both"/>
    </w:pPr>
    <w:rPr>
      <w:kern w:val="0"/>
      <w:sz w:val="22"/>
      <w:szCs w:val="28"/>
      <w:lang w:bidi="bn-BD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1179</Characters>
  <Application>Microsoft Office Word</Application>
  <DocSecurity>0</DocSecurity>
  <Lines>9</Lines>
  <Paragraphs>2</Paragraphs>
  <ScaleCrop>false</ScaleCrop>
  <Company>Springer Nature</Company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2025-05-15T11:13:00Z</dcterms:created>
  <dcterms:modified xsi:type="dcterms:W3CDTF">2025-05-15T11:14:00Z</dcterms:modified>
</cp:coreProperties>
</file>